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EF" w:rsidRDefault="003A48EF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CFR </w:t>
      </w:r>
      <w:proofErr w:type="gramStart"/>
      <w:r>
        <w:rPr>
          <w:rFonts w:ascii="Arial" w:hAnsi="Arial" w:cs="Arial"/>
          <w:sz w:val="22"/>
          <w:szCs w:val="22"/>
        </w:rPr>
        <w:t>PART</w:t>
      </w:r>
      <w:proofErr w:type="gramEnd"/>
      <w:r>
        <w:rPr>
          <w:rFonts w:ascii="Arial" w:hAnsi="Arial" w:cs="Arial"/>
          <w:sz w:val="22"/>
          <w:szCs w:val="22"/>
        </w:rPr>
        <w:t xml:space="preserve"> 36</w:t>
      </w:r>
    </w:p>
    <w:p w:rsidR="003A48EF" w:rsidRDefault="003A48EF">
      <w:pPr>
        <w:widowControl/>
        <w:rPr>
          <w:rFonts w:ascii="Arial" w:hAnsi="Arial" w:cs="Arial"/>
          <w:sz w:val="22"/>
          <w:szCs w:val="22"/>
        </w:rPr>
      </w:pPr>
    </w:p>
    <w:p w:rsidR="003A48EF" w:rsidRDefault="003A48EF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proofErr w:type="gramStart"/>
      <w:r w:rsidR="001C3601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[</w:t>
      </w:r>
      <w:proofErr w:type="gramEnd"/>
      <w:r>
        <w:rPr>
          <w:rFonts w:ascii="Arial" w:hAnsi="Arial" w:cs="Arial"/>
          <w:sz w:val="20"/>
          <w:szCs w:val="20"/>
        </w:rPr>
        <w:t xml:space="preserve"> ] </w:t>
      </w:r>
      <w:r w:rsidR="001C3601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</w:p>
    <w:p w:rsidR="003A48EF" w:rsidRDefault="003A48EF">
      <w:pPr>
        <w:widowControl/>
        <w:rPr>
          <w:rFonts w:ascii="Arial" w:hAnsi="Arial" w:cs="Arial"/>
          <w:sz w:val="22"/>
          <w:szCs w:val="22"/>
        </w:rPr>
      </w:pPr>
    </w:p>
    <w:tbl>
      <w:tblPr>
        <w:tblW w:w="13860" w:type="dxa"/>
        <w:tblInd w:w="-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170"/>
        <w:gridCol w:w="1710"/>
        <w:gridCol w:w="1440"/>
        <w:gridCol w:w="1440"/>
        <w:gridCol w:w="4680"/>
      </w:tblGrid>
      <w:tr w:rsidR="003A48EF" w:rsidTr="00555953">
        <w:trPr>
          <w:tblHeader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3A48EF" w:rsidRPr="00B164CC" w:rsidRDefault="003A48EF" w:rsidP="00555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NRC Regulation</w:t>
            </w: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:rsidR="003A48EF" w:rsidRPr="00B164CC" w:rsidRDefault="003A48EF" w:rsidP="00555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Section Title</w:t>
            </w: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3A48EF" w:rsidRPr="00B164CC" w:rsidRDefault="003A48EF" w:rsidP="00555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48EF" w:rsidRPr="00B164CC" w:rsidRDefault="003A48EF" w:rsidP="00555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Compatibility Category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3A48EF" w:rsidRPr="00B164CC" w:rsidRDefault="003A48EF" w:rsidP="00555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3A48EF" w:rsidRPr="00B164CC" w:rsidRDefault="003A48EF" w:rsidP="00555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4680" w:type="dxa"/>
            <w:tcBorders>
              <w:top w:val="double" w:sz="4" w:space="0" w:color="auto"/>
              <w:bottom w:val="double" w:sz="4" w:space="0" w:color="auto"/>
            </w:tcBorders>
          </w:tcPr>
          <w:p w:rsidR="003A48EF" w:rsidRPr="00B164CC" w:rsidRDefault="003A48EF" w:rsidP="00555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8EF" w:rsidRPr="00B164CC" w:rsidRDefault="003A48EF" w:rsidP="00555953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4CC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3A48EF" w:rsidTr="00555953">
        <w:tc>
          <w:tcPr>
            <w:tcW w:w="1440" w:type="dxa"/>
            <w:tcBorders>
              <w:top w:val="double" w:sz="4" w:space="0" w:color="auto"/>
            </w:tcBorders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36.1</w:t>
            </w: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ouble" w:sz="4" w:space="0" w:color="auto"/>
            </w:tcBorders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36.1</w:t>
            </w: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(b)&amp;(c)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36.2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Annually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D9F" w:rsidTr="00555953"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Commencement of construction, paragraph 1</w:t>
            </w:r>
          </w:p>
        </w:tc>
        <w:tc>
          <w:tcPr>
            <w:tcW w:w="117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804D9F" w:rsidRPr="00B164CC" w:rsidRDefault="00804D9F" w:rsidP="00804D9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D9F" w:rsidTr="00555953"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Commencement of construction, paragraph 2</w:t>
            </w:r>
          </w:p>
        </w:tc>
        <w:tc>
          <w:tcPr>
            <w:tcW w:w="117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804D9F" w:rsidRPr="00B164CC" w:rsidRDefault="00804D9F" w:rsidP="00804D9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D9F" w:rsidTr="00555953"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Construction, Paragraph 1-8, 9(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804D9F" w:rsidRPr="00B164CC" w:rsidRDefault="00804D9F" w:rsidP="00804D9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D9F" w:rsidTr="00555953"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Construction, Paragraph 9(ii)</w:t>
            </w:r>
          </w:p>
        </w:tc>
        <w:tc>
          <w:tcPr>
            <w:tcW w:w="117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804D9F" w:rsidRPr="00B164CC" w:rsidRDefault="00804D9F" w:rsidP="00804D9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04D9F" w:rsidRPr="00B164CC" w:rsidRDefault="00804D9F" w:rsidP="00804D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804D9F" w:rsidRPr="00B164CC" w:rsidRDefault="00804D9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Doubly encapsulated sealed source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Irradiator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Irradiator operator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Panoramic dry-source-storage irradiator</w:t>
            </w:r>
          </w:p>
          <w:p w:rsidR="00B164CC" w:rsidRDefault="00B164CC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555953" w:rsidRPr="00B164CC" w:rsidRDefault="00555953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Panoramic irradiator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Panoramic wet-source-storage irradiator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Pool irradiator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Product conveyer system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Radiation room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Radiation Safety Officer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Sealed source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Seismic area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Underwater irradiator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36.5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Interpretations</w:t>
            </w:r>
          </w:p>
          <w:p w:rsidR="00B164CC" w:rsidRDefault="00B164CC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B164CC" w:rsidRDefault="00B164CC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555953" w:rsidRPr="00B164CC" w:rsidRDefault="00555953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36.8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Information collection requirements: OMB approval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36.11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Application for a specific license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E31D5A">
        <w:trPr>
          <w:cantSplit/>
        </w:trPr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36.13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Specific licenses for irradiators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36.15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 xml:space="preserve">Start of </w:t>
            </w:r>
            <w:bookmarkStart w:id="0" w:name="_GoBack"/>
            <w:bookmarkEnd w:id="0"/>
            <w:r w:rsidRPr="00B164CC">
              <w:rPr>
                <w:rFonts w:ascii="Arial" w:hAnsi="Arial" w:cs="Arial"/>
                <w:sz w:val="22"/>
                <w:szCs w:val="22"/>
              </w:rPr>
              <w:t>construction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36.17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Applications for exemptions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36.19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Request for written statements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36.21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Performance criteria for sealed sources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36.23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Access control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36.25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Shielding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36.27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Fire protection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64CC" w:rsidTr="00555953">
        <w:tc>
          <w:tcPr>
            <w:tcW w:w="1440" w:type="dxa"/>
          </w:tcPr>
          <w:p w:rsid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164CC" w:rsidRPr="00B164CC">
              <w:rPr>
                <w:rFonts w:ascii="Arial" w:hAnsi="Arial" w:cs="Arial"/>
                <w:sz w:val="22"/>
                <w:szCs w:val="22"/>
              </w:rPr>
              <w:t>36.</w:t>
            </w:r>
            <w:r w:rsidR="00B164CC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98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Radiation monitors</w:t>
            </w:r>
          </w:p>
        </w:tc>
        <w:tc>
          <w:tcPr>
            <w:tcW w:w="117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64CC" w:rsidTr="00555953">
        <w:tc>
          <w:tcPr>
            <w:tcW w:w="144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1C3601" w:rsidP="00BE192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B164CC" w:rsidRPr="00B164CC">
              <w:rPr>
                <w:rFonts w:ascii="Arial" w:hAnsi="Arial" w:cs="Arial"/>
                <w:sz w:val="22"/>
                <w:szCs w:val="22"/>
              </w:rPr>
              <w:t>36.31</w:t>
            </w:r>
          </w:p>
        </w:tc>
        <w:tc>
          <w:tcPr>
            <w:tcW w:w="198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lastRenderedPageBreak/>
              <w:t>Control of source movement</w:t>
            </w:r>
          </w:p>
        </w:tc>
        <w:tc>
          <w:tcPr>
            <w:tcW w:w="117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lastRenderedPageBreak/>
              <w:t>H&amp;S</w:t>
            </w:r>
          </w:p>
        </w:tc>
        <w:tc>
          <w:tcPr>
            <w:tcW w:w="144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B164CC" w:rsidRPr="00B164CC" w:rsidRDefault="00B164CC" w:rsidP="00BE192B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B164CC" w:rsidP="00BE192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36.33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Irradiator pools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36.35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Source rack protection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36.37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Power failures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36.39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Design requirements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36.41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Construction monitoring and acceptance testing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36.51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Training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36.53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Operating and emergency procedures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36.55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Personnel monitoring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36.57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lastRenderedPageBreak/>
              <w:t>Radiation surveys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lastRenderedPageBreak/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36.59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Detection of leaking sources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36.61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Inspection and maintenance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36.63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Pool water purity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36.65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Attendance during operation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36.67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B164CC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Entering and leavin</w:t>
            </w:r>
            <w:r w:rsidR="00B164CC" w:rsidRPr="00B164CC">
              <w:rPr>
                <w:rFonts w:ascii="Arial" w:hAnsi="Arial" w:cs="Arial"/>
                <w:sz w:val="22"/>
                <w:szCs w:val="22"/>
              </w:rPr>
              <w:t>g the radiation room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36.69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B164CC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 xml:space="preserve">Irradiation of explosive or 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flammable materials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36.81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Records and retention periods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5113CD">
              <w:rPr>
                <w:rFonts w:ascii="Arial" w:hAnsi="Arial" w:cs="Arial"/>
                <w:sz w:val="22"/>
                <w:szCs w:val="22"/>
              </w:rPr>
              <w:t>36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.83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Reports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5113CD">
              <w:rPr>
                <w:rFonts w:ascii="Arial" w:hAnsi="Arial" w:cs="Arial"/>
                <w:sz w:val="22"/>
                <w:szCs w:val="22"/>
              </w:rPr>
              <w:t>36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.91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EF" w:rsidTr="00555953"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1C3601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5113CD">
              <w:rPr>
                <w:rFonts w:ascii="Arial" w:hAnsi="Arial" w:cs="Arial"/>
                <w:sz w:val="22"/>
                <w:szCs w:val="22"/>
              </w:rPr>
              <w:t>36</w:t>
            </w:r>
            <w:r w:rsidR="003A48EF" w:rsidRPr="00B164CC">
              <w:rPr>
                <w:rFonts w:ascii="Arial" w:hAnsi="Arial" w:cs="Arial"/>
                <w:sz w:val="22"/>
                <w:szCs w:val="22"/>
              </w:rPr>
              <w:t>.93</w:t>
            </w:r>
          </w:p>
        </w:tc>
        <w:tc>
          <w:tcPr>
            <w:tcW w:w="19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</w:tc>
        <w:tc>
          <w:tcPr>
            <w:tcW w:w="117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164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3A48EF" w:rsidRPr="00B164CC" w:rsidRDefault="003A48EF" w:rsidP="00B164CC">
            <w:pPr>
              <w:rPr>
                <w:rFonts w:ascii="Arial" w:hAnsi="Arial" w:cs="Arial"/>
                <w:sz w:val="22"/>
                <w:szCs w:val="22"/>
              </w:rPr>
            </w:pPr>
          </w:p>
          <w:p w:rsidR="003A48EF" w:rsidRPr="00B164CC" w:rsidRDefault="003A48EF" w:rsidP="00B164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48EF" w:rsidRDefault="003A48EF">
      <w:pPr>
        <w:widowControl/>
        <w:rPr>
          <w:rFonts w:ascii="Arial" w:hAnsi="Arial" w:cs="Arial"/>
          <w:sz w:val="22"/>
          <w:szCs w:val="22"/>
        </w:rPr>
      </w:pPr>
    </w:p>
    <w:sectPr w:rsidR="003A48EF" w:rsidSect="003A48EF">
      <w:headerReference w:type="default" r:id="rId10"/>
      <w:footerReference w:type="default" r:id="rId11"/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0E" w:rsidRDefault="003D260E">
      <w:r>
        <w:separator/>
      </w:r>
    </w:p>
  </w:endnote>
  <w:endnote w:type="continuationSeparator" w:id="0">
    <w:p w:rsidR="003D260E" w:rsidRDefault="003D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48" w:rsidRPr="00D24948" w:rsidRDefault="004B1F16">
    <w:pPr>
      <w:pStyle w:val="Footer"/>
      <w:jc w:val="center"/>
      <w:rPr>
        <w:rFonts w:ascii="Arial" w:hAnsi="Arial" w:cs="Arial"/>
        <w:sz w:val="22"/>
        <w:szCs w:val="22"/>
      </w:rPr>
    </w:pPr>
    <w:r w:rsidRPr="00D24948">
      <w:rPr>
        <w:rFonts w:ascii="Arial" w:hAnsi="Arial" w:cs="Arial"/>
        <w:sz w:val="22"/>
        <w:szCs w:val="22"/>
      </w:rPr>
      <w:fldChar w:fldCharType="begin"/>
    </w:r>
    <w:r w:rsidR="00D24948" w:rsidRPr="00D24948">
      <w:rPr>
        <w:rFonts w:ascii="Arial" w:hAnsi="Arial" w:cs="Arial"/>
        <w:sz w:val="22"/>
        <w:szCs w:val="22"/>
      </w:rPr>
      <w:instrText xml:space="preserve"> PAGE   \* MERGEFORMAT </w:instrText>
    </w:r>
    <w:r w:rsidRPr="00D24948">
      <w:rPr>
        <w:rFonts w:ascii="Arial" w:hAnsi="Arial" w:cs="Arial"/>
        <w:sz w:val="22"/>
        <w:szCs w:val="22"/>
      </w:rPr>
      <w:fldChar w:fldCharType="separate"/>
    </w:r>
    <w:r w:rsidR="00E31D5A">
      <w:rPr>
        <w:rFonts w:ascii="Arial" w:hAnsi="Arial" w:cs="Arial"/>
        <w:noProof/>
        <w:sz w:val="22"/>
        <w:szCs w:val="22"/>
      </w:rPr>
      <w:t>1</w:t>
    </w:r>
    <w:r w:rsidRPr="00D24948">
      <w:rPr>
        <w:rFonts w:ascii="Arial" w:hAnsi="Arial" w:cs="Arial"/>
        <w:sz w:val="22"/>
        <w:szCs w:val="22"/>
      </w:rPr>
      <w:fldChar w:fldCharType="end"/>
    </w:r>
  </w:p>
  <w:p w:rsidR="00D24948" w:rsidRDefault="00D24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0E" w:rsidRDefault="003D260E">
      <w:r>
        <w:separator/>
      </w:r>
    </w:p>
  </w:footnote>
  <w:footnote w:type="continuationSeparator" w:id="0">
    <w:p w:rsidR="003D260E" w:rsidRDefault="003D2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EF" w:rsidRDefault="001C3601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 19, 2013</w:t>
    </w:r>
  </w:p>
  <w:p w:rsidR="003A48EF" w:rsidRDefault="003A48EF">
    <w:pPr>
      <w:spacing w:line="240" w:lineRule="exac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EF"/>
    <w:rsid w:val="001B6773"/>
    <w:rsid w:val="001C3601"/>
    <w:rsid w:val="003A48EF"/>
    <w:rsid w:val="003C0F22"/>
    <w:rsid w:val="003D260E"/>
    <w:rsid w:val="004A4E4E"/>
    <w:rsid w:val="004B1F16"/>
    <w:rsid w:val="00501A80"/>
    <w:rsid w:val="005113CD"/>
    <w:rsid w:val="00555953"/>
    <w:rsid w:val="007D53C5"/>
    <w:rsid w:val="00804D9F"/>
    <w:rsid w:val="00AA6F87"/>
    <w:rsid w:val="00AB16D0"/>
    <w:rsid w:val="00B164CC"/>
    <w:rsid w:val="00BB015A"/>
    <w:rsid w:val="00BC3CAC"/>
    <w:rsid w:val="00BE192B"/>
    <w:rsid w:val="00D24948"/>
    <w:rsid w:val="00D46170"/>
    <w:rsid w:val="00D702C8"/>
    <w:rsid w:val="00E31D5A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7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C57EC"/>
  </w:style>
  <w:style w:type="paragraph" w:styleId="Header">
    <w:name w:val="header"/>
    <w:basedOn w:val="Normal"/>
    <w:rsid w:val="00B164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64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9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7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C57EC"/>
  </w:style>
  <w:style w:type="paragraph" w:styleId="Header">
    <w:name w:val="header"/>
    <w:basedOn w:val="Normal"/>
    <w:rsid w:val="00B164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64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9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54C42AFB82408109D9664BF3C3C3" ma:contentTypeVersion="1" ma:contentTypeDescription="Create a new document." ma:contentTypeScope="" ma:versionID="c48cc9a8de463568e32470c1b479aad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DB9DACE-C1AC-4182-B428-59BA3E21FB5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75B23A-AD5D-4872-AB98-5AC249A04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6DAC7-F592-4634-AF07-074B7381E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36</vt:lpstr>
    </vt:vector>
  </TitlesOfParts>
  <Company>ORNL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36</dc:title>
  <dc:creator>KNM1</dc:creator>
  <cp:lastModifiedBy>Marilyn Langston</cp:lastModifiedBy>
  <cp:revision>2</cp:revision>
  <dcterms:created xsi:type="dcterms:W3CDTF">2013-05-10T13:47:00Z</dcterms:created>
  <dcterms:modified xsi:type="dcterms:W3CDTF">2013-05-10T13:47:00Z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0x010100FB3C54C42AFB82408109D9664BF3C3C3</vt:lpwstr>
  </property>
</Properties>
</file>