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34F95" w14:textId="4232BAD4" w:rsidR="00A058AF" w:rsidRDefault="00A058AF" w:rsidP="00F82326">
      <w:pPr>
        <w:tabs>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spacing w:after="0" w:line="240" w:lineRule="auto"/>
        <w:jc w:val="right"/>
        <w:rPr>
          <w:rFonts w:ascii="Arial" w:hAnsi="Arial" w:cs="Arial"/>
          <w:color w:val="000000" w:themeColor="text1"/>
          <w:sz w:val="20"/>
          <w:szCs w:val="20"/>
        </w:rPr>
      </w:pPr>
      <w:r w:rsidRPr="005C16D9">
        <w:rPr>
          <w:rFonts w:ascii="Arial" w:hAnsi="Arial" w:cs="Arial"/>
          <w:b/>
          <w:bCs/>
          <w:color w:val="000000" w:themeColor="text1"/>
          <w:sz w:val="38"/>
          <w:szCs w:val="38"/>
        </w:rPr>
        <w:t>NRC INSPECTION MANUAL</w:t>
      </w:r>
      <w:r w:rsidRPr="005C16D9">
        <w:rPr>
          <w:rFonts w:ascii="Arial" w:hAnsi="Arial"/>
          <w:color w:val="000000" w:themeColor="text1"/>
          <w:sz w:val="20"/>
        </w:rPr>
        <w:tab/>
      </w:r>
      <w:r w:rsidR="008C7D98">
        <w:rPr>
          <w:rFonts w:ascii="Arial" w:hAnsi="Arial"/>
          <w:color w:val="000000" w:themeColor="text1"/>
          <w:sz w:val="20"/>
        </w:rPr>
        <w:tab/>
      </w:r>
      <w:r w:rsidR="009C1A9C">
        <w:rPr>
          <w:rFonts w:ascii="Arial" w:hAnsi="Arial" w:cs="Arial"/>
          <w:color w:val="000000" w:themeColor="text1"/>
          <w:sz w:val="20"/>
          <w:szCs w:val="20"/>
        </w:rPr>
        <w:t>NMSS/MSST</w:t>
      </w:r>
    </w:p>
    <w:p w14:paraId="10EA2778" w14:textId="77777777" w:rsidR="004A54DB" w:rsidRPr="005C16D9" w:rsidRDefault="004A54DB" w:rsidP="00F82326">
      <w:pPr>
        <w:tabs>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spacing w:after="0" w:line="240" w:lineRule="auto"/>
        <w:jc w:val="both"/>
        <w:rPr>
          <w:rFonts w:ascii="Arial" w:hAnsi="Arial" w:cs="Arial"/>
          <w:color w:val="000000" w:themeColor="text1"/>
          <w:sz w:val="24"/>
          <w:szCs w:val="24"/>
        </w:rPr>
      </w:pPr>
    </w:p>
    <w:p w14:paraId="6700E829" w14:textId="76EBBBA5" w:rsidR="00A058AF" w:rsidRPr="005C16D9" w:rsidRDefault="00476A5C" w:rsidP="00F82326">
      <w:pPr>
        <w:pBdr>
          <w:top w:val="single" w:sz="12" w:space="0" w:color="auto"/>
          <w:bottom w:val="single" w:sz="12" w:space="3" w:color="auto"/>
        </w:pBdr>
        <w:tabs>
          <w:tab w:val="left" w:pos="274"/>
          <w:tab w:val="left" w:pos="806"/>
          <w:tab w:val="left" w:pos="1440"/>
          <w:tab w:val="left" w:pos="2074"/>
          <w:tab w:val="left" w:pos="2707"/>
          <w:tab w:val="left" w:pos="3240"/>
          <w:tab w:val="left" w:pos="3874"/>
          <w:tab w:val="left" w:pos="4507"/>
          <w:tab w:val="center" w:pos="4680"/>
          <w:tab w:val="left" w:pos="5040"/>
          <w:tab w:val="left" w:pos="5640"/>
          <w:tab w:val="left" w:pos="5674"/>
          <w:tab w:val="left" w:pos="6240"/>
          <w:tab w:val="left" w:pos="6307"/>
          <w:tab w:val="left" w:pos="6840"/>
          <w:tab w:val="left" w:pos="7474"/>
          <w:tab w:val="left" w:pos="8107"/>
          <w:tab w:val="left" w:pos="8726"/>
        </w:tabs>
        <w:spacing w:after="0" w:line="240" w:lineRule="auto"/>
        <w:jc w:val="center"/>
        <w:rPr>
          <w:rFonts w:ascii="Arial" w:hAnsi="Arial"/>
          <w:color w:val="000000" w:themeColor="text1"/>
        </w:rPr>
      </w:pPr>
      <w:r w:rsidRPr="005C16D9">
        <w:rPr>
          <w:rFonts w:ascii="Arial" w:hAnsi="Arial" w:cs="Arial"/>
          <w:color w:val="000000" w:themeColor="text1"/>
        </w:rPr>
        <w:fldChar w:fldCharType="begin"/>
      </w:r>
      <w:r w:rsidR="00A058AF" w:rsidRPr="005C16D9">
        <w:rPr>
          <w:rFonts w:ascii="Arial" w:hAnsi="Arial" w:cs="Arial"/>
          <w:color w:val="000000" w:themeColor="text1"/>
        </w:rPr>
        <w:instrText>ADVANCE \d4</w:instrText>
      </w:r>
      <w:r w:rsidRPr="005C16D9">
        <w:rPr>
          <w:rFonts w:ascii="Arial" w:hAnsi="Arial" w:cs="Arial"/>
          <w:color w:val="000000" w:themeColor="text1"/>
        </w:rPr>
        <w:fldChar w:fldCharType="end"/>
      </w:r>
      <w:r w:rsidR="004A54DB">
        <w:rPr>
          <w:rFonts w:ascii="Arial" w:hAnsi="Arial" w:cs="Arial"/>
          <w:color w:val="000000" w:themeColor="text1"/>
        </w:rPr>
        <w:t xml:space="preserve">INSPECTION </w:t>
      </w:r>
      <w:r w:rsidR="00A058AF" w:rsidRPr="005C16D9">
        <w:rPr>
          <w:rFonts w:ascii="Arial" w:hAnsi="Arial"/>
          <w:color w:val="000000" w:themeColor="text1"/>
        </w:rPr>
        <w:t>MANUAL CHAPTER 2810</w:t>
      </w:r>
    </w:p>
    <w:p w14:paraId="28D74F5A" w14:textId="66815CD6" w:rsidR="002B111E" w:rsidRDefault="002B111E" w:rsidP="00F8232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0BD37E2C" w14:textId="77777777" w:rsidR="00EC50F1" w:rsidRPr="005C16D9" w:rsidRDefault="00EC50F1" w:rsidP="00F8232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670BFD18" w14:textId="4C8A9D9B" w:rsidR="001B4D17" w:rsidRDefault="002B111E" w:rsidP="00F8232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themeColor="text1"/>
          <w:sz w:val="22"/>
          <w:szCs w:val="22"/>
        </w:rPr>
      </w:pPr>
      <w:r w:rsidRPr="005C16D9">
        <w:rPr>
          <w:color w:val="000000" w:themeColor="text1"/>
          <w:sz w:val="22"/>
          <w:szCs w:val="22"/>
        </w:rPr>
        <w:t xml:space="preserve">MASTER MATERIAL LICENSE </w:t>
      </w:r>
      <w:r w:rsidR="00F42383" w:rsidRPr="005C16D9">
        <w:rPr>
          <w:color w:val="000000" w:themeColor="text1"/>
          <w:sz w:val="22"/>
          <w:szCs w:val="22"/>
        </w:rPr>
        <w:t>OVERSIGHT AND</w:t>
      </w:r>
      <w:r w:rsidR="00F42383" w:rsidRPr="005C16D9" w:rsidDel="00F42383">
        <w:rPr>
          <w:color w:val="000000" w:themeColor="text1"/>
          <w:sz w:val="22"/>
          <w:szCs w:val="22"/>
        </w:rPr>
        <w:t xml:space="preserve"> </w:t>
      </w:r>
      <w:r w:rsidRPr="005C16D9">
        <w:rPr>
          <w:color w:val="000000" w:themeColor="text1"/>
          <w:sz w:val="22"/>
          <w:szCs w:val="22"/>
        </w:rPr>
        <w:t>INSPECTION PROGRAM</w:t>
      </w:r>
    </w:p>
    <w:p w14:paraId="51F973E9" w14:textId="77777777" w:rsidR="002B111E" w:rsidRPr="005C16D9" w:rsidRDefault="002B111E" w:rsidP="00F8232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69E08497" w14:textId="77777777" w:rsidR="001C67DB" w:rsidRPr="0058784C" w:rsidRDefault="001C67DB"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654B719D" w14:textId="5D7EFC48"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t>2810-01</w:t>
      </w:r>
      <w:r w:rsidR="00F849A8" w:rsidRPr="0058784C">
        <w:rPr>
          <w:color w:val="000000" w:themeColor="text1"/>
          <w:sz w:val="22"/>
          <w:szCs w:val="22"/>
        </w:rPr>
        <w:tab/>
      </w:r>
      <w:r w:rsidRPr="0058784C">
        <w:rPr>
          <w:color w:val="000000" w:themeColor="text1"/>
          <w:sz w:val="22"/>
          <w:szCs w:val="22"/>
        </w:rPr>
        <w:t>PURPOSE</w:t>
      </w:r>
      <w:r w:rsidR="00BD583E" w:rsidRPr="0058784C">
        <w:rPr>
          <w:color w:val="000000" w:themeColor="text1"/>
          <w:sz w:val="22"/>
          <w:szCs w:val="22"/>
        </w:rPr>
        <w:t xml:space="preserve"> </w:t>
      </w:r>
    </w:p>
    <w:p w14:paraId="1A528F4B" w14:textId="77777777"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6C50025D" w14:textId="54B4C3F0" w:rsidR="00F42383"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trike/>
          <w:color w:val="000000" w:themeColor="text1"/>
          <w:sz w:val="22"/>
          <w:szCs w:val="22"/>
        </w:rPr>
      </w:pPr>
      <w:r w:rsidRPr="0058784C">
        <w:rPr>
          <w:color w:val="000000" w:themeColor="text1"/>
          <w:sz w:val="22"/>
          <w:szCs w:val="22"/>
        </w:rPr>
        <w:t xml:space="preserve">To establish the </w:t>
      </w:r>
      <w:r w:rsidR="00F42383" w:rsidRPr="0058784C">
        <w:rPr>
          <w:color w:val="000000" w:themeColor="text1"/>
          <w:sz w:val="22"/>
          <w:szCs w:val="22"/>
        </w:rPr>
        <w:t xml:space="preserve">oversight and </w:t>
      </w:r>
      <w:r w:rsidRPr="0058784C">
        <w:rPr>
          <w:color w:val="000000" w:themeColor="text1"/>
          <w:sz w:val="22"/>
          <w:szCs w:val="22"/>
        </w:rPr>
        <w:t xml:space="preserve">inspection program applicable to </w:t>
      </w:r>
      <w:r w:rsidR="00D621EF" w:rsidRPr="0058784C">
        <w:rPr>
          <w:color w:val="000000" w:themeColor="text1"/>
          <w:sz w:val="22"/>
          <w:szCs w:val="22"/>
        </w:rPr>
        <w:t xml:space="preserve">a </w:t>
      </w:r>
      <w:r w:rsidRPr="0058784C">
        <w:rPr>
          <w:color w:val="000000" w:themeColor="text1"/>
          <w:sz w:val="22"/>
          <w:szCs w:val="22"/>
        </w:rPr>
        <w:t xml:space="preserve">master </w:t>
      </w:r>
      <w:r w:rsidR="00BD583E" w:rsidRPr="0058784C">
        <w:rPr>
          <w:color w:val="000000" w:themeColor="text1"/>
          <w:sz w:val="22"/>
          <w:szCs w:val="22"/>
        </w:rPr>
        <w:t xml:space="preserve">materials </w:t>
      </w:r>
      <w:r w:rsidR="006932A7" w:rsidRPr="0058784C">
        <w:rPr>
          <w:color w:val="000000" w:themeColor="text1"/>
          <w:sz w:val="22"/>
          <w:szCs w:val="22"/>
        </w:rPr>
        <w:t>license (</w:t>
      </w:r>
      <w:r w:rsidR="00BD583E" w:rsidRPr="0058784C">
        <w:rPr>
          <w:color w:val="000000" w:themeColor="text1"/>
          <w:sz w:val="22"/>
          <w:szCs w:val="22"/>
        </w:rPr>
        <w:t xml:space="preserve">MML). </w:t>
      </w:r>
      <w:r w:rsidR="0040781D" w:rsidRPr="0058784C">
        <w:rPr>
          <w:color w:val="000000" w:themeColor="text1"/>
          <w:sz w:val="22"/>
          <w:szCs w:val="22"/>
        </w:rPr>
        <w:t xml:space="preserve"> </w:t>
      </w:r>
      <w:r w:rsidR="00F42383" w:rsidRPr="0058784C">
        <w:rPr>
          <w:color w:val="000000" w:themeColor="text1"/>
          <w:sz w:val="22"/>
          <w:szCs w:val="22"/>
        </w:rPr>
        <w:t xml:space="preserve">An MML is a multi-site, multi-regional, material (byproduct, source, and/or special nuclear material) license issued to a Federal organization with a centralized radiation control program with regulatory oversight responsibilities for a variety of materials programs. </w:t>
      </w:r>
      <w:r w:rsidR="004A54DB" w:rsidRPr="0058784C">
        <w:rPr>
          <w:color w:val="000000" w:themeColor="text1"/>
          <w:sz w:val="22"/>
          <w:szCs w:val="22"/>
        </w:rPr>
        <w:t xml:space="preserve"> </w:t>
      </w:r>
      <w:r w:rsidRPr="0058784C">
        <w:rPr>
          <w:color w:val="000000" w:themeColor="text1"/>
          <w:sz w:val="22"/>
          <w:szCs w:val="22"/>
        </w:rPr>
        <w:t>The MML licensee’s central radiation control program includes internally managed licensing</w:t>
      </w:r>
      <w:r w:rsidR="00BD583E" w:rsidRPr="0058784C">
        <w:rPr>
          <w:color w:val="000000" w:themeColor="text1"/>
          <w:sz w:val="22"/>
          <w:szCs w:val="22"/>
        </w:rPr>
        <w:t>,</w:t>
      </w:r>
      <w:r w:rsidRPr="0058784C">
        <w:rPr>
          <w:color w:val="000000" w:themeColor="text1"/>
          <w:sz w:val="22"/>
          <w:szCs w:val="22"/>
        </w:rPr>
        <w:t xml:space="preserve"> inspection</w:t>
      </w:r>
      <w:r w:rsidR="00F42383" w:rsidRPr="0058784C">
        <w:rPr>
          <w:color w:val="000000" w:themeColor="text1"/>
          <w:sz w:val="22"/>
          <w:szCs w:val="22"/>
        </w:rPr>
        <w:t xml:space="preserve">, </w:t>
      </w:r>
      <w:proofErr w:type="gramStart"/>
      <w:r w:rsidR="00F42383" w:rsidRPr="0058784C">
        <w:rPr>
          <w:color w:val="000000" w:themeColor="text1"/>
          <w:sz w:val="22"/>
          <w:szCs w:val="22"/>
        </w:rPr>
        <w:t>enforcement</w:t>
      </w:r>
      <w:proofErr w:type="gramEnd"/>
      <w:r w:rsidR="00F42383" w:rsidRPr="0058784C">
        <w:rPr>
          <w:color w:val="000000" w:themeColor="text1"/>
          <w:sz w:val="22"/>
          <w:szCs w:val="22"/>
        </w:rPr>
        <w:t xml:space="preserve"> and allegation</w:t>
      </w:r>
      <w:r w:rsidRPr="0058784C">
        <w:rPr>
          <w:color w:val="000000" w:themeColor="text1"/>
          <w:sz w:val="22"/>
          <w:szCs w:val="22"/>
        </w:rPr>
        <w:t xml:space="preserve"> programs.  </w:t>
      </w:r>
      <w:r w:rsidR="004A54DB" w:rsidRPr="0058784C">
        <w:rPr>
          <w:color w:val="000000" w:themeColor="text1"/>
          <w:sz w:val="22"/>
          <w:szCs w:val="22"/>
        </w:rPr>
        <w:t xml:space="preserve">The U.S. Nuclear Regulatory </w:t>
      </w:r>
      <w:r w:rsidR="007A054B" w:rsidRPr="0058784C">
        <w:rPr>
          <w:color w:val="000000" w:themeColor="text1"/>
          <w:sz w:val="22"/>
          <w:szCs w:val="22"/>
        </w:rPr>
        <w:t>Commission</w:t>
      </w:r>
      <w:r w:rsidR="004A54DB" w:rsidRPr="0058784C">
        <w:rPr>
          <w:color w:val="000000" w:themeColor="text1"/>
          <w:sz w:val="22"/>
          <w:szCs w:val="22"/>
        </w:rPr>
        <w:t xml:space="preserve"> (</w:t>
      </w:r>
      <w:r w:rsidRPr="0058784C">
        <w:rPr>
          <w:color w:val="000000" w:themeColor="text1"/>
          <w:sz w:val="22"/>
          <w:szCs w:val="22"/>
        </w:rPr>
        <w:t>NRC</w:t>
      </w:r>
      <w:r w:rsidR="004A54DB" w:rsidRPr="0058784C">
        <w:rPr>
          <w:color w:val="000000" w:themeColor="text1"/>
          <w:sz w:val="22"/>
          <w:szCs w:val="22"/>
        </w:rPr>
        <w:t>)</w:t>
      </w:r>
      <w:r w:rsidRPr="0058784C">
        <w:rPr>
          <w:color w:val="000000" w:themeColor="text1"/>
          <w:sz w:val="22"/>
          <w:szCs w:val="22"/>
        </w:rPr>
        <w:t xml:space="preserve"> performs </w:t>
      </w:r>
      <w:r w:rsidR="00F42383" w:rsidRPr="0058784C">
        <w:rPr>
          <w:color w:val="000000" w:themeColor="text1"/>
          <w:sz w:val="22"/>
          <w:szCs w:val="22"/>
        </w:rPr>
        <w:t xml:space="preserve">independent inspections of the MML permittees, accompaniments of the MML inspectors, and </w:t>
      </w:r>
      <w:r w:rsidRPr="0058784C">
        <w:rPr>
          <w:color w:val="000000" w:themeColor="text1"/>
          <w:sz w:val="22"/>
          <w:szCs w:val="22"/>
        </w:rPr>
        <w:t xml:space="preserve">a comprehensive </w:t>
      </w:r>
      <w:r w:rsidR="00F42383" w:rsidRPr="0058784C">
        <w:rPr>
          <w:color w:val="000000" w:themeColor="text1"/>
          <w:sz w:val="22"/>
          <w:szCs w:val="22"/>
        </w:rPr>
        <w:t xml:space="preserve">biennial </w:t>
      </w:r>
      <w:r w:rsidRPr="0058784C">
        <w:rPr>
          <w:color w:val="000000" w:themeColor="text1"/>
          <w:sz w:val="22"/>
          <w:szCs w:val="22"/>
        </w:rPr>
        <w:t xml:space="preserve">inspection of the MML radiation control program </w:t>
      </w:r>
      <w:r w:rsidR="00F42383" w:rsidRPr="0058784C">
        <w:rPr>
          <w:color w:val="000000" w:themeColor="text1"/>
          <w:sz w:val="22"/>
          <w:szCs w:val="22"/>
        </w:rPr>
        <w:t>as part of NRC's oversight of the MML program.</w:t>
      </w:r>
    </w:p>
    <w:p w14:paraId="5477ACFC" w14:textId="77777777"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0E341B7D" w14:textId="77777777" w:rsidR="0080544E" w:rsidRPr="0058784C" w:rsidRDefault="0080544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000F3905" w14:textId="6BA13730"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t>2810-02</w:t>
      </w:r>
      <w:r w:rsidR="00F849A8" w:rsidRPr="0058784C">
        <w:rPr>
          <w:color w:val="000000" w:themeColor="text1"/>
          <w:sz w:val="22"/>
          <w:szCs w:val="22"/>
        </w:rPr>
        <w:tab/>
      </w:r>
      <w:r w:rsidRPr="0058784C">
        <w:rPr>
          <w:color w:val="000000" w:themeColor="text1"/>
          <w:sz w:val="22"/>
          <w:szCs w:val="22"/>
        </w:rPr>
        <w:t>OBJECTIVES</w:t>
      </w:r>
      <w:r w:rsidR="00BD583E" w:rsidRPr="0058784C">
        <w:rPr>
          <w:color w:val="000000" w:themeColor="text1"/>
          <w:sz w:val="22"/>
          <w:szCs w:val="22"/>
        </w:rPr>
        <w:t xml:space="preserve"> </w:t>
      </w:r>
    </w:p>
    <w:p w14:paraId="630B278B" w14:textId="77777777"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3DF8D837" w14:textId="26261711" w:rsidR="003916C5" w:rsidRPr="0058784C" w:rsidRDefault="003916C5"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t>02.01</w:t>
      </w:r>
      <w:r w:rsidR="004A54DB" w:rsidRPr="0058784C">
        <w:rPr>
          <w:color w:val="000000" w:themeColor="text1"/>
          <w:sz w:val="22"/>
          <w:szCs w:val="22"/>
        </w:rPr>
        <w:tab/>
      </w:r>
      <w:r w:rsidRPr="0058784C">
        <w:rPr>
          <w:color w:val="000000" w:themeColor="text1"/>
          <w:sz w:val="22"/>
          <w:szCs w:val="22"/>
        </w:rPr>
        <w:t xml:space="preserve">To define the roles and responsibilities of the Headquarters MML Program Coordinator and Regional MML Project Managers. </w:t>
      </w:r>
    </w:p>
    <w:p w14:paraId="0E8B797F" w14:textId="77777777" w:rsidR="00E3408A" w:rsidRPr="0058784C" w:rsidRDefault="00E3408A"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17C0A381" w14:textId="7C7B34BD" w:rsidR="002B111E" w:rsidRPr="0058784C" w:rsidRDefault="00BD583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t>02.02</w:t>
      </w:r>
      <w:r w:rsidR="00F849A8" w:rsidRPr="0058784C">
        <w:rPr>
          <w:color w:val="000000" w:themeColor="text1"/>
          <w:sz w:val="22"/>
          <w:szCs w:val="22"/>
        </w:rPr>
        <w:tab/>
      </w:r>
      <w:r w:rsidR="002B111E" w:rsidRPr="0058784C">
        <w:rPr>
          <w:color w:val="000000" w:themeColor="text1"/>
          <w:sz w:val="22"/>
          <w:szCs w:val="22"/>
        </w:rPr>
        <w:t>To establish the program for NRC’s oversight of the licensee’s performance</w:t>
      </w:r>
      <w:r w:rsidR="009120AD" w:rsidRPr="0058784C">
        <w:rPr>
          <w:color w:val="000000" w:themeColor="text1"/>
          <w:sz w:val="22"/>
          <w:szCs w:val="22"/>
        </w:rPr>
        <w:t>.</w:t>
      </w:r>
      <w:r w:rsidR="002B111E" w:rsidRPr="0058784C">
        <w:rPr>
          <w:color w:val="000000" w:themeColor="text1"/>
          <w:sz w:val="22"/>
          <w:szCs w:val="22"/>
        </w:rPr>
        <w:t xml:space="preserve"> </w:t>
      </w:r>
    </w:p>
    <w:p w14:paraId="544D3F57" w14:textId="77777777"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3283BE47" w14:textId="1DA336CA"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t>02.</w:t>
      </w:r>
      <w:r w:rsidR="00847B68" w:rsidRPr="0058784C">
        <w:rPr>
          <w:color w:val="000000" w:themeColor="text1"/>
          <w:sz w:val="22"/>
          <w:szCs w:val="22"/>
        </w:rPr>
        <w:t>03</w:t>
      </w:r>
      <w:r w:rsidR="004A54DB" w:rsidRPr="0058784C">
        <w:rPr>
          <w:color w:val="000000" w:themeColor="text1"/>
          <w:sz w:val="22"/>
          <w:szCs w:val="22"/>
        </w:rPr>
        <w:tab/>
      </w:r>
      <w:r w:rsidRPr="0058784C">
        <w:rPr>
          <w:color w:val="000000" w:themeColor="text1"/>
          <w:sz w:val="22"/>
          <w:szCs w:val="22"/>
        </w:rPr>
        <w:t xml:space="preserve">To provide standard guidance to inspectors conducting the biennial </w:t>
      </w:r>
      <w:r w:rsidR="00FE5001" w:rsidRPr="0058784C">
        <w:rPr>
          <w:color w:val="000000" w:themeColor="text1"/>
          <w:sz w:val="22"/>
          <w:szCs w:val="22"/>
        </w:rPr>
        <w:t>inspection</w:t>
      </w:r>
      <w:r w:rsidRPr="0058784C">
        <w:rPr>
          <w:color w:val="000000" w:themeColor="text1"/>
          <w:sz w:val="22"/>
          <w:szCs w:val="22"/>
        </w:rPr>
        <w:t>, accompaniment inspections, and independent inspections.</w:t>
      </w:r>
      <w:r w:rsidR="00BD583E" w:rsidRPr="0058784C">
        <w:rPr>
          <w:color w:val="000000" w:themeColor="text1"/>
          <w:sz w:val="22"/>
          <w:szCs w:val="22"/>
        </w:rPr>
        <w:t xml:space="preserve"> </w:t>
      </w:r>
    </w:p>
    <w:p w14:paraId="03278330" w14:textId="77777777"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1DE0704D" w14:textId="6C1E1F3E"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t>02.</w:t>
      </w:r>
      <w:r w:rsidR="00847B68" w:rsidRPr="0058784C">
        <w:rPr>
          <w:color w:val="000000" w:themeColor="text1"/>
          <w:sz w:val="22"/>
          <w:szCs w:val="22"/>
        </w:rPr>
        <w:t>04</w:t>
      </w:r>
      <w:r w:rsidR="004A54DB" w:rsidRPr="0058784C">
        <w:rPr>
          <w:color w:val="000000" w:themeColor="text1"/>
          <w:sz w:val="22"/>
          <w:szCs w:val="22"/>
        </w:rPr>
        <w:tab/>
      </w:r>
      <w:r w:rsidRPr="0058784C">
        <w:rPr>
          <w:color w:val="000000" w:themeColor="text1"/>
          <w:sz w:val="22"/>
          <w:szCs w:val="22"/>
        </w:rPr>
        <w:t xml:space="preserve">To define the roles of the lead and assisting regional offices during oversight, the biennial </w:t>
      </w:r>
      <w:r w:rsidR="00847B68" w:rsidRPr="0058784C">
        <w:rPr>
          <w:color w:val="000000" w:themeColor="text1"/>
          <w:sz w:val="22"/>
          <w:szCs w:val="22"/>
        </w:rPr>
        <w:t>inspection,</w:t>
      </w:r>
      <w:r w:rsidR="00DF7AD7" w:rsidRPr="0058784C">
        <w:rPr>
          <w:color w:val="000000" w:themeColor="text1"/>
          <w:sz w:val="22"/>
          <w:szCs w:val="22"/>
        </w:rPr>
        <w:t xml:space="preserve"> </w:t>
      </w:r>
      <w:r w:rsidRPr="0058784C">
        <w:rPr>
          <w:color w:val="000000" w:themeColor="text1"/>
          <w:sz w:val="22"/>
          <w:szCs w:val="22"/>
        </w:rPr>
        <w:t>accompaniment inspections, and independent inspections.</w:t>
      </w:r>
      <w:r w:rsidR="00BD583E" w:rsidRPr="0058784C">
        <w:rPr>
          <w:color w:val="000000" w:themeColor="text1"/>
          <w:sz w:val="22"/>
          <w:szCs w:val="22"/>
        </w:rPr>
        <w:t xml:space="preserve"> </w:t>
      </w:r>
    </w:p>
    <w:p w14:paraId="464105BA" w14:textId="77777777"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4785938D" w14:textId="73A13426"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t>02</w:t>
      </w:r>
      <w:r w:rsidR="003916C5" w:rsidRPr="0058784C">
        <w:rPr>
          <w:color w:val="000000" w:themeColor="text1"/>
          <w:sz w:val="22"/>
          <w:szCs w:val="22"/>
        </w:rPr>
        <w:t>.05</w:t>
      </w:r>
      <w:r w:rsidR="004A54DB" w:rsidRPr="0058784C">
        <w:rPr>
          <w:color w:val="000000" w:themeColor="text1"/>
          <w:sz w:val="22"/>
          <w:szCs w:val="22"/>
        </w:rPr>
        <w:tab/>
      </w:r>
      <w:r w:rsidRPr="0058784C">
        <w:rPr>
          <w:color w:val="000000" w:themeColor="text1"/>
          <w:sz w:val="22"/>
          <w:szCs w:val="22"/>
        </w:rPr>
        <w:t xml:space="preserve">To establish a system </w:t>
      </w:r>
      <w:r w:rsidR="006C1895" w:rsidRPr="0058784C">
        <w:rPr>
          <w:color w:val="000000" w:themeColor="text1"/>
          <w:sz w:val="22"/>
          <w:szCs w:val="22"/>
        </w:rPr>
        <w:t xml:space="preserve">for </w:t>
      </w:r>
      <w:r w:rsidR="68F8C933" w:rsidRPr="0058784C">
        <w:rPr>
          <w:color w:val="000000" w:themeColor="text1"/>
          <w:sz w:val="22"/>
          <w:szCs w:val="22"/>
        </w:rPr>
        <w:t>reviewing MML inspection results and</w:t>
      </w:r>
      <w:r w:rsidR="00BF2AF0" w:rsidRPr="0058784C">
        <w:rPr>
          <w:color w:val="000000" w:themeColor="text1"/>
          <w:sz w:val="22"/>
          <w:szCs w:val="22"/>
        </w:rPr>
        <w:t xml:space="preserve"> </w:t>
      </w:r>
      <w:r w:rsidRPr="0058784C">
        <w:rPr>
          <w:color w:val="000000" w:themeColor="text1"/>
          <w:sz w:val="22"/>
          <w:szCs w:val="22"/>
        </w:rPr>
        <w:t>enforcement</w:t>
      </w:r>
      <w:r w:rsidR="006C1895" w:rsidRPr="0058784C">
        <w:rPr>
          <w:color w:val="000000" w:themeColor="text1"/>
          <w:sz w:val="22"/>
          <w:szCs w:val="22"/>
        </w:rPr>
        <w:t xml:space="preserve"> actions</w:t>
      </w:r>
      <w:r w:rsidR="00695483" w:rsidRPr="0058784C">
        <w:rPr>
          <w:color w:val="000000" w:themeColor="text1"/>
          <w:sz w:val="22"/>
          <w:szCs w:val="22"/>
        </w:rPr>
        <w:t xml:space="preserve"> </w:t>
      </w:r>
      <w:r w:rsidR="24F20B0B" w:rsidRPr="0058784C">
        <w:rPr>
          <w:color w:val="000000" w:themeColor="text1"/>
          <w:sz w:val="22"/>
          <w:szCs w:val="22"/>
        </w:rPr>
        <w:t xml:space="preserve">and </w:t>
      </w:r>
      <w:r w:rsidR="4AD1D3F4" w:rsidRPr="0058784C">
        <w:rPr>
          <w:color w:val="000000" w:themeColor="text1"/>
          <w:sz w:val="22"/>
          <w:szCs w:val="22"/>
        </w:rPr>
        <w:t>appropriately</w:t>
      </w:r>
      <w:r w:rsidR="24F20B0B" w:rsidRPr="0058784C">
        <w:rPr>
          <w:color w:val="000000" w:themeColor="text1"/>
          <w:sz w:val="22"/>
          <w:szCs w:val="22"/>
        </w:rPr>
        <w:t xml:space="preserve"> dispositioning NRC inspection violations and associated enforcement actions</w:t>
      </w:r>
      <w:r w:rsidR="00A12F8C" w:rsidRPr="0058784C">
        <w:rPr>
          <w:color w:val="000000" w:themeColor="text1"/>
          <w:sz w:val="22"/>
          <w:szCs w:val="22"/>
        </w:rPr>
        <w:t>, based on NRC enforcement policy</w:t>
      </w:r>
      <w:r w:rsidRPr="0058784C">
        <w:rPr>
          <w:color w:val="000000" w:themeColor="text1"/>
          <w:sz w:val="22"/>
          <w:szCs w:val="22"/>
        </w:rPr>
        <w:t>.</w:t>
      </w:r>
      <w:r w:rsidR="00BD583E" w:rsidRPr="0058784C">
        <w:rPr>
          <w:color w:val="000000" w:themeColor="text1"/>
          <w:sz w:val="22"/>
          <w:szCs w:val="22"/>
        </w:rPr>
        <w:t xml:space="preserve"> </w:t>
      </w:r>
    </w:p>
    <w:p w14:paraId="4BFED576" w14:textId="0A4FF087" w:rsidR="00436562" w:rsidRPr="0058784C" w:rsidRDefault="00436562" w:rsidP="00624DC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color w:val="000000" w:themeColor="text1"/>
        </w:rPr>
      </w:pPr>
    </w:p>
    <w:p w14:paraId="37CB2AA8" w14:textId="7FBECD3B" w:rsidR="00436562" w:rsidRPr="0058784C" w:rsidRDefault="00436562" w:rsidP="00624DC6">
      <w:pPr>
        <w:tabs>
          <w:tab w:val="left" w:pos="274"/>
          <w:tab w:val="left" w:pos="806"/>
          <w:tab w:val="left" w:pos="1440"/>
          <w:tab w:val="left" w:pos="179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rPr>
      </w:pPr>
    </w:p>
    <w:p w14:paraId="22D43064" w14:textId="76398135" w:rsidR="002B111E" w:rsidRPr="0058784C" w:rsidRDefault="002B111E" w:rsidP="00624DC6">
      <w:pPr>
        <w:keepNext/>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color w:val="000000" w:themeColor="text1"/>
        </w:rPr>
      </w:pPr>
      <w:r w:rsidRPr="0058784C">
        <w:rPr>
          <w:rFonts w:ascii="Arial" w:hAnsi="Arial" w:cs="Arial"/>
          <w:color w:val="000000" w:themeColor="text1"/>
        </w:rPr>
        <w:t>2810-03</w:t>
      </w:r>
      <w:r w:rsidR="2E7527C6" w:rsidRPr="0058784C">
        <w:rPr>
          <w:rFonts w:ascii="Arial" w:hAnsi="Arial" w:cs="Arial"/>
          <w:color w:val="000000" w:themeColor="text1"/>
        </w:rPr>
        <w:t xml:space="preserve"> </w:t>
      </w:r>
      <w:r w:rsidR="00F849A8" w:rsidRPr="0058784C">
        <w:rPr>
          <w:rFonts w:ascii="Arial" w:hAnsi="Arial" w:cs="Arial"/>
          <w:color w:val="000000" w:themeColor="text1"/>
        </w:rPr>
        <w:tab/>
      </w:r>
      <w:r w:rsidRPr="0058784C">
        <w:rPr>
          <w:rFonts w:ascii="Arial" w:hAnsi="Arial" w:cs="Arial"/>
          <w:color w:val="000000" w:themeColor="text1"/>
        </w:rPr>
        <w:t>DEFINITIONS</w:t>
      </w:r>
      <w:r w:rsidR="00BD583E" w:rsidRPr="0058784C">
        <w:rPr>
          <w:rFonts w:ascii="Arial" w:hAnsi="Arial" w:cs="Arial"/>
          <w:color w:val="000000" w:themeColor="text1"/>
        </w:rPr>
        <w:t xml:space="preserve"> </w:t>
      </w:r>
    </w:p>
    <w:p w14:paraId="41513097" w14:textId="77777777" w:rsidR="002B111E" w:rsidRPr="0058784C" w:rsidRDefault="002B111E" w:rsidP="00624DC6">
      <w:pPr>
        <w:pStyle w:val="Default"/>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62C1D689" w14:textId="4E262360" w:rsidR="002B111E" w:rsidRPr="0058784C" w:rsidRDefault="002B111E" w:rsidP="00624DC6">
      <w:pPr>
        <w:pStyle w:val="Default"/>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t>03.01</w:t>
      </w:r>
      <w:r w:rsidR="004A54DB" w:rsidRPr="0058784C">
        <w:rPr>
          <w:color w:val="000000" w:themeColor="text1"/>
          <w:sz w:val="22"/>
          <w:szCs w:val="22"/>
        </w:rPr>
        <w:tab/>
      </w:r>
      <w:r w:rsidR="00B65252" w:rsidRPr="0058784C">
        <w:rPr>
          <w:color w:val="000000" w:themeColor="text1"/>
          <w:sz w:val="22"/>
          <w:szCs w:val="22"/>
          <w:u w:val="single"/>
        </w:rPr>
        <w:t>Accompaniment Inspection (Accompaniments)</w:t>
      </w:r>
      <w:r w:rsidR="00A61667" w:rsidRPr="0058784C">
        <w:rPr>
          <w:color w:val="000000" w:themeColor="text1"/>
          <w:sz w:val="22"/>
          <w:szCs w:val="22"/>
        </w:rPr>
        <w:t>.</w:t>
      </w:r>
      <w:r w:rsidR="00B65252" w:rsidRPr="0058784C">
        <w:rPr>
          <w:color w:val="000000" w:themeColor="text1"/>
          <w:sz w:val="22"/>
          <w:szCs w:val="22"/>
        </w:rPr>
        <w:t xml:space="preserve">  NRC’s observation of an MML inspector conducting an inspection of a permittee.  The purpose is to evaluate the performance of the MML inspector and </w:t>
      </w:r>
      <w:r w:rsidR="003916C5" w:rsidRPr="0058784C">
        <w:rPr>
          <w:color w:val="000000" w:themeColor="text1"/>
          <w:sz w:val="22"/>
          <w:szCs w:val="22"/>
        </w:rPr>
        <w:t xml:space="preserve">their </w:t>
      </w:r>
      <w:r w:rsidR="00B65252" w:rsidRPr="0058784C">
        <w:rPr>
          <w:color w:val="000000" w:themeColor="text1"/>
          <w:sz w:val="22"/>
          <w:szCs w:val="22"/>
        </w:rPr>
        <w:t xml:space="preserve">implementation of the inspection </w:t>
      </w:r>
      <w:r w:rsidR="00847B68" w:rsidRPr="0058784C">
        <w:rPr>
          <w:color w:val="000000" w:themeColor="text1"/>
          <w:sz w:val="22"/>
          <w:szCs w:val="22"/>
        </w:rPr>
        <w:t>program to ensure consistency with NRC's</w:t>
      </w:r>
      <w:r w:rsidR="00847B68" w:rsidRPr="0058784C" w:rsidDel="00847B68">
        <w:rPr>
          <w:color w:val="000000" w:themeColor="text1"/>
          <w:sz w:val="22"/>
          <w:szCs w:val="22"/>
        </w:rPr>
        <w:t xml:space="preserve"> </w:t>
      </w:r>
      <w:r w:rsidR="00B65252" w:rsidRPr="0058784C">
        <w:rPr>
          <w:color w:val="000000" w:themeColor="text1"/>
          <w:sz w:val="22"/>
          <w:szCs w:val="22"/>
        </w:rPr>
        <w:t xml:space="preserve">program. </w:t>
      </w:r>
    </w:p>
    <w:p w14:paraId="41504320" w14:textId="77777777" w:rsidR="00E3408A" w:rsidRPr="0058784C" w:rsidRDefault="00E3408A"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3F2BF80B" w14:textId="0EB7F391" w:rsidR="00847B68" w:rsidRPr="0058784C" w:rsidRDefault="00BD583E" w:rsidP="00624DC6">
      <w:pPr>
        <w:pStyle w:val="Defaul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t>03.0</w:t>
      </w:r>
      <w:r w:rsidR="00847B68" w:rsidRPr="0058784C">
        <w:rPr>
          <w:color w:val="000000" w:themeColor="text1"/>
          <w:sz w:val="22"/>
          <w:szCs w:val="22"/>
        </w:rPr>
        <w:t>2</w:t>
      </w:r>
      <w:r w:rsidR="004A54DB" w:rsidRPr="0058784C">
        <w:rPr>
          <w:color w:val="000000" w:themeColor="text1"/>
          <w:sz w:val="22"/>
          <w:szCs w:val="22"/>
        </w:rPr>
        <w:tab/>
      </w:r>
      <w:r w:rsidRPr="0058784C">
        <w:rPr>
          <w:color w:val="000000" w:themeColor="text1"/>
          <w:sz w:val="22"/>
          <w:szCs w:val="22"/>
          <w:u w:val="single"/>
        </w:rPr>
        <w:t>Assisting Region</w:t>
      </w:r>
      <w:r w:rsidR="00A61667" w:rsidRPr="0058784C">
        <w:rPr>
          <w:color w:val="000000" w:themeColor="text1"/>
          <w:sz w:val="22"/>
          <w:szCs w:val="22"/>
        </w:rPr>
        <w:t>.</w:t>
      </w:r>
      <w:r w:rsidRPr="0058784C">
        <w:rPr>
          <w:color w:val="000000" w:themeColor="text1"/>
          <w:sz w:val="22"/>
          <w:szCs w:val="22"/>
        </w:rPr>
        <w:t xml:space="preserve">  The NRC region</w:t>
      </w:r>
      <w:r w:rsidR="0055619B" w:rsidRPr="0058784C">
        <w:rPr>
          <w:color w:val="000000" w:themeColor="text1"/>
          <w:sz w:val="22"/>
          <w:szCs w:val="22"/>
        </w:rPr>
        <w:t xml:space="preserve"> </w:t>
      </w:r>
      <w:r w:rsidR="00847B68" w:rsidRPr="0058784C">
        <w:rPr>
          <w:color w:val="000000" w:themeColor="text1"/>
          <w:sz w:val="22"/>
          <w:szCs w:val="22"/>
        </w:rPr>
        <w:t>that would be asked to assist the lead region by conducting independent and/or accompaniment inspections</w:t>
      </w:r>
      <w:r w:rsidR="51F5D3D0" w:rsidRPr="0058784C">
        <w:rPr>
          <w:color w:val="000000" w:themeColor="text1"/>
          <w:sz w:val="22"/>
          <w:szCs w:val="22"/>
        </w:rPr>
        <w:t>, or participation on a biennial inspection team</w:t>
      </w:r>
      <w:r w:rsidR="00847B68" w:rsidRPr="0058784C">
        <w:rPr>
          <w:color w:val="000000" w:themeColor="text1"/>
          <w:sz w:val="22"/>
          <w:szCs w:val="22"/>
        </w:rPr>
        <w:t xml:space="preserve"> </w:t>
      </w:r>
      <w:r w:rsidR="00454923" w:rsidRPr="0058784C">
        <w:rPr>
          <w:color w:val="000000" w:themeColor="text1"/>
          <w:sz w:val="22"/>
          <w:szCs w:val="22"/>
        </w:rPr>
        <w:t>.</w:t>
      </w:r>
    </w:p>
    <w:p w14:paraId="14D79A89" w14:textId="77777777" w:rsidR="00852015" w:rsidRPr="0058784C" w:rsidRDefault="00852015"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56C4A5F6" w14:textId="1B799295" w:rsidR="003916C5" w:rsidRPr="0058784C" w:rsidRDefault="00D86871" w:rsidP="00624DC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color w:val="000000" w:themeColor="text1"/>
        </w:rPr>
      </w:pPr>
      <w:r w:rsidRPr="0058784C">
        <w:rPr>
          <w:rFonts w:ascii="Arial" w:hAnsi="Arial" w:cs="Arial"/>
          <w:color w:val="000000" w:themeColor="text1"/>
        </w:rPr>
        <w:t>03.03</w:t>
      </w:r>
      <w:r w:rsidR="004A54DB" w:rsidRPr="0058784C">
        <w:rPr>
          <w:rFonts w:ascii="Arial" w:hAnsi="Arial" w:cs="Arial"/>
          <w:color w:val="000000" w:themeColor="text1"/>
        </w:rPr>
        <w:tab/>
      </w:r>
      <w:r w:rsidRPr="0058784C">
        <w:rPr>
          <w:rFonts w:ascii="Arial" w:hAnsi="Arial" w:cs="Arial"/>
          <w:color w:val="000000" w:themeColor="text1"/>
          <w:u w:val="single"/>
        </w:rPr>
        <w:t>Biennial</w:t>
      </w:r>
      <w:r w:rsidR="00847B68" w:rsidRPr="0058784C">
        <w:rPr>
          <w:rFonts w:ascii="Arial" w:hAnsi="Arial" w:cs="Arial"/>
          <w:color w:val="000000" w:themeColor="text1"/>
          <w:u w:val="single"/>
        </w:rPr>
        <w:t xml:space="preserve"> Inspection</w:t>
      </w:r>
      <w:r w:rsidR="00A61667" w:rsidRPr="0058784C">
        <w:rPr>
          <w:rFonts w:ascii="Arial" w:hAnsi="Arial" w:cs="Arial"/>
          <w:color w:val="000000" w:themeColor="text1"/>
        </w:rPr>
        <w:t>.</w:t>
      </w:r>
      <w:r w:rsidR="00E44D28" w:rsidRPr="0058784C">
        <w:rPr>
          <w:rFonts w:ascii="Arial" w:hAnsi="Arial" w:cs="Arial"/>
          <w:color w:val="000000" w:themeColor="text1"/>
        </w:rPr>
        <w:t xml:space="preserve">  </w:t>
      </w:r>
      <w:r w:rsidRPr="0058784C">
        <w:rPr>
          <w:rFonts w:ascii="Arial" w:hAnsi="Arial" w:cs="Arial"/>
          <w:color w:val="000000" w:themeColor="text1"/>
        </w:rPr>
        <w:t xml:space="preserve">A comprehensive </w:t>
      </w:r>
      <w:r w:rsidR="005F6845" w:rsidRPr="0058784C">
        <w:rPr>
          <w:rFonts w:ascii="Arial" w:hAnsi="Arial" w:cs="Arial"/>
          <w:color w:val="000000" w:themeColor="text1"/>
        </w:rPr>
        <w:t xml:space="preserve">team inspection </w:t>
      </w:r>
      <w:r w:rsidR="00437342" w:rsidRPr="0058784C">
        <w:rPr>
          <w:rFonts w:ascii="Arial" w:hAnsi="Arial" w:cs="Arial"/>
          <w:color w:val="000000" w:themeColor="text1"/>
        </w:rPr>
        <w:t>performed to</w:t>
      </w:r>
      <w:r w:rsidR="005F6845" w:rsidRPr="0058784C">
        <w:rPr>
          <w:rFonts w:ascii="Arial" w:hAnsi="Arial" w:cs="Arial"/>
          <w:color w:val="000000" w:themeColor="text1"/>
        </w:rPr>
        <w:t xml:space="preserve"> </w:t>
      </w:r>
      <w:r w:rsidR="00847B68" w:rsidRPr="0058784C">
        <w:rPr>
          <w:rFonts w:ascii="Arial" w:hAnsi="Arial" w:cs="Arial"/>
          <w:color w:val="000000" w:themeColor="text1"/>
        </w:rPr>
        <w:t>assess</w:t>
      </w:r>
      <w:r w:rsidRPr="0058784C">
        <w:rPr>
          <w:rFonts w:ascii="Arial" w:hAnsi="Arial" w:cs="Arial"/>
          <w:color w:val="000000" w:themeColor="text1"/>
        </w:rPr>
        <w:t xml:space="preserve"> the management of the MML's centralized radiation control program </w:t>
      </w:r>
      <w:r w:rsidR="00847B68" w:rsidRPr="0058784C">
        <w:rPr>
          <w:rFonts w:ascii="Arial" w:hAnsi="Arial" w:cs="Arial"/>
          <w:color w:val="000000" w:themeColor="text1"/>
        </w:rPr>
        <w:t xml:space="preserve">and </w:t>
      </w:r>
      <w:r w:rsidR="00437342" w:rsidRPr="0058784C">
        <w:rPr>
          <w:rFonts w:ascii="Arial" w:hAnsi="Arial" w:cs="Arial"/>
          <w:color w:val="000000" w:themeColor="text1"/>
        </w:rPr>
        <w:t xml:space="preserve">verify </w:t>
      </w:r>
      <w:r w:rsidR="00847B68" w:rsidRPr="0058784C">
        <w:rPr>
          <w:rFonts w:ascii="Arial" w:hAnsi="Arial" w:cs="Arial"/>
          <w:color w:val="000000" w:themeColor="text1"/>
        </w:rPr>
        <w:t xml:space="preserve">that the program is being implemented consistent with NRC programs and policies. </w:t>
      </w:r>
      <w:r w:rsidR="002A4916" w:rsidRPr="0058784C">
        <w:rPr>
          <w:rFonts w:ascii="Arial" w:hAnsi="Arial" w:cs="Arial"/>
          <w:color w:val="000000" w:themeColor="text1"/>
        </w:rPr>
        <w:t xml:space="preserve"> </w:t>
      </w:r>
      <w:r w:rsidR="0089774C" w:rsidRPr="0058784C">
        <w:rPr>
          <w:rFonts w:ascii="Arial" w:hAnsi="Arial" w:cs="Arial"/>
          <w:color w:val="000000" w:themeColor="text1"/>
        </w:rPr>
        <w:t xml:space="preserve">This inspection </w:t>
      </w:r>
      <w:r w:rsidR="00F56107" w:rsidRPr="0058784C">
        <w:rPr>
          <w:rFonts w:ascii="Arial" w:hAnsi="Arial" w:cs="Arial"/>
          <w:color w:val="000000" w:themeColor="text1"/>
        </w:rPr>
        <w:t xml:space="preserve">is designated as a </w:t>
      </w:r>
      <w:r w:rsidR="008F4725" w:rsidRPr="0058784C">
        <w:rPr>
          <w:rFonts w:ascii="Arial" w:hAnsi="Arial" w:cs="Arial"/>
          <w:color w:val="000000" w:themeColor="text1"/>
        </w:rPr>
        <w:t>P</w:t>
      </w:r>
      <w:r w:rsidR="00F56107" w:rsidRPr="0058784C">
        <w:rPr>
          <w:rFonts w:ascii="Arial" w:hAnsi="Arial" w:cs="Arial"/>
          <w:color w:val="000000" w:themeColor="text1"/>
        </w:rPr>
        <w:t>riority</w:t>
      </w:r>
      <w:r w:rsidR="00780D9F" w:rsidRPr="0058784C">
        <w:rPr>
          <w:rFonts w:ascii="Arial" w:hAnsi="Arial" w:cs="Arial"/>
          <w:color w:val="000000" w:themeColor="text1"/>
        </w:rPr>
        <w:t xml:space="preserve"> 2</w:t>
      </w:r>
      <w:r w:rsidR="009111BE" w:rsidRPr="0058784C">
        <w:rPr>
          <w:rFonts w:ascii="Arial" w:hAnsi="Arial" w:cs="Arial"/>
          <w:color w:val="000000" w:themeColor="text1"/>
        </w:rPr>
        <w:t xml:space="preserve"> </w:t>
      </w:r>
      <w:r w:rsidR="003E379D" w:rsidRPr="0058784C">
        <w:rPr>
          <w:rFonts w:ascii="Arial" w:hAnsi="Arial" w:cs="Arial"/>
          <w:color w:val="000000" w:themeColor="text1"/>
        </w:rPr>
        <w:t xml:space="preserve">under </w:t>
      </w:r>
      <w:r w:rsidR="00BA13FE" w:rsidRPr="0058784C">
        <w:rPr>
          <w:rFonts w:ascii="Arial" w:hAnsi="Arial" w:cs="Arial"/>
          <w:color w:val="000000" w:themeColor="text1"/>
        </w:rPr>
        <w:t>IMC 2800</w:t>
      </w:r>
      <w:r w:rsidR="00A734DD" w:rsidRPr="0058784C">
        <w:rPr>
          <w:rFonts w:ascii="Arial" w:hAnsi="Arial" w:cs="Arial"/>
          <w:color w:val="000000" w:themeColor="text1"/>
        </w:rPr>
        <w:t xml:space="preserve"> and shall be performed within the </w:t>
      </w:r>
      <w:r w:rsidR="00BC7C75" w:rsidRPr="0058784C">
        <w:rPr>
          <w:rFonts w:ascii="Arial" w:hAnsi="Arial" w:cs="Arial"/>
          <w:color w:val="000000" w:themeColor="text1"/>
        </w:rPr>
        <w:t xml:space="preserve">prescribed </w:t>
      </w:r>
      <w:r w:rsidR="00125A4E" w:rsidRPr="0058784C">
        <w:rPr>
          <w:rFonts w:ascii="Arial" w:hAnsi="Arial" w:cs="Arial"/>
          <w:color w:val="000000" w:themeColor="text1"/>
        </w:rPr>
        <w:t>scheduling window</w:t>
      </w:r>
      <w:r w:rsidR="009D4DBC" w:rsidRPr="0058784C">
        <w:rPr>
          <w:rFonts w:ascii="Arial" w:hAnsi="Arial" w:cs="Arial"/>
          <w:color w:val="000000" w:themeColor="text1"/>
        </w:rPr>
        <w:t>.</w:t>
      </w:r>
      <w:r w:rsidR="009111BE" w:rsidRPr="0058784C">
        <w:rPr>
          <w:rFonts w:ascii="Arial" w:hAnsi="Arial" w:cs="Arial"/>
          <w:color w:val="000000" w:themeColor="text1"/>
        </w:rPr>
        <w:t xml:space="preserve"> </w:t>
      </w:r>
    </w:p>
    <w:p w14:paraId="311DC73A" w14:textId="77777777" w:rsidR="004A54DB" w:rsidRPr="0058784C" w:rsidRDefault="004A54DB" w:rsidP="00624DC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color w:val="000000" w:themeColor="text1"/>
        </w:rPr>
      </w:pPr>
    </w:p>
    <w:p w14:paraId="511FAA14" w14:textId="6E3035EE"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t>03.04</w:t>
      </w:r>
      <w:r w:rsidR="004A54DB" w:rsidRPr="0058784C">
        <w:rPr>
          <w:color w:val="000000" w:themeColor="text1"/>
          <w:sz w:val="22"/>
          <w:szCs w:val="22"/>
        </w:rPr>
        <w:tab/>
      </w:r>
      <w:r w:rsidRPr="0058784C">
        <w:rPr>
          <w:color w:val="000000" w:themeColor="text1"/>
          <w:sz w:val="22"/>
          <w:szCs w:val="22"/>
          <w:u w:val="single"/>
        </w:rPr>
        <w:t>Independent Inspections</w:t>
      </w:r>
      <w:r w:rsidR="00A61667" w:rsidRPr="0058784C">
        <w:rPr>
          <w:color w:val="000000" w:themeColor="text1"/>
          <w:sz w:val="22"/>
          <w:szCs w:val="22"/>
        </w:rPr>
        <w:t xml:space="preserve">. </w:t>
      </w:r>
      <w:r w:rsidRPr="0058784C">
        <w:rPr>
          <w:color w:val="000000" w:themeColor="text1"/>
          <w:sz w:val="22"/>
          <w:szCs w:val="22"/>
        </w:rPr>
        <w:t xml:space="preserve"> NRC’s inspection of the </w:t>
      </w:r>
      <w:r w:rsidR="00BD583E" w:rsidRPr="0058784C">
        <w:rPr>
          <w:color w:val="000000" w:themeColor="text1"/>
          <w:sz w:val="22"/>
          <w:szCs w:val="22"/>
        </w:rPr>
        <w:t>MML</w:t>
      </w:r>
      <w:r w:rsidRPr="0058784C">
        <w:rPr>
          <w:color w:val="000000" w:themeColor="text1"/>
          <w:sz w:val="22"/>
          <w:szCs w:val="22"/>
        </w:rPr>
        <w:t xml:space="preserve"> permittees.  This includes routine and/or reactive inspections performed between the biennial</w:t>
      </w:r>
      <w:r w:rsidR="003916C5" w:rsidRPr="0058784C">
        <w:rPr>
          <w:color w:val="000000" w:themeColor="text1"/>
          <w:sz w:val="22"/>
          <w:szCs w:val="22"/>
        </w:rPr>
        <w:t xml:space="preserve"> inspections</w:t>
      </w:r>
      <w:r w:rsidR="00BD583E" w:rsidRPr="0058784C">
        <w:rPr>
          <w:color w:val="000000" w:themeColor="text1"/>
          <w:sz w:val="22"/>
          <w:szCs w:val="22"/>
        </w:rPr>
        <w:t xml:space="preserve">. </w:t>
      </w:r>
    </w:p>
    <w:p w14:paraId="46CCA7B1" w14:textId="77777777"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344A16C1" w14:textId="5A559293" w:rsidR="00CE373C"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t>03.05</w:t>
      </w:r>
      <w:r w:rsidR="004A54DB" w:rsidRPr="0058784C">
        <w:rPr>
          <w:color w:val="000000" w:themeColor="text1"/>
          <w:sz w:val="22"/>
          <w:szCs w:val="22"/>
        </w:rPr>
        <w:tab/>
      </w:r>
      <w:r w:rsidR="00CE373C" w:rsidRPr="0058784C">
        <w:rPr>
          <w:color w:val="000000" w:themeColor="text1"/>
          <w:sz w:val="22"/>
          <w:szCs w:val="22"/>
          <w:u w:val="single"/>
        </w:rPr>
        <w:t>Lead Region</w:t>
      </w:r>
      <w:r w:rsidR="001C67DB" w:rsidRPr="0058784C">
        <w:rPr>
          <w:color w:val="000000" w:themeColor="text1"/>
          <w:sz w:val="22"/>
          <w:szCs w:val="22"/>
        </w:rPr>
        <w:t>.</w:t>
      </w:r>
      <w:r w:rsidR="00CE373C" w:rsidRPr="0058784C">
        <w:rPr>
          <w:color w:val="000000" w:themeColor="text1"/>
          <w:sz w:val="22"/>
          <w:szCs w:val="22"/>
        </w:rPr>
        <w:t xml:space="preserve">  The NRC region that is assigned project responsibility for the MML.  </w:t>
      </w:r>
      <w:r w:rsidR="001310DE" w:rsidRPr="0058784C">
        <w:rPr>
          <w:color w:val="000000" w:themeColor="text1"/>
          <w:sz w:val="22"/>
          <w:szCs w:val="22"/>
        </w:rPr>
        <w:t xml:space="preserve">The lead region will designate a MML Project Manager who is </w:t>
      </w:r>
      <w:r w:rsidR="00CE373C" w:rsidRPr="0058784C">
        <w:rPr>
          <w:color w:val="000000" w:themeColor="text1"/>
          <w:sz w:val="22"/>
          <w:szCs w:val="22"/>
        </w:rPr>
        <w:t>located within that</w:t>
      </w:r>
      <w:r w:rsidR="001310DE" w:rsidRPr="0058784C">
        <w:rPr>
          <w:color w:val="000000" w:themeColor="text1"/>
          <w:sz w:val="22"/>
          <w:szCs w:val="22"/>
        </w:rPr>
        <w:t xml:space="preserve"> region</w:t>
      </w:r>
      <w:r w:rsidR="00DB2CF2" w:rsidRPr="0058784C">
        <w:rPr>
          <w:color w:val="000000" w:themeColor="text1"/>
          <w:sz w:val="22"/>
          <w:szCs w:val="22"/>
        </w:rPr>
        <w:t>.</w:t>
      </w:r>
      <w:r w:rsidR="00CE373C" w:rsidRPr="0058784C">
        <w:rPr>
          <w:color w:val="000000" w:themeColor="text1"/>
          <w:sz w:val="22"/>
          <w:szCs w:val="22"/>
        </w:rPr>
        <w:t xml:space="preserve"> </w:t>
      </w:r>
    </w:p>
    <w:p w14:paraId="1957C1B5" w14:textId="77777777" w:rsidR="00CE373C" w:rsidRPr="0058784C" w:rsidRDefault="00CE373C"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56AEFD31" w14:textId="3079E926" w:rsidR="00CE373C" w:rsidRPr="0058784C" w:rsidRDefault="00CE373C"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t>03.06</w:t>
      </w:r>
      <w:r w:rsidR="004A54DB" w:rsidRPr="0058784C">
        <w:rPr>
          <w:color w:val="000000" w:themeColor="text1"/>
          <w:sz w:val="22"/>
          <w:szCs w:val="22"/>
        </w:rPr>
        <w:tab/>
      </w:r>
      <w:r w:rsidR="001310DE" w:rsidRPr="0058784C">
        <w:rPr>
          <w:color w:val="000000" w:themeColor="text1"/>
          <w:sz w:val="22"/>
          <w:szCs w:val="22"/>
          <w:u w:val="single"/>
        </w:rPr>
        <w:t>Letter of Understanding (LOU)</w:t>
      </w:r>
      <w:r w:rsidR="001310DE" w:rsidRPr="0058784C">
        <w:rPr>
          <w:color w:val="000000" w:themeColor="text1"/>
          <w:sz w:val="22"/>
          <w:szCs w:val="22"/>
        </w:rPr>
        <w:t xml:space="preserve">.  A document that identifies the responsibilities and requirements for coordination between the MML and the NRC, as well as those responsibilities which are retained by the NRC.  The LOU is signed by </w:t>
      </w:r>
      <w:r w:rsidR="37FBE61B" w:rsidRPr="0058784C">
        <w:rPr>
          <w:color w:val="000000" w:themeColor="text1"/>
          <w:sz w:val="22"/>
          <w:szCs w:val="22"/>
        </w:rPr>
        <w:t xml:space="preserve">management </w:t>
      </w:r>
      <w:r w:rsidR="001310DE" w:rsidRPr="0058784C">
        <w:rPr>
          <w:color w:val="000000" w:themeColor="text1"/>
          <w:sz w:val="22"/>
          <w:szCs w:val="22"/>
        </w:rPr>
        <w:t xml:space="preserve">representatives from both agencies as a matter of legal commitment. </w:t>
      </w:r>
      <w:r w:rsidRPr="0058784C">
        <w:rPr>
          <w:color w:val="000000" w:themeColor="text1"/>
          <w:sz w:val="22"/>
          <w:szCs w:val="22"/>
        </w:rPr>
        <w:t xml:space="preserve"> </w:t>
      </w:r>
    </w:p>
    <w:p w14:paraId="123422BC" w14:textId="77777777" w:rsidR="00E3408A" w:rsidRPr="0058784C" w:rsidRDefault="00E3408A"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75254948" w14:textId="4AA0104C" w:rsidR="002B111E" w:rsidRPr="0058784C" w:rsidRDefault="00BD583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t>03.0</w:t>
      </w:r>
      <w:r w:rsidR="001310DE" w:rsidRPr="0058784C">
        <w:rPr>
          <w:color w:val="000000" w:themeColor="text1"/>
          <w:sz w:val="22"/>
          <w:szCs w:val="22"/>
        </w:rPr>
        <w:t>7</w:t>
      </w:r>
      <w:r w:rsidR="004A54DB" w:rsidRPr="0058784C">
        <w:rPr>
          <w:color w:val="000000" w:themeColor="text1"/>
          <w:sz w:val="22"/>
          <w:szCs w:val="22"/>
        </w:rPr>
        <w:tab/>
      </w:r>
      <w:r w:rsidR="002B111E" w:rsidRPr="0058784C">
        <w:rPr>
          <w:color w:val="000000" w:themeColor="text1"/>
          <w:sz w:val="22"/>
          <w:szCs w:val="22"/>
          <w:u w:val="single"/>
        </w:rPr>
        <w:t>Master Material License</w:t>
      </w:r>
      <w:r w:rsidR="001310DE" w:rsidRPr="0058784C">
        <w:rPr>
          <w:color w:val="000000" w:themeColor="text1"/>
          <w:sz w:val="22"/>
          <w:szCs w:val="22"/>
        </w:rPr>
        <w:t xml:space="preserve">.  </w:t>
      </w:r>
      <w:r w:rsidR="002B111E" w:rsidRPr="0058784C">
        <w:rPr>
          <w:color w:val="000000" w:themeColor="text1"/>
          <w:sz w:val="22"/>
          <w:szCs w:val="22"/>
        </w:rPr>
        <w:t xml:space="preserve">A multi-site, multi-regional material (byproduct, source, and/or special nuclear material) license issued to a Federal organization that authorizes the licensee to undertake a limited number of </w:t>
      </w:r>
      <w:r w:rsidR="001310DE" w:rsidRPr="0058784C">
        <w:rPr>
          <w:color w:val="000000" w:themeColor="text1"/>
          <w:sz w:val="22"/>
          <w:szCs w:val="22"/>
        </w:rPr>
        <w:t>regulatory</w:t>
      </w:r>
      <w:r w:rsidR="001310DE" w:rsidRPr="0058784C" w:rsidDel="001310DE">
        <w:rPr>
          <w:color w:val="000000" w:themeColor="text1"/>
          <w:sz w:val="22"/>
          <w:szCs w:val="22"/>
        </w:rPr>
        <w:t xml:space="preserve"> </w:t>
      </w:r>
      <w:r w:rsidR="002B111E" w:rsidRPr="0058784C">
        <w:rPr>
          <w:color w:val="000000" w:themeColor="text1"/>
          <w:sz w:val="22"/>
          <w:szCs w:val="22"/>
        </w:rPr>
        <w:t>activities as</w:t>
      </w:r>
      <w:r w:rsidR="001310DE" w:rsidRPr="0058784C">
        <w:rPr>
          <w:color w:val="000000" w:themeColor="text1"/>
          <w:sz w:val="22"/>
          <w:szCs w:val="22"/>
        </w:rPr>
        <w:t xml:space="preserve"> specified in a joint LOU with the NRC.</w:t>
      </w:r>
      <w:r w:rsidR="002B111E" w:rsidRPr="0058784C">
        <w:rPr>
          <w:color w:val="000000" w:themeColor="text1"/>
          <w:sz w:val="22"/>
          <w:szCs w:val="22"/>
        </w:rPr>
        <w:t xml:space="preserve">  The MML authorizes the licensee to issue permits for the possession and use of licensed material listed on the MML </w:t>
      </w:r>
      <w:proofErr w:type="gramStart"/>
      <w:r w:rsidR="002B111E" w:rsidRPr="0058784C">
        <w:rPr>
          <w:color w:val="000000" w:themeColor="text1"/>
          <w:sz w:val="22"/>
          <w:szCs w:val="22"/>
        </w:rPr>
        <w:t>license, and</w:t>
      </w:r>
      <w:proofErr w:type="gramEnd"/>
      <w:r w:rsidR="002B111E" w:rsidRPr="0058784C">
        <w:rPr>
          <w:color w:val="000000" w:themeColor="text1"/>
          <w:sz w:val="22"/>
          <w:szCs w:val="22"/>
        </w:rPr>
        <w:t xml:space="preserve"> ties the licensee to a framework for oversight and internal licensee inspection of the MML permittees.</w:t>
      </w:r>
      <w:r w:rsidRPr="0058784C">
        <w:rPr>
          <w:color w:val="000000" w:themeColor="text1"/>
          <w:sz w:val="22"/>
          <w:szCs w:val="22"/>
        </w:rPr>
        <w:t xml:space="preserve"> </w:t>
      </w:r>
    </w:p>
    <w:p w14:paraId="327937D5" w14:textId="77777777"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6F5FB6C6" w14:textId="20C3E21E"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t>03.</w:t>
      </w:r>
      <w:r w:rsidR="00CE373C" w:rsidRPr="0058784C">
        <w:rPr>
          <w:color w:val="000000" w:themeColor="text1"/>
          <w:sz w:val="22"/>
          <w:szCs w:val="22"/>
        </w:rPr>
        <w:t>0</w:t>
      </w:r>
      <w:r w:rsidR="001310DE" w:rsidRPr="0058784C">
        <w:rPr>
          <w:color w:val="000000" w:themeColor="text1"/>
          <w:sz w:val="22"/>
          <w:szCs w:val="22"/>
        </w:rPr>
        <w:t>8</w:t>
      </w:r>
      <w:r w:rsidR="004A54DB" w:rsidRPr="0058784C">
        <w:rPr>
          <w:color w:val="000000" w:themeColor="text1"/>
          <w:sz w:val="22"/>
          <w:szCs w:val="22"/>
        </w:rPr>
        <w:tab/>
      </w:r>
      <w:r w:rsidRPr="0058784C">
        <w:rPr>
          <w:color w:val="000000" w:themeColor="text1"/>
          <w:sz w:val="22"/>
          <w:szCs w:val="22"/>
          <w:u w:val="single"/>
        </w:rPr>
        <w:t>MML Radiation Control Program Director</w:t>
      </w:r>
      <w:r w:rsidR="001310DE" w:rsidRPr="0058784C">
        <w:rPr>
          <w:color w:val="000000" w:themeColor="text1"/>
          <w:sz w:val="22"/>
          <w:szCs w:val="22"/>
        </w:rPr>
        <w:t>.</w:t>
      </w:r>
      <w:r w:rsidRPr="0058784C">
        <w:rPr>
          <w:color w:val="000000" w:themeColor="text1"/>
          <w:sz w:val="22"/>
          <w:szCs w:val="22"/>
        </w:rPr>
        <w:t xml:space="preserve"> </w:t>
      </w:r>
      <w:r w:rsidR="004A54DB" w:rsidRPr="0058784C">
        <w:rPr>
          <w:color w:val="000000" w:themeColor="text1"/>
          <w:sz w:val="22"/>
          <w:szCs w:val="22"/>
        </w:rPr>
        <w:t xml:space="preserve"> </w:t>
      </w:r>
      <w:r w:rsidRPr="0058784C">
        <w:rPr>
          <w:color w:val="000000" w:themeColor="text1"/>
          <w:sz w:val="22"/>
          <w:szCs w:val="22"/>
        </w:rPr>
        <w:t>The staff member who</w:t>
      </w:r>
      <w:r w:rsidR="000422AE" w:rsidRPr="0058784C">
        <w:rPr>
          <w:color w:val="000000" w:themeColor="text1"/>
          <w:sz w:val="22"/>
          <w:szCs w:val="22"/>
        </w:rPr>
        <w:t xml:space="preserve"> has been designated the responsibility of</w:t>
      </w:r>
      <w:r w:rsidRPr="0058784C">
        <w:rPr>
          <w:color w:val="000000" w:themeColor="text1"/>
          <w:sz w:val="22"/>
          <w:szCs w:val="22"/>
        </w:rPr>
        <w:t xml:space="preserve"> </w:t>
      </w:r>
      <w:r w:rsidR="00CF3375" w:rsidRPr="0058784C">
        <w:rPr>
          <w:color w:val="000000" w:themeColor="text1"/>
          <w:sz w:val="22"/>
          <w:szCs w:val="22"/>
        </w:rPr>
        <w:t xml:space="preserve">oversight of </w:t>
      </w:r>
      <w:r w:rsidRPr="0058784C">
        <w:rPr>
          <w:color w:val="000000" w:themeColor="text1"/>
          <w:sz w:val="22"/>
          <w:szCs w:val="22"/>
        </w:rPr>
        <w:t xml:space="preserve">the </w:t>
      </w:r>
      <w:r w:rsidR="00CF3375" w:rsidRPr="0058784C">
        <w:rPr>
          <w:color w:val="000000" w:themeColor="text1"/>
          <w:sz w:val="22"/>
          <w:szCs w:val="22"/>
        </w:rPr>
        <w:t>MML’s</w:t>
      </w:r>
      <w:r w:rsidRPr="0058784C">
        <w:rPr>
          <w:color w:val="000000" w:themeColor="text1"/>
          <w:sz w:val="22"/>
          <w:szCs w:val="22"/>
        </w:rPr>
        <w:t xml:space="preserve"> </w:t>
      </w:r>
      <w:r w:rsidR="006036E0" w:rsidRPr="0058784C">
        <w:rPr>
          <w:color w:val="000000" w:themeColor="text1"/>
          <w:sz w:val="22"/>
          <w:szCs w:val="22"/>
        </w:rPr>
        <w:t>r</w:t>
      </w:r>
      <w:r w:rsidRPr="0058784C">
        <w:rPr>
          <w:color w:val="000000" w:themeColor="text1"/>
          <w:sz w:val="22"/>
          <w:szCs w:val="22"/>
        </w:rPr>
        <w:t xml:space="preserve">adiation </w:t>
      </w:r>
      <w:r w:rsidR="006036E0" w:rsidRPr="0058784C">
        <w:rPr>
          <w:color w:val="000000" w:themeColor="text1"/>
          <w:sz w:val="22"/>
          <w:szCs w:val="22"/>
        </w:rPr>
        <w:t>c</w:t>
      </w:r>
      <w:r w:rsidRPr="0058784C">
        <w:rPr>
          <w:color w:val="000000" w:themeColor="text1"/>
          <w:sz w:val="22"/>
          <w:szCs w:val="22"/>
        </w:rPr>
        <w:t xml:space="preserve">ontrol </w:t>
      </w:r>
      <w:r w:rsidR="006036E0" w:rsidRPr="0058784C">
        <w:rPr>
          <w:color w:val="000000" w:themeColor="text1"/>
          <w:sz w:val="22"/>
          <w:szCs w:val="22"/>
        </w:rPr>
        <w:t>p</w:t>
      </w:r>
      <w:r w:rsidRPr="0058784C">
        <w:rPr>
          <w:color w:val="000000" w:themeColor="text1"/>
          <w:sz w:val="22"/>
          <w:szCs w:val="22"/>
        </w:rPr>
        <w:t>rogram</w:t>
      </w:r>
      <w:r w:rsidR="00C9732E" w:rsidRPr="0058784C">
        <w:rPr>
          <w:color w:val="000000" w:themeColor="text1"/>
          <w:sz w:val="22"/>
          <w:szCs w:val="22"/>
        </w:rPr>
        <w:t xml:space="preserve"> and</w:t>
      </w:r>
      <w:r w:rsidRPr="0058784C">
        <w:rPr>
          <w:color w:val="000000" w:themeColor="text1"/>
          <w:sz w:val="22"/>
          <w:szCs w:val="22"/>
        </w:rPr>
        <w:t xml:space="preserve"> serves as the main point of contact with the NRC.</w:t>
      </w:r>
      <w:r w:rsidR="00CE373C" w:rsidRPr="0058784C">
        <w:rPr>
          <w:color w:val="000000" w:themeColor="text1"/>
          <w:sz w:val="22"/>
          <w:szCs w:val="22"/>
        </w:rPr>
        <w:t xml:space="preserve"> </w:t>
      </w:r>
    </w:p>
    <w:p w14:paraId="45F3C650" w14:textId="77777777" w:rsidR="00E3408A" w:rsidRPr="0058784C" w:rsidRDefault="00E3408A"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340BB29F" w14:textId="799E07C0" w:rsidR="00E3408A" w:rsidRPr="0058784C" w:rsidRDefault="001310D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t>03.09</w:t>
      </w:r>
      <w:r w:rsidR="004A54DB" w:rsidRPr="0058784C">
        <w:rPr>
          <w:color w:val="000000" w:themeColor="text1"/>
          <w:sz w:val="22"/>
          <w:szCs w:val="22"/>
        </w:rPr>
        <w:tab/>
      </w:r>
      <w:r w:rsidRPr="0058784C">
        <w:rPr>
          <w:color w:val="000000" w:themeColor="text1"/>
          <w:sz w:val="22"/>
          <w:szCs w:val="22"/>
          <w:u w:val="single"/>
        </w:rPr>
        <w:t>MML Radiation Safety Committee</w:t>
      </w:r>
      <w:r w:rsidRPr="0058784C">
        <w:rPr>
          <w:color w:val="000000" w:themeColor="text1"/>
          <w:sz w:val="22"/>
          <w:szCs w:val="22"/>
        </w:rPr>
        <w:t>.</w:t>
      </w:r>
      <w:r w:rsidR="002B111E" w:rsidRPr="0058784C">
        <w:rPr>
          <w:color w:val="000000" w:themeColor="text1"/>
          <w:sz w:val="22"/>
          <w:szCs w:val="22"/>
        </w:rPr>
        <w:t xml:space="preserve">  The </w:t>
      </w:r>
      <w:r w:rsidR="00BD583E" w:rsidRPr="0058784C">
        <w:rPr>
          <w:color w:val="000000" w:themeColor="text1"/>
          <w:sz w:val="22"/>
          <w:szCs w:val="22"/>
        </w:rPr>
        <w:t xml:space="preserve">committee delegated the authority by the highest level of the licensee’s management to </w:t>
      </w:r>
      <w:r w:rsidRPr="0058784C">
        <w:rPr>
          <w:color w:val="000000" w:themeColor="text1"/>
          <w:sz w:val="22"/>
          <w:szCs w:val="22"/>
        </w:rPr>
        <w:t xml:space="preserve">provide oversight </w:t>
      </w:r>
      <w:r w:rsidR="002D262B" w:rsidRPr="0058784C">
        <w:rPr>
          <w:color w:val="000000" w:themeColor="text1"/>
          <w:sz w:val="22"/>
          <w:szCs w:val="22"/>
        </w:rPr>
        <w:t xml:space="preserve">for </w:t>
      </w:r>
      <w:r w:rsidR="00BD583E" w:rsidRPr="0058784C">
        <w:rPr>
          <w:color w:val="000000" w:themeColor="text1"/>
          <w:sz w:val="22"/>
          <w:szCs w:val="22"/>
        </w:rPr>
        <w:t xml:space="preserve">the MML Centralized Radiation Control Program. </w:t>
      </w:r>
    </w:p>
    <w:p w14:paraId="3FD04325" w14:textId="77777777" w:rsidR="00CE373C" w:rsidRPr="0058784C" w:rsidRDefault="00CE373C"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33ACC3ED" w14:textId="700B5D39" w:rsidR="00CE373C" w:rsidRPr="0058784C" w:rsidRDefault="00CE373C"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t>03.</w:t>
      </w:r>
      <w:r w:rsidR="003C0C1E" w:rsidRPr="0058784C">
        <w:rPr>
          <w:color w:val="000000" w:themeColor="text1"/>
          <w:sz w:val="22"/>
          <w:szCs w:val="22"/>
        </w:rPr>
        <w:t>10</w:t>
      </w:r>
      <w:r w:rsidR="004A54DB" w:rsidRPr="0058784C">
        <w:rPr>
          <w:color w:val="000000" w:themeColor="text1"/>
          <w:sz w:val="22"/>
          <w:szCs w:val="22"/>
        </w:rPr>
        <w:tab/>
      </w:r>
      <w:r w:rsidR="003C0C1E" w:rsidRPr="0058784C">
        <w:rPr>
          <w:color w:val="000000" w:themeColor="text1"/>
          <w:sz w:val="22"/>
          <w:szCs w:val="22"/>
          <w:u w:val="single"/>
        </w:rPr>
        <w:t>NRC MML Program Coordinator (PC)</w:t>
      </w:r>
      <w:r w:rsidR="003C0C1E" w:rsidRPr="0058784C">
        <w:rPr>
          <w:color w:val="000000" w:themeColor="text1"/>
          <w:sz w:val="22"/>
          <w:szCs w:val="22"/>
        </w:rPr>
        <w:t xml:space="preserve">.  The NRC staff member assigned responsibility for overall coordination of the MML program and providing policy and procedure guidance to the MMLs.  The PC is a part of the staff within the Office of </w:t>
      </w:r>
      <w:r w:rsidR="74DB8699" w:rsidRPr="0058784C">
        <w:rPr>
          <w:color w:val="000000" w:themeColor="text1"/>
          <w:sz w:val="22"/>
          <w:szCs w:val="22"/>
        </w:rPr>
        <w:t>Nuclear Material Safety and Safeguards</w:t>
      </w:r>
      <w:r w:rsidR="2AF4C913" w:rsidRPr="0058784C">
        <w:rPr>
          <w:color w:val="000000" w:themeColor="text1"/>
          <w:sz w:val="22"/>
          <w:szCs w:val="22"/>
        </w:rPr>
        <w:t xml:space="preserve"> (NMSS)</w:t>
      </w:r>
      <w:r w:rsidR="74DB8699" w:rsidRPr="0058784C">
        <w:rPr>
          <w:color w:val="000000" w:themeColor="text1"/>
          <w:sz w:val="22"/>
          <w:szCs w:val="22"/>
        </w:rPr>
        <w:t xml:space="preserve">, Division of Materials </w:t>
      </w:r>
      <w:r w:rsidR="19559A82" w:rsidRPr="0058784C">
        <w:rPr>
          <w:color w:val="000000" w:themeColor="text1"/>
          <w:sz w:val="22"/>
          <w:szCs w:val="22"/>
        </w:rPr>
        <w:t>Safety, Security</w:t>
      </w:r>
      <w:r w:rsidR="4D26CCF8" w:rsidRPr="0058784C">
        <w:rPr>
          <w:color w:val="000000" w:themeColor="text1"/>
          <w:sz w:val="22"/>
          <w:szCs w:val="22"/>
        </w:rPr>
        <w:t xml:space="preserve">, </w:t>
      </w:r>
      <w:r w:rsidR="74DB8699" w:rsidRPr="0058784C">
        <w:rPr>
          <w:color w:val="000000" w:themeColor="text1"/>
          <w:sz w:val="22"/>
          <w:szCs w:val="22"/>
        </w:rPr>
        <w:t>State and Tribal</w:t>
      </w:r>
      <w:r w:rsidR="5D4D75F5" w:rsidRPr="0058784C">
        <w:rPr>
          <w:color w:val="000000" w:themeColor="text1"/>
          <w:sz w:val="22"/>
          <w:szCs w:val="22"/>
        </w:rPr>
        <w:t xml:space="preserve"> Programs</w:t>
      </w:r>
      <w:r w:rsidR="2462885F" w:rsidRPr="0058784C">
        <w:rPr>
          <w:color w:val="000000" w:themeColor="text1"/>
          <w:sz w:val="22"/>
          <w:szCs w:val="22"/>
        </w:rPr>
        <w:t xml:space="preserve"> (MSST)</w:t>
      </w:r>
      <w:r w:rsidR="003C0C1E" w:rsidRPr="0058784C" w:rsidDel="003C0C1E">
        <w:rPr>
          <w:color w:val="000000" w:themeColor="text1"/>
          <w:sz w:val="22"/>
          <w:szCs w:val="22"/>
        </w:rPr>
        <w:t xml:space="preserve"> </w:t>
      </w:r>
      <w:r w:rsidR="001310DE" w:rsidRPr="0058784C">
        <w:rPr>
          <w:color w:val="000000" w:themeColor="text1"/>
          <w:sz w:val="22"/>
          <w:szCs w:val="22"/>
        </w:rPr>
        <w:t xml:space="preserve">. </w:t>
      </w:r>
      <w:r w:rsidRPr="0058784C">
        <w:rPr>
          <w:color w:val="000000" w:themeColor="text1"/>
          <w:sz w:val="22"/>
          <w:szCs w:val="22"/>
        </w:rPr>
        <w:t xml:space="preserve"> </w:t>
      </w:r>
    </w:p>
    <w:p w14:paraId="05E51AA4" w14:textId="77777777" w:rsidR="00E3408A" w:rsidRPr="0058784C" w:rsidRDefault="00E3408A"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413BBA41" w14:textId="427C6A40" w:rsidR="002B111E" w:rsidRPr="0058784C" w:rsidRDefault="00CE373C"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t>03.1</w:t>
      </w:r>
      <w:r w:rsidR="00ED49CD" w:rsidRPr="0058784C">
        <w:rPr>
          <w:color w:val="000000" w:themeColor="text1"/>
          <w:sz w:val="22"/>
          <w:szCs w:val="22"/>
        </w:rPr>
        <w:t>1</w:t>
      </w:r>
      <w:r w:rsidR="004A54DB" w:rsidRPr="0058784C">
        <w:rPr>
          <w:color w:val="000000" w:themeColor="text1"/>
          <w:sz w:val="22"/>
          <w:szCs w:val="22"/>
        </w:rPr>
        <w:tab/>
      </w:r>
      <w:r w:rsidRPr="0058784C">
        <w:rPr>
          <w:color w:val="000000" w:themeColor="text1"/>
          <w:sz w:val="22"/>
          <w:szCs w:val="22"/>
          <w:u w:val="single"/>
        </w:rPr>
        <w:t>NRC MML Project</w:t>
      </w:r>
      <w:r w:rsidR="00ED49CD" w:rsidRPr="0058784C">
        <w:rPr>
          <w:color w:val="000000" w:themeColor="text1"/>
          <w:sz w:val="22"/>
          <w:szCs w:val="22"/>
          <w:u w:val="single"/>
        </w:rPr>
        <w:t xml:space="preserve"> Manager (PM)</w:t>
      </w:r>
      <w:r w:rsidR="00ED49CD" w:rsidRPr="0058784C">
        <w:rPr>
          <w:color w:val="000000" w:themeColor="text1"/>
          <w:sz w:val="22"/>
          <w:szCs w:val="22"/>
        </w:rPr>
        <w:t>.</w:t>
      </w:r>
      <w:r w:rsidRPr="0058784C">
        <w:rPr>
          <w:color w:val="000000" w:themeColor="text1"/>
          <w:sz w:val="22"/>
          <w:szCs w:val="22"/>
        </w:rPr>
        <w:t xml:space="preserve">  The NRC </w:t>
      </w:r>
      <w:r w:rsidR="008706CB" w:rsidRPr="0058784C">
        <w:rPr>
          <w:color w:val="000000" w:themeColor="text1"/>
          <w:sz w:val="22"/>
          <w:szCs w:val="22"/>
        </w:rPr>
        <w:t xml:space="preserve">regional </w:t>
      </w:r>
      <w:r w:rsidRPr="0058784C">
        <w:rPr>
          <w:color w:val="000000" w:themeColor="text1"/>
          <w:sz w:val="22"/>
          <w:szCs w:val="22"/>
        </w:rPr>
        <w:t xml:space="preserve">staff member assigned </w:t>
      </w:r>
      <w:r w:rsidR="00ED49CD" w:rsidRPr="0058784C">
        <w:rPr>
          <w:color w:val="000000" w:themeColor="text1"/>
          <w:sz w:val="22"/>
          <w:szCs w:val="22"/>
        </w:rPr>
        <w:t xml:space="preserve">the oversight </w:t>
      </w:r>
      <w:r w:rsidR="002B111E" w:rsidRPr="0058784C">
        <w:rPr>
          <w:color w:val="000000" w:themeColor="text1"/>
          <w:sz w:val="22"/>
          <w:szCs w:val="22"/>
        </w:rPr>
        <w:t xml:space="preserve">project responsibility for </w:t>
      </w:r>
      <w:r w:rsidRPr="0058784C">
        <w:rPr>
          <w:color w:val="000000" w:themeColor="text1"/>
          <w:sz w:val="22"/>
          <w:szCs w:val="22"/>
        </w:rPr>
        <w:t>an</w:t>
      </w:r>
      <w:r w:rsidR="002B111E" w:rsidRPr="0058784C">
        <w:rPr>
          <w:color w:val="000000" w:themeColor="text1"/>
          <w:sz w:val="22"/>
          <w:szCs w:val="22"/>
        </w:rPr>
        <w:t xml:space="preserve"> MML.  </w:t>
      </w:r>
      <w:r w:rsidR="00C84F76" w:rsidRPr="0058784C">
        <w:rPr>
          <w:color w:val="000000" w:themeColor="text1"/>
          <w:sz w:val="22"/>
          <w:szCs w:val="22"/>
        </w:rPr>
        <w:t xml:space="preserve"> </w:t>
      </w:r>
      <w:r w:rsidR="46E3D00F" w:rsidRPr="0058784C">
        <w:rPr>
          <w:color w:val="000000" w:themeColor="text1"/>
          <w:sz w:val="22"/>
          <w:szCs w:val="22"/>
        </w:rPr>
        <w:t xml:space="preserve"> </w:t>
      </w:r>
    </w:p>
    <w:p w14:paraId="2B651DB1" w14:textId="77777777"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6130CD1D" w14:textId="3E9C5047" w:rsidR="00111CA6"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t>03.</w:t>
      </w:r>
      <w:r w:rsidR="00ED49CD" w:rsidRPr="0058784C">
        <w:rPr>
          <w:color w:val="000000" w:themeColor="text1"/>
          <w:sz w:val="22"/>
          <w:szCs w:val="22"/>
        </w:rPr>
        <w:t>12</w:t>
      </w:r>
      <w:r w:rsidR="004A54DB" w:rsidRPr="0058784C">
        <w:rPr>
          <w:color w:val="000000" w:themeColor="text1"/>
          <w:sz w:val="22"/>
          <w:szCs w:val="22"/>
        </w:rPr>
        <w:tab/>
      </w:r>
      <w:r w:rsidRPr="0058784C">
        <w:rPr>
          <w:color w:val="000000" w:themeColor="text1"/>
          <w:sz w:val="22"/>
          <w:szCs w:val="22"/>
          <w:u w:val="single"/>
        </w:rPr>
        <w:t>Permittee</w:t>
      </w:r>
      <w:r w:rsidR="001C67DB" w:rsidRPr="0058784C">
        <w:rPr>
          <w:color w:val="000000" w:themeColor="text1"/>
          <w:sz w:val="22"/>
          <w:szCs w:val="22"/>
        </w:rPr>
        <w:t xml:space="preserve">. </w:t>
      </w:r>
      <w:r w:rsidRPr="0058784C">
        <w:rPr>
          <w:color w:val="000000" w:themeColor="text1"/>
          <w:sz w:val="22"/>
          <w:szCs w:val="22"/>
        </w:rPr>
        <w:t xml:space="preserve"> A holder of a permit issued by the MML</w:t>
      </w:r>
      <w:r w:rsidR="00454923" w:rsidRPr="0058784C">
        <w:rPr>
          <w:color w:val="000000" w:themeColor="text1"/>
          <w:sz w:val="22"/>
          <w:szCs w:val="22"/>
        </w:rPr>
        <w:t>’</w:t>
      </w:r>
      <w:r w:rsidRPr="0058784C">
        <w:rPr>
          <w:color w:val="000000" w:themeColor="text1"/>
          <w:sz w:val="22"/>
          <w:szCs w:val="22"/>
        </w:rPr>
        <w:t xml:space="preserve">s </w:t>
      </w:r>
      <w:r w:rsidR="73A66710" w:rsidRPr="0058784C">
        <w:rPr>
          <w:color w:val="000000" w:themeColor="text1"/>
          <w:sz w:val="22"/>
          <w:szCs w:val="22"/>
        </w:rPr>
        <w:t>Master Radiation Safety Committee</w:t>
      </w:r>
      <w:r w:rsidRPr="0058784C">
        <w:rPr>
          <w:color w:val="000000" w:themeColor="text1"/>
          <w:sz w:val="22"/>
          <w:szCs w:val="22"/>
        </w:rPr>
        <w:t xml:space="preserve"> to possess and use byproduct, source, and/or special nuclear material</w:t>
      </w:r>
      <w:r w:rsidR="00ED49CD" w:rsidRPr="0058784C">
        <w:rPr>
          <w:color w:val="000000" w:themeColor="text1"/>
          <w:sz w:val="22"/>
          <w:szCs w:val="22"/>
        </w:rPr>
        <w:t xml:space="preserve"> for authorized purposes</w:t>
      </w:r>
      <w:r w:rsidR="00BD583E" w:rsidRPr="0058784C">
        <w:rPr>
          <w:color w:val="000000" w:themeColor="text1"/>
          <w:sz w:val="22"/>
          <w:szCs w:val="22"/>
        </w:rPr>
        <w:t xml:space="preserve">. </w:t>
      </w:r>
      <w:r w:rsidR="00111CA6" w:rsidRPr="0058784C">
        <w:rPr>
          <w:color w:val="000000" w:themeColor="text1"/>
          <w:sz w:val="22"/>
          <w:szCs w:val="22"/>
        </w:rPr>
        <w:br w:type="page"/>
      </w:r>
    </w:p>
    <w:p w14:paraId="17EC7C67" w14:textId="4F755899"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lastRenderedPageBreak/>
        <w:t>2810-04</w:t>
      </w:r>
      <w:r w:rsidR="00BD583E" w:rsidRPr="0058784C">
        <w:rPr>
          <w:color w:val="000000" w:themeColor="text1"/>
          <w:sz w:val="22"/>
          <w:szCs w:val="22"/>
        </w:rPr>
        <w:t xml:space="preserve"> </w:t>
      </w:r>
      <w:r w:rsidR="00F849A8" w:rsidRPr="0058784C">
        <w:rPr>
          <w:color w:val="000000" w:themeColor="text1"/>
          <w:sz w:val="22"/>
          <w:szCs w:val="22"/>
        </w:rPr>
        <w:tab/>
      </w:r>
      <w:r w:rsidRPr="0058784C">
        <w:rPr>
          <w:color w:val="000000" w:themeColor="text1"/>
          <w:sz w:val="22"/>
          <w:szCs w:val="22"/>
        </w:rPr>
        <w:t>RESPONSIBILITIES</w:t>
      </w:r>
      <w:r w:rsidR="00BD583E" w:rsidRPr="0058784C">
        <w:rPr>
          <w:color w:val="000000" w:themeColor="text1"/>
          <w:sz w:val="22"/>
          <w:szCs w:val="22"/>
        </w:rPr>
        <w:t xml:space="preserve"> </w:t>
      </w:r>
      <w:r w:rsidR="004F545D" w:rsidRPr="0058784C">
        <w:rPr>
          <w:color w:val="000000" w:themeColor="text1"/>
          <w:sz w:val="22"/>
          <w:szCs w:val="22"/>
        </w:rPr>
        <w:t>AND AUTHORITIES</w:t>
      </w:r>
    </w:p>
    <w:p w14:paraId="666D32DD" w14:textId="77777777" w:rsidR="00E3408A" w:rsidRPr="0058784C" w:rsidRDefault="00E3408A"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06453203" w14:textId="3816E1FB" w:rsidR="00ED49CD" w:rsidRPr="0058784C" w:rsidRDefault="00ED49CD"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t>04</w:t>
      </w:r>
      <w:r w:rsidR="00BB7F54" w:rsidRPr="0058784C">
        <w:rPr>
          <w:color w:val="000000" w:themeColor="text1"/>
          <w:sz w:val="22"/>
          <w:szCs w:val="22"/>
        </w:rPr>
        <w:t>.</w:t>
      </w:r>
      <w:r w:rsidR="00BD583E" w:rsidRPr="0058784C">
        <w:rPr>
          <w:color w:val="000000" w:themeColor="text1"/>
          <w:sz w:val="22"/>
          <w:szCs w:val="22"/>
        </w:rPr>
        <w:t xml:space="preserve">01 </w:t>
      </w:r>
      <w:r w:rsidR="001C67DB" w:rsidRPr="0058784C">
        <w:rPr>
          <w:color w:val="000000" w:themeColor="text1"/>
          <w:sz w:val="22"/>
          <w:szCs w:val="22"/>
        </w:rPr>
        <w:t xml:space="preserve"> </w:t>
      </w:r>
      <w:r w:rsidR="00BB7F54" w:rsidRPr="0058784C">
        <w:rPr>
          <w:color w:val="000000" w:themeColor="text1"/>
          <w:sz w:val="22"/>
          <w:szCs w:val="22"/>
        </w:rPr>
        <w:tab/>
      </w:r>
      <w:r w:rsidRPr="0058784C">
        <w:rPr>
          <w:color w:val="000000" w:themeColor="text1"/>
          <w:sz w:val="22"/>
          <w:szCs w:val="22"/>
          <w:u w:val="single"/>
        </w:rPr>
        <w:t>Headquarters</w:t>
      </w:r>
      <w:r w:rsidRPr="0058784C">
        <w:rPr>
          <w:color w:val="000000" w:themeColor="text1"/>
          <w:sz w:val="22"/>
          <w:szCs w:val="22"/>
        </w:rPr>
        <w:t xml:space="preserve">.  </w:t>
      </w:r>
      <w:r w:rsidR="6BB6C57A" w:rsidRPr="0058784C">
        <w:rPr>
          <w:color w:val="000000" w:themeColor="text1"/>
          <w:sz w:val="22"/>
          <w:szCs w:val="22"/>
        </w:rPr>
        <w:t>NMSS/MSST</w:t>
      </w:r>
      <w:r w:rsidRPr="0058784C">
        <w:rPr>
          <w:color w:val="000000" w:themeColor="text1"/>
          <w:sz w:val="22"/>
          <w:szCs w:val="22"/>
        </w:rPr>
        <w:t xml:space="preserve"> shall assign a staff member as the MML PC to oversee the agency's MML program.</w:t>
      </w:r>
      <w:r w:rsidR="00AA527A" w:rsidRPr="0058784C">
        <w:rPr>
          <w:color w:val="000000" w:themeColor="text1"/>
          <w:sz w:val="22"/>
          <w:szCs w:val="22"/>
        </w:rPr>
        <w:t xml:space="preserve">  </w:t>
      </w:r>
    </w:p>
    <w:p w14:paraId="279C5BE2" w14:textId="77777777" w:rsidR="00ED49CD" w:rsidRPr="0058784C" w:rsidRDefault="00ED49CD"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347DA8D2" w14:textId="0286BEA5" w:rsidR="00ED49CD" w:rsidRPr="0058784C" w:rsidRDefault="00ED49CD"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t xml:space="preserve">Following are the responsibilities of </w:t>
      </w:r>
      <w:r w:rsidR="00454923" w:rsidRPr="0058784C">
        <w:rPr>
          <w:color w:val="000000" w:themeColor="text1"/>
          <w:sz w:val="22"/>
          <w:szCs w:val="22"/>
        </w:rPr>
        <w:t>headquarters</w:t>
      </w:r>
      <w:r w:rsidRPr="0058784C">
        <w:rPr>
          <w:color w:val="000000" w:themeColor="text1"/>
          <w:sz w:val="22"/>
          <w:szCs w:val="22"/>
        </w:rPr>
        <w:t xml:space="preserve">: </w:t>
      </w:r>
    </w:p>
    <w:p w14:paraId="36DB74CC" w14:textId="77777777" w:rsidR="00ED49CD" w:rsidRPr="0058784C" w:rsidRDefault="00ED49CD"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1C1C7E1E" w14:textId="77777777" w:rsidR="00ED49CD" w:rsidRPr="0058784C" w:rsidRDefault="00ED49CD"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58784C">
        <w:rPr>
          <w:color w:val="000000" w:themeColor="text1"/>
          <w:sz w:val="22"/>
          <w:szCs w:val="22"/>
        </w:rPr>
        <w:t>a.</w:t>
      </w:r>
      <w:r w:rsidRPr="0058784C">
        <w:rPr>
          <w:color w:val="000000" w:themeColor="text1"/>
          <w:sz w:val="22"/>
          <w:szCs w:val="22"/>
        </w:rPr>
        <w:tab/>
        <w:t xml:space="preserve">Coordinate MML Program meetings. </w:t>
      </w:r>
    </w:p>
    <w:p w14:paraId="0C1F0DBB" w14:textId="77777777" w:rsidR="00ED49CD" w:rsidRPr="0058784C" w:rsidRDefault="00ED49CD"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1E5E87B1" w14:textId="77777777" w:rsidR="00ED49CD" w:rsidRPr="0058784C" w:rsidRDefault="00ED49CD"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58784C">
        <w:rPr>
          <w:color w:val="000000" w:themeColor="text1"/>
          <w:sz w:val="22"/>
          <w:szCs w:val="22"/>
        </w:rPr>
        <w:t>b.</w:t>
      </w:r>
      <w:r w:rsidRPr="0058784C">
        <w:rPr>
          <w:color w:val="000000" w:themeColor="text1"/>
          <w:sz w:val="22"/>
          <w:szCs w:val="22"/>
        </w:rPr>
        <w:tab/>
        <w:t xml:space="preserve">Coordinate MML PM Counterpart meetings. </w:t>
      </w:r>
    </w:p>
    <w:p w14:paraId="2B885317" w14:textId="77777777" w:rsidR="00ED49CD" w:rsidRPr="0058784C" w:rsidRDefault="00ED49CD"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1B94F274" w14:textId="19A6C2D0" w:rsidR="001A5290" w:rsidRPr="0058784C" w:rsidRDefault="00ED49CD"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58784C">
        <w:rPr>
          <w:color w:val="000000" w:themeColor="text1"/>
          <w:sz w:val="22"/>
          <w:szCs w:val="22"/>
        </w:rPr>
        <w:t>c.</w:t>
      </w:r>
      <w:r w:rsidRPr="0058784C">
        <w:rPr>
          <w:color w:val="000000" w:themeColor="text1"/>
          <w:sz w:val="22"/>
          <w:szCs w:val="22"/>
        </w:rPr>
        <w:tab/>
        <w:t xml:space="preserve">Attend </w:t>
      </w:r>
      <w:r w:rsidR="5E9C7BC4" w:rsidRPr="0058784C">
        <w:rPr>
          <w:color w:val="000000" w:themeColor="text1"/>
          <w:sz w:val="22"/>
          <w:szCs w:val="22"/>
        </w:rPr>
        <w:t xml:space="preserve">Master Radiation Safety Committee </w:t>
      </w:r>
      <w:r w:rsidRPr="0058784C">
        <w:rPr>
          <w:color w:val="000000" w:themeColor="text1"/>
          <w:sz w:val="22"/>
          <w:szCs w:val="22"/>
        </w:rPr>
        <w:t>meetings</w:t>
      </w:r>
      <w:r w:rsidR="0019021D" w:rsidRPr="0058784C">
        <w:rPr>
          <w:color w:val="000000" w:themeColor="text1"/>
          <w:sz w:val="22"/>
          <w:szCs w:val="22"/>
        </w:rPr>
        <w:t>, as necessary</w:t>
      </w:r>
      <w:r w:rsidRPr="0058784C">
        <w:rPr>
          <w:color w:val="000000" w:themeColor="text1"/>
          <w:sz w:val="22"/>
          <w:szCs w:val="22"/>
        </w:rPr>
        <w:t xml:space="preserve">. </w:t>
      </w:r>
    </w:p>
    <w:p w14:paraId="189B793D" w14:textId="77777777" w:rsidR="00ED49CD" w:rsidRPr="0058784C" w:rsidRDefault="00ED49CD"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1F86E238" w14:textId="77777777" w:rsidR="00ED49CD" w:rsidRPr="0058784C" w:rsidRDefault="00ED49CD" w:rsidP="00624DC6">
      <w:pPr>
        <w:pStyle w:val="Default"/>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58784C">
        <w:rPr>
          <w:color w:val="000000" w:themeColor="text1"/>
          <w:sz w:val="22"/>
          <w:szCs w:val="22"/>
        </w:rPr>
        <w:t>d.</w:t>
      </w:r>
      <w:r w:rsidR="00A351F9" w:rsidRPr="0058784C">
        <w:rPr>
          <w:color w:val="000000" w:themeColor="text1"/>
          <w:sz w:val="22"/>
          <w:szCs w:val="22"/>
        </w:rPr>
        <w:tab/>
      </w:r>
      <w:r w:rsidRPr="0058784C">
        <w:rPr>
          <w:color w:val="000000" w:themeColor="text1"/>
          <w:sz w:val="22"/>
          <w:szCs w:val="22"/>
        </w:rPr>
        <w:tab/>
        <w:t xml:space="preserve">Perform inspection accompaniments as necessary to fully assess the scope of the MML program, observe new licensing activities, or observe inspectors, and follow-up on any escalated enforcement actions or safety issues. </w:t>
      </w:r>
    </w:p>
    <w:p w14:paraId="14A135A5" w14:textId="77777777" w:rsidR="00ED49CD" w:rsidRPr="0058784C" w:rsidRDefault="00ED49CD"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0793B05E" w14:textId="77777777" w:rsidR="00ED49CD" w:rsidRPr="0058784C" w:rsidRDefault="00ED49CD"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58784C">
        <w:rPr>
          <w:color w:val="000000" w:themeColor="text1"/>
          <w:sz w:val="22"/>
          <w:szCs w:val="22"/>
        </w:rPr>
        <w:t>e.</w:t>
      </w:r>
      <w:r w:rsidRPr="0058784C">
        <w:rPr>
          <w:color w:val="000000" w:themeColor="text1"/>
          <w:sz w:val="22"/>
          <w:szCs w:val="22"/>
        </w:rPr>
        <w:tab/>
        <w:t xml:space="preserve">Coordinate implementation of the agency's policies and procedures to ensure the MML program is consistently implemented across all regions. </w:t>
      </w:r>
    </w:p>
    <w:p w14:paraId="47E1CD2E" w14:textId="77777777" w:rsidR="00ED49CD" w:rsidRPr="0058784C" w:rsidRDefault="00ED49CD"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3C893F0B" w14:textId="77777777" w:rsidR="00C929A9" w:rsidRPr="0058784C" w:rsidRDefault="00ED49CD"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58784C">
        <w:rPr>
          <w:color w:val="000000" w:themeColor="text1"/>
          <w:sz w:val="22"/>
          <w:szCs w:val="22"/>
        </w:rPr>
        <w:t xml:space="preserve">f. </w:t>
      </w:r>
      <w:r w:rsidRPr="0058784C">
        <w:rPr>
          <w:color w:val="000000" w:themeColor="text1"/>
          <w:sz w:val="22"/>
          <w:szCs w:val="22"/>
        </w:rPr>
        <w:tab/>
        <w:t xml:space="preserve">Provide updated guidance regarding the agency's policies and procedures to the MML Radiation Control Program Directors so that the MMLs have the information </w:t>
      </w:r>
      <w:r w:rsidR="00C929A9" w:rsidRPr="0058784C">
        <w:rPr>
          <w:color w:val="000000" w:themeColor="text1"/>
          <w:sz w:val="22"/>
          <w:szCs w:val="22"/>
        </w:rPr>
        <w:t xml:space="preserve">available to implement their programs consistent with the agency's guidance. </w:t>
      </w:r>
    </w:p>
    <w:p w14:paraId="784460F5" w14:textId="77777777" w:rsidR="00C929A9" w:rsidRPr="0058784C" w:rsidRDefault="00C929A9"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7248A0A5" w14:textId="77777777" w:rsidR="00C929A9" w:rsidRPr="0058784C" w:rsidRDefault="00C929A9"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58784C">
        <w:rPr>
          <w:color w:val="000000" w:themeColor="text1"/>
          <w:sz w:val="22"/>
          <w:szCs w:val="22"/>
        </w:rPr>
        <w:t>g.</w:t>
      </w:r>
      <w:r w:rsidRPr="0058784C">
        <w:rPr>
          <w:color w:val="000000" w:themeColor="text1"/>
          <w:sz w:val="22"/>
          <w:szCs w:val="22"/>
        </w:rPr>
        <w:tab/>
        <w:t xml:space="preserve">Participate in the biennial review, as necessary. </w:t>
      </w:r>
    </w:p>
    <w:p w14:paraId="6747CDB4" w14:textId="77777777" w:rsidR="00C929A9" w:rsidRPr="0058784C" w:rsidRDefault="00C929A9"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48AB64A8" w14:textId="77777777" w:rsidR="00C929A9" w:rsidRPr="0058784C" w:rsidRDefault="00C929A9"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58784C">
        <w:rPr>
          <w:color w:val="000000" w:themeColor="text1"/>
          <w:sz w:val="22"/>
          <w:szCs w:val="22"/>
        </w:rPr>
        <w:t>h.</w:t>
      </w:r>
      <w:r w:rsidRPr="0058784C">
        <w:rPr>
          <w:color w:val="000000" w:themeColor="text1"/>
          <w:sz w:val="22"/>
          <w:szCs w:val="22"/>
        </w:rPr>
        <w:tab/>
        <w:t>Facilitate NRC responses to technical questions or inquiries which the MML poses to NRC for purposes of executing the MML.</w:t>
      </w:r>
    </w:p>
    <w:p w14:paraId="72415AF1" w14:textId="77777777" w:rsidR="00C929A9" w:rsidRPr="0058784C" w:rsidRDefault="00C929A9"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504ACE8E" w14:textId="09AC3C2E" w:rsidR="00C929A9" w:rsidRPr="0058784C" w:rsidRDefault="00C929A9"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58784C">
        <w:rPr>
          <w:color w:val="000000" w:themeColor="text1"/>
          <w:sz w:val="22"/>
          <w:szCs w:val="22"/>
        </w:rPr>
        <w:t>i.</w:t>
      </w:r>
      <w:r w:rsidRPr="0058784C">
        <w:rPr>
          <w:color w:val="000000" w:themeColor="text1"/>
          <w:sz w:val="22"/>
          <w:szCs w:val="22"/>
        </w:rPr>
        <w:tab/>
        <w:t>Monitor training process</w:t>
      </w:r>
      <w:r w:rsidR="00E741D1" w:rsidRPr="0058784C">
        <w:rPr>
          <w:color w:val="000000" w:themeColor="text1"/>
          <w:sz w:val="22"/>
          <w:szCs w:val="22"/>
        </w:rPr>
        <w:t xml:space="preserve"> and selection</w:t>
      </w:r>
      <w:r w:rsidRPr="0058784C">
        <w:rPr>
          <w:color w:val="000000" w:themeColor="text1"/>
          <w:sz w:val="22"/>
          <w:szCs w:val="22"/>
        </w:rPr>
        <w:t xml:space="preserve"> between the Technical Training Center and </w:t>
      </w:r>
      <w:r w:rsidR="3B6E4A92" w:rsidRPr="0058784C">
        <w:rPr>
          <w:color w:val="000000" w:themeColor="text1"/>
          <w:sz w:val="22"/>
          <w:szCs w:val="22"/>
        </w:rPr>
        <w:t>NMSS</w:t>
      </w:r>
      <w:r w:rsidRPr="0058784C">
        <w:rPr>
          <w:color w:val="000000" w:themeColor="text1"/>
          <w:sz w:val="22"/>
          <w:szCs w:val="22"/>
        </w:rPr>
        <w:t xml:space="preserve"> to ensure MML requests for NRC training courses are processed appropriately and timely.</w:t>
      </w:r>
    </w:p>
    <w:p w14:paraId="7D8E6A07" w14:textId="77777777" w:rsidR="000B55D0" w:rsidRPr="0058784C" w:rsidRDefault="000B55D0"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5B867904" w14:textId="1A9A75D8" w:rsidR="002B111E" w:rsidRPr="0058784C" w:rsidRDefault="00761C10"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t xml:space="preserve">04.02 </w:t>
      </w:r>
      <w:r w:rsidR="00AC4333" w:rsidRPr="0058784C">
        <w:rPr>
          <w:color w:val="000000" w:themeColor="text1"/>
          <w:sz w:val="22"/>
          <w:szCs w:val="22"/>
        </w:rPr>
        <w:t xml:space="preserve"> </w:t>
      </w:r>
      <w:r w:rsidR="008E7ED2" w:rsidRPr="0058784C">
        <w:rPr>
          <w:color w:val="000000" w:themeColor="text1"/>
          <w:sz w:val="22"/>
          <w:szCs w:val="22"/>
        </w:rPr>
        <w:tab/>
      </w:r>
      <w:r w:rsidRPr="0058784C">
        <w:rPr>
          <w:color w:val="000000" w:themeColor="text1"/>
          <w:sz w:val="22"/>
          <w:szCs w:val="22"/>
          <w:u w:val="single"/>
        </w:rPr>
        <w:t>Lead Region</w:t>
      </w:r>
      <w:r w:rsidRPr="0058784C">
        <w:rPr>
          <w:color w:val="000000" w:themeColor="text1"/>
          <w:sz w:val="22"/>
          <w:szCs w:val="22"/>
        </w:rPr>
        <w:t xml:space="preserve">  </w:t>
      </w:r>
      <w:r w:rsidR="00BD583E" w:rsidRPr="0058784C">
        <w:rPr>
          <w:color w:val="000000" w:themeColor="text1"/>
          <w:sz w:val="22"/>
          <w:szCs w:val="22"/>
        </w:rPr>
        <w:t xml:space="preserve">The lead region shall </w:t>
      </w:r>
      <w:r w:rsidRPr="0058784C">
        <w:rPr>
          <w:color w:val="000000" w:themeColor="text1"/>
          <w:sz w:val="22"/>
          <w:szCs w:val="22"/>
        </w:rPr>
        <w:t>designate</w:t>
      </w:r>
      <w:r w:rsidRPr="0058784C" w:rsidDel="00761C10">
        <w:rPr>
          <w:color w:val="000000" w:themeColor="text1"/>
          <w:sz w:val="22"/>
          <w:szCs w:val="22"/>
        </w:rPr>
        <w:t xml:space="preserve"> </w:t>
      </w:r>
      <w:r w:rsidR="00BD583E" w:rsidRPr="0058784C">
        <w:rPr>
          <w:color w:val="000000" w:themeColor="text1"/>
          <w:sz w:val="22"/>
          <w:szCs w:val="22"/>
        </w:rPr>
        <w:t xml:space="preserve">a staff member as the NRC </w:t>
      </w:r>
      <w:r w:rsidR="002B111E" w:rsidRPr="0058784C">
        <w:rPr>
          <w:color w:val="000000" w:themeColor="text1"/>
          <w:sz w:val="22"/>
          <w:szCs w:val="22"/>
        </w:rPr>
        <w:t xml:space="preserve">MML </w:t>
      </w:r>
      <w:r w:rsidR="00BD583E" w:rsidRPr="0058784C">
        <w:rPr>
          <w:color w:val="000000" w:themeColor="text1"/>
          <w:sz w:val="22"/>
          <w:szCs w:val="22"/>
        </w:rPr>
        <w:t xml:space="preserve">PM to oversee the MML regulatory activities and to implement the MML Biennial </w:t>
      </w:r>
      <w:r w:rsidR="002B111E" w:rsidRPr="0058784C">
        <w:rPr>
          <w:color w:val="000000" w:themeColor="text1"/>
          <w:sz w:val="22"/>
          <w:szCs w:val="22"/>
        </w:rPr>
        <w:t>Inspection Program.</w:t>
      </w:r>
      <w:r w:rsidR="007734C3" w:rsidRPr="0058784C">
        <w:rPr>
          <w:color w:val="000000" w:themeColor="text1"/>
          <w:sz w:val="22"/>
          <w:szCs w:val="22"/>
        </w:rPr>
        <w:t xml:space="preserve">  Consideration should be given to designating a back-up MML Project Manager to address the needs of the MML when the MML Project Manager is not available and to learn the duties and responsibilities for seamless transfer when the MML Project Manager position is changed. </w:t>
      </w:r>
      <w:r w:rsidR="00BD583E" w:rsidRPr="0058784C">
        <w:rPr>
          <w:color w:val="000000" w:themeColor="text1"/>
          <w:sz w:val="22"/>
          <w:szCs w:val="22"/>
        </w:rPr>
        <w:t xml:space="preserve"> </w:t>
      </w:r>
    </w:p>
    <w:p w14:paraId="50DD6CA3" w14:textId="77777777" w:rsidR="00697C7C" w:rsidRPr="0058784C" w:rsidRDefault="00697C7C"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599D8F6A" w14:textId="63851A85" w:rsidR="002B111E" w:rsidRPr="0058784C" w:rsidRDefault="61D18585"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t>The f</w:t>
      </w:r>
      <w:r w:rsidR="00697C7C" w:rsidRPr="0058784C">
        <w:rPr>
          <w:color w:val="000000" w:themeColor="text1"/>
          <w:sz w:val="22"/>
          <w:szCs w:val="22"/>
        </w:rPr>
        <w:t xml:space="preserve">ollowing </w:t>
      </w:r>
      <w:r w:rsidR="002B111E" w:rsidRPr="0058784C">
        <w:rPr>
          <w:color w:val="000000" w:themeColor="text1"/>
          <w:sz w:val="22"/>
          <w:szCs w:val="22"/>
        </w:rPr>
        <w:t>are the responsibilities of the lead region:</w:t>
      </w:r>
      <w:r w:rsidR="00BD583E" w:rsidRPr="0058784C">
        <w:rPr>
          <w:color w:val="000000" w:themeColor="text1"/>
          <w:sz w:val="22"/>
          <w:szCs w:val="22"/>
        </w:rPr>
        <w:t xml:space="preserve"> </w:t>
      </w:r>
    </w:p>
    <w:p w14:paraId="0C93CC6C" w14:textId="77777777"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2811BF03" w14:textId="77777777" w:rsidR="00C929A9" w:rsidRPr="0058784C" w:rsidRDefault="00C929A9"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58784C">
        <w:rPr>
          <w:color w:val="000000" w:themeColor="text1"/>
          <w:sz w:val="22"/>
          <w:szCs w:val="22"/>
        </w:rPr>
        <w:t>a.</w:t>
      </w:r>
      <w:r w:rsidRPr="0058784C">
        <w:rPr>
          <w:color w:val="000000" w:themeColor="text1"/>
          <w:sz w:val="22"/>
          <w:szCs w:val="22"/>
        </w:rPr>
        <w:tab/>
        <w:t xml:space="preserve">The PM provides an ongoing assessment of the MML to ensure its radiation control program is consistent, with and pursuant to, NRC regulations, policies, and guidance. </w:t>
      </w:r>
    </w:p>
    <w:p w14:paraId="4BD9B087" w14:textId="77777777" w:rsidR="00E3408A" w:rsidRPr="0058784C" w:rsidRDefault="00E3408A"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79560E18" w14:textId="443824F1" w:rsidR="002B111E" w:rsidRPr="0058784C" w:rsidRDefault="00BD583E" w:rsidP="00624DC6">
      <w:pPr>
        <w:tabs>
          <w:tab w:val="left" w:pos="274"/>
          <w:tab w:val="left" w:pos="630"/>
          <w:tab w:val="left" w:pos="806"/>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807" w:hanging="533"/>
        <w:rPr>
          <w:rFonts w:ascii="Arial" w:hAnsi="Arial" w:cs="Arial"/>
          <w:color w:val="000000" w:themeColor="text1"/>
        </w:rPr>
      </w:pPr>
      <w:r w:rsidRPr="0058784C">
        <w:rPr>
          <w:rFonts w:ascii="Arial" w:hAnsi="Arial" w:cs="Arial"/>
          <w:color w:val="000000" w:themeColor="text1"/>
        </w:rPr>
        <w:t>b.</w:t>
      </w:r>
      <w:r w:rsidR="00211F84" w:rsidRPr="0058784C">
        <w:rPr>
          <w:rFonts w:ascii="Arial" w:hAnsi="Arial" w:cs="Arial"/>
          <w:color w:val="000000" w:themeColor="text1"/>
        </w:rPr>
        <w:tab/>
      </w:r>
      <w:r w:rsidR="00211F84" w:rsidRPr="0058784C">
        <w:rPr>
          <w:rFonts w:ascii="Arial" w:hAnsi="Arial" w:cs="Arial"/>
          <w:color w:val="000000" w:themeColor="text1"/>
        </w:rPr>
        <w:tab/>
      </w:r>
      <w:r w:rsidR="002B111E" w:rsidRPr="0058784C">
        <w:rPr>
          <w:rFonts w:ascii="Arial" w:hAnsi="Arial" w:cs="Arial"/>
          <w:color w:val="000000" w:themeColor="text1"/>
        </w:rPr>
        <w:t xml:space="preserve">Review a </w:t>
      </w:r>
      <w:r w:rsidR="00094183" w:rsidRPr="0058784C">
        <w:rPr>
          <w:rFonts w:ascii="Arial" w:hAnsi="Arial" w:cs="Arial"/>
          <w:color w:val="000000" w:themeColor="text1"/>
        </w:rPr>
        <w:t>representative sample</w:t>
      </w:r>
      <w:r w:rsidR="002B111E" w:rsidRPr="0058784C">
        <w:rPr>
          <w:rFonts w:ascii="Arial" w:hAnsi="Arial" w:cs="Arial"/>
          <w:color w:val="000000" w:themeColor="text1"/>
        </w:rPr>
        <w:t xml:space="preserve"> of </w:t>
      </w:r>
      <w:r w:rsidR="1F3839EC" w:rsidRPr="0058784C">
        <w:rPr>
          <w:rFonts w:ascii="Arial" w:hAnsi="Arial" w:cs="Arial"/>
          <w:color w:val="000000" w:themeColor="text1"/>
        </w:rPr>
        <w:t xml:space="preserve">the </w:t>
      </w:r>
      <w:r w:rsidR="002B111E" w:rsidRPr="0058784C">
        <w:rPr>
          <w:rFonts w:ascii="Arial" w:hAnsi="Arial" w:cs="Arial"/>
          <w:color w:val="000000" w:themeColor="text1"/>
        </w:rPr>
        <w:t xml:space="preserve">types of permits issued by the MML licensee for the NRC MML </w:t>
      </w:r>
      <w:r w:rsidRPr="0058784C">
        <w:rPr>
          <w:rFonts w:ascii="Arial" w:hAnsi="Arial" w:cs="Arial"/>
          <w:color w:val="000000" w:themeColor="text1"/>
        </w:rPr>
        <w:t>PM</w:t>
      </w:r>
      <w:r w:rsidR="002B111E" w:rsidRPr="0058784C">
        <w:rPr>
          <w:rFonts w:ascii="Arial" w:hAnsi="Arial" w:cs="Arial"/>
          <w:color w:val="000000" w:themeColor="text1"/>
        </w:rPr>
        <w:t xml:space="preserve"> to adequately </w:t>
      </w:r>
      <w:r w:rsidR="00094183" w:rsidRPr="0058784C">
        <w:rPr>
          <w:rFonts w:ascii="Arial" w:hAnsi="Arial" w:cs="Arial"/>
          <w:color w:val="000000" w:themeColor="text1"/>
        </w:rPr>
        <w:t xml:space="preserve">assess </w:t>
      </w:r>
      <w:r w:rsidR="002B111E" w:rsidRPr="0058784C">
        <w:rPr>
          <w:rFonts w:ascii="Arial" w:hAnsi="Arial" w:cs="Arial"/>
          <w:color w:val="000000" w:themeColor="text1"/>
        </w:rPr>
        <w:t>permittee activities and the licensee’s permitting activities.</w:t>
      </w:r>
      <w:r w:rsidRPr="0058784C">
        <w:rPr>
          <w:rFonts w:ascii="Arial" w:hAnsi="Arial" w:cs="Arial"/>
          <w:color w:val="000000" w:themeColor="text1"/>
        </w:rPr>
        <w:t xml:space="preserve"> </w:t>
      </w:r>
      <w:r w:rsidR="00454923" w:rsidRPr="0058784C">
        <w:rPr>
          <w:rFonts w:ascii="Arial" w:hAnsi="Arial" w:cs="Arial"/>
          <w:color w:val="000000" w:themeColor="text1"/>
        </w:rPr>
        <w:br/>
      </w:r>
    </w:p>
    <w:p w14:paraId="67351BFC" w14:textId="77777777" w:rsidR="00F142AA" w:rsidRPr="0058784C" w:rsidRDefault="00F142AA"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58784C">
        <w:rPr>
          <w:color w:val="000000" w:themeColor="text1"/>
          <w:sz w:val="22"/>
          <w:szCs w:val="22"/>
        </w:rPr>
        <w:br w:type="page"/>
      </w:r>
    </w:p>
    <w:p w14:paraId="7567B3DD" w14:textId="1BECD1B0" w:rsidR="002B111E" w:rsidRPr="0058784C" w:rsidRDefault="00BD583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58784C">
        <w:rPr>
          <w:color w:val="000000" w:themeColor="text1"/>
          <w:sz w:val="22"/>
          <w:szCs w:val="22"/>
        </w:rPr>
        <w:lastRenderedPageBreak/>
        <w:t>c.</w:t>
      </w:r>
      <w:r w:rsidR="00211F84" w:rsidRPr="0058784C">
        <w:rPr>
          <w:color w:val="000000" w:themeColor="text1"/>
          <w:sz w:val="22"/>
          <w:szCs w:val="22"/>
        </w:rPr>
        <w:tab/>
      </w:r>
      <w:r w:rsidR="002B111E" w:rsidRPr="0058784C">
        <w:rPr>
          <w:color w:val="000000" w:themeColor="text1"/>
          <w:sz w:val="22"/>
          <w:szCs w:val="22"/>
        </w:rPr>
        <w:t xml:space="preserve">Review all NRC and a </w:t>
      </w:r>
      <w:r w:rsidR="00094183" w:rsidRPr="0058784C">
        <w:rPr>
          <w:color w:val="000000" w:themeColor="text1"/>
          <w:sz w:val="22"/>
          <w:szCs w:val="22"/>
        </w:rPr>
        <w:t>representative sample</w:t>
      </w:r>
      <w:r w:rsidR="002B111E" w:rsidRPr="0058784C">
        <w:rPr>
          <w:color w:val="000000" w:themeColor="text1"/>
          <w:sz w:val="22"/>
          <w:szCs w:val="22"/>
        </w:rPr>
        <w:t xml:space="preserve"> of MML inspection reports for the NRC MML </w:t>
      </w:r>
      <w:r w:rsidRPr="0058784C">
        <w:rPr>
          <w:color w:val="000000" w:themeColor="text1"/>
          <w:sz w:val="22"/>
          <w:szCs w:val="22"/>
        </w:rPr>
        <w:t>PM</w:t>
      </w:r>
      <w:r w:rsidR="002B111E" w:rsidRPr="0058784C">
        <w:rPr>
          <w:color w:val="000000" w:themeColor="text1"/>
          <w:sz w:val="22"/>
          <w:szCs w:val="22"/>
        </w:rPr>
        <w:t xml:space="preserve"> to adequately monitor permittee performance and the licensee’s inspection activities.</w:t>
      </w:r>
      <w:r w:rsidRPr="0058784C">
        <w:rPr>
          <w:color w:val="000000" w:themeColor="text1"/>
          <w:sz w:val="22"/>
          <w:szCs w:val="22"/>
        </w:rPr>
        <w:t xml:space="preserve"> </w:t>
      </w:r>
    </w:p>
    <w:p w14:paraId="266C1CF3" w14:textId="77777777" w:rsidR="00E3408A" w:rsidRPr="0058784C" w:rsidRDefault="00E3408A"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1C9F4CE7" w14:textId="38EE10DC" w:rsidR="002B111E" w:rsidRPr="0058784C" w:rsidRDefault="00BD583E" w:rsidP="00624DC6">
      <w:pPr>
        <w:tabs>
          <w:tab w:val="left" w:pos="274"/>
          <w:tab w:val="left" w:pos="6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807" w:hanging="533"/>
        <w:rPr>
          <w:rFonts w:ascii="Arial" w:hAnsi="Arial" w:cs="Arial"/>
          <w:color w:val="000000" w:themeColor="text1"/>
        </w:rPr>
      </w:pPr>
      <w:r w:rsidRPr="0058784C">
        <w:rPr>
          <w:rFonts w:ascii="Arial" w:hAnsi="Arial" w:cs="Arial"/>
          <w:color w:val="000000" w:themeColor="text1"/>
        </w:rPr>
        <w:t>d.</w:t>
      </w:r>
      <w:r w:rsidR="00211F84" w:rsidRPr="0058784C">
        <w:rPr>
          <w:rFonts w:ascii="Arial" w:hAnsi="Arial" w:cs="Arial"/>
          <w:color w:val="000000" w:themeColor="text1"/>
        </w:rPr>
        <w:tab/>
      </w:r>
      <w:r w:rsidR="00A351F9" w:rsidRPr="0058784C">
        <w:rPr>
          <w:rFonts w:ascii="Arial" w:hAnsi="Arial" w:cs="Arial"/>
          <w:color w:val="000000" w:themeColor="text1"/>
        </w:rPr>
        <w:tab/>
      </w:r>
      <w:r w:rsidR="002B111E" w:rsidRPr="0058784C">
        <w:rPr>
          <w:rFonts w:ascii="Arial" w:hAnsi="Arial" w:cs="Arial"/>
          <w:color w:val="000000" w:themeColor="text1"/>
        </w:rPr>
        <w:t>Review incident or event notifications and reports.</w:t>
      </w:r>
      <w:r w:rsidRPr="0058784C">
        <w:rPr>
          <w:rFonts w:ascii="Arial" w:hAnsi="Arial" w:cs="Arial"/>
          <w:color w:val="000000" w:themeColor="text1"/>
        </w:rPr>
        <w:t xml:space="preserve">  Work closely with MML Radiation Control </w:t>
      </w:r>
      <w:r w:rsidR="005F51A2" w:rsidRPr="0058784C">
        <w:rPr>
          <w:rFonts w:ascii="Arial" w:hAnsi="Arial" w:cs="Arial"/>
          <w:color w:val="000000" w:themeColor="text1"/>
        </w:rPr>
        <w:t xml:space="preserve">Program </w:t>
      </w:r>
      <w:r w:rsidRPr="0058784C">
        <w:rPr>
          <w:rFonts w:ascii="Arial" w:hAnsi="Arial" w:cs="Arial"/>
          <w:color w:val="000000" w:themeColor="text1"/>
        </w:rPr>
        <w:t xml:space="preserve">Director to ensure the MML has developed consistent, risk-informed processes to review event information, identify safety issues and apply corrective actions for applicable permittees. </w:t>
      </w:r>
      <w:r w:rsidR="00454923" w:rsidRPr="0058784C">
        <w:rPr>
          <w:rFonts w:ascii="Arial" w:hAnsi="Arial" w:cs="Arial"/>
          <w:color w:val="000000" w:themeColor="text1"/>
        </w:rPr>
        <w:br/>
      </w:r>
    </w:p>
    <w:p w14:paraId="2655FD5B" w14:textId="77777777" w:rsidR="002B111E" w:rsidRPr="0058784C" w:rsidRDefault="00BD583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58784C">
        <w:rPr>
          <w:color w:val="000000" w:themeColor="text1"/>
          <w:sz w:val="22"/>
          <w:szCs w:val="22"/>
        </w:rPr>
        <w:t>e.</w:t>
      </w:r>
      <w:r w:rsidR="00211F84" w:rsidRPr="0058784C">
        <w:rPr>
          <w:color w:val="000000" w:themeColor="text1"/>
          <w:sz w:val="22"/>
          <w:szCs w:val="22"/>
        </w:rPr>
        <w:tab/>
      </w:r>
      <w:r w:rsidR="002B111E" w:rsidRPr="0058784C">
        <w:rPr>
          <w:color w:val="000000" w:themeColor="text1"/>
          <w:sz w:val="22"/>
          <w:szCs w:val="22"/>
        </w:rPr>
        <w:t>Review and monitor allegations and significant safety concerns.</w:t>
      </w:r>
      <w:r w:rsidRPr="0058784C">
        <w:rPr>
          <w:color w:val="000000" w:themeColor="text1"/>
          <w:sz w:val="22"/>
          <w:szCs w:val="22"/>
        </w:rPr>
        <w:t xml:space="preserve"> </w:t>
      </w:r>
    </w:p>
    <w:p w14:paraId="4BE551D1" w14:textId="77777777"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37809CE3" w14:textId="71327EC8" w:rsidR="002B111E" w:rsidRPr="0058784C" w:rsidRDefault="00BD583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58784C">
        <w:rPr>
          <w:color w:val="000000" w:themeColor="text1"/>
          <w:sz w:val="22"/>
          <w:szCs w:val="22"/>
        </w:rPr>
        <w:t>f.</w:t>
      </w:r>
      <w:r w:rsidR="00211F84" w:rsidRPr="0058784C">
        <w:rPr>
          <w:color w:val="000000" w:themeColor="text1"/>
          <w:sz w:val="22"/>
          <w:szCs w:val="22"/>
        </w:rPr>
        <w:tab/>
      </w:r>
      <w:r w:rsidR="002B111E" w:rsidRPr="0058784C">
        <w:rPr>
          <w:color w:val="000000" w:themeColor="text1"/>
          <w:sz w:val="22"/>
          <w:szCs w:val="22"/>
        </w:rPr>
        <w:t>Attend Master Radiation Safety Committee meetings.</w:t>
      </w:r>
      <w:r w:rsidRPr="0058784C">
        <w:rPr>
          <w:color w:val="000000" w:themeColor="text1"/>
          <w:sz w:val="22"/>
          <w:szCs w:val="22"/>
        </w:rPr>
        <w:t xml:space="preserve"> </w:t>
      </w:r>
    </w:p>
    <w:p w14:paraId="5C0F81C3" w14:textId="77777777"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6F896A98" w14:textId="29C095B2" w:rsidR="00611D1C" w:rsidRPr="0058784C" w:rsidRDefault="00C929A9"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58784C">
        <w:rPr>
          <w:color w:val="000000" w:themeColor="text1"/>
          <w:sz w:val="22"/>
          <w:szCs w:val="22"/>
        </w:rPr>
        <w:t>g.</w:t>
      </w:r>
      <w:r w:rsidRPr="0058784C">
        <w:rPr>
          <w:color w:val="000000" w:themeColor="text1"/>
          <w:sz w:val="22"/>
          <w:szCs w:val="22"/>
        </w:rPr>
        <w:tab/>
      </w:r>
      <w:r w:rsidR="00611D1C" w:rsidRPr="0058784C">
        <w:rPr>
          <w:color w:val="000000" w:themeColor="text1"/>
          <w:sz w:val="22"/>
          <w:szCs w:val="22"/>
        </w:rPr>
        <w:t xml:space="preserve">Coordinate and perform independent inspections of MML regulated activities to determine MML compliance with NRC regulations, </w:t>
      </w:r>
      <w:proofErr w:type="gramStart"/>
      <w:r w:rsidR="00611D1C" w:rsidRPr="0058784C">
        <w:rPr>
          <w:color w:val="000000" w:themeColor="text1"/>
          <w:sz w:val="22"/>
          <w:szCs w:val="22"/>
        </w:rPr>
        <w:t>policies</w:t>
      </w:r>
      <w:proofErr w:type="gramEnd"/>
      <w:r w:rsidR="00611D1C" w:rsidRPr="0058784C">
        <w:rPr>
          <w:color w:val="000000" w:themeColor="text1"/>
          <w:sz w:val="22"/>
          <w:szCs w:val="22"/>
        </w:rPr>
        <w:t xml:space="preserve"> and guidance, and to follow-up on any escalated enforcement actions or safety issues. </w:t>
      </w:r>
      <w:r w:rsidR="00FD24B7" w:rsidRPr="0058784C">
        <w:rPr>
          <w:color w:val="000000" w:themeColor="text1"/>
          <w:sz w:val="22"/>
          <w:szCs w:val="22"/>
        </w:rPr>
        <w:t xml:space="preserve"> </w:t>
      </w:r>
      <w:r w:rsidR="00611D1C" w:rsidRPr="0058784C">
        <w:rPr>
          <w:color w:val="000000" w:themeColor="text1"/>
          <w:sz w:val="22"/>
          <w:szCs w:val="22"/>
        </w:rPr>
        <w:t>See section 06.01</w:t>
      </w:r>
      <w:r w:rsidR="00454923" w:rsidRPr="0058784C">
        <w:rPr>
          <w:color w:val="000000" w:themeColor="text1"/>
          <w:sz w:val="22"/>
          <w:szCs w:val="22"/>
        </w:rPr>
        <w:t>.</w:t>
      </w:r>
    </w:p>
    <w:p w14:paraId="31FA9295" w14:textId="77777777" w:rsidR="00C929A9" w:rsidRPr="0058784C" w:rsidRDefault="00C929A9"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74D62801" w14:textId="57169335" w:rsidR="00E3408A" w:rsidRPr="0058784C" w:rsidRDefault="00C929A9"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58784C">
        <w:rPr>
          <w:color w:val="000000" w:themeColor="text1"/>
          <w:sz w:val="22"/>
          <w:szCs w:val="22"/>
        </w:rPr>
        <w:t>h.</w:t>
      </w:r>
      <w:r w:rsidRPr="0058784C">
        <w:rPr>
          <w:color w:val="000000" w:themeColor="text1"/>
          <w:sz w:val="22"/>
          <w:szCs w:val="22"/>
        </w:rPr>
        <w:tab/>
      </w:r>
      <w:r w:rsidR="00611D1C" w:rsidRPr="0058784C">
        <w:rPr>
          <w:color w:val="000000" w:themeColor="text1"/>
          <w:sz w:val="22"/>
          <w:szCs w:val="22"/>
        </w:rPr>
        <w:t>Coordinate and perform inspection accompaniments to observe MML inspectors and evaluate the effectiveness of MML inspections.  See section 06.02</w:t>
      </w:r>
      <w:r w:rsidR="00454923" w:rsidRPr="0058784C">
        <w:rPr>
          <w:color w:val="000000" w:themeColor="text1"/>
          <w:sz w:val="22"/>
          <w:szCs w:val="22"/>
        </w:rPr>
        <w:t>.</w:t>
      </w:r>
    </w:p>
    <w:p w14:paraId="304FCBBA" w14:textId="5FED3135" w:rsidR="00AF1580" w:rsidRPr="0058784C" w:rsidRDefault="00AF1580"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29859DDD" w14:textId="6A74CAFB" w:rsidR="00446993" w:rsidRPr="0058784C" w:rsidRDefault="00446993"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58784C">
        <w:rPr>
          <w:color w:val="000000" w:themeColor="text1"/>
          <w:sz w:val="22"/>
          <w:szCs w:val="22"/>
        </w:rPr>
        <w:t>i.</w:t>
      </w:r>
      <w:r w:rsidRPr="0058784C">
        <w:rPr>
          <w:color w:val="000000" w:themeColor="text1"/>
          <w:sz w:val="22"/>
          <w:szCs w:val="22"/>
        </w:rPr>
        <w:tab/>
        <w:t>Coor</w:t>
      </w:r>
      <w:r w:rsidR="00360F6C" w:rsidRPr="0058784C">
        <w:rPr>
          <w:color w:val="000000" w:themeColor="text1"/>
          <w:sz w:val="22"/>
          <w:szCs w:val="22"/>
        </w:rPr>
        <w:t>d</w:t>
      </w:r>
      <w:r w:rsidRPr="0058784C">
        <w:rPr>
          <w:color w:val="000000" w:themeColor="text1"/>
          <w:sz w:val="22"/>
          <w:szCs w:val="22"/>
        </w:rPr>
        <w:t>inate the onsite biennia</w:t>
      </w:r>
      <w:r w:rsidR="00752710" w:rsidRPr="0058784C">
        <w:rPr>
          <w:color w:val="000000" w:themeColor="text1"/>
          <w:sz w:val="22"/>
          <w:szCs w:val="22"/>
        </w:rPr>
        <w:t>l</w:t>
      </w:r>
      <w:r w:rsidRPr="0058784C">
        <w:rPr>
          <w:color w:val="000000" w:themeColor="text1"/>
          <w:sz w:val="22"/>
          <w:szCs w:val="22"/>
        </w:rPr>
        <w:t xml:space="preserve"> inspection of the MML </w:t>
      </w:r>
      <w:r w:rsidR="00752710" w:rsidRPr="0058784C">
        <w:rPr>
          <w:color w:val="000000" w:themeColor="text1"/>
          <w:sz w:val="22"/>
          <w:szCs w:val="22"/>
        </w:rPr>
        <w:t>radiation control program</w:t>
      </w:r>
      <w:r w:rsidR="00BE7CE6" w:rsidRPr="0058784C">
        <w:rPr>
          <w:color w:val="000000" w:themeColor="text1"/>
          <w:sz w:val="22"/>
          <w:szCs w:val="22"/>
        </w:rPr>
        <w:t xml:space="preserve"> including selection of inspection team members and coordinating </w:t>
      </w:r>
      <w:r w:rsidR="00016AF1" w:rsidRPr="0058784C">
        <w:rPr>
          <w:color w:val="000000" w:themeColor="text1"/>
          <w:sz w:val="22"/>
          <w:szCs w:val="22"/>
        </w:rPr>
        <w:t>dates</w:t>
      </w:r>
      <w:r w:rsidR="000F7945" w:rsidRPr="0058784C">
        <w:rPr>
          <w:color w:val="000000" w:themeColor="text1"/>
          <w:sz w:val="22"/>
          <w:szCs w:val="22"/>
        </w:rPr>
        <w:t>.</w:t>
      </w:r>
      <w:r w:rsidR="002E266E" w:rsidRPr="0058784C">
        <w:rPr>
          <w:color w:val="000000" w:themeColor="text1"/>
          <w:sz w:val="22"/>
          <w:szCs w:val="22"/>
        </w:rPr>
        <w:t xml:space="preserve">  See section 06.</w:t>
      </w:r>
      <w:r w:rsidR="008C7D98" w:rsidRPr="0058784C">
        <w:rPr>
          <w:color w:val="000000" w:themeColor="text1"/>
          <w:sz w:val="22"/>
          <w:szCs w:val="22"/>
        </w:rPr>
        <w:t>03.</w:t>
      </w:r>
    </w:p>
    <w:p w14:paraId="56C9B250" w14:textId="77777777" w:rsidR="00E3408A" w:rsidRPr="0058784C" w:rsidRDefault="00E3408A"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12CA7BF6" w14:textId="085224FE" w:rsidR="002B111E" w:rsidRPr="0058784C" w:rsidRDefault="00531BCD"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58784C">
        <w:rPr>
          <w:color w:val="000000" w:themeColor="text1"/>
          <w:sz w:val="22"/>
          <w:szCs w:val="22"/>
        </w:rPr>
        <w:t>j</w:t>
      </w:r>
      <w:r w:rsidR="00BD583E" w:rsidRPr="0058784C">
        <w:rPr>
          <w:color w:val="000000" w:themeColor="text1"/>
          <w:sz w:val="22"/>
          <w:szCs w:val="22"/>
        </w:rPr>
        <w:t>.</w:t>
      </w:r>
      <w:r w:rsidR="00211F84" w:rsidRPr="0058784C">
        <w:rPr>
          <w:color w:val="000000" w:themeColor="text1"/>
          <w:sz w:val="22"/>
          <w:szCs w:val="22"/>
        </w:rPr>
        <w:tab/>
      </w:r>
      <w:r w:rsidR="002B111E" w:rsidRPr="0058784C">
        <w:rPr>
          <w:color w:val="000000" w:themeColor="text1"/>
          <w:sz w:val="22"/>
          <w:szCs w:val="22"/>
        </w:rPr>
        <w:t xml:space="preserve">Monitor </w:t>
      </w:r>
      <w:r w:rsidR="00607AFC" w:rsidRPr="0058784C">
        <w:rPr>
          <w:color w:val="000000" w:themeColor="text1"/>
          <w:sz w:val="22"/>
          <w:szCs w:val="22"/>
        </w:rPr>
        <w:t xml:space="preserve">all </w:t>
      </w:r>
      <w:r w:rsidR="002B111E" w:rsidRPr="0058784C">
        <w:rPr>
          <w:color w:val="000000" w:themeColor="text1"/>
          <w:sz w:val="22"/>
          <w:szCs w:val="22"/>
        </w:rPr>
        <w:t xml:space="preserve">other activities as </w:t>
      </w:r>
      <w:r w:rsidR="00607AFC" w:rsidRPr="0058784C">
        <w:rPr>
          <w:color w:val="000000" w:themeColor="text1"/>
          <w:sz w:val="22"/>
          <w:szCs w:val="22"/>
        </w:rPr>
        <w:t>necessary</w:t>
      </w:r>
      <w:r w:rsidR="002B111E" w:rsidRPr="0058784C">
        <w:rPr>
          <w:color w:val="000000" w:themeColor="text1"/>
          <w:sz w:val="22"/>
          <w:szCs w:val="22"/>
        </w:rPr>
        <w:t>.</w:t>
      </w:r>
      <w:r w:rsidR="00BD583E" w:rsidRPr="0058784C">
        <w:rPr>
          <w:color w:val="000000" w:themeColor="text1"/>
          <w:sz w:val="22"/>
          <w:szCs w:val="22"/>
        </w:rPr>
        <w:t xml:space="preserve"> </w:t>
      </w:r>
    </w:p>
    <w:p w14:paraId="7D02381F" w14:textId="77777777" w:rsidR="00E3408A" w:rsidRPr="0058784C" w:rsidRDefault="00E3408A"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59300076" w14:textId="1014619D" w:rsidR="00E3408A" w:rsidRPr="0058784C" w:rsidRDefault="00531BCD"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58784C">
        <w:rPr>
          <w:color w:val="000000" w:themeColor="text1"/>
          <w:sz w:val="22"/>
          <w:szCs w:val="22"/>
        </w:rPr>
        <w:t>k</w:t>
      </w:r>
      <w:r w:rsidR="00BD583E" w:rsidRPr="0058784C">
        <w:rPr>
          <w:color w:val="000000" w:themeColor="text1"/>
          <w:sz w:val="22"/>
          <w:szCs w:val="22"/>
        </w:rPr>
        <w:t>.</w:t>
      </w:r>
      <w:r w:rsidR="00211F84" w:rsidRPr="0058784C">
        <w:rPr>
          <w:color w:val="000000" w:themeColor="text1"/>
          <w:sz w:val="22"/>
          <w:szCs w:val="22"/>
        </w:rPr>
        <w:tab/>
      </w:r>
      <w:r w:rsidR="00E8274C" w:rsidRPr="0058784C">
        <w:rPr>
          <w:color w:val="000000" w:themeColor="text1"/>
          <w:sz w:val="22"/>
          <w:szCs w:val="22"/>
        </w:rPr>
        <w:t>Develop and implement g</w:t>
      </w:r>
      <w:r w:rsidR="00BD583E" w:rsidRPr="0058784C">
        <w:rPr>
          <w:color w:val="000000" w:themeColor="text1"/>
          <w:sz w:val="22"/>
          <w:szCs w:val="22"/>
        </w:rPr>
        <w:t xml:space="preserve">uidance for </w:t>
      </w:r>
      <w:r w:rsidR="2CBE1808" w:rsidRPr="0058784C">
        <w:rPr>
          <w:color w:val="000000" w:themeColor="text1"/>
          <w:sz w:val="22"/>
          <w:szCs w:val="22"/>
        </w:rPr>
        <w:t xml:space="preserve">the </w:t>
      </w:r>
      <w:r w:rsidR="00BD583E" w:rsidRPr="0058784C">
        <w:rPr>
          <w:color w:val="000000" w:themeColor="text1"/>
          <w:sz w:val="22"/>
          <w:szCs w:val="22"/>
        </w:rPr>
        <w:t xml:space="preserve">transition of duties </w:t>
      </w:r>
      <w:r w:rsidR="483D76B9" w:rsidRPr="0058784C">
        <w:rPr>
          <w:color w:val="000000" w:themeColor="text1"/>
          <w:sz w:val="22"/>
          <w:szCs w:val="22"/>
        </w:rPr>
        <w:t>to future</w:t>
      </w:r>
      <w:r w:rsidR="00A75869" w:rsidRPr="0058784C">
        <w:rPr>
          <w:color w:val="000000" w:themeColor="text1"/>
          <w:sz w:val="22"/>
          <w:szCs w:val="22"/>
        </w:rPr>
        <w:t xml:space="preserve"> </w:t>
      </w:r>
      <w:r w:rsidR="00BD583E" w:rsidRPr="0058784C">
        <w:rPr>
          <w:color w:val="000000" w:themeColor="text1"/>
          <w:sz w:val="22"/>
          <w:szCs w:val="22"/>
        </w:rPr>
        <w:t>PM</w:t>
      </w:r>
      <w:r w:rsidR="3704B3FF" w:rsidRPr="0058784C">
        <w:rPr>
          <w:color w:val="000000" w:themeColor="text1"/>
          <w:sz w:val="22"/>
          <w:szCs w:val="22"/>
        </w:rPr>
        <w:t>s</w:t>
      </w:r>
      <w:r w:rsidR="00F711D8" w:rsidRPr="0058784C">
        <w:rPr>
          <w:color w:val="000000" w:themeColor="text1"/>
          <w:sz w:val="22"/>
          <w:szCs w:val="22"/>
        </w:rPr>
        <w:t>.</w:t>
      </w:r>
      <w:r w:rsidR="00BD583E" w:rsidRPr="0058784C">
        <w:rPr>
          <w:color w:val="000000" w:themeColor="text1"/>
          <w:sz w:val="22"/>
          <w:szCs w:val="22"/>
        </w:rPr>
        <w:t xml:space="preserve"> </w:t>
      </w:r>
    </w:p>
    <w:p w14:paraId="218E8ACE" w14:textId="77777777" w:rsidR="00E3408A" w:rsidRPr="0058784C" w:rsidRDefault="00E3408A"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016A18EE" w14:textId="2B863EE5" w:rsidR="002B111E" w:rsidRPr="0058784C" w:rsidRDefault="00531BCD"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58784C">
        <w:rPr>
          <w:color w:val="000000" w:themeColor="text1"/>
          <w:sz w:val="22"/>
          <w:szCs w:val="22"/>
        </w:rPr>
        <w:t>l</w:t>
      </w:r>
      <w:r w:rsidR="00F711D8" w:rsidRPr="0058784C">
        <w:rPr>
          <w:color w:val="000000" w:themeColor="text1"/>
          <w:sz w:val="22"/>
          <w:szCs w:val="22"/>
        </w:rPr>
        <w:t>.</w:t>
      </w:r>
      <w:r w:rsidR="00211F84" w:rsidRPr="0058784C">
        <w:rPr>
          <w:color w:val="000000" w:themeColor="text1"/>
          <w:sz w:val="22"/>
          <w:szCs w:val="22"/>
        </w:rPr>
        <w:tab/>
      </w:r>
      <w:r w:rsidR="00F711D8" w:rsidRPr="0058784C">
        <w:rPr>
          <w:color w:val="000000" w:themeColor="text1"/>
          <w:sz w:val="22"/>
          <w:szCs w:val="22"/>
        </w:rPr>
        <w:t>Facilitate NRC responses to technical questions or inquiries which the MML poses to NRC for purposes of executing the MML.</w:t>
      </w:r>
    </w:p>
    <w:p w14:paraId="5827AD95" w14:textId="77777777" w:rsidR="001B7181" w:rsidRPr="0058784C" w:rsidRDefault="001B7181"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60"/>
        <w:rPr>
          <w:color w:val="000000" w:themeColor="text1"/>
          <w:sz w:val="22"/>
          <w:szCs w:val="22"/>
        </w:rPr>
      </w:pPr>
    </w:p>
    <w:p w14:paraId="0DF8AF3D" w14:textId="32A79D70" w:rsidR="002B111E" w:rsidRPr="0058784C" w:rsidRDefault="00262AD7" w:rsidP="00624DC6">
      <w:pPr>
        <w:pStyle w:val="Default"/>
        <w:tabs>
          <w:tab w:val="left" w:pos="274"/>
          <w:tab w:val="left" w:pos="6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t>04.03</w:t>
      </w:r>
      <w:r w:rsidR="00BD583E" w:rsidRPr="0058784C">
        <w:rPr>
          <w:color w:val="000000" w:themeColor="text1"/>
          <w:sz w:val="22"/>
          <w:szCs w:val="22"/>
        </w:rPr>
        <w:t xml:space="preserve"> </w:t>
      </w:r>
      <w:r w:rsidR="00A61667" w:rsidRPr="0058784C">
        <w:rPr>
          <w:color w:val="000000" w:themeColor="text1"/>
          <w:sz w:val="22"/>
          <w:szCs w:val="22"/>
        </w:rPr>
        <w:t xml:space="preserve"> </w:t>
      </w:r>
      <w:r w:rsidR="008E7ED2" w:rsidRPr="0058784C">
        <w:rPr>
          <w:color w:val="000000" w:themeColor="text1"/>
          <w:sz w:val="22"/>
          <w:szCs w:val="22"/>
        </w:rPr>
        <w:tab/>
      </w:r>
      <w:r w:rsidR="002B111E" w:rsidRPr="0058784C">
        <w:rPr>
          <w:color w:val="000000" w:themeColor="text1"/>
          <w:sz w:val="22"/>
          <w:szCs w:val="22"/>
          <w:u w:val="single"/>
        </w:rPr>
        <w:t>Assisting region</w:t>
      </w:r>
      <w:r w:rsidR="00FC168F" w:rsidRPr="0058784C">
        <w:rPr>
          <w:color w:val="000000" w:themeColor="text1"/>
          <w:sz w:val="22"/>
          <w:szCs w:val="22"/>
        </w:rPr>
        <w:t>.</w:t>
      </w:r>
      <w:r w:rsidR="002B111E" w:rsidRPr="0058784C">
        <w:rPr>
          <w:color w:val="000000" w:themeColor="text1"/>
          <w:sz w:val="22"/>
          <w:szCs w:val="22"/>
        </w:rPr>
        <w:t xml:space="preserve">  The following are the responsibilities of the assisting region:</w:t>
      </w:r>
      <w:r w:rsidR="00BD583E" w:rsidRPr="0058784C">
        <w:rPr>
          <w:color w:val="000000" w:themeColor="text1"/>
          <w:sz w:val="22"/>
          <w:szCs w:val="22"/>
        </w:rPr>
        <w:t xml:space="preserve"> </w:t>
      </w:r>
    </w:p>
    <w:p w14:paraId="18677CC5" w14:textId="77777777" w:rsidR="00E3408A" w:rsidRPr="0058784C" w:rsidRDefault="00E3408A"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552A6197" w14:textId="5C3B9F09" w:rsidR="004B4ADC" w:rsidRPr="0058784C" w:rsidRDefault="002B111E" w:rsidP="00624DC6">
      <w:pPr>
        <w:pStyle w:val="ListParagraph"/>
        <w:numPr>
          <w:ilvl w:val="0"/>
          <w:numId w:val="14"/>
        </w:numPr>
        <w:tabs>
          <w:tab w:val="left" w:pos="274"/>
          <w:tab w:val="left" w:pos="810"/>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color w:val="000000" w:themeColor="text1"/>
        </w:rPr>
      </w:pPr>
      <w:r w:rsidRPr="0058784C">
        <w:rPr>
          <w:rFonts w:ascii="Arial" w:hAnsi="Arial" w:cs="Arial"/>
          <w:color w:val="000000" w:themeColor="text1"/>
        </w:rPr>
        <w:t>Conduct independent inspections as requested by the lead region.</w:t>
      </w:r>
      <w:r w:rsidR="00BD583E" w:rsidRPr="0058784C">
        <w:rPr>
          <w:rFonts w:ascii="Arial" w:hAnsi="Arial" w:cs="Arial"/>
          <w:color w:val="000000" w:themeColor="text1"/>
        </w:rPr>
        <w:t xml:space="preserve"> </w:t>
      </w:r>
      <w:r w:rsidR="00FD24B7" w:rsidRPr="0058784C">
        <w:rPr>
          <w:rFonts w:ascii="Arial" w:hAnsi="Arial" w:cs="Arial"/>
          <w:color w:val="000000" w:themeColor="text1"/>
        </w:rPr>
        <w:t xml:space="preserve"> </w:t>
      </w:r>
      <w:r w:rsidR="001B7181" w:rsidRPr="0058784C">
        <w:rPr>
          <w:rFonts w:ascii="Arial" w:hAnsi="Arial" w:cs="Arial"/>
          <w:color w:val="000000" w:themeColor="text1"/>
        </w:rPr>
        <w:t>See section 06.01</w:t>
      </w:r>
      <w:r w:rsidR="00113D72" w:rsidRPr="0058784C">
        <w:rPr>
          <w:rFonts w:ascii="Arial" w:hAnsi="Arial" w:cs="Arial"/>
          <w:color w:val="000000" w:themeColor="text1"/>
        </w:rPr>
        <w:t>.</w:t>
      </w:r>
    </w:p>
    <w:p w14:paraId="771BEBA7" w14:textId="77777777" w:rsidR="00111CA6" w:rsidRPr="0058784C" w:rsidRDefault="00111CA6" w:rsidP="00624DC6">
      <w:pPr>
        <w:pStyle w:val="ListParagraph"/>
        <w:tabs>
          <w:tab w:val="left" w:pos="274"/>
          <w:tab w:val="left" w:pos="6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814"/>
        <w:rPr>
          <w:rFonts w:ascii="Arial" w:hAnsi="Arial" w:cs="Arial"/>
          <w:color w:val="000000" w:themeColor="text1"/>
        </w:rPr>
      </w:pPr>
    </w:p>
    <w:p w14:paraId="55EEB765" w14:textId="10A189AE" w:rsidR="002B111E" w:rsidRPr="0058784C" w:rsidRDefault="00BD583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58784C">
        <w:rPr>
          <w:color w:val="000000" w:themeColor="text1"/>
          <w:sz w:val="22"/>
          <w:szCs w:val="22"/>
        </w:rPr>
        <w:t xml:space="preserve">b. </w:t>
      </w:r>
      <w:r w:rsidR="00211F84" w:rsidRPr="0058784C">
        <w:rPr>
          <w:color w:val="000000" w:themeColor="text1"/>
          <w:sz w:val="22"/>
          <w:szCs w:val="22"/>
        </w:rPr>
        <w:tab/>
      </w:r>
      <w:r w:rsidR="002B111E" w:rsidRPr="0058784C">
        <w:rPr>
          <w:color w:val="000000" w:themeColor="text1"/>
          <w:sz w:val="22"/>
          <w:szCs w:val="22"/>
        </w:rPr>
        <w:t xml:space="preserve">Conduct accompaniment inspections as requested by the lead region. </w:t>
      </w:r>
      <w:r w:rsidR="001B7181" w:rsidRPr="0058784C">
        <w:rPr>
          <w:color w:val="000000" w:themeColor="text1"/>
          <w:sz w:val="22"/>
          <w:szCs w:val="22"/>
        </w:rPr>
        <w:t xml:space="preserve"> See section 06.02</w:t>
      </w:r>
      <w:r w:rsidR="00113D72" w:rsidRPr="0058784C">
        <w:rPr>
          <w:color w:val="000000" w:themeColor="text1"/>
          <w:sz w:val="22"/>
          <w:szCs w:val="22"/>
        </w:rPr>
        <w:t>.</w:t>
      </w:r>
    </w:p>
    <w:p w14:paraId="41FE79DA" w14:textId="77777777" w:rsidR="004B4ADC" w:rsidRPr="0058784C" w:rsidRDefault="004B4ADC"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5A958A11" w14:textId="1A4BF3EA" w:rsidR="002B111E" w:rsidRPr="0058784C" w:rsidRDefault="00BD583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58784C">
        <w:rPr>
          <w:color w:val="000000" w:themeColor="text1"/>
          <w:sz w:val="22"/>
          <w:szCs w:val="22"/>
        </w:rPr>
        <w:t xml:space="preserve">c. </w:t>
      </w:r>
      <w:r w:rsidR="00211F84" w:rsidRPr="0058784C">
        <w:rPr>
          <w:color w:val="000000" w:themeColor="text1"/>
          <w:sz w:val="22"/>
          <w:szCs w:val="22"/>
        </w:rPr>
        <w:tab/>
      </w:r>
      <w:r w:rsidR="00640B71" w:rsidRPr="0058784C">
        <w:rPr>
          <w:color w:val="000000" w:themeColor="text1"/>
          <w:sz w:val="22"/>
          <w:szCs w:val="22"/>
        </w:rPr>
        <w:t>P</w:t>
      </w:r>
      <w:r w:rsidR="002B111E" w:rsidRPr="0058784C">
        <w:rPr>
          <w:color w:val="000000" w:themeColor="text1"/>
          <w:sz w:val="22"/>
          <w:szCs w:val="22"/>
        </w:rPr>
        <w:t>rovide qualified team members for the biennial review inspection</w:t>
      </w:r>
      <w:r w:rsidR="00640B71" w:rsidRPr="0058784C">
        <w:rPr>
          <w:color w:val="000000" w:themeColor="text1"/>
          <w:sz w:val="22"/>
          <w:szCs w:val="22"/>
        </w:rPr>
        <w:t xml:space="preserve">, </w:t>
      </w:r>
      <w:r w:rsidR="0074534B" w:rsidRPr="0058784C">
        <w:rPr>
          <w:color w:val="000000" w:themeColor="text1"/>
          <w:sz w:val="22"/>
          <w:szCs w:val="22"/>
        </w:rPr>
        <w:t xml:space="preserve">as </w:t>
      </w:r>
      <w:r w:rsidR="00640B71" w:rsidRPr="0058784C">
        <w:rPr>
          <w:color w:val="000000" w:themeColor="text1"/>
          <w:sz w:val="22"/>
          <w:szCs w:val="22"/>
        </w:rPr>
        <w:t xml:space="preserve"> requested by the lead region</w:t>
      </w:r>
      <w:r w:rsidR="002B111E" w:rsidRPr="0058784C">
        <w:rPr>
          <w:color w:val="000000" w:themeColor="text1"/>
          <w:sz w:val="22"/>
          <w:szCs w:val="22"/>
        </w:rPr>
        <w:t>.</w:t>
      </w:r>
      <w:r w:rsidRPr="0058784C">
        <w:rPr>
          <w:color w:val="000000" w:themeColor="text1"/>
          <w:sz w:val="22"/>
          <w:szCs w:val="22"/>
        </w:rPr>
        <w:t xml:space="preserve"> </w:t>
      </w:r>
    </w:p>
    <w:p w14:paraId="3FF67951" w14:textId="511B2958" w:rsidR="00E3408A" w:rsidRPr="0058784C" w:rsidRDefault="00E3408A"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6D98E42D" w14:textId="634F8D7A" w:rsidR="002B111E" w:rsidRPr="0058784C" w:rsidRDefault="00262AD7"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t>04.04</w:t>
      </w:r>
      <w:r w:rsidR="00BD583E" w:rsidRPr="0058784C">
        <w:rPr>
          <w:color w:val="000000" w:themeColor="text1"/>
          <w:sz w:val="22"/>
          <w:szCs w:val="22"/>
        </w:rPr>
        <w:t xml:space="preserve"> </w:t>
      </w:r>
      <w:r w:rsidR="00A61667" w:rsidRPr="0058784C">
        <w:rPr>
          <w:color w:val="000000" w:themeColor="text1"/>
          <w:sz w:val="22"/>
          <w:szCs w:val="22"/>
        </w:rPr>
        <w:t xml:space="preserve"> </w:t>
      </w:r>
      <w:r w:rsidR="008E7ED2" w:rsidRPr="0058784C">
        <w:rPr>
          <w:color w:val="000000" w:themeColor="text1"/>
          <w:sz w:val="22"/>
          <w:szCs w:val="22"/>
        </w:rPr>
        <w:tab/>
      </w:r>
      <w:r w:rsidR="00CB5865" w:rsidRPr="0058784C">
        <w:rPr>
          <w:color w:val="000000" w:themeColor="text1"/>
          <w:sz w:val="22"/>
          <w:szCs w:val="22"/>
        </w:rPr>
        <w:t xml:space="preserve">Regional </w:t>
      </w:r>
      <w:r w:rsidR="00450584" w:rsidRPr="0058784C">
        <w:rPr>
          <w:color w:val="000000" w:themeColor="text1"/>
          <w:sz w:val="22"/>
          <w:szCs w:val="22"/>
        </w:rPr>
        <w:t>M</w:t>
      </w:r>
      <w:r w:rsidR="00CB5865" w:rsidRPr="0058784C">
        <w:rPr>
          <w:color w:val="000000" w:themeColor="text1"/>
          <w:sz w:val="22"/>
          <w:szCs w:val="22"/>
        </w:rPr>
        <w:t xml:space="preserve">aterial </w:t>
      </w:r>
      <w:r w:rsidR="00450584" w:rsidRPr="0058784C">
        <w:rPr>
          <w:color w:val="000000" w:themeColor="text1"/>
          <w:sz w:val="22"/>
          <w:szCs w:val="22"/>
        </w:rPr>
        <w:t>I</w:t>
      </w:r>
      <w:r w:rsidR="00CB5865" w:rsidRPr="0058784C">
        <w:rPr>
          <w:color w:val="000000" w:themeColor="text1"/>
          <w:sz w:val="22"/>
          <w:szCs w:val="22"/>
        </w:rPr>
        <w:t xml:space="preserve">nspectors </w:t>
      </w:r>
      <w:r w:rsidR="00A60DD6" w:rsidRPr="0058784C">
        <w:rPr>
          <w:color w:val="000000" w:themeColor="text1"/>
          <w:sz w:val="22"/>
          <w:szCs w:val="22"/>
        </w:rPr>
        <w:t>:</w:t>
      </w:r>
      <w:r w:rsidR="002B111E" w:rsidRPr="0058784C">
        <w:rPr>
          <w:color w:val="000000" w:themeColor="text1"/>
          <w:sz w:val="22"/>
          <w:szCs w:val="22"/>
        </w:rPr>
        <w:t xml:space="preserve">  Comply with the provisions in the "General Requirements" and "Specific Requirements" sections of this </w:t>
      </w:r>
      <w:r w:rsidR="00A246B6" w:rsidRPr="0058784C">
        <w:rPr>
          <w:color w:val="000000" w:themeColor="text1"/>
          <w:sz w:val="22"/>
          <w:szCs w:val="22"/>
        </w:rPr>
        <w:t xml:space="preserve">Inspection </w:t>
      </w:r>
      <w:r w:rsidR="002B111E" w:rsidRPr="0058784C">
        <w:rPr>
          <w:color w:val="000000" w:themeColor="text1"/>
          <w:sz w:val="22"/>
          <w:szCs w:val="22"/>
        </w:rPr>
        <w:t>Manual Chapter (</w:t>
      </w:r>
      <w:r w:rsidR="00A246B6" w:rsidRPr="0058784C">
        <w:rPr>
          <w:color w:val="000000" w:themeColor="text1"/>
          <w:sz w:val="22"/>
          <w:szCs w:val="22"/>
        </w:rPr>
        <w:t>I</w:t>
      </w:r>
      <w:r w:rsidR="002B111E" w:rsidRPr="0058784C">
        <w:rPr>
          <w:color w:val="000000" w:themeColor="text1"/>
          <w:sz w:val="22"/>
          <w:szCs w:val="22"/>
        </w:rPr>
        <w:t>MC).</w:t>
      </w:r>
      <w:r w:rsidR="00BD583E" w:rsidRPr="0058784C">
        <w:rPr>
          <w:color w:val="000000" w:themeColor="text1"/>
          <w:sz w:val="22"/>
          <w:szCs w:val="22"/>
        </w:rPr>
        <w:t xml:space="preserve"> </w:t>
      </w:r>
    </w:p>
    <w:p w14:paraId="66CD34F8" w14:textId="45CF3970" w:rsidR="00211F84" w:rsidRPr="0058784C" w:rsidRDefault="00211F84"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39DB44B8" w14:textId="77777777" w:rsidR="00C422CD" w:rsidRPr="0058784C" w:rsidRDefault="00C422CD"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6975F08C" w14:textId="77777777"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t>2810-05</w:t>
      </w:r>
      <w:r w:rsidR="00BD583E" w:rsidRPr="0058784C">
        <w:rPr>
          <w:color w:val="000000" w:themeColor="text1"/>
          <w:sz w:val="22"/>
          <w:szCs w:val="22"/>
        </w:rPr>
        <w:t xml:space="preserve"> </w:t>
      </w:r>
      <w:r w:rsidR="00A241B2" w:rsidRPr="0058784C">
        <w:rPr>
          <w:color w:val="000000" w:themeColor="text1"/>
          <w:sz w:val="22"/>
          <w:szCs w:val="22"/>
        </w:rPr>
        <w:tab/>
      </w:r>
      <w:r w:rsidRPr="0058784C">
        <w:rPr>
          <w:color w:val="000000" w:themeColor="text1"/>
          <w:sz w:val="22"/>
          <w:szCs w:val="22"/>
        </w:rPr>
        <w:t>GENERAL REQUIREMENTS</w:t>
      </w:r>
      <w:r w:rsidR="00BD583E" w:rsidRPr="0058784C">
        <w:rPr>
          <w:color w:val="000000" w:themeColor="text1"/>
          <w:sz w:val="22"/>
          <w:szCs w:val="22"/>
        </w:rPr>
        <w:t xml:space="preserve"> </w:t>
      </w:r>
    </w:p>
    <w:p w14:paraId="6C9A1E9F" w14:textId="77777777"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6F95ABF3" w14:textId="5E1870E9" w:rsidR="00E3408A"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rPr>
          <w:color w:val="000000" w:themeColor="text1"/>
          <w:sz w:val="22"/>
          <w:szCs w:val="22"/>
        </w:rPr>
      </w:pPr>
      <w:r w:rsidRPr="0058784C">
        <w:rPr>
          <w:color w:val="000000" w:themeColor="text1"/>
          <w:sz w:val="22"/>
          <w:szCs w:val="22"/>
        </w:rPr>
        <w:t>05.01</w:t>
      </w:r>
      <w:r w:rsidR="00824948" w:rsidRPr="0058784C">
        <w:rPr>
          <w:color w:val="000000" w:themeColor="text1"/>
          <w:sz w:val="22"/>
          <w:szCs w:val="22"/>
        </w:rPr>
        <w:tab/>
      </w:r>
      <w:r w:rsidRPr="0058784C">
        <w:rPr>
          <w:color w:val="000000" w:themeColor="text1"/>
          <w:sz w:val="22"/>
          <w:szCs w:val="22"/>
        </w:rPr>
        <w:t xml:space="preserve">The methodology for conducting independent inspections shall be the same as set out in the inspection procedures of </w:t>
      </w:r>
      <w:r w:rsidR="00A246B6" w:rsidRPr="0058784C">
        <w:rPr>
          <w:color w:val="000000" w:themeColor="text1"/>
          <w:sz w:val="22"/>
          <w:szCs w:val="22"/>
        </w:rPr>
        <w:t>IMC</w:t>
      </w:r>
      <w:r w:rsidRPr="0058784C">
        <w:rPr>
          <w:color w:val="000000" w:themeColor="text1"/>
          <w:sz w:val="22"/>
          <w:szCs w:val="22"/>
        </w:rPr>
        <w:t xml:space="preserve"> 2800, with the addition of the specific requirements listed below.  Additionally, the NRC MML </w:t>
      </w:r>
      <w:r w:rsidR="00BD583E" w:rsidRPr="0058784C">
        <w:rPr>
          <w:color w:val="000000" w:themeColor="text1"/>
          <w:sz w:val="22"/>
          <w:szCs w:val="22"/>
        </w:rPr>
        <w:t>PM</w:t>
      </w:r>
      <w:r w:rsidRPr="0058784C">
        <w:rPr>
          <w:color w:val="000000" w:themeColor="text1"/>
          <w:sz w:val="22"/>
          <w:szCs w:val="22"/>
        </w:rPr>
        <w:t xml:space="preserve"> may request the inspector obtain information necessary for the Biennial Inspection</w:t>
      </w:r>
      <w:r w:rsidR="00BD583E" w:rsidRPr="0058784C">
        <w:rPr>
          <w:color w:val="000000" w:themeColor="text1"/>
          <w:sz w:val="22"/>
          <w:szCs w:val="22"/>
        </w:rPr>
        <w:t>.</w:t>
      </w:r>
    </w:p>
    <w:p w14:paraId="1049C659" w14:textId="3D2031AF" w:rsidR="00C422CD" w:rsidRPr="0058784C" w:rsidRDefault="00834BC2"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lastRenderedPageBreak/>
        <w:t>05.02</w:t>
      </w:r>
      <w:r w:rsidRPr="0058784C">
        <w:rPr>
          <w:color w:val="000000" w:themeColor="text1"/>
          <w:sz w:val="22"/>
          <w:szCs w:val="22"/>
        </w:rPr>
        <w:tab/>
      </w:r>
      <w:r w:rsidR="00BF612D" w:rsidRPr="0058784C">
        <w:rPr>
          <w:color w:val="000000" w:themeColor="text1"/>
          <w:sz w:val="22"/>
          <w:szCs w:val="22"/>
        </w:rPr>
        <w:t xml:space="preserve">The methodology for conducting the accompaniment inspections shall be performed in accordance with the inspection procedures of IP 87129, with the addition of the specific requirements listed in section 2810-06 below.  </w:t>
      </w:r>
    </w:p>
    <w:p w14:paraId="64D7E235" w14:textId="77777777" w:rsidR="00FD24B7" w:rsidRPr="0058784C" w:rsidRDefault="00FD24B7"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731D0662" w14:textId="06C7425A"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t>05.0</w:t>
      </w:r>
      <w:r w:rsidR="00E71C4A" w:rsidRPr="0058784C">
        <w:rPr>
          <w:color w:val="000000" w:themeColor="text1"/>
          <w:sz w:val="22"/>
          <w:szCs w:val="22"/>
        </w:rPr>
        <w:t>3</w:t>
      </w:r>
      <w:r w:rsidR="00C422CD" w:rsidRPr="0058784C">
        <w:rPr>
          <w:color w:val="000000" w:themeColor="text1"/>
          <w:sz w:val="22"/>
          <w:szCs w:val="22"/>
        </w:rPr>
        <w:tab/>
      </w:r>
      <w:r w:rsidR="00BF612D" w:rsidRPr="0058784C">
        <w:rPr>
          <w:color w:val="000000" w:themeColor="text1"/>
          <w:sz w:val="22"/>
          <w:szCs w:val="22"/>
        </w:rPr>
        <w:t>The methodology for conducting the biennial inspection shall be performed in accordance with IP 87129.</w:t>
      </w:r>
    </w:p>
    <w:p w14:paraId="3B8AC048" w14:textId="77777777"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4BD4DE79" w14:textId="02D54C4F" w:rsidR="00DA5D6A"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t>05.0</w:t>
      </w:r>
      <w:r w:rsidR="00E71C4A" w:rsidRPr="0058784C">
        <w:rPr>
          <w:color w:val="000000" w:themeColor="text1"/>
          <w:sz w:val="22"/>
          <w:szCs w:val="22"/>
        </w:rPr>
        <w:t>4</w:t>
      </w:r>
      <w:r w:rsidR="00C422CD" w:rsidRPr="0058784C">
        <w:rPr>
          <w:color w:val="000000" w:themeColor="text1"/>
          <w:sz w:val="22"/>
          <w:szCs w:val="22"/>
        </w:rPr>
        <w:tab/>
      </w:r>
      <w:r w:rsidR="00DA5D6A" w:rsidRPr="0058784C">
        <w:rPr>
          <w:color w:val="000000" w:themeColor="text1"/>
          <w:sz w:val="22"/>
          <w:szCs w:val="22"/>
        </w:rPr>
        <w:t>NRC staff shall charge time related to MML inspection, licensing, and oversight activities to the charge codes provided by the MML PM.   Time should not be charged to the respective program code.  The MML PC will notify the MML PMs of any changes to charging time.</w:t>
      </w:r>
      <w:r w:rsidR="00DA5D6A" w:rsidRPr="0058784C" w:rsidDel="00717F4D">
        <w:rPr>
          <w:color w:val="000000" w:themeColor="text1"/>
          <w:sz w:val="22"/>
          <w:szCs w:val="22"/>
        </w:rPr>
        <w:t xml:space="preserve"> </w:t>
      </w:r>
    </w:p>
    <w:p w14:paraId="65F3B090" w14:textId="77777777"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50C97AA0" w14:textId="77777777" w:rsidR="008F11F1" w:rsidRPr="0058784C" w:rsidRDefault="008F11F1"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5C721EB2" w14:textId="77777777"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t>2810-06</w:t>
      </w:r>
      <w:r w:rsidR="00BD583E" w:rsidRPr="0058784C">
        <w:rPr>
          <w:color w:val="000000" w:themeColor="text1"/>
          <w:sz w:val="22"/>
          <w:szCs w:val="22"/>
        </w:rPr>
        <w:t xml:space="preserve"> </w:t>
      </w:r>
      <w:r w:rsidR="00A241B2" w:rsidRPr="0058784C">
        <w:rPr>
          <w:color w:val="000000" w:themeColor="text1"/>
          <w:sz w:val="22"/>
          <w:szCs w:val="22"/>
        </w:rPr>
        <w:tab/>
      </w:r>
      <w:r w:rsidRPr="0058784C">
        <w:rPr>
          <w:color w:val="000000" w:themeColor="text1"/>
          <w:sz w:val="22"/>
          <w:szCs w:val="22"/>
        </w:rPr>
        <w:t>SPECIFIC REQUIREMENTS</w:t>
      </w:r>
      <w:r w:rsidR="00BD583E" w:rsidRPr="0058784C">
        <w:rPr>
          <w:color w:val="000000" w:themeColor="text1"/>
          <w:sz w:val="22"/>
          <w:szCs w:val="22"/>
        </w:rPr>
        <w:t xml:space="preserve"> </w:t>
      </w:r>
    </w:p>
    <w:p w14:paraId="211072F3" w14:textId="77777777"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0F16976B" w14:textId="7B53DD72"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t>06.01</w:t>
      </w:r>
      <w:r w:rsidR="00C422CD" w:rsidRPr="0058784C">
        <w:rPr>
          <w:color w:val="000000" w:themeColor="text1"/>
          <w:sz w:val="22"/>
          <w:szCs w:val="22"/>
        </w:rPr>
        <w:tab/>
      </w:r>
      <w:r w:rsidRPr="0058784C">
        <w:rPr>
          <w:color w:val="000000" w:themeColor="text1"/>
          <w:sz w:val="22"/>
          <w:szCs w:val="22"/>
        </w:rPr>
        <w:t xml:space="preserve">MML </w:t>
      </w:r>
      <w:r w:rsidR="00F7001C" w:rsidRPr="0058784C">
        <w:rPr>
          <w:color w:val="000000" w:themeColor="text1"/>
          <w:sz w:val="22"/>
          <w:szCs w:val="22"/>
        </w:rPr>
        <w:t>I</w:t>
      </w:r>
      <w:r w:rsidRPr="0058784C">
        <w:rPr>
          <w:color w:val="000000" w:themeColor="text1"/>
          <w:sz w:val="22"/>
          <w:szCs w:val="22"/>
        </w:rPr>
        <w:t xml:space="preserve">ndependent </w:t>
      </w:r>
      <w:r w:rsidR="00F7001C" w:rsidRPr="0058784C">
        <w:rPr>
          <w:color w:val="000000" w:themeColor="text1"/>
          <w:sz w:val="22"/>
          <w:szCs w:val="22"/>
        </w:rPr>
        <w:t>I</w:t>
      </w:r>
      <w:r w:rsidRPr="0058784C">
        <w:rPr>
          <w:color w:val="000000" w:themeColor="text1"/>
          <w:sz w:val="22"/>
          <w:szCs w:val="22"/>
        </w:rPr>
        <w:t>nspections</w:t>
      </w:r>
      <w:r w:rsidR="00BD583E" w:rsidRPr="0058784C">
        <w:rPr>
          <w:color w:val="000000" w:themeColor="text1"/>
          <w:sz w:val="22"/>
          <w:szCs w:val="22"/>
        </w:rPr>
        <w:t xml:space="preserve"> </w:t>
      </w:r>
    </w:p>
    <w:p w14:paraId="70BB8DC1" w14:textId="77777777" w:rsidR="00E3408A" w:rsidRPr="0058784C" w:rsidRDefault="00E3408A"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663A138E" w14:textId="43901CC0" w:rsidR="00E3408A" w:rsidRPr="0058784C" w:rsidRDefault="00BD583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58784C">
        <w:rPr>
          <w:color w:val="000000" w:themeColor="text1"/>
          <w:sz w:val="22"/>
          <w:szCs w:val="22"/>
        </w:rPr>
        <w:t xml:space="preserve">a. </w:t>
      </w:r>
      <w:r w:rsidR="00211F84" w:rsidRPr="0058784C">
        <w:rPr>
          <w:color w:val="000000" w:themeColor="text1"/>
          <w:sz w:val="22"/>
          <w:szCs w:val="22"/>
        </w:rPr>
        <w:tab/>
      </w:r>
      <w:r w:rsidR="00322FE1" w:rsidRPr="0058784C">
        <w:rPr>
          <w:color w:val="000000" w:themeColor="text1"/>
          <w:sz w:val="22"/>
          <w:szCs w:val="22"/>
          <w:u w:val="single"/>
        </w:rPr>
        <w:t xml:space="preserve">Selection of </w:t>
      </w:r>
      <w:r w:rsidR="00193F7C" w:rsidRPr="0058784C">
        <w:rPr>
          <w:color w:val="000000" w:themeColor="text1"/>
          <w:sz w:val="22"/>
          <w:szCs w:val="22"/>
          <w:u w:val="single"/>
        </w:rPr>
        <w:t>P</w:t>
      </w:r>
      <w:r w:rsidR="00322FE1" w:rsidRPr="0058784C">
        <w:rPr>
          <w:color w:val="000000" w:themeColor="text1"/>
          <w:sz w:val="22"/>
          <w:szCs w:val="22"/>
          <w:u w:val="single"/>
        </w:rPr>
        <w:t>ermittees</w:t>
      </w:r>
      <w:r w:rsidR="003D22A6" w:rsidRPr="0058784C">
        <w:rPr>
          <w:color w:val="000000" w:themeColor="text1"/>
          <w:sz w:val="22"/>
          <w:szCs w:val="22"/>
        </w:rPr>
        <w:t>.</w:t>
      </w:r>
      <w:r w:rsidRPr="0058784C">
        <w:rPr>
          <w:color w:val="000000" w:themeColor="text1"/>
          <w:sz w:val="22"/>
          <w:szCs w:val="22"/>
        </w:rPr>
        <w:t xml:space="preserve">  </w:t>
      </w:r>
      <w:r w:rsidR="00BD309C" w:rsidRPr="0058784C">
        <w:rPr>
          <w:color w:val="000000" w:themeColor="text1"/>
          <w:sz w:val="22"/>
          <w:szCs w:val="22"/>
        </w:rPr>
        <w:t>Each</w:t>
      </w:r>
      <w:r w:rsidRPr="0058784C">
        <w:rPr>
          <w:color w:val="000000" w:themeColor="text1"/>
          <w:sz w:val="22"/>
          <w:szCs w:val="22"/>
        </w:rPr>
        <w:t xml:space="preserve"> MML PM </w:t>
      </w:r>
      <w:r w:rsidR="00342E65" w:rsidRPr="0058784C">
        <w:rPr>
          <w:color w:val="000000" w:themeColor="text1"/>
          <w:sz w:val="22"/>
          <w:szCs w:val="22"/>
        </w:rPr>
        <w:t xml:space="preserve">will use a risk-informed methodology to select </w:t>
      </w:r>
      <w:r w:rsidR="00845AC2" w:rsidRPr="0058784C">
        <w:rPr>
          <w:color w:val="000000" w:themeColor="text1"/>
          <w:sz w:val="22"/>
          <w:szCs w:val="22"/>
        </w:rPr>
        <w:t xml:space="preserve">a representative number of </w:t>
      </w:r>
      <w:r w:rsidR="00342E65" w:rsidRPr="0058784C">
        <w:rPr>
          <w:color w:val="000000" w:themeColor="text1"/>
          <w:sz w:val="22"/>
          <w:szCs w:val="22"/>
        </w:rPr>
        <w:t xml:space="preserve">MML permittees.  </w:t>
      </w:r>
      <w:r w:rsidR="00193F7C" w:rsidRPr="0058784C">
        <w:rPr>
          <w:color w:val="000000" w:themeColor="text1"/>
          <w:sz w:val="22"/>
          <w:szCs w:val="22"/>
        </w:rPr>
        <w:t>That is, e</w:t>
      </w:r>
      <w:r w:rsidR="00693B6F" w:rsidRPr="0058784C">
        <w:rPr>
          <w:color w:val="000000" w:themeColor="text1"/>
          <w:sz w:val="22"/>
          <w:szCs w:val="22"/>
        </w:rPr>
        <w:t xml:space="preserve">mphasis should be placed on permittees where the licensed activities have a higher potential for health and safety problems. </w:t>
      </w:r>
      <w:r w:rsidR="00A029D7" w:rsidRPr="0058784C">
        <w:rPr>
          <w:color w:val="000000" w:themeColor="text1"/>
          <w:sz w:val="22"/>
          <w:szCs w:val="22"/>
        </w:rPr>
        <w:t xml:space="preserve"> </w:t>
      </w:r>
      <w:r w:rsidR="00342E65" w:rsidRPr="0058784C">
        <w:rPr>
          <w:color w:val="000000" w:themeColor="text1"/>
          <w:sz w:val="22"/>
          <w:szCs w:val="22"/>
        </w:rPr>
        <w:t xml:space="preserve">They </w:t>
      </w:r>
      <w:r w:rsidRPr="0058784C">
        <w:rPr>
          <w:color w:val="000000" w:themeColor="text1"/>
          <w:sz w:val="22"/>
          <w:szCs w:val="22"/>
        </w:rPr>
        <w:t xml:space="preserve">should select </w:t>
      </w:r>
      <w:r w:rsidR="009C4042" w:rsidRPr="0058784C">
        <w:rPr>
          <w:color w:val="000000" w:themeColor="text1"/>
          <w:sz w:val="22"/>
          <w:szCs w:val="22"/>
        </w:rPr>
        <w:t>5-15</w:t>
      </w:r>
      <w:r w:rsidR="003D22A6" w:rsidRPr="0058784C">
        <w:rPr>
          <w:color w:val="000000" w:themeColor="text1"/>
          <w:sz w:val="22"/>
          <w:szCs w:val="22"/>
        </w:rPr>
        <w:t xml:space="preserve"> percent</w:t>
      </w:r>
      <w:r w:rsidR="009C4042" w:rsidRPr="0058784C">
        <w:rPr>
          <w:color w:val="000000" w:themeColor="text1"/>
          <w:sz w:val="22"/>
          <w:szCs w:val="22"/>
        </w:rPr>
        <w:t xml:space="preserve"> </w:t>
      </w:r>
      <w:r w:rsidR="48F1FB9F" w:rsidRPr="0058784C">
        <w:rPr>
          <w:color w:val="000000" w:themeColor="text1"/>
          <w:sz w:val="22"/>
          <w:szCs w:val="22"/>
        </w:rPr>
        <w:t xml:space="preserve">of the </w:t>
      </w:r>
      <w:r w:rsidRPr="0058784C">
        <w:rPr>
          <w:color w:val="000000" w:themeColor="text1"/>
          <w:sz w:val="22"/>
          <w:szCs w:val="22"/>
        </w:rPr>
        <w:t xml:space="preserve">permittees over the biennial review period, based on, but not limited to, the following criteria, </w:t>
      </w:r>
      <w:proofErr w:type="gramStart"/>
      <w:r w:rsidRPr="0058784C">
        <w:rPr>
          <w:color w:val="000000" w:themeColor="text1"/>
          <w:sz w:val="22"/>
          <w:szCs w:val="22"/>
        </w:rPr>
        <w:t>in order to</w:t>
      </w:r>
      <w:proofErr w:type="gramEnd"/>
      <w:r w:rsidRPr="0058784C">
        <w:rPr>
          <w:color w:val="000000" w:themeColor="text1"/>
          <w:sz w:val="22"/>
          <w:szCs w:val="22"/>
        </w:rPr>
        <w:t xml:space="preserve"> review the overall MML radiation control program: </w:t>
      </w:r>
    </w:p>
    <w:p w14:paraId="5D0D24E5" w14:textId="77777777" w:rsidR="00E3408A" w:rsidRPr="0058784C" w:rsidRDefault="00E3408A"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5C4D5E20" w14:textId="24B34E1B" w:rsidR="003D22A6" w:rsidRPr="0058784C" w:rsidRDefault="00BD583E" w:rsidP="00624DC6">
      <w:pPr>
        <w:pStyle w:val="Default"/>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themeColor="text1"/>
          <w:sz w:val="22"/>
          <w:szCs w:val="22"/>
        </w:rPr>
      </w:pPr>
      <w:r w:rsidRPr="0058784C">
        <w:rPr>
          <w:color w:val="000000" w:themeColor="text1"/>
          <w:sz w:val="22"/>
          <w:szCs w:val="22"/>
        </w:rPr>
        <w:t xml:space="preserve">Priority 1, 2, and 3 </w:t>
      </w:r>
      <w:r w:rsidR="007A054B" w:rsidRPr="0058784C">
        <w:rPr>
          <w:color w:val="000000" w:themeColor="text1"/>
          <w:sz w:val="22"/>
          <w:szCs w:val="22"/>
        </w:rPr>
        <w:t>permittees.</w:t>
      </w:r>
    </w:p>
    <w:p w14:paraId="1F20D1E9" w14:textId="164D8398" w:rsidR="00E3408A" w:rsidRPr="0058784C" w:rsidRDefault="00E3408A"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themeColor="text1"/>
          <w:sz w:val="22"/>
          <w:szCs w:val="22"/>
        </w:rPr>
      </w:pPr>
    </w:p>
    <w:p w14:paraId="49219AC8" w14:textId="1DEB1ED4" w:rsidR="00E3408A" w:rsidRPr="0058784C" w:rsidRDefault="00193F7C" w:rsidP="00624DC6">
      <w:pPr>
        <w:pStyle w:val="Default"/>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themeColor="text1"/>
          <w:sz w:val="22"/>
          <w:szCs w:val="22"/>
        </w:rPr>
      </w:pPr>
      <w:r w:rsidRPr="0058784C">
        <w:rPr>
          <w:color w:val="000000" w:themeColor="text1"/>
          <w:sz w:val="22"/>
          <w:szCs w:val="22"/>
        </w:rPr>
        <w:t>A</w:t>
      </w:r>
      <w:r w:rsidR="00BD583E" w:rsidRPr="0058784C">
        <w:rPr>
          <w:color w:val="000000" w:themeColor="text1"/>
          <w:sz w:val="22"/>
          <w:szCs w:val="22"/>
        </w:rPr>
        <w:t xml:space="preserve"> cross-section of program </w:t>
      </w:r>
      <w:r w:rsidR="007A054B" w:rsidRPr="0058784C">
        <w:rPr>
          <w:color w:val="000000" w:themeColor="text1"/>
          <w:sz w:val="22"/>
          <w:szCs w:val="22"/>
        </w:rPr>
        <w:t>codes.</w:t>
      </w:r>
      <w:r w:rsidR="00BD583E" w:rsidRPr="0058784C">
        <w:rPr>
          <w:color w:val="000000" w:themeColor="text1"/>
          <w:sz w:val="22"/>
          <w:szCs w:val="22"/>
        </w:rPr>
        <w:t xml:space="preserve">  </w:t>
      </w:r>
    </w:p>
    <w:p w14:paraId="293BBAE8" w14:textId="77777777" w:rsidR="003D22A6" w:rsidRPr="0058784C" w:rsidRDefault="003D22A6"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themeColor="text1"/>
          <w:sz w:val="22"/>
          <w:szCs w:val="22"/>
        </w:rPr>
      </w:pPr>
    </w:p>
    <w:p w14:paraId="737E1E5C" w14:textId="272B2126" w:rsidR="00E3408A" w:rsidRPr="0058784C" w:rsidRDefault="00193F7C" w:rsidP="00624DC6">
      <w:pPr>
        <w:pStyle w:val="Default"/>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themeColor="text1"/>
          <w:sz w:val="22"/>
          <w:szCs w:val="22"/>
        </w:rPr>
      </w:pPr>
      <w:r w:rsidRPr="0058784C">
        <w:rPr>
          <w:color w:val="000000" w:themeColor="text1"/>
          <w:sz w:val="22"/>
          <w:szCs w:val="22"/>
        </w:rPr>
        <w:t>At least one</w:t>
      </w:r>
      <w:r w:rsidR="00BD583E" w:rsidRPr="0058784C">
        <w:rPr>
          <w:color w:val="000000" w:themeColor="text1"/>
          <w:sz w:val="22"/>
          <w:szCs w:val="22"/>
        </w:rPr>
        <w:t xml:space="preserve"> permittee that was not inspected during the previous biennial </w:t>
      </w:r>
      <w:r w:rsidR="00FA39C0" w:rsidRPr="0058784C">
        <w:rPr>
          <w:color w:val="000000" w:themeColor="text1"/>
          <w:sz w:val="22"/>
          <w:szCs w:val="22"/>
        </w:rPr>
        <w:t>r</w:t>
      </w:r>
      <w:r w:rsidR="00D621EF" w:rsidRPr="0058784C">
        <w:rPr>
          <w:color w:val="000000" w:themeColor="text1"/>
          <w:sz w:val="22"/>
          <w:szCs w:val="22"/>
        </w:rPr>
        <w:t>e</w:t>
      </w:r>
      <w:r w:rsidR="00FA39C0" w:rsidRPr="0058784C">
        <w:rPr>
          <w:color w:val="000000" w:themeColor="text1"/>
          <w:sz w:val="22"/>
          <w:szCs w:val="22"/>
        </w:rPr>
        <w:t xml:space="preserve">view period </w:t>
      </w:r>
      <w:r w:rsidR="00BD583E" w:rsidRPr="0058784C">
        <w:rPr>
          <w:color w:val="000000" w:themeColor="text1"/>
          <w:sz w:val="22"/>
          <w:szCs w:val="22"/>
        </w:rPr>
        <w:t xml:space="preserve">or </w:t>
      </w:r>
      <w:r w:rsidR="00D60D82" w:rsidRPr="0058784C">
        <w:rPr>
          <w:color w:val="000000" w:themeColor="text1"/>
          <w:sz w:val="22"/>
          <w:szCs w:val="22"/>
        </w:rPr>
        <w:t xml:space="preserve">if possible, </w:t>
      </w:r>
      <w:r w:rsidR="00BD583E" w:rsidRPr="0058784C">
        <w:rPr>
          <w:color w:val="000000" w:themeColor="text1"/>
          <w:sz w:val="22"/>
          <w:szCs w:val="22"/>
        </w:rPr>
        <w:t xml:space="preserve">was </w:t>
      </w:r>
      <w:r w:rsidR="000261A1" w:rsidRPr="0058784C">
        <w:rPr>
          <w:color w:val="000000" w:themeColor="text1"/>
          <w:sz w:val="22"/>
          <w:szCs w:val="22"/>
        </w:rPr>
        <w:t xml:space="preserve">not </w:t>
      </w:r>
      <w:r w:rsidR="00BD583E" w:rsidRPr="0058784C">
        <w:rPr>
          <w:color w:val="000000" w:themeColor="text1"/>
          <w:sz w:val="22"/>
          <w:szCs w:val="22"/>
        </w:rPr>
        <w:t>recently inspected</w:t>
      </w:r>
      <w:r w:rsidR="00C91A5F" w:rsidRPr="0058784C">
        <w:rPr>
          <w:color w:val="000000" w:themeColor="text1"/>
          <w:sz w:val="22"/>
          <w:szCs w:val="22"/>
        </w:rPr>
        <w:t xml:space="preserve"> </w:t>
      </w:r>
      <w:r w:rsidR="00BD583E" w:rsidRPr="0058784C">
        <w:rPr>
          <w:color w:val="000000" w:themeColor="text1"/>
          <w:sz w:val="22"/>
          <w:szCs w:val="22"/>
        </w:rPr>
        <w:t>by the MML</w:t>
      </w:r>
    </w:p>
    <w:p w14:paraId="485FA595" w14:textId="77777777" w:rsidR="003D22A6" w:rsidRPr="0058784C" w:rsidRDefault="003D22A6"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themeColor="text1"/>
          <w:sz w:val="22"/>
          <w:szCs w:val="22"/>
        </w:rPr>
      </w:pPr>
    </w:p>
    <w:p w14:paraId="18603034" w14:textId="54C13572" w:rsidR="00E3408A" w:rsidRPr="0058784C" w:rsidRDefault="00193F7C" w:rsidP="00624DC6">
      <w:pPr>
        <w:pStyle w:val="Default"/>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themeColor="text1"/>
          <w:sz w:val="22"/>
          <w:szCs w:val="22"/>
        </w:rPr>
      </w:pPr>
      <w:r w:rsidRPr="0058784C">
        <w:rPr>
          <w:color w:val="000000" w:themeColor="text1"/>
          <w:sz w:val="22"/>
          <w:szCs w:val="22"/>
        </w:rPr>
        <w:t>Any</w:t>
      </w:r>
      <w:r w:rsidR="00BD583E" w:rsidRPr="0058784C">
        <w:rPr>
          <w:color w:val="000000" w:themeColor="text1"/>
          <w:sz w:val="22"/>
          <w:szCs w:val="22"/>
        </w:rPr>
        <w:t xml:space="preserve"> previously inspected permittee </w:t>
      </w:r>
      <w:r w:rsidRPr="0058784C">
        <w:rPr>
          <w:color w:val="000000" w:themeColor="text1"/>
          <w:sz w:val="22"/>
          <w:szCs w:val="22"/>
        </w:rPr>
        <w:t xml:space="preserve">for which </w:t>
      </w:r>
      <w:r w:rsidR="00BD583E" w:rsidRPr="0058784C">
        <w:rPr>
          <w:color w:val="000000" w:themeColor="text1"/>
          <w:sz w:val="22"/>
          <w:szCs w:val="22"/>
        </w:rPr>
        <w:t xml:space="preserve">a repeat inspection is warranted due to escalated enforcement or other safety issues. </w:t>
      </w:r>
    </w:p>
    <w:p w14:paraId="3D260405" w14:textId="77777777" w:rsidR="00E3408A" w:rsidRPr="0058784C" w:rsidRDefault="00E3408A"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4556D4B9" w14:textId="7F8F96DE" w:rsidR="00C336A1" w:rsidRPr="0058784C" w:rsidRDefault="00BD583E" w:rsidP="00624DC6">
      <w:pPr>
        <w:tabs>
          <w:tab w:val="left" w:pos="274"/>
          <w:tab w:val="left" w:pos="6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807" w:hanging="533"/>
        <w:rPr>
          <w:rFonts w:ascii="Arial" w:hAnsi="Arial" w:cs="Arial"/>
          <w:color w:val="000000" w:themeColor="text1"/>
        </w:rPr>
      </w:pPr>
      <w:r w:rsidRPr="0058784C">
        <w:rPr>
          <w:rFonts w:ascii="Arial" w:hAnsi="Arial" w:cs="Arial"/>
          <w:color w:val="000000" w:themeColor="text1"/>
        </w:rPr>
        <w:t>b.</w:t>
      </w:r>
      <w:r w:rsidR="00211F84" w:rsidRPr="0058784C">
        <w:rPr>
          <w:rFonts w:ascii="Arial" w:hAnsi="Arial" w:cs="Arial"/>
          <w:color w:val="000000" w:themeColor="text1"/>
        </w:rPr>
        <w:tab/>
      </w:r>
      <w:r w:rsidR="00211F84" w:rsidRPr="0058784C">
        <w:rPr>
          <w:rFonts w:ascii="Arial" w:hAnsi="Arial" w:cs="Arial"/>
          <w:color w:val="000000" w:themeColor="text1"/>
        </w:rPr>
        <w:tab/>
      </w:r>
      <w:r w:rsidR="00FD7E2E" w:rsidRPr="0058784C">
        <w:rPr>
          <w:rFonts w:ascii="Arial" w:hAnsi="Arial" w:cs="Arial"/>
          <w:color w:val="000000" w:themeColor="text1"/>
          <w:u w:val="single"/>
        </w:rPr>
        <w:t xml:space="preserve">Scheduling and </w:t>
      </w:r>
      <w:r w:rsidR="00322FE1" w:rsidRPr="0058784C">
        <w:rPr>
          <w:rFonts w:ascii="Arial" w:hAnsi="Arial" w:cs="Arial"/>
          <w:color w:val="000000" w:themeColor="text1"/>
          <w:u w:val="single"/>
        </w:rPr>
        <w:t>Coordination</w:t>
      </w:r>
      <w:r w:rsidR="003D22A6" w:rsidRPr="0058784C">
        <w:rPr>
          <w:rFonts w:ascii="Arial" w:hAnsi="Arial" w:cs="Arial"/>
          <w:color w:val="000000" w:themeColor="text1"/>
        </w:rPr>
        <w:t>.</w:t>
      </w:r>
      <w:r w:rsidR="002B111E" w:rsidRPr="0058784C">
        <w:rPr>
          <w:rFonts w:ascii="Arial" w:hAnsi="Arial" w:cs="Arial"/>
          <w:color w:val="000000" w:themeColor="text1"/>
        </w:rPr>
        <w:t xml:space="preserve">  </w:t>
      </w:r>
      <w:r w:rsidR="001F4FDA" w:rsidRPr="0058784C">
        <w:rPr>
          <w:rFonts w:ascii="Arial" w:hAnsi="Arial" w:cs="Arial"/>
          <w:color w:val="000000" w:themeColor="text1"/>
        </w:rPr>
        <w:t>The NRC MML PM will specifically identify</w:t>
      </w:r>
      <w:r w:rsidR="00B923A6" w:rsidRPr="0058784C">
        <w:rPr>
          <w:rFonts w:ascii="Arial" w:hAnsi="Arial" w:cs="Arial"/>
          <w:color w:val="000000" w:themeColor="text1"/>
        </w:rPr>
        <w:t xml:space="preserve"> the locations to be inspected and the time frame in which the inspections should be conducted.  The NRC MML PM should </w:t>
      </w:r>
      <w:r w:rsidR="0096483D" w:rsidRPr="0058784C">
        <w:rPr>
          <w:rFonts w:ascii="Arial" w:hAnsi="Arial" w:cs="Arial"/>
          <w:color w:val="000000" w:themeColor="text1"/>
        </w:rPr>
        <w:t xml:space="preserve">ensure </w:t>
      </w:r>
      <w:r w:rsidR="00261E89" w:rsidRPr="0058784C">
        <w:rPr>
          <w:rFonts w:ascii="Arial" w:hAnsi="Arial" w:cs="Arial"/>
          <w:color w:val="000000" w:themeColor="text1"/>
        </w:rPr>
        <w:t>inspections are spread th</w:t>
      </w:r>
      <w:r w:rsidR="006D3DC6" w:rsidRPr="0058784C">
        <w:rPr>
          <w:rFonts w:ascii="Arial" w:hAnsi="Arial" w:cs="Arial"/>
          <w:color w:val="000000" w:themeColor="text1"/>
        </w:rPr>
        <w:t>r</w:t>
      </w:r>
      <w:r w:rsidR="00261E89" w:rsidRPr="0058784C">
        <w:rPr>
          <w:rFonts w:ascii="Arial" w:hAnsi="Arial" w:cs="Arial"/>
          <w:color w:val="000000" w:themeColor="text1"/>
        </w:rPr>
        <w:t>oug</w:t>
      </w:r>
      <w:r w:rsidR="006D3DC6" w:rsidRPr="0058784C">
        <w:rPr>
          <w:rFonts w:ascii="Arial" w:hAnsi="Arial" w:cs="Arial"/>
          <w:color w:val="000000" w:themeColor="text1"/>
        </w:rPr>
        <w:t>h</w:t>
      </w:r>
      <w:r w:rsidR="00261E89" w:rsidRPr="0058784C">
        <w:rPr>
          <w:rFonts w:ascii="Arial" w:hAnsi="Arial" w:cs="Arial"/>
          <w:color w:val="000000" w:themeColor="text1"/>
        </w:rPr>
        <w:t>out the review period.</w:t>
      </w:r>
      <w:r w:rsidR="00AD02F2" w:rsidRPr="0058784C">
        <w:rPr>
          <w:rFonts w:ascii="Arial" w:hAnsi="Arial" w:cs="Arial"/>
          <w:color w:val="000000" w:themeColor="text1"/>
        </w:rPr>
        <w:t xml:space="preserve">  The lead region may either request assistance from the region in which the MML permittee is located</w:t>
      </w:r>
      <w:r w:rsidR="003E426B" w:rsidRPr="0058784C">
        <w:rPr>
          <w:rFonts w:ascii="Arial" w:hAnsi="Arial" w:cs="Arial"/>
          <w:color w:val="000000" w:themeColor="text1"/>
        </w:rPr>
        <w:t xml:space="preserve"> (i.e. local region)</w:t>
      </w:r>
      <w:r w:rsidR="00AD02F2" w:rsidRPr="0058784C">
        <w:rPr>
          <w:rFonts w:ascii="Arial" w:hAnsi="Arial" w:cs="Arial"/>
          <w:color w:val="000000" w:themeColor="text1"/>
        </w:rPr>
        <w:t xml:space="preserve"> or coordinate with the local region to perform the inspection of the MML permittee.  If the l</w:t>
      </w:r>
      <w:r w:rsidR="00FA4A90" w:rsidRPr="0058784C">
        <w:rPr>
          <w:rFonts w:ascii="Arial" w:hAnsi="Arial" w:cs="Arial"/>
          <w:color w:val="000000" w:themeColor="text1"/>
        </w:rPr>
        <w:t>ead</w:t>
      </w:r>
      <w:r w:rsidR="00AD02F2" w:rsidRPr="0058784C">
        <w:rPr>
          <w:rFonts w:ascii="Arial" w:hAnsi="Arial" w:cs="Arial"/>
          <w:color w:val="000000" w:themeColor="text1"/>
        </w:rPr>
        <w:t xml:space="preserve"> region performs the inspection, then they should inform the</w:t>
      </w:r>
      <w:r w:rsidR="00FA4A90" w:rsidRPr="0058784C">
        <w:rPr>
          <w:rFonts w:ascii="Arial" w:hAnsi="Arial" w:cs="Arial"/>
          <w:color w:val="000000" w:themeColor="text1"/>
        </w:rPr>
        <w:t xml:space="preserve"> local</w:t>
      </w:r>
      <w:r w:rsidR="00AD02F2" w:rsidRPr="0058784C">
        <w:rPr>
          <w:rFonts w:ascii="Arial" w:hAnsi="Arial" w:cs="Arial"/>
          <w:color w:val="000000" w:themeColor="text1"/>
        </w:rPr>
        <w:t xml:space="preserve"> region </w:t>
      </w:r>
      <w:r w:rsidR="006322E3" w:rsidRPr="0058784C">
        <w:rPr>
          <w:rFonts w:ascii="Arial" w:hAnsi="Arial" w:cs="Arial"/>
          <w:color w:val="000000" w:themeColor="text1"/>
        </w:rPr>
        <w:t xml:space="preserve">PM </w:t>
      </w:r>
      <w:r w:rsidR="00AD02F2" w:rsidRPr="0058784C">
        <w:rPr>
          <w:rFonts w:ascii="Arial" w:hAnsi="Arial" w:cs="Arial"/>
          <w:color w:val="000000" w:themeColor="text1"/>
        </w:rPr>
        <w:t xml:space="preserve">of the inspection logistics. </w:t>
      </w:r>
      <w:r w:rsidR="00261E89" w:rsidRPr="0058784C">
        <w:rPr>
          <w:rFonts w:ascii="Arial" w:hAnsi="Arial" w:cs="Arial"/>
          <w:color w:val="000000" w:themeColor="text1"/>
        </w:rPr>
        <w:t xml:space="preserve"> </w:t>
      </w:r>
    </w:p>
    <w:p w14:paraId="6D9A121A" w14:textId="77777777" w:rsidR="007D1F0D" w:rsidRPr="0058784C" w:rsidRDefault="007D1F0D" w:rsidP="00624DC6">
      <w:pPr>
        <w:tabs>
          <w:tab w:val="left" w:pos="274"/>
          <w:tab w:val="left" w:pos="6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807" w:hanging="533"/>
        <w:rPr>
          <w:rFonts w:ascii="Arial" w:hAnsi="Arial" w:cs="Arial"/>
          <w:color w:val="000000" w:themeColor="text1"/>
        </w:rPr>
      </w:pPr>
    </w:p>
    <w:p w14:paraId="0537A516" w14:textId="4AB56981" w:rsidR="00E3408A" w:rsidRPr="0058784C" w:rsidRDefault="00C336A1" w:rsidP="00624DC6">
      <w:pPr>
        <w:tabs>
          <w:tab w:val="left" w:pos="274"/>
          <w:tab w:val="left" w:pos="6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807" w:hanging="533"/>
        <w:rPr>
          <w:rFonts w:ascii="Arial" w:hAnsi="Arial" w:cs="Arial"/>
          <w:color w:val="000000" w:themeColor="text1"/>
        </w:rPr>
      </w:pPr>
      <w:r w:rsidRPr="0058784C">
        <w:rPr>
          <w:rFonts w:ascii="Arial" w:hAnsi="Arial" w:cs="Arial"/>
          <w:color w:val="000000" w:themeColor="text1"/>
        </w:rPr>
        <w:tab/>
      </w:r>
      <w:r w:rsidRPr="0058784C">
        <w:rPr>
          <w:rFonts w:ascii="Arial" w:hAnsi="Arial" w:cs="Arial"/>
          <w:color w:val="000000" w:themeColor="text1"/>
        </w:rPr>
        <w:tab/>
      </w:r>
      <w:r w:rsidR="002B111E" w:rsidRPr="0058784C">
        <w:rPr>
          <w:rFonts w:ascii="Arial" w:hAnsi="Arial" w:cs="Arial"/>
          <w:color w:val="000000" w:themeColor="text1"/>
        </w:rPr>
        <w:t xml:space="preserve">The </w:t>
      </w:r>
      <w:r w:rsidR="4FE2EC5E" w:rsidRPr="0058784C">
        <w:rPr>
          <w:rFonts w:ascii="Arial" w:hAnsi="Arial" w:cs="Arial"/>
          <w:color w:val="000000" w:themeColor="text1"/>
        </w:rPr>
        <w:t xml:space="preserve">NRC regional </w:t>
      </w:r>
      <w:r w:rsidR="002B111E" w:rsidRPr="0058784C">
        <w:rPr>
          <w:rFonts w:ascii="Arial" w:hAnsi="Arial" w:cs="Arial"/>
          <w:color w:val="000000" w:themeColor="text1"/>
        </w:rPr>
        <w:t xml:space="preserve">inspector performing the independent inspection should </w:t>
      </w:r>
      <w:r w:rsidR="00E00244" w:rsidRPr="0058784C">
        <w:rPr>
          <w:rFonts w:ascii="Arial" w:hAnsi="Arial" w:cs="Arial"/>
          <w:color w:val="000000" w:themeColor="text1"/>
        </w:rPr>
        <w:t>notify</w:t>
      </w:r>
      <w:r w:rsidR="002B111E" w:rsidRPr="0058784C">
        <w:rPr>
          <w:rFonts w:ascii="Arial" w:hAnsi="Arial" w:cs="Arial"/>
          <w:color w:val="000000" w:themeColor="text1"/>
        </w:rPr>
        <w:t xml:space="preserve"> the NRC MML </w:t>
      </w:r>
      <w:r w:rsidR="00BD583E" w:rsidRPr="0058784C">
        <w:rPr>
          <w:rFonts w:ascii="Arial" w:hAnsi="Arial" w:cs="Arial"/>
          <w:color w:val="000000" w:themeColor="text1"/>
        </w:rPr>
        <w:t>PM</w:t>
      </w:r>
      <w:r w:rsidR="00E93133" w:rsidRPr="0058784C">
        <w:rPr>
          <w:rFonts w:ascii="Arial" w:hAnsi="Arial" w:cs="Arial"/>
          <w:color w:val="000000" w:themeColor="text1"/>
        </w:rPr>
        <w:t xml:space="preserve"> </w:t>
      </w:r>
      <w:r w:rsidR="002B111E" w:rsidRPr="0058784C">
        <w:rPr>
          <w:rFonts w:ascii="Arial" w:hAnsi="Arial" w:cs="Arial"/>
          <w:color w:val="000000" w:themeColor="text1"/>
        </w:rPr>
        <w:t xml:space="preserve">at least </w:t>
      </w:r>
      <w:r w:rsidR="0094391A" w:rsidRPr="0058784C">
        <w:rPr>
          <w:rFonts w:ascii="Arial" w:hAnsi="Arial" w:cs="Arial"/>
          <w:color w:val="000000" w:themeColor="text1"/>
        </w:rPr>
        <w:t>4</w:t>
      </w:r>
      <w:r w:rsidR="002B111E" w:rsidRPr="0058784C">
        <w:rPr>
          <w:rFonts w:ascii="Arial" w:hAnsi="Arial" w:cs="Arial"/>
          <w:color w:val="000000" w:themeColor="text1"/>
        </w:rPr>
        <w:t xml:space="preserve"> weeks before the scheduled inspection date</w:t>
      </w:r>
      <w:r w:rsidR="00C0463D" w:rsidRPr="0058784C">
        <w:rPr>
          <w:rFonts w:ascii="Arial" w:hAnsi="Arial" w:cs="Arial"/>
          <w:color w:val="000000" w:themeColor="text1"/>
        </w:rPr>
        <w:t xml:space="preserve">  </w:t>
      </w:r>
      <w:r w:rsidR="00BD583E" w:rsidRPr="0058784C">
        <w:rPr>
          <w:rFonts w:ascii="Arial" w:hAnsi="Arial" w:cs="Arial"/>
          <w:color w:val="000000" w:themeColor="text1"/>
        </w:rPr>
        <w:t>If the NRC MML PM</w:t>
      </w:r>
      <w:r w:rsidR="000261A1" w:rsidRPr="0058784C">
        <w:rPr>
          <w:rFonts w:ascii="Arial" w:hAnsi="Arial" w:cs="Arial"/>
          <w:color w:val="000000" w:themeColor="text1"/>
        </w:rPr>
        <w:t xml:space="preserve"> </w:t>
      </w:r>
      <w:r w:rsidR="00BD583E" w:rsidRPr="0058784C">
        <w:rPr>
          <w:rFonts w:ascii="Arial" w:hAnsi="Arial" w:cs="Arial"/>
          <w:color w:val="000000" w:themeColor="text1"/>
        </w:rPr>
        <w:t xml:space="preserve">or </w:t>
      </w:r>
      <w:r w:rsidR="003012A1" w:rsidRPr="0058784C">
        <w:rPr>
          <w:rFonts w:ascii="Arial" w:hAnsi="Arial" w:cs="Arial"/>
          <w:color w:val="000000" w:themeColor="text1"/>
        </w:rPr>
        <w:t xml:space="preserve">MML </w:t>
      </w:r>
      <w:r w:rsidR="00BD583E" w:rsidRPr="0058784C">
        <w:rPr>
          <w:rFonts w:ascii="Arial" w:hAnsi="Arial" w:cs="Arial"/>
          <w:color w:val="000000" w:themeColor="text1"/>
        </w:rPr>
        <w:t>Pro</w:t>
      </w:r>
      <w:r w:rsidR="003012A1" w:rsidRPr="0058784C">
        <w:rPr>
          <w:rFonts w:ascii="Arial" w:hAnsi="Arial" w:cs="Arial"/>
          <w:color w:val="000000" w:themeColor="text1"/>
        </w:rPr>
        <w:t>gram</w:t>
      </w:r>
      <w:r w:rsidR="00BD583E" w:rsidRPr="0058784C">
        <w:rPr>
          <w:rFonts w:ascii="Arial" w:hAnsi="Arial" w:cs="Arial"/>
          <w:color w:val="000000" w:themeColor="text1"/>
        </w:rPr>
        <w:t xml:space="preserve"> Coordinator expresses an interest in participating in the</w:t>
      </w:r>
      <w:r w:rsidR="00E00244" w:rsidRPr="0058784C">
        <w:rPr>
          <w:rFonts w:ascii="Arial" w:hAnsi="Arial" w:cs="Arial"/>
          <w:color w:val="000000" w:themeColor="text1"/>
        </w:rPr>
        <w:t xml:space="preserve"> independent</w:t>
      </w:r>
      <w:r w:rsidR="00BD583E" w:rsidRPr="0058784C">
        <w:rPr>
          <w:rFonts w:ascii="Arial" w:hAnsi="Arial" w:cs="Arial"/>
          <w:color w:val="000000" w:themeColor="text1"/>
        </w:rPr>
        <w:t xml:space="preserve"> inspection, then the inspector should coordinate with the NRC MML </w:t>
      </w:r>
      <w:r w:rsidR="00015C24" w:rsidRPr="0058784C">
        <w:rPr>
          <w:rFonts w:ascii="Arial" w:hAnsi="Arial" w:cs="Arial"/>
          <w:color w:val="000000" w:themeColor="text1"/>
        </w:rPr>
        <w:t>PM</w:t>
      </w:r>
      <w:r w:rsidR="00BD583E" w:rsidRPr="0058784C">
        <w:rPr>
          <w:rFonts w:ascii="Arial" w:hAnsi="Arial" w:cs="Arial"/>
          <w:color w:val="000000" w:themeColor="text1"/>
        </w:rPr>
        <w:t xml:space="preserve"> in advance in order for travel arrangements to be made. </w:t>
      </w:r>
    </w:p>
    <w:p w14:paraId="2C9D4FA8" w14:textId="77777777" w:rsidR="007D1F0D" w:rsidRPr="0058784C" w:rsidRDefault="007D1F0D" w:rsidP="00624DC6">
      <w:pPr>
        <w:tabs>
          <w:tab w:val="left" w:pos="274"/>
          <w:tab w:val="left" w:pos="6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807" w:hanging="533"/>
        <w:rPr>
          <w:rFonts w:ascii="Arial" w:hAnsi="Arial" w:cs="Arial"/>
          <w:color w:val="000000" w:themeColor="text1"/>
        </w:rPr>
      </w:pPr>
    </w:p>
    <w:p w14:paraId="1B8CA3AF" w14:textId="77777777" w:rsidR="00FD228C" w:rsidRPr="0058784C" w:rsidRDefault="00FD228C" w:rsidP="00624DC6">
      <w:pPr>
        <w:pStyle w:val="Defaul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themeColor="text1"/>
          <w:sz w:val="22"/>
          <w:szCs w:val="22"/>
        </w:rPr>
      </w:pPr>
      <w:r w:rsidRPr="0058784C">
        <w:rPr>
          <w:color w:val="000000" w:themeColor="text1"/>
          <w:sz w:val="22"/>
          <w:szCs w:val="22"/>
        </w:rPr>
        <w:br w:type="page"/>
      </w:r>
    </w:p>
    <w:p w14:paraId="158C9CD3" w14:textId="5582F20C" w:rsidR="002B111E" w:rsidRPr="0058784C" w:rsidRDefault="00BD583E" w:rsidP="00624DC6">
      <w:pPr>
        <w:pStyle w:val="Defaul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themeColor="text1"/>
          <w:sz w:val="22"/>
          <w:szCs w:val="22"/>
        </w:rPr>
      </w:pPr>
      <w:r w:rsidRPr="0058784C">
        <w:rPr>
          <w:color w:val="000000" w:themeColor="text1"/>
          <w:sz w:val="22"/>
          <w:szCs w:val="22"/>
        </w:rPr>
        <w:t>The NRC MML PM</w:t>
      </w:r>
      <w:r w:rsidR="002B111E" w:rsidRPr="0058784C">
        <w:rPr>
          <w:color w:val="000000" w:themeColor="text1"/>
          <w:sz w:val="22"/>
          <w:szCs w:val="22"/>
        </w:rPr>
        <w:t xml:space="preserve"> will </w:t>
      </w:r>
      <w:r w:rsidR="00150BEC" w:rsidRPr="0058784C">
        <w:rPr>
          <w:color w:val="000000" w:themeColor="text1"/>
          <w:sz w:val="22"/>
          <w:szCs w:val="22"/>
        </w:rPr>
        <w:t>provide advanced notification to</w:t>
      </w:r>
      <w:r w:rsidR="002B111E" w:rsidRPr="0058784C">
        <w:rPr>
          <w:color w:val="000000" w:themeColor="text1"/>
          <w:sz w:val="22"/>
          <w:szCs w:val="22"/>
        </w:rPr>
        <w:t xml:space="preserve"> the MML Radiation Control Program Director and determine if a member of its staff plans to observe the NRC inspection.  (Alternatively, the NRC MML </w:t>
      </w:r>
      <w:r w:rsidRPr="0058784C">
        <w:rPr>
          <w:color w:val="000000" w:themeColor="text1"/>
          <w:sz w:val="22"/>
          <w:szCs w:val="22"/>
        </w:rPr>
        <w:t>PM</w:t>
      </w:r>
      <w:r w:rsidR="002B111E" w:rsidRPr="0058784C">
        <w:rPr>
          <w:color w:val="000000" w:themeColor="text1"/>
          <w:sz w:val="22"/>
          <w:szCs w:val="22"/>
        </w:rPr>
        <w:t xml:space="preserve"> could arrange, in advance, a process and time frame for licensee notification, so that notifying the MML Radiation Control Program Director may not be needed for each inspection.)</w:t>
      </w:r>
      <w:r w:rsidRPr="0058784C">
        <w:rPr>
          <w:color w:val="000000" w:themeColor="text1"/>
          <w:sz w:val="22"/>
          <w:szCs w:val="22"/>
        </w:rPr>
        <w:t xml:space="preserve">  In addition, coordination may be necessary to gain security access to the facility. </w:t>
      </w:r>
    </w:p>
    <w:p w14:paraId="4E6905C5" w14:textId="77777777" w:rsidR="00214345" w:rsidRPr="0058784C" w:rsidRDefault="00214345"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2E0F3C78" w14:textId="01DD39E1"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rPr>
          <w:color w:val="000000" w:themeColor="text1"/>
          <w:sz w:val="22"/>
          <w:szCs w:val="22"/>
        </w:rPr>
      </w:pPr>
      <w:r w:rsidRPr="0058784C">
        <w:rPr>
          <w:color w:val="000000" w:themeColor="text1"/>
          <w:sz w:val="22"/>
          <w:szCs w:val="22"/>
        </w:rPr>
        <w:t xml:space="preserve">If the MML's Radiation Control Program staff wishes to accompany the NRC inspector, the NRC MML </w:t>
      </w:r>
      <w:r w:rsidR="00BD583E" w:rsidRPr="0058784C">
        <w:rPr>
          <w:color w:val="000000" w:themeColor="text1"/>
          <w:sz w:val="22"/>
          <w:szCs w:val="22"/>
        </w:rPr>
        <w:t>PM</w:t>
      </w:r>
      <w:r w:rsidRPr="0058784C">
        <w:rPr>
          <w:color w:val="000000" w:themeColor="text1"/>
          <w:sz w:val="22"/>
          <w:szCs w:val="22"/>
        </w:rPr>
        <w:t xml:space="preserve"> will notify the</w:t>
      </w:r>
      <w:r w:rsidR="2E38635D" w:rsidRPr="0058784C">
        <w:rPr>
          <w:color w:val="000000" w:themeColor="text1"/>
          <w:sz w:val="22"/>
          <w:szCs w:val="22"/>
        </w:rPr>
        <w:t xml:space="preserve"> NRC regional</w:t>
      </w:r>
      <w:r w:rsidRPr="0058784C">
        <w:rPr>
          <w:color w:val="000000" w:themeColor="text1"/>
          <w:sz w:val="22"/>
          <w:szCs w:val="22"/>
        </w:rPr>
        <w:t xml:space="preserve"> inspector and </w:t>
      </w:r>
      <w:r w:rsidR="0066621D" w:rsidRPr="0058784C">
        <w:rPr>
          <w:color w:val="000000" w:themeColor="text1"/>
          <w:sz w:val="22"/>
          <w:szCs w:val="22"/>
        </w:rPr>
        <w:t>coordinate</w:t>
      </w:r>
      <w:r w:rsidRPr="0058784C">
        <w:rPr>
          <w:color w:val="000000" w:themeColor="text1"/>
          <w:sz w:val="22"/>
          <w:szCs w:val="22"/>
        </w:rPr>
        <w:t xml:space="preserve"> with the MML's Radiation Control Program staff.</w:t>
      </w:r>
      <w:r w:rsidR="00BD583E" w:rsidRPr="0058784C">
        <w:rPr>
          <w:color w:val="000000" w:themeColor="text1"/>
          <w:sz w:val="22"/>
          <w:szCs w:val="22"/>
        </w:rPr>
        <w:t xml:space="preserve"> </w:t>
      </w:r>
    </w:p>
    <w:p w14:paraId="198FA2A2" w14:textId="77777777" w:rsidR="00214345" w:rsidRPr="0058784C" w:rsidRDefault="00214345"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365EEEEE" w14:textId="10389895"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rPr>
          <w:color w:val="000000" w:themeColor="text1"/>
          <w:sz w:val="22"/>
          <w:szCs w:val="22"/>
        </w:rPr>
      </w:pPr>
      <w:r w:rsidRPr="0058784C">
        <w:rPr>
          <w:color w:val="000000" w:themeColor="text1"/>
          <w:sz w:val="22"/>
          <w:szCs w:val="22"/>
        </w:rPr>
        <w:t>The scheduling of inspections should be determined by regional needs and generally should not be modified.  Although the MML</w:t>
      </w:r>
      <w:r w:rsidR="00193F7C" w:rsidRPr="0058784C">
        <w:rPr>
          <w:color w:val="000000" w:themeColor="text1"/>
          <w:sz w:val="22"/>
          <w:szCs w:val="22"/>
        </w:rPr>
        <w:t>’</w:t>
      </w:r>
      <w:r w:rsidRPr="0058784C">
        <w:rPr>
          <w:color w:val="000000" w:themeColor="text1"/>
          <w:sz w:val="22"/>
          <w:szCs w:val="22"/>
        </w:rPr>
        <w:t xml:space="preserve">s Radiation Control Program will be provided with a list of the proposed inspections, individual permittee inspections should not be announced </w:t>
      </w:r>
      <w:r w:rsidR="00BD583E" w:rsidRPr="0058784C">
        <w:rPr>
          <w:color w:val="000000" w:themeColor="text1"/>
          <w:sz w:val="22"/>
          <w:szCs w:val="22"/>
        </w:rPr>
        <w:t xml:space="preserve">to the permittee </w:t>
      </w:r>
      <w:r w:rsidR="00190485" w:rsidRPr="0058784C">
        <w:rPr>
          <w:color w:val="000000" w:themeColor="text1"/>
          <w:sz w:val="22"/>
          <w:szCs w:val="22"/>
        </w:rPr>
        <w:t xml:space="preserve">if </w:t>
      </w:r>
      <w:proofErr w:type="gramStart"/>
      <w:r w:rsidR="00190485" w:rsidRPr="0058784C">
        <w:rPr>
          <w:color w:val="000000" w:themeColor="text1"/>
          <w:sz w:val="22"/>
          <w:szCs w:val="22"/>
        </w:rPr>
        <w:t>possible</w:t>
      </w:r>
      <w:proofErr w:type="gramEnd"/>
      <w:r w:rsidR="00190485" w:rsidRPr="0058784C">
        <w:rPr>
          <w:color w:val="000000" w:themeColor="text1"/>
          <w:sz w:val="22"/>
          <w:szCs w:val="22"/>
        </w:rPr>
        <w:t xml:space="preserve"> </w:t>
      </w:r>
      <w:r w:rsidRPr="0058784C">
        <w:rPr>
          <w:color w:val="000000" w:themeColor="text1"/>
          <w:sz w:val="22"/>
          <w:szCs w:val="22"/>
        </w:rPr>
        <w:t>by the NRC or the MML</w:t>
      </w:r>
      <w:r w:rsidR="00193F7C" w:rsidRPr="0058784C">
        <w:rPr>
          <w:color w:val="000000" w:themeColor="text1"/>
          <w:sz w:val="22"/>
          <w:szCs w:val="22"/>
        </w:rPr>
        <w:t>’</w:t>
      </w:r>
      <w:r w:rsidRPr="0058784C">
        <w:rPr>
          <w:color w:val="000000" w:themeColor="text1"/>
          <w:sz w:val="22"/>
          <w:szCs w:val="22"/>
        </w:rPr>
        <w:t>s Radiation Control Program personnel.</w:t>
      </w:r>
      <w:r w:rsidR="00BD583E" w:rsidRPr="0058784C">
        <w:rPr>
          <w:color w:val="000000" w:themeColor="text1"/>
          <w:sz w:val="22"/>
          <w:szCs w:val="22"/>
        </w:rPr>
        <w:t xml:space="preserve"> </w:t>
      </w:r>
    </w:p>
    <w:p w14:paraId="7300DE46" w14:textId="77777777" w:rsidR="00214345" w:rsidRPr="0058784C" w:rsidRDefault="00214345"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035C1E04" w14:textId="66423F01"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rPr>
          <w:color w:val="000000" w:themeColor="text1"/>
          <w:sz w:val="22"/>
          <w:szCs w:val="22"/>
        </w:rPr>
      </w:pPr>
      <w:r w:rsidRPr="0058784C">
        <w:rPr>
          <w:color w:val="000000" w:themeColor="text1"/>
          <w:sz w:val="22"/>
          <w:szCs w:val="22"/>
        </w:rPr>
        <w:t xml:space="preserve">The </w:t>
      </w:r>
      <w:r w:rsidR="42161E40" w:rsidRPr="0058784C">
        <w:rPr>
          <w:color w:val="000000" w:themeColor="text1"/>
          <w:sz w:val="22"/>
          <w:szCs w:val="22"/>
        </w:rPr>
        <w:t xml:space="preserve">NRC regional </w:t>
      </w:r>
      <w:r w:rsidRPr="0058784C">
        <w:rPr>
          <w:color w:val="000000" w:themeColor="text1"/>
          <w:sz w:val="22"/>
          <w:szCs w:val="22"/>
        </w:rPr>
        <w:t xml:space="preserve">inspector will coordinate with the NRC MML </w:t>
      </w:r>
      <w:r w:rsidR="00BD583E" w:rsidRPr="0058784C">
        <w:rPr>
          <w:color w:val="000000" w:themeColor="text1"/>
          <w:sz w:val="22"/>
          <w:szCs w:val="22"/>
        </w:rPr>
        <w:t>PM</w:t>
      </w:r>
      <w:r w:rsidRPr="0058784C">
        <w:rPr>
          <w:color w:val="000000" w:themeColor="text1"/>
          <w:sz w:val="22"/>
          <w:szCs w:val="22"/>
        </w:rPr>
        <w:t xml:space="preserve"> to obtain an inspection report number</w:t>
      </w:r>
      <w:r w:rsidR="00BD583E" w:rsidRPr="0058784C">
        <w:rPr>
          <w:color w:val="000000" w:themeColor="text1"/>
          <w:sz w:val="22"/>
          <w:szCs w:val="22"/>
        </w:rPr>
        <w:t xml:space="preserve"> prior to</w:t>
      </w:r>
      <w:r w:rsidRPr="0058784C">
        <w:rPr>
          <w:color w:val="000000" w:themeColor="text1"/>
          <w:sz w:val="22"/>
          <w:szCs w:val="22"/>
        </w:rPr>
        <w:t xml:space="preserve"> the inspection.</w:t>
      </w:r>
      <w:r w:rsidR="00BD583E" w:rsidRPr="0058784C">
        <w:rPr>
          <w:color w:val="000000" w:themeColor="text1"/>
          <w:sz w:val="22"/>
          <w:szCs w:val="22"/>
        </w:rPr>
        <w:t xml:space="preserve"> </w:t>
      </w:r>
    </w:p>
    <w:p w14:paraId="7FF83938" w14:textId="77777777" w:rsidR="00E3408A" w:rsidRPr="0058784C" w:rsidRDefault="00E3408A"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70B81B44" w14:textId="6BA90149" w:rsidR="00E3408A" w:rsidRPr="0058784C" w:rsidRDefault="00BD583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58784C">
        <w:rPr>
          <w:color w:val="000000" w:themeColor="text1"/>
          <w:sz w:val="22"/>
          <w:szCs w:val="22"/>
        </w:rPr>
        <w:t>c.</w:t>
      </w:r>
      <w:r w:rsidR="00211F84" w:rsidRPr="0058784C">
        <w:rPr>
          <w:color w:val="000000" w:themeColor="text1"/>
          <w:sz w:val="22"/>
          <w:szCs w:val="22"/>
        </w:rPr>
        <w:tab/>
      </w:r>
      <w:r w:rsidR="002B111E" w:rsidRPr="0058784C">
        <w:rPr>
          <w:color w:val="000000" w:themeColor="text1"/>
          <w:sz w:val="22"/>
          <w:szCs w:val="22"/>
          <w:u w:val="single"/>
        </w:rPr>
        <w:t>Conduct of Inspection</w:t>
      </w:r>
      <w:r w:rsidR="003D22A6" w:rsidRPr="0058784C">
        <w:rPr>
          <w:color w:val="000000" w:themeColor="text1"/>
          <w:sz w:val="22"/>
          <w:szCs w:val="22"/>
        </w:rPr>
        <w:t>.</w:t>
      </w:r>
      <w:r w:rsidR="00C422CD" w:rsidRPr="0058784C">
        <w:rPr>
          <w:color w:val="000000" w:themeColor="text1"/>
          <w:sz w:val="22"/>
          <w:szCs w:val="22"/>
        </w:rPr>
        <w:t xml:space="preserve">  </w:t>
      </w:r>
      <w:r w:rsidR="002B111E" w:rsidRPr="0058784C">
        <w:rPr>
          <w:color w:val="000000" w:themeColor="text1"/>
          <w:sz w:val="22"/>
          <w:szCs w:val="22"/>
        </w:rPr>
        <w:t xml:space="preserve">Follow the appropriate Inspection Procedure(s) from </w:t>
      </w:r>
      <w:r w:rsidR="003D22A6" w:rsidRPr="0058784C">
        <w:rPr>
          <w:color w:val="000000" w:themeColor="text1"/>
          <w:sz w:val="22"/>
          <w:szCs w:val="22"/>
        </w:rPr>
        <w:t>I</w:t>
      </w:r>
      <w:r w:rsidR="002B111E" w:rsidRPr="0058784C">
        <w:rPr>
          <w:color w:val="000000" w:themeColor="text1"/>
          <w:sz w:val="22"/>
          <w:szCs w:val="22"/>
        </w:rPr>
        <w:t>MC</w:t>
      </w:r>
      <w:r w:rsidR="003D22A6" w:rsidRPr="0058784C">
        <w:rPr>
          <w:color w:val="000000" w:themeColor="text1"/>
          <w:sz w:val="22"/>
          <w:szCs w:val="22"/>
        </w:rPr>
        <w:t> </w:t>
      </w:r>
      <w:r w:rsidR="002B111E" w:rsidRPr="0058784C">
        <w:rPr>
          <w:color w:val="000000" w:themeColor="text1"/>
          <w:sz w:val="22"/>
          <w:szCs w:val="22"/>
        </w:rPr>
        <w:t xml:space="preserve">2800.  As requested by the NRC MML </w:t>
      </w:r>
      <w:r w:rsidRPr="0058784C">
        <w:rPr>
          <w:color w:val="000000" w:themeColor="text1"/>
          <w:sz w:val="22"/>
          <w:szCs w:val="22"/>
        </w:rPr>
        <w:t>PM</w:t>
      </w:r>
      <w:r w:rsidR="002B111E" w:rsidRPr="0058784C">
        <w:rPr>
          <w:color w:val="000000" w:themeColor="text1"/>
          <w:sz w:val="22"/>
          <w:szCs w:val="22"/>
        </w:rPr>
        <w:t xml:space="preserve">, obtain additional information necessary for the biennial </w:t>
      </w:r>
      <w:r w:rsidRPr="0058784C">
        <w:rPr>
          <w:color w:val="000000" w:themeColor="text1"/>
          <w:sz w:val="22"/>
          <w:szCs w:val="22"/>
        </w:rPr>
        <w:t>inspection</w:t>
      </w:r>
      <w:r w:rsidR="002B111E" w:rsidRPr="0058784C">
        <w:rPr>
          <w:color w:val="000000" w:themeColor="text1"/>
          <w:sz w:val="22"/>
          <w:szCs w:val="22"/>
        </w:rPr>
        <w:t xml:space="preserve"> or </w:t>
      </w:r>
      <w:r w:rsidR="00834BC2" w:rsidRPr="0058784C">
        <w:rPr>
          <w:color w:val="000000" w:themeColor="text1"/>
          <w:sz w:val="22"/>
          <w:szCs w:val="22"/>
        </w:rPr>
        <w:t>in support of any other</w:t>
      </w:r>
      <w:r w:rsidR="00FA39C0" w:rsidRPr="0058784C">
        <w:rPr>
          <w:color w:val="000000" w:themeColor="text1"/>
          <w:sz w:val="22"/>
          <w:szCs w:val="22"/>
        </w:rPr>
        <w:t xml:space="preserve"> </w:t>
      </w:r>
      <w:r w:rsidR="002B111E" w:rsidRPr="0058784C">
        <w:rPr>
          <w:color w:val="000000" w:themeColor="text1"/>
          <w:sz w:val="22"/>
          <w:szCs w:val="22"/>
        </w:rPr>
        <w:t>special issues.</w:t>
      </w:r>
      <w:r w:rsidRPr="0058784C">
        <w:rPr>
          <w:color w:val="000000" w:themeColor="text1"/>
          <w:sz w:val="22"/>
          <w:szCs w:val="22"/>
        </w:rPr>
        <w:t xml:space="preserve">  </w:t>
      </w:r>
    </w:p>
    <w:p w14:paraId="61FAFEB4" w14:textId="77777777" w:rsidR="008F11F1" w:rsidRPr="0058784C" w:rsidRDefault="008F11F1"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750A3B18" w14:textId="77777777" w:rsidR="002B111E" w:rsidRPr="0058784C" w:rsidRDefault="00BD583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58784C">
        <w:rPr>
          <w:color w:val="000000" w:themeColor="text1"/>
          <w:sz w:val="22"/>
          <w:szCs w:val="22"/>
        </w:rPr>
        <w:t xml:space="preserve">d. </w:t>
      </w:r>
      <w:r w:rsidR="00211F84" w:rsidRPr="0058784C">
        <w:rPr>
          <w:color w:val="000000" w:themeColor="text1"/>
          <w:sz w:val="22"/>
          <w:szCs w:val="22"/>
        </w:rPr>
        <w:tab/>
      </w:r>
      <w:r w:rsidR="00322FE1" w:rsidRPr="0058784C">
        <w:rPr>
          <w:color w:val="000000" w:themeColor="text1"/>
          <w:sz w:val="22"/>
          <w:szCs w:val="22"/>
          <w:u w:val="single"/>
        </w:rPr>
        <w:t>Violations</w:t>
      </w:r>
      <w:r w:rsidR="003D22A6" w:rsidRPr="0058784C">
        <w:rPr>
          <w:color w:val="000000" w:themeColor="text1"/>
          <w:sz w:val="22"/>
          <w:szCs w:val="22"/>
        </w:rPr>
        <w:t>.</w:t>
      </w:r>
      <w:r w:rsidR="002B111E" w:rsidRPr="0058784C">
        <w:rPr>
          <w:color w:val="000000" w:themeColor="text1"/>
          <w:sz w:val="22"/>
          <w:szCs w:val="22"/>
        </w:rPr>
        <w:t xml:space="preserve">  The following criteria should be used in citing violations identified during independent inspections of MML permitted activities:</w:t>
      </w:r>
      <w:r w:rsidRPr="0058784C">
        <w:rPr>
          <w:color w:val="000000" w:themeColor="text1"/>
          <w:sz w:val="22"/>
          <w:szCs w:val="22"/>
        </w:rPr>
        <w:t xml:space="preserve"> </w:t>
      </w:r>
    </w:p>
    <w:p w14:paraId="248A03A7" w14:textId="77777777" w:rsidR="00E3408A" w:rsidRPr="0058784C" w:rsidRDefault="00E3408A"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5DBAE1ED" w14:textId="5632DB19" w:rsidR="002B111E" w:rsidRPr="0058784C" w:rsidRDefault="002B111E" w:rsidP="00624DC6">
      <w:pPr>
        <w:pStyle w:val="Default"/>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rPr>
          <w:color w:val="000000" w:themeColor="text1"/>
          <w:sz w:val="22"/>
          <w:szCs w:val="22"/>
        </w:rPr>
      </w:pPr>
      <w:r w:rsidRPr="0058784C">
        <w:rPr>
          <w:color w:val="000000" w:themeColor="text1"/>
          <w:sz w:val="22"/>
          <w:szCs w:val="22"/>
        </w:rPr>
        <w:t xml:space="preserve">NRC will </w:t>
      </w:r>
      <w:r w:rsidR="00BD583E" w:rsidRPr="0058784C">
        <w:rPr>
          <w:color w:val="000000" w:themeColor="text1"/>
          <w:sz w:val="22"/>
          <w:szCs w:val="22"/>
        </w:rPr>
        <w:t>consider issuing</w:t>
      </w:r>
      <w:r w:rsidRPr="0058784C">
        <w:rPr>
          <w:color w:val="000000" w:themeColor="text1"/>
          <w:sz w:val="22"/>
          <w:szCs w:val="22"/>
        </w:rPr>
        <w:t xml:space="preserve"> violations to the MML licensee under the following circumstances:</w:t>
      </w:r>
      <w:r w:rsidR="00BD583E" w:rsidRPr="0058784C">
        <w:rPr>
          <w:color w:val="000000" w:themeColor="text1"/>
          <w:sz w:val="22"/>
          <w:szCs w:val="22"/>
        </w:rPr>
        <w:t xml:space="preserve"> </w:t>
      </w:r>
    </w:p>
    <w:p w14:paraId="657A2D24" w14:textId="77777777" w:rsidR="00EF0D61" w:rsidRPr="0058784C" w:rsidRDefault="00EF0D61"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1B22BB70" w14:textId="2C83E7E2" w:rsidR="002B111E" w:rsidRPr="0058784C" w:rsidRDefault="002B111E" w:rsidP="00624DC6">
      <w:pPr>
        <w:pStyle w:val="Default"/>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color w:val="000000" w:themeColor="text1"/>
          <w:sz w:val="22"/>
          <w:szCs w:val="22"/>
        </w:rPr>
      </w:pPr>
      <w:r w:rsidRPr="0058784C">
        <w:rPr>
          <w:color w:val="000000" w:themeColor="text1"/>
          <w:sz w:val="22"/>
          <w:szCs w:val="22"/>
        </w:rPr>
        <w:t xml:space="preserve">The NRC identification of a violation of NRC requirements specified in Title 10 of the U.S. </w:t>
      </w:r>
      <w:r w:rsidRPr="0058784C">
        <w:rPr>
          <w:i/>
          <w:iCs/>
          <w:color w:val="000000" w:themeColor="text1"/>
          <w:sz w:val="22"/>
          <w:szCs w:val="22"/>
        </w:rPr>
        <w:t>Code of Federal Regulations</w:t>
      </w:r>
      <w:r w:rsidRPr="0058784C">
        <w:rPr>
          <w:color w:val="000000" w:themeColor="text1"/>
          <w:sz w:val="22"/>
          <w:szCs w:val="22"/>
        </w:rPr>
        <w:t xml:space="preserve">, except under the circumstances specified in Item 2(a) </w:t>
      </w:r>
      <w:r w:rsidR="007A054B" w:rsidRPr="0058784C">
        <w:rPr>
          <w:color w:val="000000" w:themeColor="text1"/>
          <w:sz w:val="22"/>
          <w:szCs w:val="22"/>
        </w:rPr>
        <w:t>below.</w:t>
      </w:r>
      <w:r w:rsidR="00BD583E" w:rsidRPr="0058784C">
        <w:rPr>
          <w:color w:val="000000" w:themeColor="text1"/>
          <w:sz w:val="22"/>
          <w:szCs w:val="22"/>
        </w:rPr>
        <w:t xml:space="preserve"> </w:t>
      </w:r>
    </w:p>
    <w:p w14:paraId="1E7D66BF" w14:textId="77777777" w:rsidR="00EF0D61" w:rsidRPr="0058784C" w:rsidRDefault="00EF0D61"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color w:val="000000" w:themeColor="text1"/>
          <w:sz w:val="22"/>
          <w:szCs w:val="22"/>
        </w:rPr>
      </w:pPr>
    </w:p>
    <w:p w14:paraId="4BDB638F" w14:textId="2106A270" w:rsidR="002B111E" w:rsidRPr="0058784C" w:rsidRDefault="002B111E" w:rsidP="00624DC6">
      <w:pPr>
        <w:pStyle w:val="Default"/>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color w:val="000000" w:themeColor="text1"/>
          <w:sz w:val="22"/>
          <w:szCs w:val="22"/>
        </w:rPr>
      </w:pPr>
      <w:r w:rsidRPr="0058784C">
        <w:rPr>
          <w:color w:val="000000" w:themeColor="text1"/>
          <w:sz w:val="22"/>
          <w:szCs w:val="22"/>
        </w:rPr>
        <w:t xml:space="preserve">NRC identification of a violation of a condition placed on the MML by the NRC, except under the circumstances specified in Item 2(a) </w:t>
      </w:r>
      <w:proofErr w:type="gramStart"/>
      <w:r w:rsidRPr="0058784C">
        <w:rPr>
          <w:color w:val="000000" w:themeColor="text1"/>
          <w:sz w:val="22"/>
          <w:szCs w:val="22"/>
        </w:rPr>
        <w:t>below</w:t>
      </w:r>
      <w:r w:rsidR="007733BA" w:rsidRPr="0058784C">
        <w:rPr>
          <w:color w:val="000000" w:themeColor="text1"/>
          <w:sz w:val="22"/>
          <w:szCs w:val="22"/>
        </w:rPr>
        <w:t>;</w:t>
      </w:r>
      <w:proofErr w:type="gramEnd"/>
      <w:r w:rsidR="00BD583E" w:rsidRPr="0058784C">
        <w:rPr>
          <w:color w:val="000000" w:themeColor="text1"/>
          <w:sz w:val="22"/>
          <w:szCs w:val="22"/>
        </w:rPr>
        <w:t xml:space="preserve"> </w:t>
      </w:r>
    </w:p>
    <w:p w14:paraId="3A874B4D" w14:textId="77777777" w:rsidR="00EF0D61" w:rsidRPr="0058784C" w:rsidRDefault="00EF0D61"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color w:val="000000" w:themeColor="text1"/>
          <w:sz w:val="22"/>
          <w:szCs w:val="22"/>
        </w:rPr>
      </w:pPr>
    </w:p>
    <w:p w14:paraId="7360A774" w14:textId="1D8A4615" w:rsidR="002B111E" w:rsidRPr="0058784C" w:rsidRDefault="002B111E" w:rsidP="00624DC6">
      <w:pPr>
        <w:pStyle w:val="Default"/>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color w:val="000000" w:themeColor="text1"/>
          <w:sz w:val="22"/>
          <w:szCs w:val="22"/>
        </w:rPr>
      </w:pPr>
      <w:r w:rsidRPr="0058784C">
        <w:rPr>
          <w:color w:val="000000" w:themeColor="text1"/>
          <w:sz w:val="22"/>
          <w:szCs w:val="22"/>
        </w:rPr>
        <w:t xml:space="preserve">NRC identification of willful violations of NRC safety requirements, </w:t>
      </w:r>
      <w:proofErr w:type="gramStart"/>
      <w:r w:rsidRPr="0058784C">
        <w:rPr>
          <w:color w:val="000000" w:themeColor="text1"/>
          <w:sz w:val="22"/>
          <w:szCs w:val="22"/>
        </w:rPr>
        <w:t>material</w:t>
      </w:r>
      <w:proofErr w:type="gramEnd"/>
      <w:r w:rsidRPr="0058784C">
        <w:rPr>
          <w:color w:val="000000" w:themeColor="text1"/>
          <w:sz w:val="22"/>
          <w:szCs w:val="22"/>
        </w:rPr>
        <w:t xml:space="preserve"> false statements, or falsification of records.  NRC will maintain and consider the option of reviewing and citing similar MML licensee-identified violations, on a case-by-case basis.</w:t>
      </w:r>
      <w:r w:rsidR="00BD583E" w:rsidRPr="0058784C">
        <w:rPr>
          <w:color w:val="000000" w:themeColor="text1"/>
          <w:sz w:val="22"/>
          <w:szCs w:val="22"/>
        </w:rPr>
        <w:t xml:space="preserve"> </w:t>
      </w:r>
    </w:p>
    <w:p w14:paraId="5E050F37" w14:textId="77777777" w:rsidR="00EF0D61" w:rsidRPr="0058784C" w:rsidRDefault="00EF0D61"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themeColor="text1"/>
          <w:sz w:val="22"/>
          <w:szCs w:val="22"/>
        </w:rPr>
      </w:pPr>
    </w:p>
    <w:p w14:paraId="03259769" w14:textId="4C4D3CB6" w:rsidR="002B111E" w:rsidRPr="0058784C" w:rsidRDefault="002B111E" w:rsidP="00624DC6">
      <w:pPr>
        <w:pStyle w:val="Default"/>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themeColor="text1"/>
          <w:sz w:val="22"/>
          <w:szCs w:val="22"/>
        </w:rPr>
      </w:pPr>
      <w:r w:rsidRPr="0058784C">
        <w:rPr>
          <w:color w:val="000000" w:themeColor="text1"/>
          <w:sz w:val="22"/>
          <w:szCs w:val="22"/>
        </w:rPr>
        <w:t xml:space="preserve">The NRC will not </w:t>
      </w:r>
      <w:r w:rsidR="00BD583E" w:rsidRPr="0058784C">
        <w:rPr>
          <w:color w:val="000000" w:themeColor="text1"/>
          <w:sz w:val="22"/>
          <w:szCs w:val="22"/>
        </w:rPr>
        <w:t>consider issuing</w:t>
      </w:r>
      <w:r w:rsidRPr="0058784C">
        <w:rPr>
          <w:color w:val="000000" w:themeColor="text1"/>
          <w:sz w:val="22"/>
          <w:szCs w:val="22"/>
        </w:rPr>
        <w:t xml:space="preserve"> violations </w:t>
      </w:r>
      <w:r w:rsidR="00BD583E" w:rsidRPr="0058784C">
        <w:rPr>
          <w:color w:val="000000" w:themeColor="text1"/>
          <w:sz w:val="22"/>
          <w:szCs w:val="22"/>
        </w:rPr>
        <w:t xml:space="preserve">or pursue escalated enforcement action </w:t>
      </w:r>
      <w:r w:rsidRPr="0058784C">
        <w:rPr>
          <w:color w:val="000000" w:themeColor="text1"/>
          <w:sz w:val="22"/>
          <w:szCs w:val="22"/>
        </w:rPr>
        <w:t>to the MML under the following circumstances:</w:t>
      </w:r>
      <w:r w:rsidR="00BD583E" w:rsidRPr="0058784C">
        <w:rPr>
          <w:color w:val="000000" w:themeColor="text1"/>
          <w:sz w:val="22"/>
          <w:szCs w:val="22"/>
        </w:rPr>
        <w:t xml:space="preserve"> </w:t>
      </w:r>
    </w:p>
    <w:p w14:paraId="542E563C" w14:textId="77777777" w:rsidR="00EF0D61" w:rsidRPr="0058784C" w:rsidRDefault="00EF0D61"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10AF1365" w14:textId="2515C752" w:rsidR="002B111E" w:rsidRPr="0058784C" w:rsidRDefault="002B111E" w:rsidP="00624DC6">
      <w:pPr>
        <w:pStyle w:val="Default"/>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color w:val="000000" w:themeColor="text1"/>
          <w:sz w:val="22"/>
          <w:szCs w:val="22"/>
        </w:rPr>
      </w:pPr>
      <w:r w:rsidRPr="0058784C">
        <w:rPr>
          <w:color w:val="000000" w:themeColor="text1"/>
          <w:sz w:val="22"/>
          <w:szCs w:val="22"/>
        </w:rPr>
        <w:t xml:space="preserve">Severity Level IV or minor violations by permittees that have already been identified </w:t>
      </w:r>
      <w:r w:rsidR="00FA39C0" w:rsidRPr="0058784C">
        <w:rPr>
          <w:color w:val="000000" w:themeColor="text1"/>
          <w:sz w:val="22"/>
          <w:szCs w:val="22"/>
        </w:rPr>
        <w:t xml:space="preserve">by the MML Licensee </w:t>
      </w:r>
      <w:r w:rsidRPr="0058784C">
        <w:rPr>
          <w:color w:val="000000" w:themeColor="text1"/>
          <w:sz w:val="22"/>
          <w:szCs w:val="22"/>
        </w:rPr>
        <w:t>and adequately corrected</w:t>
      </w:r>
      <w:r w:rsidR="00FA39C0" w:rsidRPr="0058784C">
        <w:rPr>
          <w:color w:val="000000" w:themeColor="text1"/>
          <w:sz w:val="22"/>
          <w:szCs w:val="22"/>
        </w:rPr>
        <w:t>,</w:t>
      </w:r>
      <w:r w:rsidRPr="0058784C">
        <w:rPr>
          <w:color w:val="000000" w:themeColor="text1"/>
          <w:sz w:val="22"/>
          <w:szCs w:val="22"/>
        </w:rPr>
        <w:t xml:space="preserve"> or minor violations that are identified by the </w:t>
      </w:r>
      <w:proofErr w:type="gramStart"/>
      <w:r w:rsidRPr="0058784C">
        <w:rPr>
          <w:color w:val="000000" w:themeColor="text1"/>
          <w:sz w:val="22"/>
          <w:szCs w:val="22"/>
        </w:rPr>
        <w:t>NRC</w:t>
      </w:r>
      <w:r w:rsidR="007733BA" w:rsidRPr="0058784C">
        <w:rPr>
          <w:color w:val="000000" w:themeColor="text1"/>
          <w:sz w:val="22"/>
          <w:szCs w:val="22"/>
        </w:rPr>
        <w:t>;</w:t>
      </w:r>
      <w:proofErr w:type="gramEnd"/>
      <w:r w:rsidR="00BD583E" w:rsidRPr="0058784C">
        <w:rPr>
          <w:color w:val="000000" w:themeColor="text1"/>
          <w:sz w:val="22"/>
          <w:szCs w:val="22"/>
        </w:rPr>
        <w:t xml:space="preserve"> </w:t>
      </w:r>
    </w:p>
    <w:p w14:paraId="2787BAC5" w14:textId="77777777" w:rsidR="00214345" w:rsidRPr="0058784C" w:rsidRDefault="00214345"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481E5964" w14:textId="77777777" w:rsidR="00FD228C" w:rsidRPr="0058784C" w:rsidRDefault="00FD228C"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color w:val="000000" w:themeColor="text1"/>
          <w:sz w:val="22"/>
          <w:szCs w:val="22"/>
        </w:rPr>
      </w:pPr>
      <w:r w:rsidRPr="0058784C">
        <w:rPr>
          <w:color w:val="000000" w:themeColor="text1"/>
          <w:sz w:val="22"/>
          <w:szCs w:val="22"/>
        </w:rPr>
        <w:br w:type="page"/>
      </w:r>
    </w:p>
    <w:p w14:paraId="1D14F06F" w14:textId="5237F77D" w:rsidR="002B111E" w:rsidRPr="0058784C" w:rsidRDefault="002B111E" w:rsidP="00624DC6">
      <w:pPr>
        <w:pStyle w:val="Default"/>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color w:val="000000" w:themeColor="text1"/>
          <w:sz w:val="22"/>
          <w:szCs w:val="22"/>
        </w:rPr>
      </w:pPr>
      <w:r w:rsidRPr="0058784C">
        <w:rPr>
          <w:color w:val="000000" w:themeColor="text1"/>
          <w:sz w:val="22"/>
          <w:szCs w:val="22"/>
        </w:rPr>
        <w:t xml:space="preserve">Identification of non-conformance with </w:t>
      </w:r>
      <w:r w:rsidR="006B4B19" w:rsidRPr="0058784C">
        <w:rPr>
          <w:color w:val="000000" w:themeColor="text1"/>
          <w:sz w:val="22"/>
          <w:szCs w:val="22"/>
        </w:rPr>
        <w:t xml:space="preserve">permit </w:t>
      </w:r>
      <w:r w:rsidRPr="0058784C">
        <w:rPr>
          <w:color w:val="000000" w:themeColor="text1"/>
          <w:sz w:val="22"/>
          <w:szCs w:val="22"/>
        </w:rPr>
        <w:t xml:space="preserve">conditions when the non-conformance does not constitute an apparent violation of NRC requirements.  However, if the non-conformance is safety-related, it should be identified to the permittee during the exit meeting.  In this case, the NRC MML </w:t>
      </w:r>
      <w:r w:rsidR="00834BC2" w:rsidRPr="0058784C">
        <w:rPr>
          <w:color w:val="000000" w:themeColor="text1"/>
          <w:sz w:val="22"/>
          <w:szCs w:val="22"/>
        </w:rPr>
        <w:t>PM</w:t>
      </w:r>
      <w:r w:rsidR="00E87060" w:rsidRPr="0058784C">
        <w:rPr>
          <w:color w:val="000000" w:themeColor="text1"/>
          <w:sz w:val="22"/>
          <w:szCs w:val="22"/>
        </w:rPr>
        <w:t xml:space="preserve"> </w:t>
      </w:r>
      <w:r w:rsidRPr="0058784C">
        <w:rPr>
          <w:color w:val="000000" w:themeColor="text1"/>
          <w:sz w:val="22"/>
          <w:szCs w:val="22"/>
        </w:rPr>
        <w:t>shall notify the MML's Radiation Control Program Director.</w:t>
      </w:r>
      <w:r w:rsidR="00BD583E" w:rsidRPr="0058784C">
        <w:rPr>
          <w:color w:val="000000" w:themeColor="text1"/>
          <w:sz w:val="22"/>
          <w:szCs w:val="22"/>
        </w:rPr>
        <w:t xml:space="preserve"> </w:t>
      </w:r>
    </w:p>
    <w:p w14:paraId="47589622" w14:textId="77777777" w:rsidR="00EF0D61" w:rsidRPr="0058784C" w:rsidRDefault="00EF0D61"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2C847EF4" w14:textId="2676C420" w:rsidR="002D375A" w:rsidRPr="0058784C" w:rsidRDefault="00C3190B"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58784C">
        <w:rPr>
          <w:color w:val="000000" w:themeColor="text1"/>
          <w:sz w:val="22"/>
          <w:szCs w:val="22"/>
        </w:rPr>
        <w:t>e</w:t>
      </w:r>
      <w:r w:rsidR="00BD583E" w:rsidRPr="0058784C">
        <w:rPr>
          <w:color w:val="000000" w:themeColor="text1"/>
          <w:sz w:val="22"/>
          <w:szCs w:val="22"/>
        </w:rPr>
        <w:t>.</w:t>
      </w:r>
      <w:r w:rsidR="00F631F0" w:rsidRPr="0058784C">
        <w:rPr>
          <w:color w:val="000000" w:themeColor="text1"/>
          <w:sz w:val="22"/>
          <w:szCs w:val="22"/>
        </w:rPr>
        <w:tab/>
      </w:r>
      <w:r w:rsidR="002B111E" w:rsidRPr="0058784C">
        <w:rPr>
          <w:color w:val="000000" w:themeColor="text1"/>
          <w:sz w:val="22"/>
          <w:szCs w:val="22"/>
          <w:u w:val="single"/>
        </w:rPr>
        <w:t xml:space="preserve">Entrance and </w:t>
      </w:r>
      <w:r w:rsidR="00292CF5" w:rsidRPr="0058784C">
        <w:rPr>
          <w:color w:val="000000" w:themeColor="text1"/>
          <w:sz w:val="22"/>
          <w:szCs w:val="22"/>
          <w:u w:val="single"/>
        </w:rPr>
        <w:t xml:space="preserve">Preliminary </w:t>
      </w:r>
      <w:r w:rsidR="00A246B6" w:rsidRPr="0058784C">
        <w:rPr>
          <w:color w:val="000000" w:themeColor="text1"/>
          <w:sz w:val="22"/>
          <w:szCs w:val="22"/>
          <w:u w:val="single"/>
        </w:rPr>
        <w:t>E</w:t>
      </w:r>
      <w:r w:rsidR="002B111E" w:rsidRPr="0058784C">
        <w:rPr>
          <w:color w:val="000000" w:themeColor="text1"/>
          <w:sz w:val="22"/>
          <w:szCs w:val="22"/>
          <w:u w:val="single"/>
        </w:rPr>
        <w:t xml:space="preserve">xit </w:t>
      </w:r>
      <w:r w:rsidR="00A246B6" w:rsidRPr="0058784C">
        <w:rPr>
          <w:color w:val="000000" w:themeColor="text1"/>
          <w:sz w:val="22"/>
          <w:szCs w:val="22"/>
          <w:u w:val="single"/>
        </w:rPr>
        <w:t>B</w:t>
      </w:r>
      <w:r w:rsidR="00BD583E" w:rsidRPr="0058784C">
        <w:rPr>
          <w:color w:val="000000" w:themeColor="text1"/>
          <w:sz w:val="22"/>
          <w:szCs w:val="22"/>
          <w:u w:val="single"/>
        </w:rPr>
        <w:t>riefings</w:t>
      </w:r>
      <w:r w:rsidR="007733BA" w:rsidRPr="0058784C">
        <w:rPr>
          <w:color w:val="000000" w:themeColor="text1"/>
          <w:sz w:val="22"/>
          <w:szCs w:val="22"/>
        </w:rPr>
        <w:t>.</w:t>
      </w:r>
      <w:r w:rsidR="002B111E" w:rsidRPr="0058784C">
        <w:rPr>
          <w:color w:val="000000" w:themeColor="text1"/>
          <w:sz w:val="22"/>
          <w:szCs w:val="22"/>
        </w:rPr>
        <w:t xml:space="preserve">  </w:t>
      </w:r>
      <w:r w:rsidR="00834BC2" w:rsidRPr="0058784C">
        <w:rPr>
          <w:color w:val="000000" w:themeColor="text1"/>
          <w:sz w:val="22"/>
          <w:szCs w:val="22"/>
        </w:rPr>
        <w:t xml:space="preserve">During the entrance interview, advise permittee management (typically, the Commanding Officer or the facility administrator or equivalent for a non-military licensee) that an agreement exists between the MML and the NRC.  </w:t>
      </w:r>
    </w:p>
    <w:p w14:paraId="72071FFE" w14:textId="77777777" w:rsidR="002D375A" w:rsidRPr="0058784C" w:rsidRDefault="002D375A"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16634CCF" w14:textId="1677F005" w:rsidR="002D375A" w:rsidRPr="0058784C" w:rsidRDefault="00834BC2"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58784C">
        <w:rPr>
          <w:color w:val="000000" w:themeColor="text1"/>
          <w:sz w:val="22"/>
          <w:szCs w:val="22"/>
        </w:rPr>
        <w:tab/>
        <w:t xml:space="preserve">Notify the NRC MML PM of </w:t>
      </w:r>
      <w:r w:rsidR="00193F7C" w:rsidRPr="0058784C">
        <w:rPr>
          <w:color w:val="000000" w:themeColor="text1"/>
          <w:sz w:val="22"/>
          <w:szCs w:val="22"/>
        </w:rPr>
        <w:t xml:space="preserve">any </w:t>
      </w:r>
      <w:r w:rsidRPr="0058784C">
        <w:rPr>
          <w:color w:val="000000" w:themeColor="text1"/>
          <w:sz w:val="22"/>
          <w:szCs w:val="22"/>
        </w:rPr>
        <w:t xml:space="preserve">findings, before the preliminary exit briefing, whenever possible.  However, the NRC MML PM or lead Regional Management must be notified when there is an apparent Severity Level I, II, or III violation. </w:t>
      </w:r>
    </w:p>
    <w:p w14:paraId="7A866CA6" w14:textId="77777777" w:rsidR="002D375A" w:rsidRPr="0058784C" w:rsidRDefault="002D375A"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12031923" w14:textId="123F9D73" w:rsidR="002D375A" w:rsidRPr="0058784C" w:rsidRDefault="00834BC2"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58784C">
        <w:rPr>
          <w:color w:val="000000" w:themeColor="text1"/>
          <w:sz w:val="22"/>
          <w:szCs w:val="22"/>
        </w:rPr>
        <w:tab/>
        <w:t xml:space="preserve">If the NRC MML PM does not participate in the preliminary exit briefing meeting, advise </w:t>
      </w:r>
      <w:r w:rsidR="00193F7C" w:rsidRPr="0058784C">
        <w:rPr>
          <w:color w:val="000000" w:themeColor="text1"/>
          <w:sz w:val="22"/>
          <w:szCs w:val="22"/>
        </w:rPr>
        <w:t xml:space="preserve">the PM </w:t>
      </w:r>
      <w:r w:rsidRPr="0058784C">
        <w:rPr>
          <w:color w:val="000000" w:themeColor="text1"/>
          <w:sz w:val="22"/>
          <w:szCs w:val="22"/>
        </w:rPr>
        <w:t>of the inspection findings as soon as possible.  The NRC MML PM will then advise the MML Radiation Control Program Director of the inspection findings if that individual did not participate in the preliminary exit briefing.</w:t>
      </w:r>
      <w:r w:rsidR="002D375A" w:rsidRPr="0058784C">
        <w:rPr>
          <w:color w:val="000000" w:themeColor="text1"/>
          <w:sz w:val="22"/>
          <w:szCs w:val="22"/>
        </w:rPr>
        <w:t xml:space="preserve"> </w:t>
      </w:r>
    </w:p>
    <w:p w14:paraId="1BE81EDF" w14:textId="77777777" w:rsidR="002D375A" w:rsidRPr="0058784C" w:rsidRDefault="002D375A"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32F50B9B" w14:textId="77777777" w:rsidR="00483A71"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rPr>
          <w:color w:val="000000" w:themeColor="text1"/>
          <w:sz w:val="22"/>
          <w:szCs w:val="22"/>
        </w:rPr>
      </w:pPr>
      <w:r w:rsidRPr="0058784C">
        <w:rPr>
          <w:color w:val="000000" w:themeColor="text1"/>
          <w:sz w:val="22"/>
          <w:szCs w:val="22"/>
        </w:rPr>
        <w:t xml:space="preserve">When practical, include a member of the MML’s Radiation Control Program in the </w:t>
      </w:r>
      <w:r w:rsidR="00BD583E" w:rsidRPr="0058784C">
        <w:rPr>
          <w:color w:val="000000" w:themeColor="text1"/>
          <w:sz w:val="22"/>
          <w:szCs w:val="22"/>
        </w:rPr>
        <w:t xml:space="preserve">preliminary </w:t>
      </w:r>
      <w:r w:rsidRPr="0058784C">
        <w:rPr>
          <w:color w:val="000000" w:themeColor="text1"/>
          <w:sz w:val="22"/>
          <w:szCs w:val="22"/>
        </w:rPr>
        <w:t xml:space="preserve">exit </w:t>
      </w:r>
      <w:r w:rsidR="00BD583E" w:rsidRPr="0058784C">
        <w:rPr>
          <w:color w:val="000000" w:themeColor="text1"/>
          <w:sz w:val="22"/>
          <w:szCs w:val="22"/>
        </w:rPr>
        <w:t>briefing with the permittee.  Typically, this can be accomplished</w:t>
      </w:r>
      <w:r w:rsidRPr="0058784C">
        <w:rPr>
          <w:color w:val="000000" w:themeColor="text1"/>
          <w:sz w:val="22"/>
          <w:szCs w:val="22"/>
        </w:rPr>
        <w:t xml:space="preserve"> by telephone.</w:t>
      </w:r>
      <w:r w:rsidR="00BD583E" w:rsidRPr="0058784C">
        <w:rPr>
          <w:color w:val="000000" w:themeColor="text1"/>
          <w:sz w:val="22"/>
          <w:szCs w:val="22"/>
        </w:rPr>
        <w:t xml:space="preserve">  Preliminary exit briefings</w:t>
      </w:r>
      <w:r w:rsidRPr="0058784C">
        <w:rPr>
          <w:color w:val="000000" w:themeColor="text1"/>
          <w:sz w:val="22"/>
          <w:szCs w:val="22"/>
        </w:rPr>
        <w:t xml:space="preserve"> should be held with the highest-ranking individual associated with the </w:t>
      </w:r>
      <w:r w:rsidR="00BD583E" w:rsidRPr="0058784C">
        <w:rPr>
          <w:color w:val="000000" w:themeColor="text1"/>
          <w:sz w:val="22"/>
          <w:szCs w:val="22"/>
        </w:rPr>
        <w:t>permitted</w:t>
      </w:r>
      <w:r w:rsidRPr="0058784C">
        <w:rPr>
          <w:color w:val="000000" w:themeColor="text1"/>
          <w:sz w:val="22"/>
          <w:szCs w:val="22"/>
        </w:rPr>
        <w:t xml:space="preserve"> activity</w:t>
      </w:r>
      <w:r w:rsidR="00BD583E" w:rsidRPr="0058784C">
        <w:rPr>
          <w:color w:val="000000" w:themeColor="text1"/>
          <w:sz w:val="22"/>
          <w:szCs w:val="22"/>
        </w:rPr>
        <w:t xml:space="preserve"> at the permittee facility. </w:t>
      </w:r>
    </w:p>
    <w:p w14:paraId="7DCB14CB" w14:textId="77777777" w:rsidR="00214345" w:rsidRPr="0058784C" w:rsidRDefault="00214345"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72E9A7A1" w14:textId="77777777"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rPr>
          <w:color w:val="000000" w:themeColor="text1"/>
          <w:sz w:val="22"/>
          <w:szCs w:val="22"/>
        </w:rPr>
      </w:pPr>
      <w:r w:rsidRPr="0058784C">
        <w:rPr>
          <w:color w:val="000000" w:themeColor="text1"/>
          <w:sz w:val="22"/>
          <w:szCs w:val="22"/>
        </w:rPr>
        <w:t xml:space="preserve">During the </w:t>
      </w:r>
      <w:r w:rsidR="00BD583E" w:rsidRPr="0058784C">
        <w:rPr>
          <w:color w:val="000000" w:themeColor="text1"/>
          <w:sz w:val="22"/>
          <w:szCs w:val="22"/>
        </w:rPr>
        <w:t xml:space="preserve">preliminary </w:t>
      </w:r>
      <w:r w:rsidRPr="0058784C">
        <w:rPr>
          <w:color w:val="000000" w:themeColor="text1"/>
          <w:sz w:val="22"/>
          <w:szCs w:val="22"/>
        </w:rPr>
        <w:t xml:space="preserve">exit </w:t>
      </w:r>
      <w:r w:rsidR="00BD583E" w:rsidRPr="0058784C">
        <w:rPr>
          <w:color w:val="000000" w:themeColor="text1"/>
          <w:sz w:val="22"/>
          <w:szCs w:val="22"/>
        </w:rPr>
        <w:t>briefing at the permittee facility</w:t>
      </w:r>
      <w:r w:rsidRPr="0058784C">
        <w:rPr>
          <w:color w:val="000000" w:themeColor="text1"/>
          <w:sz w:val="22"/>
          <w:szCs w:val="22"/>
        </w:rPr>
        <w:t xml:space="preserve">, discuss any </w:t>
      </w:r>
      <w:r w:rsidR="00BD583E" w:rsidRPr="0058784C">
        <w:rPr>
          <w:color w:val="000000" w:themeColor="text1"/>
          <w:sz w:val="22"/>
          <w:szCs w:val="22"/>
        </w:rPr>
        <w:t xml:space="preserve">potential or apparent </w:t>
      </w:r>
      <w:r w:rsidRPr="0058784C">
        <w:rPr>
          <w:color w:val="000000" w:themeColor="text1"/>
          <w:sz w:val="22"/>
          <w:szCs w:val="22"/>
        </w:rPr>
        <w:t xml:space="preserve">violations </w:t>
      </w:r>
      <w:r w:rsidR="00BD583E" w:rsidRPr="0058784C">
        <w:rPr>
          <w:color w:val="000000" w:themeColor="text1"/>
          <w:sz w:val="22"/>
          <w:szCs w:val="22"/>
        </w:rPr>
        <w:t>identified</w:t>
      </w:r>
      <w:r w:rsidRPr="0058784C">
        <w:rPr>
          <w:color w:val="000000" w:themeColor="text1"/>
          <w:sz w:val="22"/>
          <w:szCs w:val="22"/>
        </w:rPr>
        <w:t xml:space="preserve"> and address the need for the permittee to take immediate corrective action or commit to correct the </w:t>
      </w:r>
      <w:r w:rsidR="00BD583E" w:rsidRPr="0058784C">
        <w:rPr>
          <w:color w:val="000000" w:themeColor="text1"/>
          <w:sz w:val="22"/>
          <w:szCs w:val="22"/>
        </w:rPr>
        <w:t xml:space="preserve">potential or apparent </w:t>
      </w:r>
      <w:r w:rsidRPr="0058784C">
        <w:rPr>
          <w:color w:val="000000" w:themeColor="text1"/>
          <w:sz w:val="22"/>
          <w:szCs w:val="22"/>
        </w:rPr>
        <w:t>violations.  If an apparent serious health and safety problem exists, telephone the lead region for implementation of immediate action, such as an order to shut down or cease operations.</w:t>
      </w:r>
      <w:r w:rsidR="00BD583E" w:rsidRPr="0058784C">
        <w:rPr>
          <w:color w:val="000000" w:themeColor="text1"/>
          <w:sz w:val="22"/>
          <w:szCs w:val="22"/>
        </w:rPr>
        <w:t xml:space="preserve"> </w:t>
      </w:r>
    </w:p>
    <w:p w14:paraId="08D0BD4F" w14:textId="77777777" w:rsidR="00214345" w:rsidRPr="0058784C" w:rsidRDefault="00214345"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4AFB2FE1" w14:textId="354EB978" w:rsidR="002B111E" w:rsidRPr="0058784C" w:rsidRDefault="00C3190B"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58784C">
        <w:rPr>
          <w:color w:val="000000" w:themeColor="text1"/>
          <w:sz w:val="22"/>
          <w:szCs w:val="22"/>
        </w:rPr>
        <w:t>f</w:t>
      </w:r>
      <w:r w:rsidR="00BD583E" w:rsidRPr="0058784C">
        <w:rPr>
          <w:color w:val="000000" w:themeColor="text1"/>
          <w:sz w:val="22"/>
          <w:szCs w:val="22"/>
        </w:rPr>
        <w:t>.</w:t>
      </w:r>
      <w:r w:rsidR="00F631F0" w:rsidRPr="0058784C">
        <w:rPr>
          <w:color w:val="000000" w:themeColor="text1"/>
          <w:sz w:val="22"/>
          <w:szCs w:val="22"/>
        </w:rPr>
        <w:tab/>
      </w:r>
      <w:r w:rsidR="00322FE1" w:rsidRPr="0058784C">
        <w:rPr>
          <w:color w:val="000000" w:themeColor="text1"/>
          <w:sz w:val="22"/>
          <w:szCs w:val="22"/>
          <w:u w:val="single"/>
        </w:rPr>
        <w:t>Follow-Up</w:t>
      </w:r>
      <w:r w:rsidR="007733BA" w:rsidRPr="0058784C">
        <w:rPr>
          <w:color w:val="000000" w:themeColor="text1"/>
          <w:sz w:val="22"/>
          <w:szCs w:val="22"/>
        </w:rPr>
        <w:t>.</w:t>
      </w:r>
      <w:r w:rsidR="002B111E" w:rsidRPr="0058784C">
        <w:rPr>
          <w:color w:val="000000" w:themeColor="text1"/>
          <w:sz w:val="22"/>
          <w:szCs w:val="22"/>
        </w:rPr>
        <w:t xml:space="preserve">  After completion of the inspection:</w:t>
      </w:r>
      <w:r w:rsidR="00BD583E" w:rsidRPr="0058784C">
        <w:rPr>
          <w:color w:val="000000" w:themeColor="text1"/>
          <w:sz w:val="22"/>
          <w:szCs w:val="22"/>
        </w:rPr>
        <w:t xml:space="preserve"> </w:t>
      </w:r>
    </w:p>
    <w:p w14:paraId="21689CB6" w14:textId="77777777" w:rsidR="00EF0D61" w:rsidRPr="0058784C" w:rsidRDefault="00EF0D61"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4550C104" w14:textId="6B4EBCF0"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87"/>
        <w:rPr>
          <w:color w:val="000000" w:themeColor="text1"/>
          <w:sz w:val="22"/>
          <w:szCs w:val="22"/>
        </w:rPr>
      </w:pPr>
      <w:r w:rsidRPr="0058784C">
        <w:rPr>
          <w:color w:val="000000" w:themeColor="text1"/>
          <w:sz w:val="22"/>
          <w:szCs w:val="22"/>
        </w:rPr>
        <w:t xml:space="preserve">The inspector will submit a completed Inspection Record; NRC Form 591 (if appropriate); draft Notice of Violation (if appropriate); and enforcement recommendations to the NRC MML </w:t>
      </w:r>
      <w:r w:rsidR="00BD583E" w:rsidRPr="0058784C">
        <w:rPr>
          <w:color w:val="000000" w:themeColor="text1"/>
          <w:sz w:val="22"/>
          <w:szCs w:val="22"/>
        </w:rPr>
        <w:t>PM</w:t>
      </w:r>
      <w:r w:rsidRPr="0058784C">
        <w:rPr>
          <w:color w:val="000000" w:themeColor="text1"/>
          <w:sz w:val="22"/>
          <w:szCs w:val="22"/>
        </w:rPr>
        <w:t xml:space="preserve"> within </w:t>
      </w:r>
      <w:r w:rsidR="00AD1609" w:rsidRPr="0058784C">
        <w:rPr>
          <w:color w:val="000000" w:themeColor="text1"/>
          <w:sz w:val="22"/>
          <w:szCs w:val="22"/>
        </w:rPr>
        <w:t>5</w:t>
      </w:r>
      <w:r w:rsidR="00827A73" w:rsidRPr="0058784C">
        <w:rPr>
          <w:color w:val="000000" w:themeColor="text1"/>
          <w:sz w:val="22"/>
          <w:szCs w:val="22"/>
        </w:rPr>
        <w:t xml:space="preserve"> business </w:t>
      </w:r>
      <w:r w:rsidRPr="0058784C">
        <w:rPr>
          <w:color w:val="000000" w:themeColor="text1"/>
          <w:sz w:val="22"/>
          <w:szCs w:val="22"/>
        </w:rPr>
        <w:t xml:space="preserve">days of the last date of the inspection.  NRC Form 591 shall </w:t>
      </w:r>
      <w:r w:rsidRPr="0058784C">
        <w:rPr>
          <w:color w:val="000000" w:themeColor="text1"/>
          <w:sz w:val="22"/>
          <w:szCs w:val="22"/>
          <w:u w:val="single"/>
        </w:rPr>
        <w:t>not</w:t>
      </w:r>
      <w:r w:rsidRPr="0058784C">
        <w:rPr>
          <w:color w:val="000000" w:themeColor="text1"/>
          <w:sz w:val="22"/>
          <w:szCs w:val="22"/>
        </w:rPr>
        <w:t xml:space="preserve"> be left with permittee management.</w:t>
      </w:r>
      <w:r w:rsidR="00BD583E" w:rsidRPr="0058784C">
        <w:rPr>
          <w:color w:val="000000" w:themeColor="text1"/>
          <w:sz w:val="22"/>
          <w:szCs w:val="22"/>
        </w:rPr>
        <w:t xml:space="preserve"> </w:t>
      </w:r>
    </w:p>
    <w:p w14:paraId="46099A8F" w14:textId="77777777" w:rsidR="000B421F" w:rsidRPr="0058784C" w:rsidRDefault="000B421F"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797B2D32" w14:textId="0AA086FF"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rPr>
          <w:color w:val="000000" w:themeColor="text1"/>
          <w:sz w:val="22"/>
          <w:szCs w:val="22"/>
        </w:rPr>
      </w:pPr>
      <w:r w:rsidRPr="0058784C">
        <w:rPr>
          <w:color w:val="000000" w:themeColor="text1"/>
          <w:sz w:val="22"/>
          <w:szCs w:val="22"/>
        </w:rPr>
        <w:t xml:space="preserve">If escalated enforcement is being considered, the NRC MML </w:t>
      </w:r>
      <w:r w:rsidR="00BD583E" w:rsidRPr="0058784C">
        <w:rPr>
          <w:color w:val="000000" w:themeColor="text1"/>
          <w:sz w:val="22"/>
          <w:szCs w:val="22"/>
        </w:rPr>
        <w:t>PM</w:t>
      </w:r>
      <w:r w:rsidRPr="0058784C">
        <w:rPr>
          <w:color w:val="000000" w:themeColor="text1"/>
          <w:sz w:val="22"/>
          <w:szCs w:val="22"/>
        </w:rPr>
        <w:t xml:space="preserve"> should be provided with a summary of the issues supporting the apparent violations within </w:t>
      </w:r>
      <w:r w:rsidR="00C422CD" w:rsidRPr="0058784C">
        <w:rPr>
          <w:color w:val="000000" w:themeColor="text1"/>
          <w:sz w:val="22"/>
          <w:szCs w:val="22"/>
        </w:rPr>
        <w:t xml:space="preserve">5 </w:t>
      </w:r>
      <w:r w:rsidRPr="0058784C">
        <w:rPr>
          <w:color w:val="000000" w:themeColor="text1"/>
          <w:sz w:val="22"/>
          <w:szCs w:val="22"/>
        </w:rPr>
        <w:t xml:space="preserve">calendar days </w:t>
      </w:r>
      <w:r w:rsidR="00834BC2" w:rsidRPr="0058784C">
        <w:rPr>
          <w:color w:val="000000" w:themeColor="text1"/>
          <w:sz w:val="22"/>
          <w:szCs w:val="22"/>
        </w:rPr>
        <w:t>from</w:t>
      </w:r>
      <w:r w:rsidRPr="0058784C">
        <w:rPr>
          <w:color w:val="000000" w:themeColor="text1"/>
          <w:sz w:val="22"/>
          <w:szCs w:val="22"/>
        </w:rPr>
        <w:t xml:space="preserve"> the last day of the inspection.  The NRC inspector from the assisting region </w:t>
      </w:r>
      <w:r w:rsidR="00BD583E" w:rsidRPr="0058784C">
        <w:rPr>
          <w:color w:val="000000" w:themeColor="text1"/>
          <w:sz w:val="22"/>
          <w:szCs w:val="22"/>
        </w:rPr>
        <w:t>should</w:t>
      </w:r>
      <w:r w:rsidRPr="0058784C">
        <w:rPr>
          <w:color w:val="000000" w:themeColor="text1"/>
          <w:sz w:val="22"/>
          <w:szCs w:val="22"/>
        </w:rPr>
        <w:t xml:space="preserve"> draft </w:t>
      </w:r>
      <w:r w:rsidR="00306470" w:rsidRPr="0058784C">
        <w:rPr>
          <w:color w:val="000000" w:themeColor="text1"/>
          <w:sz w:val="22"/>
          <w:szCs w:val="22"/>
        </w:rPr>
        <w:t xml:space="preserve">an </w:t>
      </w:r>
      <w:r w:rsidRPr="0058784C">
        <w:rPr>
          <w:color w:val="000000" w:themeColor="text1"/>
          <w:sz w:val="22"/>
          <w:szCs w:val="22"/>
        </w:rPr>
        <w:t>inspection report within</w:t>
      </w:r>
      <w:r w:rsidR="00AD1609" w:rsidRPr="0058784C">
        <w:rPr>
          <w:color w:val="000000" w:themeColor="text1"/>
          <w:sz w:val="22"/>
          <w:szCs w:val="22"/>
        </w:rPr>
        <w:t xml:space="preserve"> 5 </w:t>
      </w:r>
      <w:r w:rsidR="00FA0DE4" w:rsidRPr="0058784C">
        <w:rPr>
          <w:color w:val="000000" w:themeColor="text1"/>
          <w:sz w:val="22"/>
          <w:szCs w:val="22"/>
        </w:rPr>
        <w:t xml:space="preserve">business </w:t>
      </w:r>
      <w:r w:rsidRPr="0058784C">
        <w:rPr>
          <w:color w:val="000000" w:themeColor="text1"/>
          <w:sz w:val="22"/>
          <w:szCs w:val="22"/>
        </w:rPr>
        <w:t xml:space="preserve">days </w:t>
      </w:r>
      <w:r w:rsidR="00620042" w:rsidRPr="0058784C">
        <w:rPr>
          <w:color w:val="000000" w:themeColor="text1"/>
          <w:sz w:val="22"/>
          <w:szCs w:val="22"/>
        </w:rPr>
        <w:t>from</w:t>
      </w:r>
      <w:r w:rsidRPr="0058784C">
        <w:rPr>
          <w:color w:val="000000" w:themeColor="text1"/>
          <w:sz w:val="22"/>
          <w:szCs w:val="22"/>
        </w:rPr>
        <w:t xml:space="preserve"> the last day of the inspection</w:t>
      </w:r>
      <w:r w:rsidR="00BD583E" w:rsidRPr="0058784C">
        <w:rPr>
          <w:color w:val="000000" w:themeColor="text1"/>
          <w:sz w:val="22"/>
          <w:szCs w:val="22"/>
        </w:rPr>
        <w:t xml:space="preserve"> and provide it to the NRC MML PM. </w:t>
      </w:r>
    </w:p>
    <w:p w14:paraId="0581E1C9" w14:textId="77777777" w:rsidR="00E3408A" w:rsidRPr="0058784C" w:rsidRDefault="00E3408A"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62BF90FE" w14:textId="5EF00A1C" w:rsidR="00EF0D61" w:rsidRPr="0058784C" w:rsidRDefault="002B111E" w:rsidP="00624DC6">
      <w:pPr>
        <w:pStyle w:val="Level3"/>
        <w:widowControl/>
        <w:tabs>
          <w:tab w:val="left" w:pos="274"/>
          <w:tab w:val="left" w:pos="6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807" w:firstLine="3"/>
        <w:rPr>
          <w:rFonts w:ascii="Arial" w:hAnsi="Arial" w:cs="Arial"/>
          <w:color w:val="000000" w:themeColor="text1"/>
        </w:rPr>
      </w:pPr>
      <w:r w:rsidRPr="0058784C">
        <w:rPr>
          <w:rFonts w:ascii="Arial" w:hAnsi="Arial" w:cs="Arial"/>
          <w:color w:val="000000" w:themeColor="text1"/>
        </w:rPr>
        <w:t xml:space="preserve">The inspector will provide any additional information that the NRC MML </w:t>
      </w:r>
      <w:r w:rsidR="00BD583E" w:rsidRPr="0058784C">
        <w:rPr>
          <w:rFonts w:ascii="Arial" w:hAnsi="Arial" w:cs="Arial"/>
          <w:color w:val="000000" w:themeColor="text1"/>
        </w:rPr>
        <w:t>PM</w:t>
      </w:r>
      <w:r w:rsidRPr="0058784C">
        <w:rPr>
          <w:rFonts w:ascii="Arial" w:hAnsi="Arial" w:cs="Arial"/>
          <w:color w:val="000000" w:themeColor="text1"/>
        </w:rPr>
        <w:t xml:space="preserve"> requested (</w:t>
      </w:r>
      <w:r w:rsidR="003012A1" w:rsidRPr="0058784C">
        <w:rPr>
          <w:rFonts w:ascii="Arial" w:hAnsi="Arial" w:cs="Arial"/>
          <w:color w:val="000000" w:themeColor="text1"/>
        </w:rPr>
        <w:t xml:space="preserve">e.g., </w:t>
      </w:r>
      <w:r w:rsidRPr="0058784C">
        <w:rPr>
          <w:rFonts w:ascii="Arial" w:hAnsi="Arial" w:cs="Arial"/>
          <w:color w:val="000000" w:themeColor="text1"/>
        </w:rPr>
        <w:t>information concerning issues necessary for the biennial review or for review of special issues).</w:t>
      </w:r>
      <w:r w:rsidR="00BD583E" w:rsidRPr="0058784C">
        <w:rPr>
          <w:rFonts w:ascii="Arial" w:hAnsi="Arial" w:cs="Arial"/>
          <w:color w:val="000000" w:themeColor="text1"/>
        </w:rPr>
        <w:t xml:space="preserve"> </w:t>
      </w:r>
    </w:p>
    <w:p w14:paraId="39C0C743" w14:textId="77777777" w:rsidR="007D1F0D" w:rsidRPr="0058784C" w:rsidRDefault="007D1F0D" w:rsidP="00624DC6">
      <w:pPr>
        <w:pStyle w:val="Level3"/>
        <w:widowControl/>
        <w:tabs>
          <w:tab w:val="left" w:pos="274"/>
          <w:tab w:val="left" w:pos="6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807" w:firstLine="3"/>
        <w:rPr>
          <w:rFonts w:ascii="Arial" w:hAnsi="Arial" w:cs="Arial"/>
          <w:color w:val="000000" w:themeColor="text1"/>
        </w:rPr>
      </w:pPr>
    </w:p>
    <w:p w14:paraId="6A2A4A38" w14:textId="77777777"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rPr>
          <w:color w:val="000000" w:themeColor="text1"/>
          <w:sz w:val="22"/>
          <w:szCs w:val="22"/>
        </w:rPr>
      </w:pPr>
      <w:r w:rsidRPr="0058784C">
        <w:rPr>
          <w:color w:val="000000" w:themeColor="text1"/>
          <w:sz w:val="22"/>
          <w:szCs w:val="22"/>
        </w:rPr>
        <w:t>All inspection related correspondence will be issued by the lead region.</w:t>
      </w:r>
      <w:r w:rsidR="00BD583E" w:rsidRPr="0058784C">
        <w:rPr>
          <w:color w:val="000000" w:themeColor="text1"/>
          <w:sz w:val="22"/>
          <w:szCs w:val="22"/>
        </w:rPr>
        <w:t xml:space="preserve"> </w:t>
      </w:r>
    </w:p>
    <w:p w14:paraId="736E4066" w14:textId="77777777" w:rsidR="00E3408A" w:rsidRPr="0058784C" w:rsidRDefault="00E3408A"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67A98522" w14:textId="4B67AC58" w:rsidR="00E3408A" w:rsidRPr="0058784C" w:rsidRDefault="00C3190B"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58784C">
        <w:rPr>
          <w:color w:val="000000" w:themeColor="text1"/>
          <w:sz w:val="22"/>
          <w:szCs w:val="22"/>
        </w:rPr>
        <w:t>g</w:t>
      </w:r>
      <w:r w:rsidR="00BD583E" w:rsidRPr="0058784C">
        <w:rPr>
          <w:color w:val="000000" w:themeColor="text1"/>
          <w:sz w:val="22"/>
          <w:szCs w:val="22"/>
        </w:rPr>
        <w:t>.</w:t>
      </w:r>
      <w:r w:rsidR="00F631F0" w:rsidRPr="0058784C">
        <w:rPr>
          <w:color w:val="000000" w:themeColor="text1"/>
          <w:sz w:val="22"/>
          <w:szCs w:val="22"/>
        </w:rPr>
        <w:tab/>
      </w:r>
      <w:r w:rsidR="00322FE1" w:rsidRPr="0058784C">
        <w:rPr>
          <w:color w:val="000000" w:themeColor="text1"/>
          <w:sz w:val="22"/>
          <w:szCs w:val="22"/>
          <w:u w:val="single"/>
        </w:rPr>
        <w:t>Final Exit and Issuance of Report</w:t>
      </w:r>
      <w:r w:rsidR="007733BA" w:rsidRPr="0058784C">
        <w:rPr>
          <w:color w:val="000000" w:themeColor="text1"/>
          <w:sz w:val="22"/>
          <w:szCs w:val="22"/>
        </w:rPr>
        <w:t>.</w:t>
      </w:r>
      <w:r w:rsidR="00BD583E" w:rsidRPr="0058784C">
        <w:rPr>
          <w:color w:val="000000" w:themeColor="text1"/>
          <w:sz w:val="22"/>
          <w:szCs w:val="22"/>
        </w:rPr>
        <w:t xml:space="preserve"> </w:t>
      </w:r>
    </w:p>
    <w:p w14:paraId="6D6561C2" w14:textId="77777777" w:rsidR="00E3408A" w:rsidRPr="0058784C" w:rsidRDefault="00E3408A"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65644BB5" w14:textId="506FEB4A" w:rsidR="007D1F0D" w:rsidRPr="0058784C" w:rsidRDefault="00BD583E" w:rsidP="00624DC6">
      <w:pPr>
        <w:pStyle w:val="Defaul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themeColor="text1"/>
          <w:sz w:val="22"/>
          <w:szCs w:val="22"/>
        </w:rPr>
      </w:pPr>
      <w:r w:rsidRPr="0058784C">
        <w:rPr>
          <w:color w:val="000000" w:themeColor="text1"/>
          <w:sz w:val="22"/>
          <w:szCs w:val="22"/>
        </w:rPr>
        <w:t xml:space="preserve">The NRC MML PM should process the pending inspection report and any potential or apparent violations in accordance with regional policy.  The NRC MML PM will hold a final exit meeting with the MML Radiation Control Program Director, to brief the licensee of the inspection findings.  The final </w:t>
      </w:r>
      <w:r w:rsidR="003012A1" w:rsidRPr="0058784C">
        <w:rPr>
          <w:color w:val="000000" w:themeColor="text1"/>
          <w:sz w:val="22"/>
          <w:szCs w:val="22"/>
        </w:rPr>
        <w:t xml:space="preserve">inspection </w:t>
      </w:r>
      <w:r w:rsidRPr="0058784C">
        <w:rPr>
          <w:color w:val="000000" w:themeColor="text1"/>
          <w:sz w:val="22"/>
          <w:szCs w:val="22"/>
        </w:rPr>
        <w:t xml:space="preserve">report should be issued within </w:t>
      </w:r>
      <w:r w:rsidR="003012A1" w:rsidRPr="0058784C">
        <w:rPr>
          <w:color w:val="000000" w:themeColor="text1"/>
          <w:sz w:val="22"/>
          <w:szCs w:val="22"/>
        </w:rPr>
        <w:t>30</w:t>
      </w:r>
      <w:r w:rsidRPr="0058784C">
        <w:rPr>
          <w:color w:val="000000" w:themeColor="text1"/>
          <w:sz w:val="22"/>
          <w:szCs w:val="22"/>
        </w:rPr>
        <w:t xml:space="preserve"> days of the final exit meeting in accordance with regional policy. </w:t>
      </w:r>
    </w:p>
    <w:p w14:paraId="1CC26A6D" w14:textId="77777777" w:rsidR="008D3D2C" w:rsidRPr="0058784C" w:rsidRDefault="008D3D2C"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687558B0" w14:textId="69799ACE" w:rsidR="000B421F"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t>06.02</w:t>
      </w:r>
      <w:r w:rsidR="00531BCD" w:rsidRPr="0058784C">
        <w:rPr>
          <w:color w:val="000000" w:themeColor="text1"/>
          <w:sz w:val="22"/>
          <w:szCs w:val="22"/>
        </w:rPr>
        <w:t xml:space="preserve"> </w:t>
      </w:r>
      <w:r w:rsidR="008D3D2C" w:rsidRPr="0058784C">
        <w:rPr>
          <w:color w:val="000000" w:themeColor="text1"/>
          <w:sz w:val="22"/>
          <w:szCs w:val="22"/>
        </w:rPr>
        <w:tab/>
      </w:r>
      <w:r w:rsidR="00531BCD" w:rsidRPr="0058784C">
        <w:rPr>
          <w:color w:val="000000" w:themeColor="text1"/>
          <w:sz w:val="22"/>
          <w:szCs w:val="22"/>
        </w:rPr>
        <w:t xml:space="preserve">MML </w:t>
      </w:r>
      <w:r w:rsidR="00F7001C" w:rsidRPr="0058784C">
        <w:rPr>
          <w:color w:val="000000" w:themeColor="text1"/>
          <w:sz w:val="22"/>
          <w:szCs w:val="22"/>
        </w:rPr>
        <w:t>A</w:t>
      </w:r>
      <w:r w:rsidR="00531BCD" w:rsidRPr="0058784C">
        <w:rPr>
          <w:color w:val="000000" w:themeColor="text1"/>
          <w:sz w:val="22"/>
          <w:szCs w:val="22"/>
        </w:rPr>
        <w:t xml:space="preserve">ccompaniment </w:t>
      </w:r>
      <w:r w:rsidR="00F7001C" w:rsidRPr="0058784C">
        <w:rPr>
          <w:color w:val="000000" w:themeColor="text1"/>
          <w:sz w:val="22"/>
          <w:szCs w:val="22"/>
        </w:rPr>
        <w:t>I</w:t>
      </w:r>
      <w:r w:rsidR="00531BCD" w:rsidRPr="0058784C">
        <w:rPr>
          <w:color w:val="000000" w:themeColor="text1"/>
          <w:sz w:val="22"/>
          <w:szCs w:val="22"/>
        </w:rPr>
        <w:t>nspections</w:t>
      </w:r>
    </w:p>
    <w:p w14:paraId="31FA90E0" w14:textId="77777777" w:rsidR="00531BCD" w:rsidRPr="0058784C" w:rsidRDefault="00531BCD"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182EA514" w14:textId="0D9BAF73" w:rsidR="006F069B" w:rsidRPr="0058784C" w:rsidRDefault="00322FE1" w:rsidP="00624DC6">
      <w:pPr>
        <w:pStyle w:val="Default"/>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58784C">
        <w:rPr>
          <w:color w:val="000000" w:themeColor="text1"/>
          <w:sz w:val="22"/>
          <w:szCs w:val="22"/>
          <w:u w:val="single"/>
        </w:rPr>
        <w:t>Coordination</w:t>
      </w:r>
      <w:r w:rsidR="007733BA" w:rsidRPr="0058784C">
        <w:rPr>
          <w:color w:val="000000" w:themeColor="text1"/>
          <w:sz w:val="22"/>
          <w:szCs w:val="22"/>
        </w:rPr>
        <w:t>.</w:t>
      </w:r>
      <w:r w:rsidR="002B111E" w:rsidRPr="0058784C">
        <w:rPr>
          <w:color w:val="000000" w:themeColor="text1"/>
          <w:sz w:val="22"/>
          <w:szCs w:val="22"/>
        </w:rPr>
        <w:t xml:space="preserve">  </w:t>
      </w:r>
      <w:r w:rsidR="00C25D53" w:rsidRPr="0058784C">
        <w:rPr>
          <w:color w:val="000000" w:themeColor="text1"/>
          <w:sz w:val="22"/>
          <w:szCs w:val="22"/>
        </w:rPr>
        <w:t>MML inspection accompaniments are an important aspect of evaluating the MML’s performance as part of the biennial inspection of the MML.</w:t>
      </w:r>
      <w:r w:rsidR="00FE2E3A" w:rsidRPr="0058784C">
        <w:rPr>
          <w:color w:val="000000" w:themeColor="text1"/>
          <w:sz w:val="22"/>
          <w:szCs w:val="22"/>
        </w:rPr>
        <w:t xml:space="preserve"> </w:t>
      </w:r>
      <w:r w:rsidR="00B30C9D" w:rsidRPr="0058784C">
        <w:rPr>
          <w:color w:val="000000" w:themeColor="text1"/>
          <w:sz w:val="22"/>
          <w:szCs w:val="22"/>
        </w:rPr>
        <w:t xml:space="preserve"> </w:t>
      </w:r>
      <w:r w:rsidR="006F069B" w:rsidRPr="0058784C">
        <w:rPr>
          <w:color w:val="000000" w:themeColor="text1"/>
          <w:sz w:val="22"/>
          <w:szCs w:val="22"/>
        </w:rPr>
        <w:t>While the MML must perform inspector accompaniments in accordance with IMC 2800, the NRC accompanying MML inspector(s) is</w:t>
      </w:r>
      <w:r w:rsidR="00772D01" w:rsidRPr="0058784C">
        <w:rPr>
          <w:color w:val="000000" w:themeColor="text1"/>
          <w:sz w:val="22"/>
          <w:szCs w:val="22"/>
        </w:rPr>
        <w:t xml:space="preserve"> </w:t>
      </w:r>
      <w:r w:rsidR="008E41F0" w:rsidRPr="0058784C">
        <w:rPr>
          <w:color w:val="000000" w:themeColor="text1"/>
          <w:sz w:val="22"/>
          <w:szCs w:val="22"/>
        </w:rPr>
        <w:t>a part of the</w:t>
      </w:r>
      <w:r w:rsidR="006F069B" w:rsidRPr="0058784C">
        <w:rPr>
          <w:color w:val="000000" w:themeColor="text1"/>
          <w:sz w:val="22"/>
          <w:szCs w:val="22"/>
        </w:rPr>
        <w:t xml:space="preserve"> </w:t>
      </w:r>
      <w:r w:rsidR="00772D01" w:rsidRPr="0058784C">
        <w:rPr>
          <w:color w:val="000000" w:themeColor="text1"/>
          <w:sz w:val="22"/>
          <w:szCs w:val="22"/>
        </w:rPr>
        <w:t xml:space="preserve">focus element </w:t>
      </w:r>
      <w:r w:rsidR="00525E16" w:rsidRPr="0058784C">
        <w:rPr>
          <w:color w:val="000000" w:themeColor="text1"/>
          <w:sz w:val="22"/>
          <w:szCs w:val="22"/>
        </w:rPr>
        <w:t xml:space="preserve">to evaluate </w:t>
      </w:r>
      <w:r w:rsidR="00E05295" w:rsidRPr="0058784C">
        <w:rPr>
          <w:color w:val="000000" w:themeColor="text1"/>
          <w:sz w:val="22"/>
          <w:szCs w:val="22"/>
        </w:rPr>
        <w:t>the</w:t>
      </w:r>
      <w:r w:rsidR="006F069B" w:rsidRPr="0058784C">
        <w:rPr>
          <w:color w:val="000000" w:themeColor="text1"/>
          <w:sz w:val="22"/>
          <w:szCs w:val="22"/>
        </w:rPr>
        <w:t xml:space="preserve"> MML licensee’s inspection performance </w:t>
      </w:r>
      <w:r w:rsidR="008E41F0" w:rsidRPr="0058784C">
        <w:rPr>
          <w:color w:val="000000" w:themeColor="text1"/>
          <w:sz w:val="22"/>
          <w:szCs w:val="22"/>
        </w:rPr>
        <w:t xml:space="preserve">during </w:t>
      </w:r>
      <w:r w:rsidR="006F069B" w:rsidRPr="0058784C">
        <w:rPr>
          <w:color w:val="000000" w:themeColor="text1"/>
          <w:sz w:val="22"/>
          <w:szCs w:val="22"/>
        </w:rPr>
        <w:t xml:space="preserve">the biennial inspection.  </w:t>
      </w:r>
    </w:p>
    <w:p w14:paraId="4FA7946E" w14:textId="77777777" w:rsidR="006F069B" w:rsidRPr="0058784C" w:rsidRDefault="006F069B"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8" w:hanging="634"/>
        <w:rPr>
          <w:color w:val="000000" w:themeColor="text1"/>
          <w:sz w:val="22"/>
          <w:szCs w:val="22"/>
        </w:rPr>
      </w:pPr>
    </w:p>
    <w:p w14:paraId="33555087" w14:textId="36EB57F1" w:rsidR="006160E2" w:rsidRPr="0058784C" w:rsidRDefault="00170179" w:rsidP="00624DC6">
      <w:pPr>
        <w:pStyle w:val="Default"/>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
        <w:rPr>
          <w:color w:val="000000" w:themeColor="text1"/>
          <w:sz w:val="22"/>
          <w:szCs w:val="22"/>
        </w:rPr>
      </w:pPr>
      <w:r w:rsidRPr="0058784C">
        <w:rPr>
          <w:color w:val="000000" w:themeColor="text1"/>
          <w:sz w:val="22"/>
          <w:szCs w:val="22"/>
        </w:rPr>
        <w:t>Over the biennial inspection period,</w:t>
      </w:r>
      <w:r w:rsidR="006F3EA0" w:rsidRPr="0058784C">
        <w:rPr>
          <w:color w:val="000000" w:themeColor="text1"/>
          <w:sz w:val="22"/>
          <w:szCs w:val="22"/>
        </w:rPr>
        <w:t xml:space="preserve"> accompany</w:t>
      </w:r>
      <w:r w:rsidRPr="0058784C">
        <w:rPr>
          <w:color w:val="000000" w:themeColor="text1"/>
          <w:sz w:val="22"/>
          <w:szCs w:val="22"/>
        </w:rPr>
        <w:t xml:space="preserve"> a</w:t>
      </w:r>
      <w:r w:rsidR="005C4F47" w:rsidRPr="0058784C">
        <w:rPr>
          <w:color w:val="000000" w:themeColor="text1"/>
          <w:sz w:val="22"/>
          <w:szCs w:val="22"/>
        </w:rPr>
        <w:t>ll newly qualified MML inspectors</w:t>
      </w:r>
      <w:r w:rsidR="00F54E5E" w:rsidRPr="0058784C">
        <w:rPr>
          <w:color w:val="000000" w:themeColor="text1"/>
          <w:sz w:val="22"/>
          <w:szCs w:val="22"/>
        </w:rPr>
        <w:t>,</w:t>
      </w:r>
      <w:r w:rsidR="00362EBA" w:rsidRPr="0058784C">
        <w:rPr>
          <w:color w:val="000000" w:themeColor="text1"/>
          <w:sz w:val="22"/>
          <w:szCs w:val="22"/>
        </w:rPr>
        <w:t xml:space="preserve"> if possible</w:t>
      </w:r>
      <w:r w:rsidR="00F54E5E" w:rsidRPr="0058784C">
        <w:rPr>
          <w:color w:val="000000" w:themeColor="text1"/>
          <w:sz w:val="22"/>
          <w:szCs w:val="22"/>
        </w:rPr>
        <w:t>,</w:t>
      </w:r>
      <w:r w:rsidR="005C4F47" w:rsidRPr="0058784C">
        <w:rPr>
          <w:color w:val="000000" w:themeColor="text1"/>
          <w:sz w:val="22"/>
          <w:szCs w:val="22"/>
        </w:rPr>
        <w:t xml:space="preserve"> and those inspectors who </w:t>
      </w:r>
      <w:r w:rsidR="006F3EA0" w:rsidRPr="0058784C">
        <w:rPr>
          <w:color w:val="000000" w:themeColor="text1"/>
          <w:sz w:val="22"/>
          <w:szCs w:val="22"/>
        </w:rPr>
        <w:t xml:space="preserve">were not </w:t>
      </w:r>
      <w:r w:rsidR="005C4F47" w:rsidRPr="0058784C">
        <w:rPr>
          <w:color w:val="000000" w:themeColor="text1"/>
          <w:sz w:val="22"/>
          <w:szCs w:val="22"/>
        </w:rPr>
        <w:t>accompanied during the previous review period</w:t>
      </w:r>
      <w:r w:rsidR="006F3DDA" w:rsidRPr="0058784C">
        <w:rPr>
          <w:color w:val="000000" w:themeColor="text1"/>
          <w:sz w:val="22"/>
          <w:szCs w:val="22"/>
        </w:rPr>
        <w:t xml:space="preserve">.  Priority </w:t>
      </w:r>
      <w:r w:rsidR="00863255" w:rsidRPr="0058784C">
        <w:rPr>
          <w:color w:val="000000" w:themeColor="text1"/>
          <w:sz w:val="22"/>
          <w:szCs w:val="22"/>
        </w:rPr>
        <w:t xml:space="preserve">should be given to conducting inspection accompaniments at permittees that </w:t>
      </w:r>
      <w:r w:rsidR="006F3EA0" w:rsidRPr="0058784C">
        <w:rPr>
          <w:color w:val="000000" w:themeColor="text1"/>
          <w:sz w:val="22"/>
          <w:szCs w:val="22"/>
        </w:rPr>
        <w:t>i</w:t>
      </w:r>
      <w:r w:rsidR="00863255" w:rsidRPr="0058784C">
        <w:rPr>
          <w:color w:val="000000" w:themeColor="text1"/>
          <w:sz w:val="22"/>
          <w:szCs w:val="22"/>
        </w:rPr>
        <w:t>nvolve activities of high</w:t>
      </w:r>
      <w:r w:rsidR="008D17F0" w:rsidRPr="0058784C">
        <w:rPr>
          <w:color w:val="000000" w:themeColor="text1"/>
          <w:sz w:val="22"/>
          <w:szCs w:val="22"/>
        </w:rPr>
        <w:t>er</w:t>
      </w:r>
      <w:r w:rsidR="00863255" w:rsidRPr="0058784C">
        <w:rPr>
          <w:color w:val="000000" w:themeColor="text1"/>
          <w:sz w:val="22"/>
          <w:szCs w:val="22"/>
        </w:rPr>
        <w:t xml:space="preserve"> health and safety </w:t>
      </w:r>
      <w:r w:rsidR="003226F9" w:rsidRPr="0058784C">
        <w:rPr>
          <w:color w:val="000000" w:themeColor="text1"/>
          <w:sz w:val="22"/>
          <w:szCs w:val="22"/>
        </w:rPr>
        <w:t>or security significance.</w:t>
      </w:r>
      <w:r w:rsidR="006160E2" w:rsidRPr="0058784C">
        <w:rPr>
          <w:color w:val="000000" w:themeColor="text1"/>
          <w:sz w:val="22"/>
          <w:szCs w:val="22"/>
        </w:rPr>
        <w:t xml:space="preserve">  The scheduling of accompaniment inspections should be determined by the MML’s inspection schedule. </w:t>
      </w:r>
    </w:p>
    <w:p w14:paraId="29DEB1D4" w14:textId="0515E094" w:rsidR="003226F9" w:rsidRPr="0058784C" w:rsidRDefault="003226F9" w:rsidP="00624DC6">
      <w:pPr>
        <w:tabs>
          <w:tab w:val="left" w:pos="274"/>
          <w:tab w:val="left" w:pos="6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908" w:hanging="634"/>
        <w:rPr>
          <w:rFonts w:ascii="Arial" w:hAnsi="Arial" w:cs="Arial"/>
          <w:color w:val="000000" w:themeColor="text1"/>
        </w:rPr>
      </w:pPr>
    </w:p>
    <w:p w14:paraId="0754679B" w14:textId="277EFCA7" w:rsidR="000B421F" w:rsidRPr="0058784C" w:rsidRDefault="002B111E" w:rsidP="00624DC6">
      <w:pPr>
        <w:tabs>
          <w:tab w:val="left" w:pos="274"/>
          <w:tab w:val="left" w:pos="6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810"/>
        <w:rPr>
          <w:rFonts w:ascii="Arial" w:hAnsi="Arial" w:cs="Arial"/>
          <w:color w:val="000000" w:themeColor="text1"/>
        </w:rPr>
      </w:pPr>
      <w:r w:rsidRPr="0058784C">
        <w:rPr>
          <w:rFonts w:ascii="Arial" w:hAnsi="Arial" w:cs="Arial"/>
          <w:color w:val="000000" w:themeColor="text1"/>
        </w:rPr>
        <w:t xml:space="preserve">The </w:t>
      </w:r>
      <w:r w:rsidR="35276A8A" w:rsidRPr="0058784C">
        <w:rPr>
          <w:rFonts w:ascii="Arial" w:hAnsi="Arial" w:cs="Arial"/>
          <w:color w:val="000000" w:themeColor="text1"/>
        </w:rPr>
        <w:t xml:space="preserve">NRC regional </w:t>
      </w:r>
      <w:r w:rsidRPr="0058784C">
        <w:rPr>
          <w:rFonts w:ascii="Arial" w:hAnsi="Arial" w:cs="Arial"/>
          <w:color w:val="000000" w:themeColor="text1"/>
        </w:rPr>
        <w:t>inspector performing the accompaniment inspection should contact the</w:t>
      </w:r>
      <w:r w:rsidR="005507DA" w:rsidRPr="0058784C">
        <w:rPr>
          <w:rFonts w:ascii="Arial" w:hAnsi="Arial" w:cs="Arial"/>
          <w:color w:val="000000" w:themeColor="text1"/>
        </w:rPr>
        <w:t xml:space="preserve"> </w:t>
      </w:r>
      <w:r w:rsidRPr="0058784C">
        <w:rPr>
          <w:rFonts w:ascii="Arial" w:hAnsi="Arial" w:cs="Arial"/>
          <w:color w:val="000000" w:themeColor="text1"/>
        </w:rPr>
        <w:t xml:space="preserve">NRC MML </w:t>
      </w:r>
      <w:r w:rsidR="00BD583E" w:rsidRPr="0058784C">
        <w:rPr>
          <w:rFonts w:ascii="Arial" w:hAnsi="Arial" w:cs="Arial"/>
          <w:color w:val="000000" w:themeColor="text1"/>
        </w:rPr>
        <w:t>PM</w:t>
      </w:r>
      <w:r w:rsidRPr="0058784C">
        <w:rPr>
          <w:rFonts w:ascii="Arial" w:hAnsi="Arial" w:cs="Arial"/>
          <w:color w:val="000000" w:themeColor="text1"/>
        </w:rPr>
        <w:t xml:space="preserve"> at least </w:t>
      </w:r>
      <w:r w:rsidR="00021160" w:rsidRPr="0058784C">
        <w:rPr>
          <w:rFonts w:ascii="Arial" w:hAnsi="Arial" w:cs="Arial"/>
          <w:color w:val="000000" w:themeColor="text1"/>
        </w:rPr>
        <w:t>4</w:t>
      </w:r>
      <w:r w:rsidRPr="0058784C">
        <w:rPr>
          <w:rFonts w:ascii="Arial" w:hAnsi="Arial" w:cs="Arial"/>
          <w:color w:val="000000" w:themeColor="text1"/>
        </w:rPr>
        <w:t xml:space="preserve"> weeks before the scheduled accompaniment inspection date.</w:t>
      </w:r>
      <w:r w:rsidR="00BD583E" w:rsidRPr="0058784C">
        <w:rPr>
          <w:rFonts w:ascii="Arial" w:hAnsi="Arial" w:cs="Arial"/>
          <w:color w:val="000000" w:themeColor="text1"/>
        </w:rPr>
        <w:t xml:space="preserve"> </w:t>
      </w:r>
    </w:p>
    <w:p w14:paraId="58FB8824" w14:textId="77777777" w:rsidR="005507DA" w:rsidRPr="0058784C" w:rsidRDefault="005507DA" w:rsidP="00624DC6">
      <w:pPr>
        <w:tabs>
          <w:tab w:val="left" w:pos="274"/>
          <w:tab w:val="left" w:pos="6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810"/>
        <w:rPr>
          <w:rFonts w:ascii="Arial" w:hAnsi="Arial" w:cs="Arial"/>
          <w:color w:val="000000" w:themeColor="text1"/>
        </w:rPr>
      </w:pPr>
    </w:p>
    <w:p w14:paraId="40AC1C10" w14:textId="28A68CF8"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color w:val="000000" w:themeColor="text1"/>
          <w:sz w:val="22"/>
          <w:szCs w:val="22"/>
        </w:rPr>
      </w:pPr>
      <w:r w:rsidRPr="0058784C">
        <w:rPr>
          <w:color w:val="000000" w:themeColor="text1"/>
          <w:sz w:val="22"/>
          <w:szCs w:val="22"/>
        </w:rPr>
        <w:t xml:space="preserve">The NRC MML </w:t>
      </w:r>
      <w:r w:rsidR="00BD583E" w:rsidRPr="0058784C">
        <w:rPr>
          <w:color w:val="000000" w:themeColor="text1"/>
          <w:sz w:val="22"/>
          <w:szCs w:val="22"/>
        </w:rPr>
        <w:t>PM</w:t>
      </w:r>
      <w:r w:rsidRPr="0058784C">
        <w:rPr>
          <w:color w:val="000000" w:themeColor="text1"/>
          <w:sz w:val="22"/>
          <w:szCs w:val="22"/>
        </w:rPr>
        <w:t xml:space="preserve"> will notify the MML Radiation Control Program Director of the accompaniment inspection and determine if a member of the MML staff plans to observe.</w:t>
      </w:r>
      <w:r w:rsidR="00BD583E" w:rsidRPr="0058784C">
        <w:rPr>
          <w:color w:val="000000" w:themeColor="text1"/>
          <w:sz w:val="22"/>
          <w:szCs w:val="22"/>
        </w:rPr>
        <w:t xml:space="preserve"> </w:t>
      </w:r>
      <w:r w:rsidR="00B30C9D" w:rsidRPr="0058784C">
        <w:rPr>
          <w:color w:val="000000" w:themeColor="text1"/>
          <w:sz w:val="22"/>
          <w:szCs w:val="22"/>
        </w:rPr>
        <w:t xml:space="preserve"> </w:t>
      </w:r>
      <w:r w:rsidRPr="0058784C">
        <w:rPr>
          <w:color w:val="000000" w:themeColor="text1"/>
          <w:sz w:val="22"/>
          <w:szCs w:val="22"/>
        </w:rPr>
        <w:t xml:space="preserve">If the MML Radiation Control Program staff wishes to observe the accompaniment, the NRC MML </w:t>
      </w:r>
      <w:r w:rsidR="00BD583E" w:rsidRPr="0058784C">
        <w:rPr>
          <w:color w:val="000000" w:themeColor="text1"/>
          <w:sz w:val="22"/>
          <w:szCs w:val="22"/>
        </w:rPr>
        <w:t>PM</w:t>
      </w:r>
      <w:r w:rsidRPr="0058784C">
        <w:rPr>
          <w:color w:val="000000" w:themeColor="text1"/>
          <w:sz w:val="22"/>
          <w:szCs w:val="22"/>
        </w:rPr>
        <w:t xml:space="preserve"> will notify the NRC </w:t>
      </w:r>
      <w:r w:rsidR="16D01ECC" w:rsidRPr="0058784C">
        <w:rPr>
          <w:color w:val="000000" w:themeColor="text1"/>
          <w:sz w:val="22"/>
          <w:szCs w:val="22"/>
        </w:rPr>
        <w:t xml:space="preserve">regional </w:t>
      </w:r>
      <w:r w:rsidRPr="0058784C">
        <w:rPr>
          <w:color w:val="000000" w:themeColor="text1"/>
          <w:sz w:val="22"/>
          <w:szCs w:val="22"/>
        </w:rPr>
        <w:t>inspector and coordinate with the MML Radiation Control Program staff.</w:t>
      </w:r>
      <w:r w:rsidR="00BD583E" w:rsidRPr="0058784C">
        <w:rPr>
          <w:color w:val="000000" w:themeColor="text1"/>
          <w:sz w:val="22"/>
          <w:szCs w:val="22"/>
        </w:rPr>
        <w:t xml:space="preserve"> </w:t>
      </w:r>
    </w:p>
    <w:p w14:paraId="25BD776B" w14:textId="77777777" w:rsidR="000B421F" w:rsidRPr="0058784C" w:rsidRDefault="000B421F"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8" w:hanging="634"/>
        <w:rPr>
          <w:color w:val="000000" w:themeColor="text1"/>
          <w:sz w:val="22"/>
          <w:szCs w:val="22"/>
        </w:rPr>
      </w:pPr>
    </w:p>
    <w:p w14:paraId="275337B7" w14:textId="5CE59447" w:rsidR="00620042" w:rsidRPr="0058784C" w:rsidRDefault="00127D6C" w:rsidP="00624DC6">
      <w:pPr>
        <w:pStyle w:val="Default"/>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58784C">
        <w:rPr>
          <w:color w:val="000000" w:themeColor="text1"/>
          <w:sz w:val="22"/>
          <w:szCs w:val="22"/>
        </w:rPr>
        <w:tab/>
      </w:r>
      <w:r w:rsidR="002B111E" w:rsidRPr="0058784C">
        <w:rPr>
          <w:color w:val="000000" w:themeColor="text1"/>
          <w:sz w:val="22"/>
          <w:szCs w:val="22"/>
          <w:u w:val="single"/>
        </w:rPr>
        <w:t>Conduct of the Accompaniment Inspection</w:t>
      </w:r>
      <w:r w:rsidR="007733BA" w:rsidRPr="0058784C">
        <w:rPr>
          <w:color w:val="000000" w:themeColor="text1"/>
          <w:sz w:val="22"/>
          <w:szCs w:val="22"/>
        </w:rPr>
        <w:t>.</w:t>
      </w:r>
      <w:r w:rsidR="002B111E" w:rsidRPr="0058784C">
        <w:rPr>
          <w:color w:val="000000" w:themeColor="text1"/>
          <w:sz w:val="22"/>
          <w:szCs w:val="22"/>
        </w:rPr>
        <w:t xml:space="preserve"> </w:t>
      </w:r>
    </w:p>
    <w:p w14:paraId="3E8D1EB4" w14:textId="4C4A584C" w:rsidR="000B421F" w:rsidRPr="0058784C" w:rsidRDefault="00F703B6" w:rsidP="00624DC6">
      <w:pPr>
        <w:pStyle w:val="Level2"/>
        <w:widowControl/>
        <w:tabs>
          <w:tab w:val="left" w:pos="274"/>
          <w:tab w:val="left" w:pos="630"/>
          <w:tab w:val="left" w:pos="806"/>
          <w:tab w:val="left" w:pos="90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810"/>
        <w:rPr>
          <w:rFonts w:ascii="Arial" w:hAnsi="Arial" w:cs="Arial"/>
          <w:color w:val="000000" w:themeColor="text1"/>
        </w:rPr>
      </w:pPr>
      <w:r w:rsidRPr="0058784C">
        <w:rPr>
          <w:rFonts w:ascii="Arial" w:hAnsi="Arial" w:cs="Arial"/>
          <w:color w:val="000000" w:themeColor="text1"/>
        </w:rPr>
        <w:t xml:space="preserve">The purpose </w:t>
      </w:r>
      <w:r w:rsidR="006039D9" w:rsidRPr="0058784C">
        <w:rPr>
          <w:rFonts w:ascii="Arial" w:hAnsi="Arial" w:cs="Arial"/>
          <w:color w:val="000000" w:themeColor="text1"/>
        </w:rPr>
        <w:t>of the accompaniment is to determine whether the MML inspector(s) are inspecting MML permittees in accordance with cur</w:t>
      </w:r>
      <w:r w:rsidR="00045157" w:rsidRPr="0058784C">
        <w:rPr>
          <w:rFonts w:ascii="Arial" w:hAnsi="Arial" w:cs="Arial"/>
          <w:color w:val="000000" w:themeColor="text1"/>
        </w:rPr>
        <w:t xml:space="preserve">rent NRC inspection procedures.  </w:t>
      </w:r>
      <w:r w:rsidR="002B111E" w:rsidRPr="0058784C">
        <w:rPr>
          <w:rFonts w:ascii="Arial" w:hAnsi="Arial" w:cs="Arial"/>
          <w:color w:val="000000" w:themeColor="text1"/>
        </w:rPr>
        <w:t xml:space="preserve">The NRC </w:t>
      </w:r>
      <w:r w:rsidR="7FF7B8C5" w:rsidRPr="0058784C">
        <w:rPr>
          <w:rFonts w:ascii="Arial" w:hAnsi="Arial" w:cs="Arial"/>
          <w:color w:val="000000" w:themeColor="text1"/>
        </w:rPr>
        <w:t xml:space="preserve">regional </w:t>
      </w:r>
      <w:r w:rsidR="002B111E" w:rsidRPr="0058784C">
        <w:rPr>
          <w:rFonts w:ascii="Arial" w:hAnsi="Arial" w:cs="Arial"/>
          <w:color w:val="000000" w:themeColor="text1"/>
        </w:rPr>
        <w:t>inspector will</w:t>
      </w:r>
      <w:r w:rsidR="001E200B" w:rsidRPr="0058784C">
        <w:rPr>
          <w:rFonts w:ascii="Arial" w:hAnsi="Arial" w:cs="Arial"/>
          <w:color w:val="000000" w:themeColor="text1"/>
        </w:rPr>
        <w:t xml:space="preserve"> conduct the accompaniment in accordance with</w:t>
      </w:r>
      <w:r w:rsidR="002B111E" w:rsidRPr="0058784C">
        <w:rPr>
          <w:rFonts w:ascii="Arial" w:hAnsi="Arial" w:cs="Arial"/>
          <w:color w:val="000000" w:themeColor="text1"/>
        </w:rPr>
        <w:t xml:space="preserve"> Inspection Procedure 87129, Appendix E, “Focus Element - Technical Quality of Materials Inspections,” Attachment B, “Inspector Accompaniment Checklist.”  As requested by the NRC MML </w:t>
      </w:r>
      <w:r w:rsidR="00BD583E" w:rsidRPr="0058784C">
        <w:rPr>
          <w:rFonts w:ascii="Arial" w:hAnsi="Arial" w:cs="Arial"/>
          <w:color w:val="000000" w:themeColor="text1"/>
        </w:rPr>
        <w:t>PM</w:t>
      </w:r>
      <w:r w:rsidR="002B111E" w:rsidRPr="0058784C">
        <w:rPr>
          <w:rFonts w:ascii="Arial" w:hAnsi="Arial" w:cs="Arial"/>
          <w:color w:val="000000" w:themeColor="text1"/>
        </w:rPr>
        <w:t xml:space="preserve">, the </w:t>
      </w:r>
      <w:r w:rsidR="705A703D" w:rsidRPr="0058784C">
        <w:rPr>
          <w:rFonts w:ascii="Arial" w:hAnsi="Arial" w:cs="Arial"/>
          <w:color w:val="000000" w:themeColor="text1"/>
        </w:rPr>
        <w:t xml:space="preserve">NRC regional </w:t>
      </w:r>
      <w:r w:rsidR="002B111E" w:rsidRPr="0058784C">
        <w:rPr>
          <w:rFonts w:ascii="Arial" w:hAnsi="Arial" w:cs="Arial"/>
          <w:color w:val="000000" w:themeColor="text1"/>
        </w:rPr>
        <w:t xml:space="preserve">inspector will obtain additional information necessary for the biennial </w:t>
      </w:r>
      <w:r w:rsidR="00BD583E" w:rsidRPr="0058784C">
        <w:rPr>
          <w:rFonts w:ascii="Arial" w:hAnsi="Arial" w:cs="Arial"/>
          <w:color w:val="000000" w:themeColor="text1"/>
        </w:rPr>
        <w:t>inspection</w:t>
      </w:r>
      <w:r w:rsidR="002B111E" w:rsidRPr="0058784C">
        <w:rPr>
          <w:rFonts w:ascii="Arial" w:hAnsi="Arial" w:cs="Arial"/>
          <w:color w:val="000000" w:themeColor="text1"/>
        </w:rPr>
        <w:t xml:space="preserve"> or for review of any special issues.</w:t>
      </w:r>
      <w:r w:rsidR="00BD583E" w:rsidRPr="0058784C">
        <w:rPr>
          <w:rFonts w:ascii="Arial" w:hAnsi="Arial" w:cs="Arial"/>
          <w:color w:val="000000" w:themeColor="text1"/>
        </w:rPr>
        <w:t xml:space="preserve"> </w:t>
      </w:r>
    </w:p>
    <w:p w14:paraId="292BD580" w14:textId="77777777" w:rsidR="002B1436" w:rsidRPr="0058784C" w:rsidRDefault="002B1436" w:rsidP="00624DC6">
      <w:pPr>
        <w:pStyle w:val="Level2"/>
        <w:widowControl/>
        <w:tabs>
          <w:tab w:val="left" w:pos="274"/>
          <w:tab w:val="left" w:pos="6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1440" w:hanging="634"/>
        <w:rPr>
          <w:rFonts w:ascii="Arial" w:hAnsi="Arial" w:cs="Arial"/>
          <w:color w:val="000000" w:themeColor="text1"/>
        </w:rPr>
      </w:pPr>
    </w:p>
    <w:p w14:paraId="46DFB436" w14:textId="67F229C8" w:rsidR="002B111E" w:rsidRPr="0058784C" w:rsidRDefault="009049A1" w:rsidP="00624DC6">
      <w:pPr>
        <w:pStyle w:val="Default"/>
        <w:keepNext/>
        <w:keepLines/>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color w:val="000000" w:themeColor="text1"/>
          <w:sz w:val="22"/>
          <w:szCs w:val="22"/>
        </w:rPr>
      </w:pPr>
      <w:r w:rsidRPr="0058784C">
        <w:rPr>
          <w:color w:val="000000" w:themeColor="text1"/>
          <w:sz w:val="22"/>
          <w:szCs w:val="22"/>
        </w:rPr>
        <w:t xml:space="preserve">During the accompaniment, the NRC regional inspector should not become involved </w:t>
      </w:r>
      <w:r w:rsidR="00531B17" w:rsidRPr="0058784C">
        <w:rPr>
          <w:color w:val="000000" w:themeColor="text1"/>
          <w:sz w:val="22"/>
          <w:szCs w:val="22"/>
        </w:rPr>
        <w:t>with the inspection, unless</w:t>
      </w:r>
      <w:r w:rsidR="002B111E" w:rsidRPr="0058784C">
        <w:rPr>
          <w:color w:val="000000" w:themeColor="text1"/>
          <w:sz w:val="22"/>
          <w:szCs w:val="22"/>
        </w:rPr>
        <w:t xml:space="preserve"> the NRC </w:t>
      </w:r>
      <w:r w:rsidR="571561A3" w:rsidRPr="0058784C">
        <w:rPr>
          <w:color w:val="000000" w:themeColor="text1"/>
          <w:sz w:val="22"/>
          <w:szCs w:val="22"/>
        </w:rPr>
        <w:t xml:space="preserve">regional </w:t>
      </w:r>
      <w:r w:rsidR="002B111E" w:rsidRPr="0058784C">
        <w:rPr>
          <w:color w:val="000000" w:themeColor="text1"/>
          <w:sz w:val="22"/>
          <w:szCs w:val="22"/>
        </w:rPr>
        <w:t>inspector observes an apparent serious health and safety problem that is not being addressed by the MML inspector</w:t>
      </w:r>
      <w:r w:rsidR="008D0495" w:rsidRPr="0058784C">
        <w:rPr>
          <w:color w:val="000000" w:themeColor="text1"/>
          <w:sz w:val="22"/>
          <w:szCs w:val="22"/>
        </w:rPr>
        <w:t>.</w:t>
      </w:r>
      <w:r w:rsidR="00C422CD" w:rsidRPr="0058784C">
        <w:rPr>
          <w:color w:val="000000" w:themeColor="text1"/>
          <w:sz w:val="22"/>
          <w:szCs w:val="22"/>
        </w:rPr>
        <w:t xml:space="preserve"> </w:t>
      </w:r>
      <w:r w:rsidR="002B111E" w:rsidRPr="0058784C">
        <w:rPr>
          <w:color w:val="000000" w:themeColor="text1"/>
          <w:sz w:val="22"/>
          <w:szCs w:val="22"/>
        </w:rPr>
        <w:t xml:space="preserve"> </w:t>
      </w:r>
      <w:r w:rsidR="008D0495" w:rsidRPr="0058784C">
        <w:rPr>
          <w:color w:val="000000" w:themeColor="text1"/>
          <w:sz w:val="22"/>
          <w:szCs w:val="22"/>
        </w:rPr>
        <w:t xml:space="preserve">The NRC regional inspector will immediately </w:t>
      </w:r>
      <w:r w:rsidR="00F46ED0" w:rsidRPr="0058784C">
        <w:rPr>
          <w:color w:val="000000" w:themeColor="text1"/>
          <w:sz w:val="22"/>
          <w:szCs w:val="22"/>
        </w:rPr>
        <w:t>bring the serious health or safety problem to</w:t>
      </w:r>
      <w:r w:rsidR="002B111E" w:rsidRPr="0058784C">
        <w:rPr>
          <w:color w:val="000000" w:themeColor="text1"/>
          <w:sz w:val="22"/>
          <w:szCs w:val="22"/>
        </w:rPr>
        <w:t xml:space="preserve"> the MML inspector’s attention.  If the permittee does not correct the situation, notify the MML Radiation Control Program Director.  If the situation is still not corrected, notify the lead region immediately.</w:t>
      </w:r>
      <w:r w:rsidR="00BD583E" w:rsidRPr="0058784C">
        <w:rPr>
          <w:color w:val="000000" w:themeColor="text1"/>
          <w:sz w:val="22"/>
          <w:szCs w:val="22"/>
        </w:rPr>
        <w:t xml:space="preserve"> </w:t>
      </w:r>
    </w:p>
    <w:p w14:paraId="0F1146C6" w14:textId="77777777" w:rsidR="00620042" w:rsidRPr="0058784C" w:rsidRDefault="00620042"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themeColor="text1"/>
          <w:sz w:val="22"/>
          <w:szCs w:val="22"/>
        </w:rPr>
      </w:pPr>
    </w:p>
    <w:p w14:paraId="24950597" w14:textId="77777777" w:rsidR="00FD228C" w:rsidRPr="0058784C" w:rsidRDefault="00FD228C" w:rsidP="00624DC6">
      <w:pPr>
        <w:pStyle w:val="Default"/>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color w:val="000000" w:themeColor="text1"/>
          <w:sz w:val="22"/>
          <w:szCs w:val="22"/>
        </w:rPr>
      </w:pPr>
      <w:r w:rsidRPr="0058784C">
        <w:rPr>
          <w:color w:val="000000" w:themeColor="text1"/>
          <w:sz w:val="22"/>
          <w:szCs w:val="22"/>
        </w:rPr>
        <w:br w:type="page"/>
      </w:r>
    </w:p>
    <w:p w14:paraId="24D4D487" w14:textId="042F45CA" w:rsidR="00620042" w:rsidRPr="0058784C" w:rsidRDefault="00834BC2" w:rsidP="00624DC6">
      <w:pPr>
        <w:pStyle w:val="Default"/>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color w:val="000000" w:themeColor="text1"/>
          <w:sz w:val="22"/>
          <w:szCs w:val="22"/>
        </w:rPr>
      </w:pPr>
      <w:r w:rsidRPr="0058784C">
        <w:rPr>
          <w:color w:val="000000" w:themeColor="text1"/>
          <w:sz w:val="22"/>
          <w:szCs w:val="22"/>
        </w:rPr>
        <w:t xml:space="preserve">The NRC inspector performing the accompaniment should provide feedback to the MML inspector, </w:t>
      </w:r>
      <w:r w:rsidR="007045B5" w:rsidRPr="0058784C">
        <w:rPr>
          <w:color w:val="000000" w:themeColor="text1"/>
          <w:sz w:val="22"/>
          <w:szCs w:val="22"/>
        </w:rPr>
        <w:t>immediately following the completion of the inspection.</w:t>
      </w:r>
    </w:p>
    <w:p w14:paraId="13E9F42C" w14:textId="77777777" w:rsidR="00E3408A" w:rsidRPr="0058784C" w:rsidRDefault="00E3408A"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273C514B" w14:textId="3A428A45" w:rsidR="00DD3044" w:rsidRPr="0058784C" w:rsidRDefault="002B111E" w:rsidP="00624DC6">
      <w:pPr>
        <w:pStyle w:val="Level2"/>
        <w:keepNext/>
        <w:widowControl/>
        <w:numPr>
          <w:ilvl w:val="0"/>
          <w:numId w:val="22"/>
        </w:numPr>
        <w:tabs>
          <w:tab w:val="left" w:pos="274"/>
          <w:tab w:val="left" w:pos="806"/>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line="240" w:lineRule="auto"/>
        <w:ind w:left="807" w:hanging="533"/>
        <w:rPr>
          <w:rFonts w:ascii="Arial" w:hAnsi="Arial" w:cs="Arial"/>
          <w:color w:val="000000" w:themeColor="text1"/>
        </w:rPr>
      </w:pPr>
      <w:r w:rsidRPr="0058784C">
        <w:rPr>
          <w:rFonts w:ascii="Arial" w:hAnsi="Arial" w:cs="Arial"/>
          <w:color w:val="000000" w:themeColor="text1"/>
          <w:u w:val="single"/>
        </w:rPr>
        <w:t>Follow-Up</w:t>
      </w:r>
      <w:r w:rsidR="00613C4B" w:rsidRPr="0058784C">
        <w:rPr>
          <w:rFonts w:ascii="Arial" w:hAnsi="Arial" w:cs="Arial"/>
          <w:color w:val="000000" w:themeColor="text1"/>
        </w:rPr>
        <w:t>:</w:t>
      </w:r>
      <w:r w:rsidRPr="0058784C">
        <w:rPr>
          <w:rFonts w:ascii="Arial" w:hAnsi="Arial" w:cs="Arial"/>
          <w:color w:val="000000" w:themeColor="text1"/>
        </w:rPr>
        <w:t xml:space="preserve"> </w:t>
      </w:r>
      <w:r w:rsidR="00DD3044" w:rsidRPr="0058784C">
        <w:rPr>
          <w:rFonts w:ascii="Arial" w:hAnsi="Arial" w:cs="Arial"/>
          <w:color w:val="000000" w:themeColor="text1"/>
        </w:rPr>
        <w:t xml:space="preserve"> </w:t>
      </w:r>
    </w:p>
    <w:p w14:paraId="1148E725" w14:textId="10B253B7" w:rsidR="00EF0D61" w:rsidRPr="0058784C" w:rsidRDefault="002B111E" w:rsidP="00624DC6">
      <w:pPr>
        <w:pStyle w:val="Level2"/>
        <w:widowControl/>
        <w:tabs>
          <w:tab w:val="left" w:pos="274"/>
          <w:tab w:val="left" w:pos="6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810"/>
        <w:rPr>
          <w:rFonts w:ascii="Arial" w:hAnsi="Arial" w:cs="Arial"/>
          <w:color w:val="000000" w:themeColor="text1"/>
        </w:rPr>
      </w:pPr>
      <w:r w:rsidRPr="0058784C">
        <w:rPr>
          <w:rFonts w:ascii="Arial" w:hAnsi="Arial" w:cs="Arial"/>
          <w:color w:val="000000" w:themeColor="text1"/>
        </w:rPr>
        <w:t xml:space="preserve">Within </w:t>
      </w:r>
      <w:r w:rsidR="00021160" w:rsidRPr="0058784C">
        <w:rPr>
          <w:rFonts w:ascii="Arial" w:hAnsi="Arial" w:cs="Arial"/>
          <w:color w:val="000000" w:themeColor="text1"/>
        </w:rPr>
        <w:t>5</w:t>
      </w:r>
      <w:r w:rsidRPr="0058784C">
        <w:rPr>
          <w:rFonts w:ascii="Arial" w:hAnsi="Arial" w:cs="Arial"/>
          <w:color w:val="000000" w:themeColor="text1"/>
        </w:rPr>
        <w:t xml:space="preserve"> </w:t>
      </w:r>
      <w:r w:rsidR="00FA0DE4" w:rsidRPr="0058784C">
        <w:rPr>
          <w:rFonts w:ascii="Arial" w:hAnsi="Arial" w:cs="Arial"/>
          <w:color w:val="000000" w:themeColor="text1"/>
        </w:rPr>
        <w:t xml:space="preserve">business </w:t>
      </w:r>
      <w:r w:rsidRPr="0058784C">
        <w:rPr>
          <w:rFonts w:ascii="Arial" w:hAnsi="Arial" w:cs="Arial"/>
          <w:color w:val="000000" w:themeColor="text1"/>
        </w:rPr>
        <w:t>days of completion of the accompaniment the inspector will:</w:t>
      </w:r>
      <w:r w:rsidR="00BD583E" w:rsidRPr="0058784C">
        <w:rPr>
          <w:rFonts w:ascii="Arial" w:hAnsi="Arial" w:cs="Arial"/>
          <w:color w:val="000000" w:themeColor="text1"/>
        </w:rPr>
        <w:t xml:space="preserve"> </w:t>
      </w:r>
    </w:p>
    <w:p w14:paraId="275EAF0A" w14:textId="77777777" w:rsidR="008434DA" w:rsidRPr="0058784C" w:rsidRDefault="008434DA" w:rsidP="00624DC6">
      <w:pPr>
        <w:pStyle w:val="Level2"/>
        <w:widowControl/>
        <w:tabs>
          <w:tab w:val="left" w:pos="274"/>
          <w:tab w:val="left" w:pos="6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810"/>
        <w:rPr>
          <w:rFonts w:ascii="Arial" w:hAnsi="Arial" w:cs="Arial"/>
          <w:color w:val="000000" w:themeColor="text1"/>
        </w:rPr>
      </w:pPr>
    </w:p>
    <w:p w14:paraId="70E7DD35" w14:textId="68905E63" w:rsidR="008434DA" w:rsidRPr="0058784C" w:rsidRDefault="002B111E" w:rsidP="00624DC6">
      <w:pPr>
        <w:pStyle w:val="Default"/>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themeColor="text1"/>
          <w:sz w:val="22"/>
          <w:szCs w:val="22"/>
        </w:rPr>
      </w:pPr>
      <w:r w:rsidRPr="0058784C">
        <w:rPr>
          <w:color w:val="000000" w:themeColor="text1"/>
          <w:sz w:val="22"/>
          <w:szCs w:val="22"/>
        </w:rPr>
        <w:t>Submit completed “Inspector Accompaniment Checklist,” from IP 87129</w:t>
      </w:r>
      <w:r w:rsidR="00197D53" w:rsidRPr="0058784C">
        <w:rPr>
          <w:color w:val="000000" w:themeColor="text1"/>
          <w:sz w:val="22"/>
          <w:szCs w:val="22"/>
        </w:rPr>
        <w:t>.</w:t>
      </w:r>
      <w:r w:rsidRPr="0058784C">
        <w:rPr>
          <w:color w:val="000000" w:themeColor="text1"/>
          <w:sz w:val="22"/>
          <w:szCs w:val="22"/>
        </w:rPr>
        <w:t xml:space="preserve"> </w:t>
      </w:r>
    </w:p>
    <w:p w14:paraId="40825C9E" w14:textId="77777777" w:rsidR="008434DA" w:rsidRPr="0058784C" w:rsidRDefault="008434DA"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color w:val="000000" w:themeColor="text1"/>
          <w:sz w:val="22"/>
          <w:szCs w:val="22"/>
        </w:rPr>
      </w:pPr>
    </w:p>
    <w:p w14:paraId="34D841E5" w14:textId="766DE49A"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color w:val="000000" w:themeColor="text1"/>
          <w:sz w:val="22"/>
          <w:szCs w:val="22"/>
        </w:rPr>
      </w:pPr>
      <w:r w:rsidRPr="0058784C">
        <w:rPr>
          <w:color w:val="000000" w:themeColor="text1"/>
          <w:sz w:val="22"/>
          <w:szCs w:val="22"/>
        </w:rPr>
        <w:t>Appendix E, Focus Element - Technical Quality of Materials Inspections,” Attachment B.</w:t>
      </w:r>
      <w:r w:rsidR="00BD583E" w:rsidRPr="0058784C">
        <w:rPr>
          <w:color w:val="000000" w:themeColor="text1"/>
          <w:sz w:val="22"/>
          <w:szCs w:val="22"/>
        </w:rPr>
        <w:t xml:space="preserve"> </w:t>
      </w:r>
    </w:p>
    <w:p w14:paraId="6764C4A8" w14:textId="77777777"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color w:val="000000" w:themeColor="text1"/>
          <w:sz w:val="22"/>
          <w:szCs w:val="22"/>
        </w:rPr>
      </w:pPr>
    </w:p>
    <w:p w14:paraId="1FD95266" w14:textId="198B0DA2" w:rsidR="00620042" w:rsidRPr="0058784C" w:rsidRDefault="002B111E" w:rsidP="00624DC6">
      <w:pPr>
        <w:pStyle w:val="Default"/>
        <w:numPr>
          <w:ilvl w:val="0"/>
          <w:numId w:val="2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themeColor="text1"/>
          <w:sz w:val="22"/>
          <w:szCs w:val="22"/>
        </w:rPr>
      </w:pPr>
      <w:r w:rsidRPr="0058784C">
        <w:rPr>
          <w:color w:val="000000" w:themeColor="text1"/>
          <w:sz w:val="22"/>
          <w:szCs w:val="22"/>
        </w:rPr>
        <w:t xml:space="preserve">Provide any additional information that the NRC MML </w:t>
      </w:r>
      <w:r w:rsidR="00306470" w:rsidRPr="0058784C">
        <w:rPr>
          <w:color w:val="000000" w:themeColor="text1"/>
          <w:sz w:val="22"/>
          <w:szCs w:val="22"/>
        </w:rPr>
        <w:t>PM</w:t>
      </w:r>
      <w:r w:rsidRPr="0058784C">
        <w:rPr>
          <w:color w:val="000000" w:themeColor="text1"/>
          <w:sz w:val="22"/>
          <w:szCs w:val="22"/>
        </w:rPr>
        <w:t xml:space="preserve"> request</w:t>
      </w:r>
      <w:r w:rsidR="00620042" w:rsidRPr="0058784C">
        <w:rPr>
          <w:color w:val="000000" w:themeColor="text1"/>
          <w:sz w:val="22"/>
          <w:szCs w:val="22"/>
        </w:rPr>
        <w:t>ed</w:t>
      </w:r>
      <w:r w:rsidRPr="0058784C">
        <w:rPr>
          <w:color w:val="000000" w:themeColor="text1"/>
          <w:sz w:val="22"/>
          <w:szCs w:val="22"/>
        </w:rPr>
        <w:t xml:space="preserve"> (</w:t>
      </w:r>
      <w:r w:rsidR="003012A1" w:rsidRPr="0058784C">
        <w:rPr>
          <w:color w:val="000000" w:themeColor="text1"/>
          <w:sz w:val="22"/>
          <w:szCs w:val="22"/>
        </w:rPr>
        <w:t xml:space="preserve">e.g., </w:t>
      </w:r>
      <w:r w:rsidRPr="0058784C">
        <w:rPr>
          <w:color w:val="000000" w:themeColor="text1"/>
          <w:sz w:val="22"/>
          <w:szCs w:val="22"/>
        </w:rPr>
        <w:t xml:space="preserve">information concerning issues necessary for the biennial </w:t>
      </w:r>
      <w:r w:rsidR="000B16E8" w:rsidRPr="0058784C">
        <w:rPr>
          <w:color w:val="000000" w:themeColor="text1"/>
          <w:sz w:val="22"/>
          <w:szCs w:val="22"/>
        </w:rPr>
        <w:t>inspection</w:t>
      </w:r>
      <w:r w:rsidRPr="0058784C">
        <w:rPr>
          <w:color w:val="000000" w:themeColor="text1"/>
          <w:sz w:val="22"/>
          <w:szCs w:val="22"/>
        </w:rPr>
        <w:t xml:space="preserve"> or </w:t>
      </w:r>
      <w:r w:rsidR="00620042" w:rsidRPr="0058784C">
        <w:rPr>
          <w:color w:val="000000" w:themeColor="text1"/>
          <w:sz w:val="22"/>
          <w:szCs w:val="22"/>
        </w:rPr>
        <w:t xml:space="preserve">any </w:t>
      </w:r>
      <w:r w:rsidRPr="0058784C">
        <w:rPr>
          <w:color w:val="000000" w:themeColor="text1"/>
          <w:sz w:val="22"/>
          <w:szCs w:val="22"/>
        </w:rPr>
        <w:t>special issues).</w:t>
      </w:r>
    </w:p>
    <w:p w14:paraId="6F3AE613" w14:textId="77777777" w:rsidR="00620042" w:rsidRPr="0058784C" w:rsidRDefault="00620042"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color w:val="000000" w:themeColor="text1"/>
          <w:sz w:val="22"/>
          <w:szCs w:val="22"/>
        </w:rPr>
      </w:pPr>
    </w:p>
    <w:p w14:paraId="41994AA2" w14:textId="7DC320ED" w:rsidR="00620042" w:rsidRPr="0058784C" w:rsidRDefault="00834BC2"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color w:val="000000" w:themeColor="text1"/>
          <w:sz w:val="22"/>
          <w:szCs w:val="22"/>
        </w:rPr>
      </w:pPr>
      <w:r w:rsidRPr="0058784C">
        <w:rPr>
          <w:color w:val="000000" w:themeColor="text1"/>
          <w:sz w:val="22"/>
          <w:szCs w:val="22"/>
        </w:rPr>
        <w:t>The NRC MML PM should review the accompaniment documentation and communicate the</w:t>
      </w:r>
      <w:r w:rsidR="00091C31" w:rsidRPr="0058784C">
        <w:rPr>
          <w:color w:val="000000" w:themeColor="text1"/>
          <w:sz w:val="22"/>
          <w:szCs w:val="22"/>
        </w:rPr>
        <w:t xml:space="preserve"> MML</w:t>
      </w:r>
      <w:r w:rsidR="00365F47" w:rsidRPr="0058784C">
        <w:rPr>
          <w:color w:val="000000" w:themeColor="text1"/>
          <w:sz w:val="22"/>
          <w:szCs w:val="22"/>
        </w:rPr>
        <w:t xml:space="preserve"> inspector’s perfo</w:t>
      </w:r>
      <w:r w:rsidR="00091C31" w:rsidRPr="0058784C">
        <w:rPr>
          <w:color w:val="000000" w:themeColor="text1"/>
          <w:sz w:val="22"/>
          <w:szCs w:val="22"/>
        </w:rPr>
        <w:t>r</w:t>
      </w:r>
      <w:r w:rsidR="00365F47" w:rsidRPr="0058784C">
        <w:rPr>
          <w:color w:val="000000" w:themeColor="text1"/>
          <w:sz w:val="22"/>
          <w:szCs w:val="22"/>
        </w:rPr>
        <w:t>mance</w:t>
      </w:r>
      <w:r w:rsidR="004E2783" w:rsidRPr="0058784C">
        <w:rPr>
          <w:color w:val="000000" w:themeColor="text1"/>
          <w:sz w:val="22"/>
          <w:szCs w:val="22"/>
        </w:rPr>
        <w:t xml:space="preserve"> </w:t>
      </w:r>
      <w:r w:rsidRPr="0058784C">
        <w:rPr>
          <w:color w:val="000000" w:themeColor="text1"/>
          <w:sz w:val="22"/>
          <w:szCs w:val="22"/>
        </w:rPr>
        <w:t xml:space="preserve"> , with the MML Radiation Control Program Director.</w:t>
      </w:r>
    </w:p>
    <w:p w14:paraId="3EF9B3F8" w14:textId="77777777" w:rsidR="002B111E"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28FAFA55" w14:textId="0084692F" w:rsidR="009E1262" w:rsidRPr="0058784C" w:rsidRDefault="002B111E"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t>06.03</w:t>
      </w:r>
      <w:r w:rsidR="00BD583E" w:rsidRPr="0058784C">
        <w:rPr>
          <w:color w:val="000000" w:themeColor="text1"/>
          <w:sz w:val="22"/>
          <w:szCs w:val="22"/>
        </w:rPr>
        <w:t xml:space="preserve"> </w:t>
      </w:r>
      <w:r w:rsidR="008C46CD" w:rsidRPr="0058784C">
        <w:rPr>
          <w:color w:val="000000" w:themeColor="text1"/>
          <w:sz w:val="22"/>
          <w:szCs w:val="22"/>
        </w:rPr>
        <w:t xml:space="preserve"> </w:t>
      </w:r>
      <w:r w:rsidR="00EA5A16" w:rsidRPr="0058784C">
        <w:rPr>
          <w:color w:val="000000" w:themeColor="text1"/>
          <w:sz w:val="22"/>
          <w:szCs w:val="22"/>
        </w:rPr>
        <w:t xml:space="preserve">MML </w:t>
      </w:r>
      <w:r w:rsidR="009E1262" w:rsidRPr="0058784C">
        <w:rPr>
          <w:color w:val="000000" w:themeColor="text1"/>
          <w:sz w:val="22"/>
          <w:szCs w:val="22"/>
        </w:rPr>
        <w:t>Biennial Inspection</w:t>
      </w:r>
      <w:r w:rsidR="00926843" w:rsidRPr="0058784C">
        <w:rPr>
          <w:color w:val="000000" w:themeColor="text1"/>
          <w:sz w:val="22"/>
          <w:szCs w:val="22"/>
        </w:rPr>
        <w:t>:</w:t>
      </w:r>
    </w:p>
    <w:p w14:paraId="2AC4318D" w14:textId="43ADBC4C" w:rsidR="00B914DF" w:rsidRPr="0058784C" w:rsidRDefault="00B914DF"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7B1D93C9" w14:textId="187AD6CB" w:rsidR="00B914DF" w:rsidRPr="0058784C" w:rsidRDefault="00B914DF"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t xml:space="preserve">The biennial inspection includes the inspection of the radiation control program office of the MML and integrates the results of the NRC project manager’s routine oversight of the program during the review period, which includes observations of MML Radiation Safety Committee meetings, NRC inspections, and accompaniments of MML inspectors.  The biennial inspection focus elements include: </w:t>
      </w:r>
      <w:r w:rsidR="00B30C9D" w:rsidRPr="0058784C">
        <w:rPr>
          <w:color w:val="000000" w:themeColor="text1"/>
          <w:sz w:val="22"/>
          <w:szCs w:val="22"/>
        </w:rPr>
        <w:t xml:space="preserve"> </w:t>
      </w:r>
      <w:r w:rsidRPr="0058784C">
        <w:rPr>
          <w:color w:val="000000" w:themeColor="text1"/>
          <w:sz w:val="22"/>
          <w:szCs w:val="22"/>
        </w:rPr>
        <w:t>MML management's oversight, of the radiation control program staffing, training, permitting, inspection, response to events or incidents and safety concerns or allegations, and overall licensee compliance with NRC requirements, the license</w:t>
      </w:r>
      <w:r w:rsidR="009223DA" w:rsidRPr="0058784C">
        <w:rPr>
          <w:color w:val="000000" w:themeColor="text1"/>
          <w:sz w:val="22"/>
          <w:szCs w:val="22"/>
        </w:rPr>
        <w:t>,</w:t>
      </w:r>
      <w:r w:rsidRPr="0058784C">
        <w:rPr>
          <w:color w:val="000000" w:themeColor="text1"/>
          <w:sz w:val="22"/>
          <w:szCs w:val="22"/>
        </w:rPr>
        <w:t xml:space="preserve"> and the LOU.</w:t>
      </w:r>
    </w:p>
    <w:p w14:paraId="39C615A4" w14:textId="2EEEB98F" w:rsidR="009E1262" w:rsidRPr="0058784C" w:rsidRDefault="009E1262"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3426D5C2" w14:textId="48C8FA34" w:rsidR="00BA163F" w:rsidRPr="0058784C" w:rsidRDefault="000A07A3" w:rsidP="00624DC6">
      <w:pPr>
        <w:pStyle w:val="Default"/>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u w:val="single"/>
        </w:rPr>
      </w:pPr>
      <w:r w:rsidRPr="0058784C">
        <w:rPr>
          <w:color w:val="000000" w:themeColor="text1"/>
          <w:sz w:val="22"/>
          <w:szCs w:val="22"/>
          <w:u w:val="single"/>
        </w:rPr>
        <w:t xml:space="preserve">Planning and </w:t>
      </w:r>
      <w:r w:rsidR="00D65C0A" w:rsidRPr="0058784C">
        <w:rPr>
          <w:color w:val="000000" w:themeColor="text1"/>
          <w:sz w:val="22"/>
          <w:szCs w:val="22"/>
          <w:u w:val="single"/>
        </w:rPr>
        <w:t>Coordination</w:t>
      </w:r>
      <w:r w:rsidR="00DB3D18" w:rsidRPr="0058784C">
        <w:rPr>
          <w:color w:val="000000" w:themeColor="text1"/>
          <w:sz w:val="22"/>
          <w:szCs w:val="22"/>
          <w:u w:val="single"/>
        </w:rPr>
        <w:t>.</w:t>
      </w:r>
      <w:r w:rsidR="0052329F" w:rsidRPr="0058784C">
        <w:rPr>
          <w:color w:val="000000" w:themeColor="text1"/>
          <w:sz w:val="22"/>
          <w:szCs w:val="22"/>
        </w:rPr>
        <w:t xml:space="preserve">  The MML PM will coordinate </w:t>
      </w:r>
      <w:r w:rsidR="009E6577" w:rsidRPr="0058784C">
        <w:rPr>
          <w:color w:val="000000" w:themeColor="text1"/>
          <w:sz w:val="22"/>
          <w:szCs w:val="22"/>
        </w:rPr>
        <w:t xml:space="preserve">and lead </w:t>
      </w:r>
      <w:r w:rsidR="0052329F" w:rsidRPr="0058784C">
        <w:rPr>
          <w:color w:val="000000" w:themeColor="text1"/>
          <w:sz w:val="22"/>
          <w:szCs w:val="22"/>
        </w:rPr>
        <w:t>the onsite biennial inspection</w:t>
      </w:r>
      <w:r w:rsidR="00A91098" w:rsidRPr="0058784C">
        <w:rPr>
          <w:color w:val="000000" w:themeColor="text1"/>
          <w:sz w:val="22"/>
          <w:szCs w:val="22"/>
        </w:rPr>
        <w:t xml:space="preserve">.  </w:t>
      </w:r>
      <w:r w:rsidR="00C02ACF" w:rsidRPr="0058784C">
        <w:rPr>
          <w:color w:val="000000" w:themeColor="text1"/>
          <w:sz w:val="22"/>
          <w:szCs w:val="22"/>
        </w:rPr>
        <w:t xml:space="preserve">The biennial inspection team will consist of at least three </w:t>
      </w:r>
      <w:r w:rsidR="007A054B" w:rsidRPr="0058784C">
        <w:rPr>
          <w:color w:val="000000" w:themeColor="text1"/>
          <w:sz w:val="22"/>
          <w:szCs w:val="22"/>
        </w:rPr>
        <w:t>members;</w:t>
      </w:r>
      <w:r w:rsidR="00C02ACF" w:rsidRPr="0058784C">
        <w:rPr>
          <w:color w:val="000000" w:themeColor="text1"/>
          <w:sz w:val="22"/>
          <w:szCs w:val="22"/>
        </w:rPr>
        <w:t xml:space="preserve"> however, the exact size and </w:t>
      </w:r>
      <w:r w:rsidR="007A054B" w:rsidRPr="0058784C">
        <w:rPr>
          <w:color w:val="000000" w:themeColor="text1"/>
          <w:sz w:val="22"/>
          <w:szCs w:val="22"/>
        </w:rPr>
        <w:t>composition</w:t>
      </w:r>
      <w:r w:rsidR="00C02ACF" w:rsidRPr="0058784C">
        <w:rPr>
          <w:color w:val="000000" w:themeColor="text1"/>
          <w:sz w:val="22"/>
          <w:szCs w:val="22"/>
        </w:rPr>
        <w:t xml:space="preserve"> of the team will reflect the </w:t>
      </w:r>
      <w:r w:rsidR="008B701C" w:rsidRPr="0058784C">
        <w:rPr>
          <w:color w:val="000000" w:themeColor="text1"/>
          <w:sz w:val="22"/>
          <w:szCs w:val="22"/>
        </w:rPr>
        <w:t>size and scope of activities of the MML program</w:t>
      </w:r>
      <w:r w:rsidR="00E55900" w:rsidRPr="0058784C">
        <w:rPr>
          <w:color w:val="000000" w:themeColor="text1"/>
          <w:sz w:val="22"/>
          <w:szCs w:val="22"/>
        </w:rPr>
        <w:t xml:space="preserve">.  The MML PM will assemble the inspection team </w:t>
      </w:r>
      <w:r w:rsidR="00E102E9" w:rsidRPr="0058784C">
        <w:rPr>
          <w:color w:val="000000" w:themeColor="text1"/>
          <w:sz w:val="22"/>
          <w:szCs w:val="22"/>
        </w:rPr>
        <w:t xml:space="preserve">with consideration </w:t>
      </w:r>
      <w:r w:rsidR="00AC043D" w:rsidRPr="0058784C">
        <w:rPr>
          <w:color w:val="000000" w:themeColor="text1"/>
          <w:sz w:val="22"/>
          <w:szCs w:val="22"/>
        </w:rPr>
        <w:t>of</w:t>
      </w:r>
      <w:r w:rsidR="00E102E9" w:rsidRPr="0058784C">
        <w:rPr>
          <w:color w:val="000000" w:themeColor="text1"/>
          <w:sz w:val="22"/>
          <w:szCs w:val="22"/>
        </w:rPr>
        <w:t xml:space="preserve"> selecting other MML PMs </w:t>
      </w:r>
      <w:proofErr w:type="gramStart"/>
      <w:r w:rsidR="006758AA" w:rsidRPr="0058784C">
        <w:rPr>
          <w:color w:val="000000" w:themeColor="text1"/>
          <w:sz w:val="22"/>
          <w:szCs w:val="22"/>
        </w:rPr>
        <w:t>and also</w:t>
      </w:r>
      <w:proofErr w:type="gramEnd"/>
      <w:r w:rsidR="006758AA" w:rsidRPr="0058784C">
        <w:rPr>
          <w:color w:val="000000" w:themeColor="text1"/>
          <w:sz w:val="22"/>
          <w:szCs w:val="22"/>
        </w:rPr>
        <w:t xml:space="preserve"> NRC staff members with expertise in </w:t>
      </w:r>
      <w:r w:rsidR="009B36EA" w:rsidRPr="0058784C">
        <w:rPr>
          <w:color w:val="000000" w:themeColor="text1"/>
          <w:sz w:val="22"/>
          <w:szCs w:val="22"/>
        </w:rPr>
        <w:t>certain</w:t>
      </w:r>
      <w:r w:rsidR="006758AA" w:rsidRPr="0058784C">
        <w:rPr>
          <w:color w:val="000000" w:themeColor="text1"/>
          <w:sz w:val="22"/>
          <w:szCs w:val="22"/>
        </w:rPr>
        <w:t xml:space="preserve"> </w:t>
      </w:r>
      <w:r w:rsidR="00846BA6" w:rsidRPr="0058784C">
        <w:rPr>
          <w:color w:val="000000" w:themeColor="text1"/>
          <w:sz w:val="22"/>
          <w:szCs w:val="22"/>
        </w:rPr>
        <w:t>spec</w:t>
      </w:r>
      <w:r w:rsidR="001B170A" w:rsidRPr="0058784C">
        <w:rPr>
          <w:color w:val="000000" w:themeColor="text1"/>
          <w:sz w:val="22"/>
          <w:szCs w:val="22"/>
        </w:rPr>
        <w:t>ialt</w:t>
      </w:r>
      <w:r w:rsidR="006D272D" w:rsidRPr="0058784C">
        <w:rPr>
          <w:color w:val="000000" w:themeColor="text1"/>
          <w:sz w:val="22"/>
          <w:szCs w:val="22"/>
        </w:rPr>
        <w:t>ies</w:t>
      </w:r>
      <w:r w:rsidR="006758AA" w:rsidRPr="0058784C">
        <w:rPr>
          <w:color w:val="000000" w:themeColor="text1"/>
          <w:sz w:val="22"/>
          <w:szCs w:val="22"/>
        </w:rPr>
        <w:t xml:space="preserve">.  </w:t>
      </w:r>
      <w:r w:rsidR="00DB3D18" w:rsidRPr="0058784C">
        <w:rPr>
          <w:color w:val="000000" w:themeColor="text1"/>
          <w:sz w:val="22"/>
          <w:szCs w:val="22"/>
        </w:rPr>
        <w:tab/>
      </w:r>
    </w:p>
    <w:p w14:paraId="64596E8D" w14:textId="77777777" w:rsidR="002B5ECD" w:rsidRPr="0058784C" w:rsidRDefault="002B5ECD"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u w:val="single"/>
        </w:rPr>
      </w:pPr>
    </w:p>
    <w:p w14:paraId="3849DE7F" w14:textId="5C960B66" w:rsidR="00BA163F" w:rsidRPr="0058784C" w:rsidRDefault="00BA163F"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rPr>
          <w:color w:val="000000" w:themeColor="text1"/>
          <w:sz w:val="22"/>
          <w:szCs w:val="22"/>
        </w:rPr>
      </w:pPr>
      <w:r w:rsidRPr="0058784C">
        <w:rPr>
          <w:color w:val="000000" w:themeColor="text1"/>
          <w:sz w:val="22"/>
          <w:szCs w:val="22"/>
        </w:rPr>
        <w:t xml:space="preserve">The MML PM will coordinate the dates of the biennial inspection with the inspection team and MML radiation control program </w:t>
      </w:r>
      <w:r w:rsidR="0072656F" w:rsidRPr="0058784C">
        <w:rPr>
          <w:color w:val="000000" w:themeColor="text1"/>
          <w:sz w:val="22"/>
          <w:szCs w:val="22"/>
        </w:rPr>
        <w:t xml:space="preserve">director.  The MML radiation control program director </w:t>
      </w:r>
      <w:r w:rsidR="00963449" w:rsidRPr="0058784C">
        <w:rPr>
          <w:color w:val="000000" w:themeColor="text1"/>
          <w:sz w:val="22"/>
          <w:szCs w:val="22"/>
        </w:rPr>
        <w:t xml:space="preserve">shall be provided with a </w:t>
      </w:r>
      <w:r w:rsidR="007A054B" w:rsidRPr="0058784C">
        <w:rPr>
          <w:color w:val="000000" w:themeColor="text1"/>
          <w:sz w:val="22"/>
          <w:szCs w:val="22"/>
        </w:rPr>
        <w:t>request</w:t>
      </w:r>
      <w:r w:rsidR="0094488D" w:rsidRPr="0058784C">
        <w:rPr>
          <w:color w:val="000000" w:themeColor="text1"/>
          <w:sz w:val="22"/>
          <w:szCs w:val="22"/>
        </w:rPr>
        <w:t xml:space="preserve"> for documentation </w:t>
      </w:r>
      <w:r w:rsidR="00FC3DAC" w:rsidRPr="0058784C">
        <w:rPr>
          <w:color w:val="000000" w:themeColor="text1"/>
          <w:sz w:val="22"/>
          <w:szCs w:val="22"/>
        </w:rPr>
        <w:t xml:space="preserve">60 days before the </w:t>
      </w:r>
      <w:r w:rsidR="008612D9" w:rsidRPr="0058784C">
        <w:rPr>
          <w:color w:val="000000" w:themeColor="text1"/>
          <w:sz w:val="22"/>
          <w:szCs w:val="22"/>
        </w:rPr>
        <w:t>onsite inspection date</w:t>
      </w:r>
      <w:r w:rsidR="00E06DF7" w:rsidRPr="0058784C">
        <w:rPr>
          <w:color w:val="000000" w:themeColor="text1"/>
          <w:sz w:val="22"/>
          <w:szCs w:val="22"/>
        </w:rPr>
        <w:t xml:space="preserve"> (See </w:t>
      </w:r>
      <w:r w:rsidR="00421AA5" w:rsidRPr="0058784C">
        <w:rPr>
          <w:color w:val="000000" w:themeColor="text1"/>
          <w:sz w:val="22"/>
          <w:szCs w:val="22"/>
        </w:rPr>
        <w:t xml:space="preserve">IP 87129 </w:t>
      </w:r>
      <w:r w:rsidR="00E06DF7" w:rsidRPr="0058784C">
        <w:rPr>
          <w:color w:val="000000" w:themeColor="text1"/>
          <w:sz w:val="22"/>
          <w:szCs w:val="22"/>
        </w:rPr>
        <w:t>Appendix A</w:t>
      </w:r>
      <w:r w:rsidR="00421AA5" w:rsidRPr="0058784C">
        <w:rPr>
          <w:color w:val="000000" w:themeColor="text1"/>
          <w:sz w:val="22"/>
          <w:szCs w:val="22"/>
        </w:rPr>
        <w:t>).</w:t>
      </w:r>
    </w:p>
    <w:p w14:paraId="3C7FC736" w14:textId="0D0A2562" w:rsidR="00421AA5" w:rsidRPr="0058784C" w:rsidRDefault="00421AA5"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5948CE02" w14:textId="0B5F0662" w:rsidR="00421AA5" w:rsidRPr="0058784C" w:rsidRDefault="004F4D9B"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rPr>
          <w:color w:val="000000" w:themeColor="text1"/>
          <w:sz w:val="22"/>
          <w:szCs w:val="22"/>
        </w:rPr>
      </w:pPr>
      <w:r w:rsidRPr="0058784C">
        <w:rPr>
          <w:color w:val="000000" w:themeColor="text1"/>
          <w:sz w:val="22"/>
          <w:szCs w:val="22"/>
        </w:rPr>
        <w:t xml:space="preserve">The </w:t>
      </w:r>
      <w:r w:rsidR="00455C51" w:rsidRPr="0058784C">
        <w:rPr>
          <w:color w:val="000000" w:themeColor="text1"/>
          <w:sz w:val="22"/>
          <w:szCs w:val="22"/>
        </w:rPr>
        <w:t xml:space="preserve">MML PM will develop an inspection plan covering routine oversight, events, and program trends.  </w:t>
      </w:r>
      <w:r w:rsidR="00453C61" w:rsidRPr="0058784C">
        <w:rPr>
          <w:color w:val="000000" w:themeColor="text1"/>
          <w:sz w:val="22"/>
          <w:szCs w:val="22"/>
        </w:rPr>
        <w:t>Inspection team members will be assigned focus elements to be reviewed during the b</w:t>
      </w:r>
      <w:r w:rsidR="002726EE" w:rsidRPr="0058784C">
        <w:rPr>
          <w:color w:val="000000" w:themeColor="text1"/>
          <w:sz w:val="22"/>
          <w:szCs w:val="22"/>
        </w:rPr>
        <w:t xml:space="preserve">iennial inspection.  </w:t>
      </w:r>
    </w:p>
    <w:p w14:paraId="57849FC3" w14:textId="270518BC" w:rsidR="000A07A3" w:rsidRPr="0058784C" w:rsidRDefault="000A07A3"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4BC566B7" w14:textId="4FF94D80" w:rsidR="009E1262" w:rsidRPr="0058784C" w:rsidRDefault="000A07A3" w:rsidP="00624DC6">
      <w:pPr>
        <w:pStyle w:val="Default"/>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u w:val="single"/>
        </w:rPr>
      </w:pPr>
      <w:r w:rsidRPr="0058784C">
        <w:rPr>
          <w:color w:val="000000" w:themeColor="text1"/>
          <w:sz w:val="22"/>
          <w:szCs w:val="22"/>
          <w:u w:val="single"/>
        </w:rPr>
        <w:t>Conduct.</w:t>
      </w:r>
      <w:r w:rsidRPr="0058784C">
        <w:rPr>
          <w:color w:val="000000" w:themeColor="text1"/>
          <w:sz w:val="22"/>
          <w:szCs w:val="22"/>
        </w:rPr>
        <w:t xml:space="preserve">  </w:t>
      </w:r>
      <w:r w:rsidR="003922FD" w:rsidRPr="0058784C">
        <w:rPr>
          <w:color w:val="000000" w:themeColor="text1"/>
          <w:sz w:val="22"/>
          <w:szCs w:val="22"/>
        </w:rPr>
        <w:t xml:space="preserve">The biennial inspection will be conducted </w:t>
      </w:r>
      <w:r w:rsidR="00905C7A" w:rsidRPr="0058784C">
        <w:rPr>
          <w:color w:val="000000" w:themeColor="text1"/>
          <w:sz w:val="22"/>
          <w:szCs w:val="22"/>
        </w:rPr>
        <w:t xml:space="preserve">in accordance with the procedures </w:t>
      </w:r>
      <w:r w:rsidR="007A054B" w:rsidRPr="0058784C">
        <w:rPr>
          <w:color w:val="000000" w:themeColor="text1"/>
          <w:sz w:val="22"/>
          <w:szCs w:val="22"/>
        </w:rPr>
        <w:t>identified</w:t>
      </w:r>
      <w:r w:rsidR="00905C7A" w:rsidRPr="0058784C">
        <w:rPr>
          <w:color w:val="000000" w:themeColor="text1"/>
          <w:sz w:val="22"/>
          <w:szCs w:val="22"/>
        </w:rPr>
        <w:t xml:space="preserve"> in Inspection Procedure 87129</w:t>
      </w:r>
      <w:r w:rsidR="00792E2B" w:rsidRPr="0058784C">
        <w:rPr>
          <w:color w:val="000000" w:themeColor="text1"/>
          <w:sz w:val="22"/>
          <w:szCs w:val="22"/>
        </w:rPr>
        <w:t xml:space="preserve">. </w:t>
      </w:r>
    </w:p>
    <w:p w14:paraId="1D7C01F9" w14:textId="255BD209" w:rsidR="0076714C" w:rsidRPr="0058784C" w:rsidRDefault="0076714C"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u w:val="single"/>
        </w:rPr>
      </w:pPr>
      <w:r w:rsidRPr="0058784C">
        <w:rPr>
          <w:color w:val="000000" w:themeColor="text1"/>
          <w:sz w:val="22"/>
          <w:szCs w:val="22"/>
          <w:u w:val="single"/>
        </w:rPr>
        <w:br w:type="page"/>
      </w:r>
    </w:p>
    <w:p w14:paraId="337AF85C" w14:textId="29213535" w:rsidR="008C4780" w:rsidRPr="0058784C" w:rsidRDefault="00611AEC" w:rsidP="00624DC6">
      <w:pPr>
        <w:pStyle w:val="Default"/>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r w:rsidRPr="0058784C">
        <w:rPr>
          <w:color w:val="000000" w:themeColor="text1"/>
          <w:sz w:val="22"/>
          <w:szCs w:val="22"/>
          <w:u w:val="single"/>
        </w:rPr>
        <w:t xml:space="preserve">The </w:t>
      </w:r>
      <w:r w:rsidR="00A01DEF" w:rsidRPr="0058784C">
        <w:rPr>
          <w:color w:val="000000" w:themeColor="text1"/>
          <w:sz w:val="22"/>
          <w:szCs w:val="22"/>
          <w:u w:val="single"/>
        </w:rPr>
        <w:t>Exit and Issuance of Report.</w:t>
      </w:r>
      <w:r w:rsidR="00D77AC0" w:rsidRPr="0058784C">
        <w:rPr>
          <w:color w:val="000000" w:themeColor="text1"/>
          <w:sz w:val="22"/>
          <w:szCs w:val="22"/>
        </w:rPr>
        <w:t xml:space="preserve">  </w:t>
      </w:r>
      <w:r w:rsidR="00923FC1" w:rsidRPr="0058784C">
        <w:rPr>
          <w:color w:val="000000" w:themeColor="text1"/>
          <w:sz w:val="22"/>
          <w:szCs w:val="22"/>
        </w:rPr>
        <w:t xml:space="preserve">The MML PM will conduct the final </w:t>
      </w:r>
      <w:r w:rsidR="00164EC3" w:rsidRPr="0058784C">
        <w:rPr>
          <w:color w:val="000000" w:themeColor="text1"/>
          <w:sz w:val="22"/>
          <w:szCs w:val="22"/>
        </w:rPr>
        <w:t>exit meeting with the MML’s Senior Executive Management</w:t>
      </w:r>
      <w:r w:rsidR="00D77AC0" w:rsidRPr="0058784C">
        <w:rPr>
          <w:color w:val="000000" w:themeColor="text1"/>
          <w:sz w:val="22"/>
          <w:szCs w:val="22"/>
        </w:rPr>
        <w:t xml:space="preserve">, to discuss the inspection findings.  </w:t>
      </w:r>
      <w:r w:rsidR="008C4780" w:rsidRPr="0058784C">
        <w:rPr>
          <w:color w:val="000000" w:themeColor="text1"/>
          <w:sz w:val="22"/>
          <w:szCs w:val="22"/>
        </w:rPr>
        <w:t xml:space="preserve">The MML PM is responsible for </w:t>
      </w:r>
      <w:r w:rsidR="00CC52EB" w:rsidRPr="0058784C">
        <w:rPr>
          <w:color w:val="000000" w:themeColor="text1"/>
          <w:sz w:val="22"/>
          <w:szCs w:val="22"/>
        </w:rPr>
        <w:t xml:space="preserve">compiling inspection documentation from the </w:t>
      </w:r>
      <w:r w:rsidR="004B3BEE" w:rsidRPr="0058784C">
        <w:rPr>
          <w:color w:val="000000" w:themeColor="text1"/>
          <w:sz w:val="22"/>
          <w:szCs w:val="22"/>
        </w:rPr>
        <w:t>team members and issuing the report.  The final inspection report should be issued within 45 days of the final exit meeting</w:t>
      </w:r>
      <w:r w:rsidR="00416139" w:rsidRPr="0058784C">
        <w:rPr>
          <w:color w:val="000000" w:themeColor="text1"/>
          <w:sz w:val="22"/>
          <w:szCs w:val="22"/>
        </w:rPr>
        <w:t xml:space="preserve"> </w:t>
      </w:r>
      <w:r w:rsidR="005D586D" w:rsidRPr="0058784C">
        <w:rPr>
          <w:color w:val="000000" w:themeColor="text1"/>
          <w:sz w:val="22"/>
          <w:szCs w:val="22"/>
        </w:rPr>
        <w:t xml:space="preserve">in accordance with Inspection Manual Chapter 0610 and </w:t>
      </w:r>
      <w:r w:rsidR="00252FB3" w:rsidRPr="0058784C">
        <w:rPr>
          <w:color w:val="000000" w:themeColor="text1"/>
          <w:sz w:val="22"/>
          <w:szCs w:val="22"/>
        </w:rPr>
        <w:t xml:space="preserve">regional policy. </w:t>
      </w:r>
    </w:p>
    <w:p w14:paraId="466CAAD7" w14:textId="77777777" w:rsidR="009E1262" w:rsidRPr="0058784C" w:rsidRDefault="009E1262"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2147E07B" w14:textId="1A610902" w:rsidR="00232B7D" w:rsidRPr="0058784C" w:rsidRDefault="00F214E5"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58784C">
        <w:rPr>
          <w:color w:val="000000" w:themeColor="text1"/>
          <w:sz w:val="22"/>
          <w:szCs w:val="22"/>
        </w:rPr>
        <w:t>6.04</w:t>
      </w:r>
      <w:r w:rsidRPr="0058784C">
        <w:rPr>
          <w:color w:val="000000" w:themeColor="text1"/>
          <w:sz w:val="22"/>
          <w:szCs w:val="22"/>
        </w:rPr>
        <w:tab/>
        <w:t xml:space="preserve">Enforcement and </w:t>
      </w:r>
      <w:r w:rsidR="002B111E" w:rsidRPr="0058784C">
        <w:rPr>
          <w:color w:val="000000" w:themeColor="text1"/>
          <w:sz w:val="22"/>
          <w:szCs w:val="22"/>
        </w:rPr>
        <w:t>Allegations</w:t>
      </w:r>
      <w:r w:rsidR="00EA6826" w:rsidRPr="0058784C">
        <w:rPr>
          <w:color w:val="000000" w:themeColor="text1"/>
          <w:sz w:val="22"/>
          <w:szCs w:val="22"/>
        </w:rPr>
        <w:t>:</w:t>
      </w:r>
      <w:r w:rsidR="002B111E" w:rsidRPr="0058784C">
        <w:rPr>
          <w:color w:val="000000" w:themeColor="text1"/>
          <w:sz w:val="22"/>
          <w:szCs w:val="22"/>
        </w:rPr>
        <w:t xml:space="preserve">  </w:t>
      </w:r>
    </w:p>
    <w:p w14:paraId="2DDD2F30" w14:textId="19681882" w:rsidR="00F214E5" w:rsidRPr="0058784C" w:rsidRDefault="00F214E5"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4981056C" w14:textId="1C38208F" w:rsidR="00F214E5" w:rsidRPr="0058784C" w:rsidRDefault="00BB1BAB" w:rsidP="00624DC6">
      <w:pPr>
        <w:pStyle w:val="Default"/>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u w:val="single"/>
        </w:rPr>
      </w:pPr>
      <w:r w:rsidRPr="0058784C">
        <w:rPr>
          <w:color w:val="000000" w:themeColor="text1"/>
          <w:sz w:val="22"/>
          <w:szCs w:val="22"/>
          <w:u w:val="single"/>
        </w:rPr>
        <w:t>Enforcement</w:t>
      </w:r>
      <w:r w:rsidR="00651E35" w:rsidRPr="0058784C">
        <w:rPr>
          <w:color w:val="000000" w:themeColor="text1"/>
          <w:sz w:val="22"/>
          <w:szCs w:val="22"/>
          <w:u w:val="single"/>
        </w:rPr>
        <w:t>.</w:t>
      </w:r>
    </w:p>
    <w:p w14:paraId="17FDF9EF" w14:textId="09D602C5" w:rsidR="007E2112" w:rsidRPr="0058784C" w:rsidRDefault="007E2112"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u w:val="single"/>
        </w:rPr>
      </w:pPr>
    </w:p>
    <w:p w14:paraId="748D9C77" w14:textId="049C7664" w:rsidR="007E2112" w:rsidRPr="0058784C" w:rsidRDefault="007E2112"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rPr>
          <w:color w:val="000000" w:themeColor="text1"/>
          <w:sz w:val="22"/>
          <w:szCs w:val="22"/>
        </w:rPr>
      </w:pPr>
      <w:r w:rsidRPr="0058784C">
        <w:rPr>
          <w:color w:val="000000" w:themeColor="text1"/>
          <w:sz w:val="22"/>
          <w:szCs w:val="22"/>
        </w:rPr>
        <w:t xml:space="preserve">The NRC applies its Enforcement Policy to disposition findings related to the biennial inspection of MMLs, as well as independent NRC inspections of MML permittees.  The inspection reports are issued to the MML licensee.  Enforcement actions taken by NRC against the MML do not preclude the MML from taking any action it deems necessary against its permittee for those violations.  NRC may issue a civil penalty (CP) to the </w:t>
      </w:r>
      <w:proofErr w:type="gramStart"/>
      <w:r w:rsidRPr="0058784C">
        <w:rPr>
          <w:color w:val="000000" w:themeColor="text1"/>
          <w:sz w:val="22"/>
          <w:szCs w:val="22"/>
        </w:rPr>
        <w:t>MML, but</w:t>
      </w:r>
      <w:proofErr w:type="gramEnd"/>
      <w:r w:rsidRPr="0058784C">
        <w:rPr>
          <w:color w:val="000000" w:themeColor="text1"/>
          <w:sz w:val="22"/>
          <w:szCs w:val="22"/>
        </w:rPr>
        <w:t xml:space="preserve"> will normally not take action against a</w:t>
      </w:r>
      <w:r w:rsidR="009D36BF" w:rsidRPr="0058784C">
        <w:rPr>
          <w:color w:val="000000" w:themeColor="text1"/>
          <w:sz w:val="22"/>
          <w:szCs w:val="22"/>
        </w:rPr>
        <w:t>n</w:t>
      </w:r>
      <w:r w:rsidRPr="0058784C">
        <w:rPr>
          <w:color w:val="000000" w:themeColor="text1"/>
          <w:sz w:val="22"/>
          <w:szCs w:val="22"/>
        </w:rPr>
        <w:t xml:space="preserve"> MML permittee. </w:t>
      </w:r>
    </w:p>
    <w:p w14:paraId="77B887B9" w14:textId="77777777" w:rsidR="007E2112" w:rsidRPr="0058784C" w:rsidRDefault="007E2112"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7D3BC634" w14:textId="2E948E20" w:rsidR="007E2112" w:rsidRPr="0058784C" w:rsidRDefault="007E2112" w:rsidP="00624DC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807" w:firstLine="3"/>
        <w:rPr>
          <w:rFonts w:ascii="Arial" w:hAnsi="Arial" w:cs="Arial"/>
          <w:color w:val="000000" w:themeColor="text1"/>
        </w:rPr>
      </w:pPr>
      <w:r w:rsidRPr="0058784C">
        <w:rPr>
          <w:rFonts w:ascii="Arial" w:hAnsi="Arial" w:cs="Arial"/>
          <w:color w:val="000000" w:themeColor="text1"/>
        </w:rPr>
        <w:t xml:space="preserve">Potential enforcement action identified by another region should be drafted and provided to the NRC MML PM, who will process the enforcement action in accordance with the Enforcement Policy. </w:t>
      </w:r>
    </w:p>
    <w:p w14:paraId="141D27E9" w14:textId="77777777" w:rsidR="008434DA" w:rsidRPr="0058784C" w:rsidRDefault="008434DA" w:rsidP="00624DC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807" w:firstLine="3"/>
        <w:rPr>
          <w:rFonts w:ascii="Arial" w:hAnsi="Arial" w:cs="Arial"/>
          <w:color w:val="000000" w:themeColor="text1"/>
        </w:rPr>
      </w:pPr>
    </w:p>
    <w:p w14:paraId="792FBEC9" w14:textId="77777777" w:rsidR="007E2112" w:rsidRPr="0058784C" w:rsidRDefault="007E2112"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rPr>
          <w:color w:val="000000" w:themeColor="text1"/>
          <w:sz w:val="22"/>
          <w:szCs w:val="22"/>
        </w:rPr>
      </w:pPr>
      <w:r w:rsidRPr="0058784C">
        <w:rPr>
          <w:color w:val="000000" w:themeColor="text1"/>
          <w:sz w:val="22"/>
          <w:szCs w:val="22"/>
        </w:rPr>
        <w:t xml:space="preserve">The outcome of any NRC enforcement action against the MML depends, among other things, on appropriate corrective actions implemented at the permittee level; therefore, the MML is expected to ensure that permittees provide corrective actions appropriate to their violations. </w:t>
      </w:r>
    </w:p>
    <w:p w14:paraId="37B715A3" w14:textId="77777777" w:rsidR="007E2112" w:rsidRPr="0058784C" w:rsidRDefault="007E2112"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05C5E85C" w14:textId="77777777" w:rsidR="007E2112" w:rsidRPr="0058784C" w:rsidRDefault="007E2112"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rPr>
          <w:color w:val="000000" w:themeColor="text1"/>
          <w:sz w:val="22"/>
          <w:szCs w:val="22"/>
        </w:rPr>
      </w:pPr>
      <w:r w:rsidRPr="0058784C">
        <w:rPr>
          <w:color w:val="000000" w:themeColor="text1"/>
          <w:sz w:val="22"/>
          <w:szCs w:val="22"/>
        </w:rPr>
        <w:t xml:space="preserve">Based on the Enforcement Policy, when the MML identifies permittee violations of NRC or license requirements that could result in escalated enforcement (SL III, SL II, or SL I), the facts related to the case are provided to the appropriate NRC MML PM. </w:t>
      </w:r>
    </w:p>
    <w:p w14:paraId="146FB23E" w14:textId="77777777" w:rsidR="007E2112" w:rsidRPr="0058784C" w:rsidRDefault="007E2112"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1C15BD6E" w14:textId="77777777" w:rsidR="007E2112" w:rsidRPr="0058784C" w:rsidRDefault="007E2112"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rPr>
          <w:color w:val="000000" w:themeColor="text1"/>
          <w:sz w:val="22"/>
          <w:szCs w:val="22"/>
        </w:rPr>
      </w:pPr>
      <w:r w:rsidRPr="0058784C">
        <w:rPr>
          <w:color w:val="000000" w:themeColor="text1"/>
          <w:sz w:val="22"/>
          <w:szCs w:val="22"/>
        </w:rPr>
        <w:t xml:space="preserve">The NRC MML PM, following the Enforcement Manual and Policy, coordinates any needed Regional Office follow-up of events or incidents using the appropriate inspection guidance for MML licenses.  Once the information has been gathered and reviewed, and potential violations that may result in escalated action are identified, the region should disposition potential escalated violations through the normal enforcement process.  </w:t>
      </w:r>
    </w:p>
    <w:p w14:paraId="0910F4B0" w14:textId="77777777" w:rsidR="007E2112" w:rsidRPr="0058784C" w:rsidRDefault="007E2112"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6A87C19A" w14:textId="18432143" w:rsidR="007E2112" w:rsidRPr="0058784C" w:rsidRDefault="007E2112"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rPr>
          <w:color w:val="000000" w:themeColor="text1"/>
          <w:sz w:val="22"/>
          <w:szCs w:val="22"/>
        </w:rPr>
      </w:pPr>
      <w:r w:rsidRPr="0058784C">
        <w:rPr>
          <w:color w:val="000000" w:themeColor="text1"/>
          <w:sz w:val="22"/>
          <w:szCs w:val="22"/>
        </w:rPr>
        <w:t xml:space="preserve">Exercise of discretion to either escalate or mitigate enforcement sanctions is addressed in the Enforcement Policy.  The Enforcement Manual states in part that discretion to mitigate an escalated enforcement action regarding an MML may be considered when the violation was not willful, the MML has done a thorough investigation and has reported their findings to the MML PM, or when a source is lost. </w:t>
      </w:r>
    </w:p>
    <w:p w14:paraId="625FCEAB" w14:textId="10887354" w:rsidR="005605EA" w:rsidRPr="0058784C" w:rsidRDefault="005605EA"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7234F450" w14:textId="6570F897" w:rsidR="007E2112" w:rsidRPr="0058784C" w:rsidRDefault="005605EA" w:rsidP="00624DC6">
      <w:pPr>
        <w:pStyle w:val="Default"/>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u w:val="single"/>
        </w:rPr>
      </w:pPr>
      <w:r w:rsidRPr="0058784C">
        <w:rPr>
          <w:color w:val="000000" w:themeColor="text1"/>
          <w:sz w:val="22"/>
          <w:szCs w:val="22"/>
          <w:u w:val="single"/>
        </w:rPr>
        <w:t>Allegations:</w:t>
      </w:r>
    </w:p>
    <w:p w14:paraId="69454DA5" w14:textId="77777777" w:rsidR="00232B7D" w:rsidRPr="0058784C" w:rsidRDefault="00232B7D"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themeColor="text1"/>
          <w:sz w:val="22"/>
          <w:szCs w:val="22"/>
        </w:rPr>
      </w:pPr>
    </w:p>
    <w:p w14:paraId="1273244F" w14:textId="53BFEDD1" w:rsidR="00CC72B6" w:rsidRDefault="005F6F49"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rPr>
          <w:color w:val="000000" w:themeColor="text1"/>
          <w:sz w:val="22"/>
          <w:szCs w:val="22"/>
        </w:rPr>
      </w:pPr>
      <w:r w:rsidRPr="0058784C">
        <w:rPr>
          <w:color w:val="000000" w:themeColor="text1"/>
          <w:sz w:val="22"/>
          <w:szCs w:val="22"/>
        </w:rPr>
        <w:t>Allegation</w:t>
      </w:r>
      <w:r w:rsidR="00EF3B2E" w:rsidRPr="0058784C">
        <w:rPr>
          <w:color w:val="000000" w:themeColor="text1"/>
          <w:sz w:val="22"/>
          <w:szCs w:val="22"/>
        </w:rPr>
        <w:t>s are</w:t>
      </w:r>
      <w:r w:rsidR="00987652" w:rsidRPr="0058784C">
        <w:rPr>
          <w:color w:val="000000" w:themeColor="text1"/>
          <w:sz w:val="22"/>
          <w:szCs w:val="22"/>
        </w:rPr>
        <w:t xml:space="preserve"> received by the MML</w:t>
      </w:r>
      <w:r w:rsidR="00EF3B2E" w:rsidRPr="0058784C">
        <w:rPr>
          <w:color w:val="000000" w:themeColor="text1"/>
          <w:sz w:val="22"/>
          <w:szCs w:val="22"/>
        </w:rPr>
        <w:t xml:space="preserve"> and</w:t>
      </w:r>
      <w:r w:rsidR="00987652" w:rsidRPr="0058784C">
        <w:rPr>
          <w:color w:val="000000" w:themeColor="text1"/>
          <w:sz w:val="22"/>
          <w:szCs w:val="22"/>
        </w:rPr>
        <w:t xml:space="preserve"> will be processed </w:t>
      </w:r>
      <w:r w:rsidR="00EF3B2E" w:rsidRPr="0058784C">
        <w:rPr>
          <w:color w:val="000000" w:themeColor="text1"/>
          <w:sz w:val="22"/>
          <w:szCs w:val="22"/>
        </w:rPr>
        <w:t xml:space="preserve">by the NRC </w:t>
      </w:r>
      <w:r w:rsidR="00C067B1" w:rsidRPr="0058784C">
        <w:rPr>
          <w:color w:val="000000" w:themeColor="text1"/>
          <w:sz w:val="22"/>
          <w:szCs w:val="22"/>
        </w:rPr>
        <w:t xml:space="preserve">in accordance with NRC Management Directive </w:t>
      </w:r>
      <w:r w:rsidR="00166FB0" w:rsidRPr="0058784C">
        <w:rPr>
          <w:color w:val="000000" w:themeColor="text1"/>
          <w:sz w:val="22"/>
          <w:szCs w:val="22"/>
        </w:rPr>
        <w:t xml:space="preserve">8.8 and </w:t>
      </w:r>
      <w:r w:rsidR="00AB4F7C" w:rsidRPr="0058784C">
        <w:rPr>
          <w:color w:val="000000" w:themeColor="text1"/>
          <w:sz w:val="22"/>
          <w:szCs w:val="22"/>
        </w:rPr>
        <w:t xml:space="preserve">the </w:t>
      </w:r>
      <w:r w:rsidR="00166FB0" w:rsidRPr="0058784C">
        <w:rPr>
          <w:color w:val="000000" w:themeColor="text1"/>
          <w:sz w:val="22"/>
          <w:szCs w:val="22"/>
        </w:rPr>
        <w:t>Allegation Manual</w:t>
      </w:r>
      <w:r w:rsidR="007E1B31" w:rsidRPr="0058784C">
        <w:rPr>
          <w:color w:val="000000" w:themeColor="text1"/>
          <w:sz w:val="22"/>
          <w:szCs w:val="22"/>
        </w:rPr>
        <w:t xml:space="preserve">.  </w:t>
      </w:r>
      <w:r w:rsidR="00AB1865" w:rsidRPr="0058784C">
        <w:rPr>
          <w:color w:val="000000" w:themeColor="text1"/>
          <w:sz w:val="22"/>
          <w:szCs w:val="22"/>
        </w:rPr>
        <w:t xml:space="preserve">As soon as possible, but within </w:t>
      </w:r>
      <w:r w:rsidR="546CE3BD" w:rsidRPr="0058784C">
        <w:rPr>
          <w:color w:val="000000" w:themeColor="text1"/>
          <w:sz w:val="22"/>
          <w:szCs w:val="22"/>
        </w:rPr>
        <w:t xml:space="preserve">three </w:t>
      </w:r>
      <w:r w:rsidR="00AB1865" w:rsidRPr="0058784C">
        <w:rPr>
          <w:color w:val="000000" w:themeColor="text1"/>
          <w:sz w:val="22"/>
          <w:szCs w:val="22"/>
        </w:rPr>
        <w:t xml:space="preserve">calendar days of receipt, </w:t>
      </w:r>
      <w:r w:rsidR="002B111E" w:rsidRPr="0058784C">
        <w:rPr>
          <w:color w:val="000000" w:themeColor="text1"/>
          <w:sz w:val="22"/>
          <w:szCs w:val="22"/>
        </w:rPr>
        <w:t xml:space="preserve">allegations </w:t>
      </w:r>
      <w:r w:rsidR="005C3A75" w:rsidRPr="0058784C">
        <w:rPr>
          <w:color w:val="000000" w:themeColor="text1"/>
          <w:sz w:val="22"/>
          <w:szCs w:val="22"/>
        </w:rPr>
        <w:t>shall</w:t>
      </w:r>
      <w:r w:rsidR="002B111E" w:rsidRPr="0058784C">
        <w:rPr>
          <w:color w:val="000000" w:themeColor="text1"/>
          <w:sz w:val="22"/>
          <w:szCs w:val="22"/>
        </w:rPr>
        <w:t xml:space="preserve"> be </w:t>
      </w:r>
      <w:r w:rsidR="00F02DC1" w:rsidRPr="0058784C">
        <w:rPr>
          <w:color w:val="000000" w:themeColor="text1"/>
          <w:sz w:val="22"/>
          <w:szCs w:val="22"/>
        </w:rPr>
        <w:t xml:space="preserve">provided to </w:t>
      </w:r>
      <w:r w:rsidR="002B111E" w:rsidRPr="0058784C">
        <w:rPr>
          <w:color w:val="000000" w:themeColor="text1"/>
          <w:sz w:val="22"/>
          <w:szCs w:val="22"/>
        </w:rPr>
        <w:t xml:space="preserve">the </w:t>
      </w:r>
      <w:r w:rsidR="00F02DC1" w:rsidRPr="0058784C">
        <w:rPr>
          <w:color w:val="000000" w:themeColor="text1"/>
          <w:sz w:val="22"/>
          <w:szCs w:val="22"/>
        </w:rPr>
        <w:t>re</w:t>
      </w:r>
      <w:r w:rsidR="00AB4F7C" w:rsidRPr="0058784C">
        <w:rPr>
          <w:color w:val="000000" w:themeColor="text1"/>
          <w:sz w:val="22"/>
          <w:szCs w:val="22"/>
        </w:rPr>
        <w:t>s</w:t>
      </w:r>
      <w:r w:rsidR="00F02DC1" w:rsidRPr="0058784C">
        <w:rPr>
          <w:color w:val="000000" w:themeColor="text1"/>
          <w:sz w:val="22"/>
          <w:szCs w:val="22"/>
        </w:rPr>
        <w:t xml:space="preserve">pective </w:t>
      </w:r>
      <w:r w:rsidR="7B464E62" w:rsidRPr="0058784C">
        <w:rPr>
          <w:color w:val="000000" w:themeColor="text1"/>
          <w:sz w:val="22"/>
          <w:szCs w:val="22"/>
        </w:rPr>
        <w:t>NRC</w:t>
      </w:r>
      <w:r w:rsidR="002B111E" w:rsidRPr="0058784C">
        <w:rPr>
          <w:color w:val="000000" w:themeColor="text1"/>
          <w:sz w:val="22"/>
          <w:szCs w:val="22"/>
        </w:rPr>
        <w:t xml:space="preserve"> MML </w:t>
      </w:r>
      <w:r w:rsidR="00BD583E" w:rsidRPr="0058784C">
        <w:rPr>
          <w:color w:val="000000" w:themeColor="text1"/>
          <w:sz w:val="22"/>
          <w:szCs w:val="22"/>
        </w:rPr>
        <w:t xml:space="preserve">PM </w:t>
      </w:r>
      <w:r w:rsidR="002B111E" w:rsidRPr="0058784C">
        <w:rPr>
          <w:color w:val="000000" w:themeColor="text1"/>
          <w:sz w:val="22"/>
          <w:szCs w:val="22"/>
        </w:rPr>
        <w:t>and</w:t>
      </w:r>
      <w:r w:rsidR="17EC470D" w:rsidRPr="0058784C">
        <w:rPr>
          <w:color w:val="000000" w:themeColor="text1"/>
          <w:sz w:val="22"/>
          <w:szCs w:val="22"/>
        </w:rPr>
        <w:t xml:space="preserve"> the </w:t>
      </w:r>
      <w:r w:rsidR="00225DC7" w:rsidRPr="0058784C">
        <w:rPr>
          <w:color w:val="000000" w:themeColor="text1"/>
          <w:sz w:val="22"/>
          <w:szCs w:val="22"/>
        </w:rPr>
        <w:t xml:space="preserve">lead </w:t>
      </w:r>
      <w:r w:rsidR="000B16E8" w:rsidRPr="0058784C">
        <w:rPr>
          <w:color w:val="000000" w:themeColor="text1"/>
          <w:sz w:val="22"/>
          <w:szCs w:val="22"/>
        </w:rPr>
        <w:t>Region</w:t>
      </w:r>
      <w:r w:rsidR="27FA8DD2" w:rsidRPr="0058784C">
        <w:rPr>
          <w:color w:val="000000" w:themeColor="text1"/>
          <w:sz w:val="22"/>
          <w:szCs w:val="22"/>
        </w:rPr>
        <w:t>al</w:t>
      </w:r>
      <w:r w:rsidR="000B16E8" w:rsidRPr="0058784C">
        <w:rPr>
          <w:color w:val="000000" w:themeColor="text1"/>
          <w:sz w:val="22"/>
          <w:szCs w:val="22"/>
        </w:rPr>
        <w:t xml:space="preserve"> </w:t>
      </w:r>
      <w:r w:rsidR="002B111E" w:rsidRPr="0058784C">
        <w:rPr>
          <w:color w:val="000000" w:themeColor="text1"/>
          <w:sz w:val="22"/>
          <w:szCs w:val="22"/>
        </w:rPr>
        <w:t>Office Allegation Coordinator (</w:t>
      </w:r>
      <w:r w:rsidR="6E9DF69F" w:rsidRPr="0058784C">
        <w:rPr>
          <w:color w:val="000000" w:themeColor="text1"/>
          <w:sz w:val="22"/>
          <w:szCs w:val="22"/>
        </w:rPr>
        <w:t>R</w:t>
      </w:r>
      <w:r w:rsidR="00BD583E" w:rsidRPr="0058784C">
        <w:rPr>
          <w:color w:val="000000" w:themeColor="text1"/>
          <w:sz w:val="22"/>
          <w:szCs w:val="22"/>
        </w:rPr>
        <w:t>OAC</w:t>
      </w:r>
      <w:r w:rsidR="002B111E" w:rsidRPr="0058784C">
        <w:rPr>
          <w:color w:val="000000" w:themeColor="text1"/>
          <w:sz w:val="22"/>
          <w:szCs w:val="22"/>
        </w:rPr>
        <w:t>)</w:t>
      </w:r>
      <w:r w:rsidR="00135FEE" w:rsidRPr="0058784C">
        <w:rPr>
          <w:color w:val="000000" w:themeColor="text1"/>
          <w:sz w:val="22"/>
          <w:szCs w:val="22"/>
        </w:rPr>
        <w:t xml:space="preserve">, this will </w:t>
      </w:r>
      <w:r w:rsidR="007A054B" w:rsidRPr="0058784C">
        <w:rPr>
          <w:color w:val="000000" w:themeColor="text1"/>
          <w:sz w:val="22"/>
          <w:szCs w:val="22"/>
        </w:rPr>
        <w:t>enable</w:t>
      </w:r>
      <w:r w:rsidR="002E25CD" w:rsidRPr="0058784C">
        <w:rPr>
          <w:color w:val="000000" w:themeColor="text1"/>
          <w:sz w:val="22"/>
          <w:szCs w:val="22"/>
        </w:rPr>
        <w:t xml:space="preserve"> NRC staff </w:t>
      </w:r>
      <w:r w:rsidR="00922671" w:rsidRPr="0058784C">
        <w:rPr>
          <w:color w:val="000000" w:themeColor="text1"/>
          <w:sz w:val="22"/>
          <w:szCs w:val="22"/>
        </w:rPr>
        <w:t>to process the allegation</w:t>
      </w:r>
      <w:r w:rsidR="001A7DCE" w:rsidRPr="0058784C">
        <w:rPr>
          <w:color w:val="000000" w:themeColor="text1"/>
          <w:sz w:val="22"/>
          <w:szCs w:val="22"/>
        </w:rPr>
        <w:t xml:space="preserve"> on time</w:t>
      </w:r>
      <w:r w:rsidR="00F02DC1" w:rsidRPr="0058784C">
        <w:rPr>
          <w:color w:val="000000" w:themeColor="text1"/>
          <w:sz w:val="22"/>
          <w:szCs w:val="22"/>
        </w:rPr>
        <w:t>.</w:t>
      </w:r>
      <w:r w:rsidR="002B111E" w:rsidRPr="0058784C">
        <w:rPr>
          <w:color w:val="000000" w:themeColor="text1"/>
          <w:sz w:val="22"/>
          <w:szCs w:val="22"/>
        </w:rPr>
        <w:t xml:space="preserve">  </w:t>
      </w:r>
      <w:r w:rsidR="00D676FF" w:rsidRPr="0058784C">
        <w:rPr>
          <w:color w:val="000000" w:themeColor="text1"/>
          <w:sz w:val="22"/>
          <w:szCs w:val="22"/>
        </w:rPr>
        <w:t>For a</w:t>
      </w:r>
      <w:r w:rsidR="00087124" w:rsidRPr="0058784C">
        <w:rPr>
          <w:color w:val="000000" w:themeColor="text1"/>
          <w:sz w:val="22"/>
          <w:szCs w:val="22"/>
        </w:rPr>
        <w:t xml:space="preserve"> potential</w:t>
      </w:r>
      <w:r w:rsidR="00D676FF" w:rsidRPr="0058784C">
        <w:rPr>
          <w:color w:val="000000" w:themeColor="text1"/>
          <w:sz w:val="22"/>
          <w:szCs w:val="22"/>
        </w:rPr>
        <w:t xml:space="preserve"> o</w:t>
      </w:r>
      <w:r w:rsidR="003C3984" w:rsidRPr="0058784C">
        <w:rPr>
          <w:color w:val="000000" w:themeColor="text1"/>
          <w:sz w:val="22"/>
          <w:szCs w:val="22"/>
        </w:rPr>
        <w:t>verriding safety issue</w:t>
      </w:r>
      <w:r w:rsidR="000B63AB" w:rsidRPr="0058784C">
        <w:rPr>
          <w:color w:val="000000" w:themeColor="text1"/>
          <w:sz w:val="22"/>
          <w:szCs w:val="22"/>
        </w:rPr>
        <w:t>, imm</w:t>
      </w:r>
      <w:r w:rsidR="00EC6902" w:rsidRPr="0058784C">
        <w:rPr>
          <w:color w:val="000000" w:themeColor="text1"/>
          <w:sz w:val="22"/>
          <w:szCs w:val="22"/>
        </w:rPr>
        <w:t>ediately</w:t>
      </w:r>
      <w:r w:rsidR="000B63AB" w:rsidRPr="0058784C">
        <w:rPr>
          <w:color w:val="000000" w:themeColor="text1"/>
          <w:sz w:val="22"/>
          <w:szCs w:val="22"/>
        </w:rPr>
        <w:t xml:space="preserve"> contact</w:t>
      </w:r>
      <w:r w:rsidR="00087124" w:rsidRPr="0058784C">
        <w:rPr>
          <w:color w:val="000000" w:themeColor="text1"/>
          <w:sz w:val="22"/>
          <w:szCs w:val="22"/>
        </w:rPr>
        <w:t xml:space="preserve"> the </w:t>
      </w:r>
      <w:r w:rsidR="0142A579" w:rsidRPr="0058784C">
        <w:rPr>
          <w:color w:val="000000" w:themeColor="text1"/>
          <w:sz w:val="22"/>
          <w:szCs w:val="22"/>
        </w:rPr>
        <w:t>R</w:t>
      </w:r>
      <w:r w:rsidR="00087124" w:rsidRPr="0058784C">
        <w:rPr>
          <w:color w:val="000000" w:themeColor="text1"/>
          <w:sz w:val="22"/>
          <w:szCs w:val="22"/>
        </w:rPr>
        <w:t>OAC</w:t>
      </w:r>
      <w:r w:rsidR="00EC6902" w:rsidRPr="0058784C">
        <w:rPr>
          <w:color w:val="000000" w:themeColor="text1"/>
          <w:sz w:val="22"/>
          <w:szCs w:val="22"/>
        </w:rPr>
        <w:t xml:space="preserve"> and </w:t>
      </w:r>
      <w:r w:rsidR="77A91824" w:rsidRPr="0058784C">
        <w:rPr>
          <w:color w:val="000000" w:themeColor="text1"/>
          <w:sz w:val="22"/>
          <w:szCs w:val="22"/>
        </w:rPr>
        <w:t xml:space="preserve">NRC </w:t>
      </w:r>
      <w:r w:rsidR="00EC6902" w:rsidRPr="0058784C">
        <w:rPr>
          <w:color w:val="000000" w:themeColor="text1"/>
          <w:sz w:val="22"/>
          <w:szCs w:val="22"/>
        </w:rPr>
        <w:t>MML PM.</w:t>
      </w:r>
      <w:r w:rsidR="000B63AB" w:rsidRPr="0058784C">
        <w:rPr>
          <w:color w:val="000000" w:themeColor="text1"/>
          <w:sz w:val="22"/>
          <w:szCs w:val="22"/>
        </w:rPr>
        <w:t xml:space="preserve"> </w:t>
      </w:r>
      <w:r w:rsidR="003C3984" w:rsidRPr="0058784C">
        <w:rPr>
          <w:color w:val="000000" w:themeColor="text1"/>
          <w:sz w:val="22"/>
          <w:szCs w:val="22"/>
        </w:rPr>
        <w:t xml:space="preserve"> </w:t>
      </w:r>
      <w:r w:rsidR="002B111E" w:rsidRPr="0058784C">
        <w:rPr>
          <w:color w:val="000000" w:themeColor="text1"/>
          <w:sz w:val="22"/>
          <w:szCs w:val="22"/>
        </w:rPr>
        <w:t xml:space="preserve">The </w:t>
      </w:r>
      <w:r w:rsidR="6329312B" w:rsidRPr="0058784C">
        <w:rPr>
          <w:color w:val="000000" w:themeColor="text1"/>
          <w:sz w:val="22"/>
          <w:szCs w:val="22"/>
        </w:rPr>
        <w:t xml:space="preserve">NRC </w:t>
      </w:r>
      <w:r w:rsidR="00D07F24" w:rsidRPr="0058784C">
        <w:rPr>
          <w:color w:val="000000" w:themeColor="text1"/>
          <w:sz w:val="22"/>
          <w:szCs w:val="22"/>
        </w:rPr>
        <w:t>MML PM</w:t>
      </w:r>
      <w:r w:rsidR="001B2163" w:rsidRPr="0058784C">
        <w:rPr>
          <w:color w:val="000000" w:themeColor="text1"/>
          <w:sz w:val="22"/>
          <w:szCs w:val="22"/>
        </w:rPr>
        <w:t>, in coordination with the OAC,</w:t>
      </w:r>
      <w:r w:rsidR="002479EE" w:rsidRPr="0058784C">
        <w:rPr>
          <w:color w:val="000000" w:themeColor="text1"/>
          <w:sz w:val="22"/>
          <w:szCs w:val="22"/>
        </w:rPr>
        <w:t xml:space="preserve"> </w:t>
      </w:r>
      <w:r w:rsidR="002B111E" w:rsidRPr="0058784C">
        <w:rPr>
          <w:color w:val="000000" w:themeColor="text1"/>
          <w:sz w:val="22"/>
          <w:szCs w:val="22"/>
        </w:rPr>
        <w:t>will take the necessary action</w:t>
      </w:r>
      <w:r w:rsidR="006B229E" w:rsidRPr="0058784C">
        <w:rPr>
          <w:color w:val="000000" w:themeColor="text1"/>
          <w:sz w:val="22"/>
          <w:szCs w:val="22"/>
        </w:rPr>
        <w:t>s</w:t>
      </w:r>
      <w:r w:rsidR="002B111E" w:rsidRPr="0058784C">
        <w:rPr>
          <w:color w:val="000000" w:themeColor="text1"/>
          <w:sz w:val="22"/>
          <w:szCs w:val="22"/>
        </w:rPr>
        <w:t xml:space="preserve"> to ensure that the allegation is </w:t>
      </w:r>
      <w:r w:rsidR="078A3FC2" w:rsidRPr="0058784C">
        <w:rPr>
          <w:color w:val="000000" w:themeColor="text1"/>
          <w:sz w:val="22"/>
          <w:szCs w:val="22"/>
        </w:rPr>
        <w:t>dispositioned.</w:t>
      </w:r>
      <w:r w:rsidR="00C422CD" w:rsidRPr="0058784C">
        <w:rPr>
          <w:color w:val="000000" w:themeColor="text1"/>
          <w:sz w:val="22"/>
          <w:szCs w:val="22"/>
        </w:rPr>
        <w:t xml:space="preserve"> </w:t>
      </w:r>
      <w:r w:rsidR="002B111E" w:rsidRPr="0058784C">
        <w:rPr>
          <w:color w:val="000000" w:themeColor="text1"/>
          <w:sz w:val="22"/>
          <w:szCs w:val="22"/>
        </w:rPr>
        <w:t xml:space="preserve"> The Allegation Review Board in the lead region will make the determinations </w:t>
      </w:r>
      <w:r w:rsidR="00801849" w:rsidRPr="0058784C">
        <w:rPr>
          <w:color w:val="000000" w:themeColor="text1"/>
          <w:sz w:val="22"/>
          <w:szCs w:val="22"/>
        </w:rPr>
        <w:t xml:space="preserve">in assignment of follow-up actions </w:t>
      </w:r>
      <w:r w:rsidR="001B0E65" w:rsidRPr="0058784C">
        <w:rPr>
          <w:color w:val="000000" w:themeColor="text1"/>
          <w:sz w:val="22"/>
          <w:szCs w:val="22"/>
        </w:rPr>
        <w:t>for allegation evaluation</w:t>
      </w:r>
      <w:r w:rsidR="002B111E" w:rsidRPr="0058784C">
        <w:rPr>
          <w:color w:val="000000" w:themeColor="text1"/>
          <w:sz w:val="22"/>
          <w:szCs w:val="22"/>
        </w:rPr>
        <w:t xml:space="preserve">, </w:t>
      </w:r>
      <w:r w:rsidR="007A054B" w:rsidRPr="0058784C">
        <w:rPr>
          <w:color w:val="000000" w:themeColor="text1"/>
          <w:sz w:val="22"/>
          <w:szCs w:val="22"/>
        </w:rPr>
        <w:t>including</w:t>
      </w:r>
      <w:r w:rsidR="002B111E" w:rsidRPr="0058784C">
        <w:rPr>
          <w:color w:val="000000" w:themeColor="text1"/>
          <w:sz w:val="22"/>
          <w:szCs w:val="22"/>
        </w:rPr>
        <w:t xml:space="preserve"> referral to the MML licensee or independent follow-up by the NRC. </w:t>
      </w:r>
      <w:r w:rsidR="00C422CD" w:rsidRPr="0058784C">
        <w:rPr>
          <w:color w:val="000000" w:themeColor="text1"/>
          <w:sz w:val="22"/>
          <w:szCs w:val="22"/>
        </w:rPr>
        <w:t xml:space="preserve"> </w:t>
      </w:r>
      <w:r w:rsidR="00AF0507" w:rsidRPr="0058784C">
        <w:rPr>
          <w:color w:val="000000" w:themeColor="text1"/>
          <w:sz w:val="22"/>
          <w:szCs w:val="22"/>
        </w:rPr>
        <w:t>The Allegation Review Bo</w:t>
      </w:r>
      <w:r w:rsidR="00FA4811" w:rsidRPr="0058784C">
        <w:rPr>
          <w:color w:val="000000" w:themeColor="text1"/>
          <w:sz w:val="22"/>
          <w:szCs w:val="22"/>
        </w:rPr>
        <w:t>ard</w:t>
      </w:r>
      <w:r w:rsidR="00AF0507" w:rsidRPr="0058784C">
        <w:rPr>
          <w:color w:val="000000" w:themeColor="text1"/>
          <w:sz w:val="22"/>
          <w:szCs w:val="22"/>
        </w:rPr>
        <w:t xml:space="preserve"> will </w:t>
      </w:r>
      <w:r w:rsidR="00A35428" w:rsidRPr="0058784C">
        <w:rPr>
          <w:color w:val="000000" w:themeColor="text1"/>
          <w:sz w:val="22"/>
          <w:szCs w:val="22"/>
        </w:rPr>
        <w:t>also assign actions for alleger feedback, as needed.</w:t>
      </w:r>
      <w:r w:rsidR="00780C53" w:rsidRPr="0058784C">
        <w:rPr>
          <w:color w:val="000000" w:themeColor="text1"/>
          <w:sz w:val="22"/>
          <w:szCs w:val="22"/>
        </w:rPr>
        <w:t xml:space="preserve"> </w:t>
      </w:r>
      <w:r w:rsidR="00B30C9D" w:rsidRPr="0058784C">
        <w:rPr>
          <w:color w:val="000000" w:themeColor="text1"/>
          <w:sz w:val="22"/>
          <w:szCs w:val="22"/>
        </w:rPr>
        <w:t xml:space="preserve"> </w:t>
      </w:r>
      <w:r w:rsidR="51A1DF05" w:rsidRPr="0058784C">
        <w:rPr>
          <w:color w:val="000000" w:themeColor="text1"/>
          <w:sz w:val="22"/>
          <w:szCs w:val="22"/>
        </w:rPr>
        <w:t>P</w:t>
      </w:r>
      <w:r w:rsidR="001E6620" w:rsidRPr="0058784C">
        <w:rPr>
          <w:color w:val="000000" w:themeColor="text1"/>
          <w:sz w:val="22"/>
          <w:szCs w:val="22"/>
        </w:rPr>
        <w:t>otential wrongdoing matters are</w:t>
      </w:r>
      <w:r w:rsidR="008F12E1" w:rsidRPr="0058784C">
        <w:rPr>
          <w:color w:val="000000" w:themeColor="text1"/>
          <w:sz w:val="22"/>
          <w:szCs w:val="22"/>
        </w:rPr>
        <w:t xml:space="preserve"> </w:t>
      </w:r>
      <w:r w:rsidR="001E6620" w:rsidRPr="0058784C">
        <w:rPr>
          <w:color w:val="000000" w:themeColor="text1"/>
          <w:sz w:val="22"/>
          <w:szCs w:val="22"/>
        </w:rPr>
        <w:t>also processed through the allegation program.</w:t>
      </w:r>
    </w:p>
    <w:p w14:paraId="051350E8" w14:textId="51138FEC" w:rsidR="00B65B4D" w:rsidRDefault="00B65B4D"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rPr>
          <w:color w:val="000000" w:themeColor="text1"/>
          <w:sz w:val="22"/>
          <w:szCs w:val="22"/>
        </w:rPr>
      </w:pPr>
    </w:p>
    <w:p w14:paraId="7685410D" w14:textId="162E04BA" w:rsidR="00B65B4D" w:rsidRDefault="00B65B4D" w:rsidP="00624DC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rPr>
          <w:color w:val="000000" w:themeColor="text1"/>
          <w:sz w:val="22"/>
          <w:szCs w:val="22"/>
        </w:rPr>
      </w:pPr>
    </w:p>
    <w:p w14:paraId="15BCA2A4" w14:textId="5FBD8BD9" w:rsidR="00EB05CF" w:rsidRPr="0058784C" w:rsidRDefault="00EB05CF" w:rsidP="00EB05CF">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r w:rsidRPr="00AC1DAD">
        <w:rPr>
          <w:color w:val="000000" w:themeColor="text1"/>
          <w:sz w:val="22"/>
          <w:szCs w:val="22"/>
        </w:rPr>
        <w:t xml:space="preserve">2810-07 </w:t>
      </w:r>
      <w:r w:rsidRPr="00AC1DAD">
        <w:rPr>
          <w:color w:val="000000" w:themeColor="text1"/>
          <w:sz w:val="22"/>
          <w:szCs w:val="22"/>
        </w:rPr>
        <w:tab/>
        <w:t>REFERENCES</w:t>
      </w:r>
    </w:p>
    <w:p w14:paraId="3E47C3EC" w14:textId="01C39F4F" w:rsidR="00E3408A" w:rsidRDefault="00E3408A" w:rsidP="00F8232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008F8EC3" w14:textId="65BA0FAC" w:rsidR="00E436CB" w:rsidRDefault="00E436CB" w:rsidP="000D58A1">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rPr>
          <w:color w:val="000000" w:themeColor="text1"/>
          <w:sz w:val="22"/>
          <w:szCs w:val="22"/>
        </w:rPr>
      </w:pPr>
      <w:r>
        <w:rPr>
          <w:color w:val="000000" w:themeColor="text1"/>
          <w:sz w:val="22"/>
          <w:szCs w:val="22"/>
        </w:rPr>
        <w:t xml:space="preserve">IMC 0610, </w:t>
      </w:r>
      <w:r w:rsidR="000D58A1">
        <w:rPr>
          <w:color w:val="000000" w:themeColor="text1"/>
          <w:sz w:val="22"/>
          <w:szCs w:val="22"/>
        </w:rPr>
        <w:t>“</w:t>
      </w:r>
      <w:r w:rsidR="000955E7">
        <w:rPr>
          <w:color w:val="000000" w:themeColor="text1"/>
          <w:sz w:val="22"/>
          <w:szCs w:val="22"/>
        </w:rPr>
        <w:t>Nuclear Material Safety and S</w:t>
      </w:r>
      <w:r w:rsidR="004E6F37">
        <w:rPr>
          <w:color w:val="000000" w:themeColor="text1"/>
          <w:sz w:val="22"/>
          <w:szCs w:val="22"/>
        </w:rPr>
        <w:t>af</w:t>
      </w:r>
      <w:r w:rsidR="000955E7">
        <w:rPr>
          <w:color w:val="000000" w:themeColor="text1"/>
          <w:sz w:val="22"/>
          <w:szCs w:val="22"/>
        </w:rPr>
        <w:t>e</w:t>
      </w:r>
      <w:r w:rsidR="004E6F37">
        <w:rPr>
          <w:color w:val="000000" w:themeColor="text1"/>
          <w:sz w:val="22"/>
          <w:szCs w:val="22"/>
        </w:rPr>
        <w:t>g</w:t>
      </w:r>
      <w:r w:rsidR="000955E7">
        <w:rPr>
          <w:color w:val="000000" w:themeColor="text1"/>
          <w:sz w:val="22"/>
          <w:szCs w:val="22"/>
        </w:rPr>
        <w:t>uards Inspection Reports</w:t>
      </w:r>
      <w:r w:rsidR="000D58A1">
        <w:rPr>
          <w:color w:val="000000" w:themeColor="text1"/>
          <w:sz w:val="22"/>
          <w:szCs w:val="22"/>
        </w:rPr>
        <w:t>”</w:t>
      </w:r>
    </w:p>
    <w:p w14:paraId="48C35A70" w14:textId="78E5B103" w:rsidR="00E46970" w:rsidRDefault="00E46970" w:rsidP="000D58A1">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rPr>
          <w:color w:val="000000" w:themeColor="text1"/>
          <w:sz w:val="22"/>
          <w:szCs w:val="22"/>
        </w:rPr>
      </w:pPr>
      <w:r>
        <w:rPr>
          <w:color w:val="000000" w:themeColor="text1"/>
          <w:sz w:val="22"/>
          <w:szCs w:val="22"/>
        </w:rPr>
        <w:t xml:space="preserve">IMC 2800, </w:t>
      </w:r>
      <w:r w:rsidR="000D58A1">
        <w:rPr>
          <w:color w:val="000000" w:themeColor="text1"/>
          <w:sz w:val="22"/>
          <w:szCs w:val="22"/>
        </w:rPr>
        <w:t>“</w:t>
      </w:r>
      <w:r w:rsidR="00633705" w:rsidRPr="00633705">
        <w:rPr>
          <w:color w:val="000000" w:themeColor="text1"/>
          <w:sz w:val="22"/>
          <w:szCs w:val="22"/>
        </w:rPr>
        <w:t>Materials Inspection Program</w:t>
      </w:r>
      <w:r w:rsidR="000D58A1">
        <w:rPr>
          <w:color w:val="000000" w:themeColor="text1"/>
          <w:sz w:val="22"/>
          <w:szCs w:val="22"/>
        </w:rPr>
        <w:t>”</w:t>
      </w:r>
    </w:p>
    <w:p w14:paraId="0DF8198D" w14:textId="008807F4" w:rsidR="001E652B" w:rsidRDefault="00D4534D" w:rsidP="000D58A1">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rPr>
          <w:color w:val="000000" w:themeColor="text1"/>
          <w:sz w:val="22"/>
          <w:szCs w:val="22"/>
        </w:rPr>
      </w:pPr>
      <w:r>
        <w:rPr>
          <w:color w:val="000000" w:themeColor="text1"/>
          <w:sz w:val="22"/>
          <w:szCs w:val="22"/>
        </w:rPr>
        <w:t>IP 87129</w:t>
      </w:r>
      <w:r w:rsidR="000D58A1">
        <w:rPr>
          <w:color w:val="000000" w:themeColor="text1"/>
          <w:sz w:val="22"/>
          <w:szCs w:val="22"/>
        </w:rPr>
        <w:t>, “</w:t>
      </w:r>
      <w:r w:rsidR="00AC7CB3">
        <w:rPr>
          <w:color w:val="000000" w:themeColor="text1"/>
          <w:sz w:val="22"/>
          <w:szCs w:val="22"/>
        </w:rPr>
        <w:t>Master Materials Program</w:t>
      </w:r>
      <w:r w:rsidR="000D58A1">
        <w:rPr>
          <w:color w:val="000000" w:themeColor="text1"/>
          <w:sz w:val="22"/>
          <w:szCs w:val="22"/>
        </w:rPr>
        <w:t>”</w:t>
      </w:r>
    </w:p>
    <w:p w14:paraId="59D0E1F9" w14:textId="1DF4DF1F" w:rsidR="00C328C0" w:rsidRDefault="00C328C0" w:rsidP="000D58A1">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rPr>
          <w:color w:val="000000" w:themeColor="text1"/>
          <w:sz w:val="22"/>
          <w:szCs w:val="22"/>
        </w:rPr>
      </w:pPr>
      <w:r>
        <w:rPr>
          <w:color w:val="000000" w:themeColor="text1"/>
          <w:sz w:val="22"/>
          <w:szCs w:val="22"/>
        </w:rPr>
        <w:t xml:space="preserve">MD </w:t>
      </w:r>
      <w:r w:rsidR="00FC2A0D">
        <w:rPr>
          <w:color w:val="000000" w:themeColor="text1"/>
          <w:sz w:val="22"/>
          <w:szCs w:val="22"/>
        </w:rPr>
        <w:t>8.8</w:t>
      </w:r>
      <w:r w:rsidR="009464E3">
        <w:rPr>
          <w:color w:val="000000" w:themeColor="text1"/>
          <w:sz w:val="22"/>
          <w:szCs w:val="22"/>
        </w:rPr>
        <w:t>, “</w:t>
      </w:r>
      <w:r w:rsidR="005730F2">
        <w:rPr>
          <w:color w:val="000000" w:themeColor="text1"/>
          <w:sz w:val="22"/>
          <w:szCs w:val="22"/>
        </w:rPr>
        <w:t>Management of Allegations</w:t>
      </w:r>
      <w:r w:rsidR="009464E3">
        <w:rPr>
          <w:color w:val="000000" w:themeColor="text1"/>
          <w:sz w:val="22"/>
          <w:szCs w:val="22"/>
        </w:rPr>
        <w:t>”</w:t>
      </w:r>
    </w:p>
    <w:p w14:paraId="2C3E3BDE" w14:textId="77777777" w:rsidR="00F719E5" w:rsidRPr="005C16D9" w:rsidRDefault="00F719E5" w:rsidP="00F82326">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2"/>
          <w:szCs w:val="22"/>
        </w:rPr>
      </w:pPr>
    </w:p>
    <w:p w14:paraId="62341218" w14:textId="77777777" w:rsidR="00A535A0" w:rsidRPr="005C16D9" w:rsidRDefault="002B111E" w:rsidP="00F8232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jc w:val="center"/>
        <w:rPr>
          <w:rFonts w:ascii="Arial" w:hAnsi="Arial" w:cs="Arial"/>
          <w:color w:val="000000" w:themeColor="text1"/>
        </w:rPr>
      </w:pPr>
      <w:r w:rsidRPr="005C16D9">
        <w:rPr>
          <w:rFonts w:ascii="Arial" w:hAnsi="Arial" w:cs="Arial"/>
          <w:color w:val="000000" w:themeColor="text1"/>
        </w:rPr>
        <w:t>END</w:t>
      </w:r>
    </w:p>
    <w:p w14:paraId="02A70900" w14:textId="77777777" w:rsidR="00A535A0" w:rsidRPr="005C16D9" w:rsidRDefault="00A535A0" w:rsidP="00F8232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jc w:val="center"/>
        <w:rPr>
          <w:rFonts w:ascii="Arial" w:hAnsi="Arial" w:cs="Arial"/>
          <w:color w:val="000000" w:themeColor="text1"/>
        </w:rPr>
        <w:sectPr w:rsidR="00A535A0" w:rsidRPr="005C16D9" w:rsidSect="00F8232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cols w:space="720"/>
          <w:noEndnote/>
          <w:docGrid w:linePitch="299"/>
        </w:sectPr>
      </w:pPr>
    </w:p>
    <w:p w14:paraId="5D10F627" w14:textId="2F1783E1" w:rsidR="00A535A0" w:rsidRPr="00DA6997" w:rsidRDefault="000E7448" w:rsidP="00F82326">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jc w:val="center"/>
        <w:rPr>
          <w:rFonts w:ascii="Arial" w:eastAsiaTheme="minorEastAsia" w:hAnsi="Arial" w:cs="Arial"/>
          <w:bCs/>
          <w:color w:val="000000" w:themeColor="text1"/>
          <w:lang w:eastAsia="zh-CN"/>
        </w:rPr>
      </w:pPr>
      <w:r>
        <w:rPr>
          <w:rFonts w:ascii="Arial" w:eastAsiaTheme="minorEastAsia" w:hAnsi="Arial" w:cs="Arial"/>
          <w:bCs/>
          <w:color w:val="000000" w:themeColor="text1"/>
          <w:lang w:eastAsia="zh-CN"/>
        </w:rPr>
        <w:t xml:space="preserve">Attachment 1:  </w:t>
      </w:r>
      <w:r w:rsidR="00A535A0" w:rsidRPr="00DA6997">
        <w:rPr>
          <w:rFonts w:ascii="Arial" w:eastAsiaTheme="minorEastAsia" w:hAnsi="Arial" w:cs="Arial"/>
          <w:bCs/>
          <w:color w:val="000000" w:themeColor="text1"/>
          <w:lang w:eastAsia="zh-CN"/>
        </w:rPr>
        <w:t xml:space="preserve">Revision History for IMC 2810 </w:t>
      </w:r>
    </w:p>
    <w:p w14:paraId="6EC01600" w14:textId="77777777" w:rsidR="00A535A0" w:rsidRPr="005C16D9" w:rsidRDefault="00A535A0" w:rsidP="00F82326">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jc w:val="center"/>
        <w:rPr>
          <w:rFonts w:ascii="Arial" w:eastAsiaTheme="minorEastAsia" w:hAnsi="Arial" w:cs="Arial"/>
          <w:b/>
          <w:color w:val="000000" w:themeColor="text1"/>
          <w:lang w:eastAsia="zh-CN"/>
        </w:rPr>
      </w:pPr>
    </w:p>
    <w:tbl>
      <w:tblPr>
        <w:tblStyle w:val="TableGrid"/>
        <w:tblW w:w="13330" w:type="dxa"/>
        <w:jc w:val="center"/>
        <w:tblLook w:val="04A0" w:firstRow="1" w:lastRow="0" w:firstColumn="1" w:lastColumn="0" w:noHBand="0" w:noVBand="1"/>
      </w:tblPr>
      <w:tblGrid>
        <w:gridCol w:w="1578"/>
        <w:gridCol w:w="1791"/>
        <w:gridCol w:w="4996"/>
        <w:gridCol w:w="2355"/>
        <w:gridCol w:w="2610"/>
      </w:tblGrid>
      <w:tr w:rsidR="005C16D9" w:rsidRPr="005C16D9" w14:paraId="697E48D6" w14:textId="77777777" w:rsidTr="006A6165">
        <w:trPr>
          <w:trHeight w:val="1277"/>
          <w:jc w:val="center"/>
        </w:trPr>
        <w:tc>
          <w:tcPr>
            <w:tcW w:w="1578" w:type="dxa"/>
          </w:tcPr>
          <w:p w14:paraId="5A18FB0E" w14:textId="77777777" w:rsidR="009466C3" w:rsidRPr="005C16D9" w:rsidRDefault="009466C3" w:rsidP="00FD2AEE">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color w:val="000000" w:themeColor="text1"/>
              </w:rPr>
            </w:pPr>
            <w:r w:rsidRPr="005C16D9">
              <w:rPr>
                <w:rFonts w:ascii="Arial" w:hAnsi="Arial" w:cs="Arial"/>
                <w:color w:val="000000" w:themeColor="text1"/>
              </w:rPr>
              <w:t>Commitment Tracking Number</w:t>
            </w:r>
          </w:p>
        </w:tc>
        <w:tc>
          <w:tcPr>
            <w:tcW w:w="1791" w:type="dxa"/>
          </w:tcPr>
          <w:p w14:paraId="0B642813" w14:textId="77777777" w:rsidR="009466C3" w:rsidRPr="005C16D9" w:rsidRDefault="009466C3" w:rsidP="00FD2AEE">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color w:val="000000" w:themeColor="text1"/>
              </w:rPr>
            </w:pPr>
            <w:r w:rsidRPr="005C16D9">
              <w:rPr>
                <w:rFonts w:ascii="Arial" w:hAnsi="Arial" w:cs="Arial"/>
                <w:color w:val="000000" w:themeColor="text1"/>
              </w:rPr>
              <w:t xml:space="preserve">Accession Number </w:t>
            </w:r>
          </w:p>
          <w:p w14:paraId="1C62082B" w14:textId="77777777" w:rsidR="009466C3" w:rsidRPr="005C16D9" w:rsidRDefault="009466C3" w:rsidP="00FD2AEE">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color w:val="000000" w:themeColor="text1"/>
              </w:rPr>
            </w:pPr>
            <w:r w:rsidRPr="005C16D9">
              <w:rPr>
                <w:rFonts w:ascii="Arial" w:hAnsi="Arial" w:cs="Arial"/>
                <w:color w:val="000000" w:themeColor="text1"/>
              </w:rPr>
              <w:t>Issue Date</w:t>
            </w:r>
          </w:p>
          <w:p w14:paraId="77E013FD" w14:textId="77777777" w:rsidR="009466C3" w:rsidRPr="005C16D9" w:rsidRDefault="009466C3" w:rsidP="00FD2AEE">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color w:val="000000" w:themeColor="text1"/>
              </w:rPr>
            </w:pPr>
            <w:r w:rsidRPr="005C16D9">
              <w:rPr>
                <w:rFonts w:ascii="Arial" w:hAnsi="Arial" w:cs="Arial"/>
                <w:color w:val="000000" w:themeColor="text1"/>
              </w:rPr>
              <w:t>Change Notice</w:t>
            </w:r>
          </w:p>
        </w:tc>
        <w:tc>
          <w:tcPr>
            <w:tcW w:w="4996" w:type="dxa"/>
          </w:tcPr>
          <w:p w14:paraId="6A6BBDDB" w14:textId="77777777" w:rsidR="009466C3" w:rsidRPr="005C16D9" w:rsidRDefault="009466C3" w:rsidP="002B1FFA">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color w:val="000000" w:themeColor="text1"/>
              </w:rPr>
            </w:pPr>
            <w:r w:rsidRPr="005C16D9">
              <w:rPr>
                <w:rFonts w:ascii="Arial" w:hAnsi="Arial" w:cs="Arial"/>
                <w:color w:val="000000" w:themeColor="text1"/>
              </w:rPr>
              <w:t>Description of Change</w:t>
            </w:r>
          </w:p>
        </w:tc>
        <w:tc>
          <w:tcPr>
            <w:tcW w:w="2355" w:type="dxa"/>
          </w:tcPr>
          <w:p w14:paraId="425F5898" w14:textId="77777777" w:rsidR="009466C3" w:rsidRPr="005C16D9" w:rsidRDefault="009466C3" w:rsidP="00FD2AEE">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color w:val="000000" w:themeColor="text1"/>
              </w:rPr>
            </w:pPr>
            <w:r w:rsidRPr="005C16D9">
              <w:rPr>
                <w:rFonts w:ascii="Arial" w:hAnsi="Arial" w:cs="Arial"/>
                <w:color w:val="000000" w:themeColor="text1"/>
              </w:rPr>
              <w:t>Description of Training Required and Completion Date</w:t>
            </w:r>
          </w:p>
        </w:tc>
        <w:tc>
          <w:tcPr>
            <w:tcW w:w="2610" w:type="dxa"/>
          </w:tcPr>
          <w:p w14:paraId="25E9D151" w14:textId="77777777" w:rsidR="009466C3" w:rsidRDefault="009466C3" w:rsidP="00FD2AEE">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color w:val="000000" w:themeColor="text1"/>
              </w:rPr>
            </w:pPr>
            <w:r w:rsidRPr="005C16D9">
              <w:rPr>
                <w:rFonts w:ascii="Arial" w:hAnsi="Arial" w:cs="Arial"/>
                <w:color w:val="000000" w:themeColor="text1"/>
              </w:rPr>
              <w:t xml:space="preserve">Comment </w:t>
            </w:r>
            <w:r w:rsidR="00184688">
              <w:rPr>
                <w:rFonts w:ascii="Arial" w:hAnsi="Arial" w:cs="Arial"/>
                <w:color w:val="000000" w:themeColor="text1"/>
              </w:rPr>
              <w:t xml:space="preserve">Resolution </w:t>
            </w:r>
            <w:r w:rsidRPr="005C16D9">
              <w:rPr>
                <w:rFonts w:ascii="Arial" w:hAnsi="Arial" w:cs="Arial"/>
                <w:color w:val="000000" w:themeColor="text1"/>
              </w:rPr>
              <w:t xml:space="preserve">and </w:t>
            </w:r>
            <w:r w:rsidR="00184688">
              <w:rPr>
                <w:rFonts w:ascii="Arial" w:hAnsi="Arial" w:cs="Arial"/>
                <w:color w:val="000000" w:themeColor="text1"/>
              </w:rPr>
              <w:t xml:space="preserve">Closed </w:t>
            </w:r>
            <w:r w:rsidRPr="005C16D9">
              <w:rPr>
                <w:rFonts w:ascii="Arial" w:hAnsi="Arial" w:cs="Arial"/>
                <w:color w:val="000000" w:themeColor="text1"/>
              </w:rPr>
              <w:t xml:space="preserve">Feedback </w:t>
            </w:r>
            <w:r w:rsidR="00184688">
              <w:rPr>
                <w:rFonts w:ascii="Arial" w:hAnsi="Arial" w:cs="Arial"/>
                <w:color w:val="000000" w:themeColor="text1"/>
              </w:rPr>
              <w:t xml:space="preserve">Form </w:t>
            </w:r>
            <w:r w:rsidRPr="005C16D9">
              <w:rPr>
                <w:rFonts w:ascii="Arial" w:hAnsi="Arial" w:cs="Arial"/>
                <w:color w:val="000000" w:themeColor="text1"/>
              </w:rPr>
              <w:t>Accession Number</w:t>
            </w:r>
          </w:p>
          <w:p w14:paraId="5ED6977C" w14:textId="3A829D51" w:rsidR="00AC55FC" w:rsidRPr="005C16D9" w:rsidRDefault="00AC55FC" w:rsidP="00FD2AEE">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color w:val="000000" w:themeColor="text1"/>
              </w:rPr>
            </w:pPr>
            <w:r>
              <w:rPr>
                <w:rFonts w:ascii="Arial" w:hAnsi="Arial" w:cs="Arial"/>
                <w:color w:val="000000" w:themeColor="text1"/>
              </w:rPr>
              <w:t>(Pre-Decisional, Non-Public Information)</w:t>
            </w:r>
          </w:p>
        </w:tc>
      </w:tr>
      <w:tr w:rsidR="005C16D9" w:rsidRPr="005C16D9" w14:paraId="7D8CE0E6" w14:textId="77777777" w:rsidTr="006A6165">
        <w:trPr>
          <w:trHeight w:val="710"/>
          <w:jc w:val="center"/>
        </w:trPr>
        <w:tc>
          <w:tcPr>
            <w:tcW w:w="1578" w:type="dxa"/>
          </w:tcPr>
          <w:p w14:paraId="2CBD1CF3" w14:textId="77777777" w:rsidR="009466C3" w:rsidRPr="005C16D9" w:rsidRDefault="009466C3" w:rsidP="00F82326">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color w:val="000000" w:themeColor="text1"/>
              </w:rPr>
            </w:pPr>
            <w:r w:rsidRPr="005C16D9">
              <w:rPr>
                <w:rFonts w:ascii="Arial" w:hAnsi="Arial" w:cs="Arial"/>
                <w:color w:val="000000" w:themeColor="text1"/>
              </w:rPr>
              <w:t>N/A</w:t>
            </w:r>
          </w:p>
        </w:tc>
        <w:tc>
          <w:tcPr>
            <w:tcW w:w="1791" w:type="dxa"/>
          </w:tcPr>
          <w:p w14:paraId="6E0C5CA2" w14:textId="77777777" w:rsidR="009466C3" w:rsidRPr="005C16D9" w:rsidRDefault="009466C3" w:rsidP="00F82326">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jc w:val="center"/>
              <w:rPr>
                <w:rFonts w:ascii="Arial" w:hAnsi="Arial" w:cs="Arial"/>
                <w:color w:val="000000" w:themeColor="text1"/>
              </w:rPr>
            </w:pPr>
          </w:p>
        </w:tc>
        <w:tc>
          <w:tcPr>
            <w:tcW w:w="4996" w:type="dxa"/>
          </w:tcPr>
          <w:p w14:paraId="6B4AA231" w14:textId="77777777" w:rsidR="009466C3" w:rsidRPr="005C16D9" w:rsidRDefault="009466C3" w:rsidP="00F82326">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color w:val="000000" w:themeColor="text1"/>
              </w:rPr>
            </w:pPr>
            <w:r w:rsidRPr="005C16D9">
              <w:rPr>
                <w:rFonts w:ascii="Arial" w:hAnsi="Arial" w:cs="Arial"/>
                <w:color w:val="000000" w:themeColor="text1"/>
              </w:rPr>
              <w:t>Completed 4 year historical CN search</w:t>
            </w:r>
          </w:p>
        </w:tc>
        <w:tc>
          <w:tcPr>
            <w:tcW w:w="2355" w:type="dxa"/>
          </w:tcPr>
          <w:p w14:paraId="293D2F02" w14:textId="77777777" w:rsidR="009466C3" w:rsidRPr="005C16D9" w:rsidRDefault="009466C3" w:rsidP="00F82326">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color w:val="000000" w:themeColor="text1"/>
              </w:rPr>
            </w:pPr>
            <w:r w:rsidRPr="005C16D9">
              <w:rPr>
                <w:rFonts w:ascii="Arial" w:hAnsi="Arial" w:cs="Arial"/>
                <w:color w:val="000000" w:themeColor="text1"/>
              </w:rPr>
              <w:t>N/A</w:t>
            </w:r>
          </w:p>
        </w:tc>
        <w:tc>
          <w:tcPr>
            <w:tcW w:w="2610" w:type="dxa"/>
          </w:tcPr>
          <w:p w14:paraId="2B412749" w14:textId="77777777" w:rsidR="009466C3" w:rsidRPr="005C16D9" w:rsidRDefault="009466C3" w:rsidP="00F82326">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color w:val="000000" w:themeColor="text1"/>
              </w:rPr>
            </w:pPr>
          </w:p>
        </w:tc>
      </w:tr>
      <w:tr w:rsidR="005C16D9" w:rsidRPr="005C16D9" w14:paraId="2DFB7F9A" w14:textId="77777777" w:rsidTr="006A6165">
        <w:trPr>
          <w:jc w:val="center"/>
        </w:trPr>
        <w:tc>
          <w:tcPr>
            <w:tcW w:w="1578" w:type="dxa"/>
          </w:tcPr>
          <w:p w14:paraId="209CDF67" w14:textId="77777777" w:rsidR="009466C3" w:rsidRPr="005C16D9" w:rsidRDefault="009466C3" w:rsidP="00F82326">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color w:val="000000" w:themeColor="text1"/>
              </w:rPr>
            </w:pPr>
            <w:r w:rsidRPr="005C16D9">
              <w:rPr>
                <w:rFonts w:ascii="Arial" w:hAnsi="Arial" w:cs="Arial"/>
                <w:color w:val="000000" w:themeColor="text1"/>
              </w:rPr>
              <w:t>N/A</w:t>
            </w:r>
          </w:p>
        </w:tc>
        <w:tc>
          <w:tcPr>
            <w:tcW w:w="1791" w:type="dxa"/>
          </w:tcPr>
          <w:p w14:paraId="3D333208" w14:textId="77777777" w:rsidR="009466C3" w:rsidRPr="005C16D9" w:rsidRDefault="009466C3" w:rsidP="00AA1546">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color w:val="000000" w:themeColor="text1"/>
              </w:rPr>
            </w:pPr>
            <w:r w:rsidRPr="005C16D9">
              <w:rPr>
                <w:rFonts w:ascii="Arial" w:hAnsi="Arial" w:cs="Arial"/>
                <w:color w:val="000000" w:themeColor="text1"/>
              </w:rPr>
              <w:t>ML12180A017</w:t>
            </w:r>
          </w:p>
          <w:p w14:paraId="70133EE9" w14:textId="77777777" w:rsidR="009466C3" w:rsidRPr="005C16D9" w:rsidRDefault="009466C3" w:rsidP="00AA1546">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color w:val="000000" w:themeColor="text1"/>
              </w:rPr>
            </w:pPr>
            <w:r w:rsidRPr="005C16D9">
              <w:rPr>
                <w:rFonts w:ascii="Arial" w:hAnsi="Arial" w:cs="Arial"/>
                <w:color w:val="000000" w:themeColor="text1"/>
              </w:rPr>
              <w:t>10/11/12</w:t>
            </w:r>
          </w:p>
          <w:p w14:paraId="2D6160F7" w14:textId="77777777" w:rsidR="009466C3" w:rsidRPr="005C16D9" w:rsidRDefault="009466C3" w:rsidP="00AA1546">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color w:val="000000" w:themeColor="text1"/>
              </w:rPr>
            </w:pPr>
            <w:r w:rsidRPr="005C16D9">
              <w:rPr>
                <w:rFonts w:ascii="Arial" w:hAnsi="Arial" w:cs="Arial"/>
                <w:color w:val="000000" w:themeColor="text1"/>
              </w:rPr>
              <w:t>CN 12-023</w:t>
            </w:r>
          </w:p>
        </w:tc>
        <w:tc>
          <w:tcPr>
            <w:tcW w:w="4996" w:type="dxa"/>
          </w:tcPr>
          <w:p w14:paraId="0BD1A200" w14:textId="77777777" w:rsidR="009466C3" w:rsidRPr="005C16D9" w:rsidRDefault="009466C3" w:rsidP="00F82326">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color w:val="000000" w:themeColor="text1"/>
              </w:rPr>
            </w:pPr>
            <w:r w:rsidRPr="005C16D9">
              <w:rPr>
                <w:rFonts w:ascii="Arial" w:hAnsi="Arial" w:cs="Arial"/>
                <w:color w:val="000000" w:themeColor="text1"/>
              </w:rPr>
              <w:t>Revised to include recommendations from OIG Audit (OIG-11A-14)</w:t>
            </w:r>
          </w:p>
        </w:tc>
        <w:tc>
          <w:tcPr>
            <w:tcW w:w="2355" w:type="dxa"/>
          </w:tcPr>
          <w:p w14:paraId="04408B4F" w14:textId="77777777" w:rsidR="009466C3" w:rsidRPr="005C16D9" w:rsidRDefault="009466C3" w:rsidP="00F82326">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color w:val="000000" w:themeColor="text1"/>
              </w:rPr>
            </w:pPr>
            <w:r w:rsidRPr="005C16D9">
              <w:rPr>
                <w:rFonts w:ascii="Arial" w:hAnsi="Arial" w:cs="Arial"/>
                <w:color w:val="000000" w:themeColor="text1"/>
              </w:rPr>
              <w:t>N/A</w:t>
            </w:r>
          </w:p>
        </w:tc>
        <w:tc>
          <w:tcPr>
            <w:tcW w:w="2610" w:type="dxa"/>
          </w:tcPr>
          <w:p w14:paraId="3B2CF6BE" w14:textId="77777777" w:rsidR="009466C3" w:rsidRPr="005C16D9" w:rsidRDefault="009466C3" w:rsidP="00F82326">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color w:val="000000" w:themeColor="text1"/>
              </w:rPr>
            </w:pPr>
          </w:p>
          <w:p w14:paraId="4702B4D5" w14:textId="77777777" w:rsidR="009466C3" w:rsidRPr="005C16D9" w:rsidRDefault="009466C3" w:rsidP="00F82326">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color w:val="000000" w:themeColor="text1"/>
              </w:rPr>
            </w:pPr>
          </w:p>
          <w:p w14:paraId="4DE0391A" w14:textId="77777777" w:rsidR="009466C3" w:rsidRPr="005C16D9" w:rsidRDefault="009466C3" w:rsidP="00F82326">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color w:val="000000" w:themeColor="text1"/>
              </w:rPr>
            </w:pPr>
            <w:r w:rsidRPr="005C16D9">
              <w:rPr>
                <w:rFonts w:ascii="Arial" w:hAnsi="Arial" w:cs="Arial"/>
                <w:color w:val="000000" w:themeColor="text1"/>
              </w:rPr>
              <w:t>ML12198A063</w:t>
            </w:r>
          </w:p>
        </w:tc>
      </w:tr>
      <w:tr w:rsidR="009466C3" w:rsidRPr="005C16D9" w14:paraId="27070AB3" w14:textId="77777777" w:rsidTr="006A6165">
        <w:trPr>
          <w:jc w:val="center"/>
        </w:trPr>
        <w:tc>
          <w:tcPr>
            <w:tcW w:w="1578" w:type="dxa"/>
          </w:tcPr>
          <w:p w14:paraId="245AF2AA" w14:textId="3B270DB1" w:rsidR="009466C3" w:rsidRPr="005C16D9" w:rsidRDefault="000C25C3" w:rsidP="00F82326">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color w:val="000000" w:themeColor="text1"/>
              </w:rPr>
            </w:pPr>
            <w:r>
              <w:rPr>
                <w:rFonts w:ascii="Arial" w:hAnsi="Arial" w:cs="Arial"/>
                <w:color w:val="000000" w:themeColor="text1"/>
              </w:rPr>
              <w:t>N/A</w:t>
            </w:r>
          </w:p>
        </w:tc>
        <w:tc>
          <w:tcPr>
            <w:tcW w:w="1791" w:type="dxa"/>
          </w:tcPr>
          <w:p w14:paraId="43669EF8" w14:textId="2CB409EE" w:rsidR="009466C3" w:rsidRPr="00186D35" w:rsidRDefault="00AA61FE" w:rsidP="00AA1546">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rPr>
            </w:pPr>
            <w:r w:rsidRPr="00186D35">
              <w:rPr>
                <w:rFonts w:ascii="Arial" w:hAnsi="Arial" w:cs="Arial"/>
              </w:rPr>
              <w:t>ML</w:t>
            </w:r>
            <w:r w:rsidR="00031C1F" w:rsidRPr="00186D35">
              <w:rPr>
                <w:rFonts w:ascii="Arial" w:hAnsi="Arial" w:cs="Arial"/>
              </w:rPr>
              <w:t>21137A346</w:t>
            </w:r>
          </w:p>
          <w:p w14:paraId="0B9A60E8" w14:textId="508089BD" w:rsidR="00486027" w:rsidRPr="00186D35" w:rsidRDefault="00031C1F" w:rsidP="00AA1546">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rPr>
            </w:pPr>
            <w:r w:rsidRPr="00186D35">
              <w:rPr>
                <w:rFonts w:ascii="Arial" w:hAnsi="Arial" w:cs="Arial"/>
              </w:rPr>
              <w:t>10/29</w:t>
            </w:r>
            <w:r w:rsidR="00814B83" w:rsidRPr="00186D35">
              <w:rPr>
                <w:rFonts w:ascii="Arial" w:hAnsi="Arial" w:cs="Arial"/>
              </w:rPr>
              <w:t>/21</w:t>
            </w:r>
          </w:p>
          <w:p w14:paraId="501C34AE" w14:textId="51321D4F" w:rsidR="00486027" w:rsidRPr="00186D35" w:rsidRDefault="00486027" w:rsidP="00AA1546">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rPr>
            </w:pPr>
            <w:r w:rsidRPr="00186D35">
              <w:rPr>
                <w:rFonts w:ascii="Arial" w:hAnsi="Arial" w:cs="Arial"/>
              </w:rPr>
              <w:t>CN</w:t>
            </w:r>
            <w:r w:rsidR="002E2028" w:rsidRPr="00186D35">
              <w:rPr>
                <w:rFonts w:ascii="Arial" w:hAnsi="Arial" w:cs="Arial"/>
              </w:rPr>
              <w:t xml:space="preserve"> </w:t>
            </w:r>
            <w:r w:rsidR="00AA1546" w:rsidRPr="00186D35">
              <w:rPr>
                <w:rFonts w:ascii="Arial" w:hAnsi="Arial" w:cs="Arial"/>
              </w:rPr>
              <w:t>21-</w:t>
            </w:r>
            <w:r w:rsidR="00186D35" w:rsidRPr="00186D35">
              <w:rPr>
                <w:rFonts w:ascii="Arial" w:hAnsi="Arial" w:cs="Arial"/>
              </w:rPr>
              <w:t>036</w:t>
            </w:r>
          </w:p>
        </w:tc>
        <w:tc>
          <w:tcPr>
            <w:tcW w:w="4996" w:type="dxa"/>
          </w:tcPr>
          <w:p w14:paraId="651DD7A4" w14:textId="33CEA8FA" w:rsidR="009466C3" w:rsidRPr="0075008E" w:rsidRDefault="00A43B78" w:rsidP="00F82326">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color w:val="000000" w:themeColor="text1"/>
              </w:rPr>
            </w:pPr>
            <w:r w:rsidRPr="0075008E">
              <w:rPr>
                <w:rFonts w:ascii="Arial" w:eastAsia="Times New Roman" w:hAnsi="Arial" w:cs="Arial"/>
              </w:rPr>
              <w:t xml:space="preserve">This was issued in October 2012. In accordance with IMC 0040, “Preparing, Revising, And Issuing Documents </w:t>
            </w:r>
            <w:proofErr w:type="gramStart"/>
            <w:r w:rsidRPr="0075008E">
              <w:rPr>
                <w:rFonts w:ascii="Arial" w:eastAsia="Times New Roman" w:hAnsi="Arial" w:cs="Arial"/>
              </w:rPr>
              <w:t>For</w:t>
            </w:r>
            <w:proofErr w:type="gramEnd"/>
            <w:r w:rsidRPr="0075008E">
              <w:rPr>
                <w:rFonts w:ascii="Arial" w:eastAsia="Times New Roman" w:hAnsi="Arial" w:cs="Arial"/>
              </w:rPr>
              <w:t xml:space="preserve"> The NRC Inspection Manual</w:t>
            </w:r>
            <w:r w:rsidR="00ED152A">
              <w:rPr>
                <w:rFonts w:ascii="Arial" w:eastAsia="Times New Roman" w:hAnsi="Arial" w:cs="Arial"/>
              </w:rPr>
              <w:t>,</w:t>
            </w:r>
            <w:r w:rsidRPr="0075008E">
              <w:rPr>
                <w:rFonts w:ascii="Arial" w:eastAsia="Times New Roman" w:hAnsi="Arial" w:cs="Arial"/>
              </w:rPr>
              <w:t xml:space="preserve">” dated July 23, 2020, staff performed a periodic review of this Chapter, determined that time elapsed since documents were last revised, some policies and procedure has been revised.  For example, the IMC 2800 that used by this Chapter has been updated in 2017 and again in 2020.  Therefore, staff determined that some revisions beyond editorial changes are needed for this Chapter.  </w:t>
            </w:r>
          </w:p>
        </w:tc>
        <w:tc>
          <w:tcPr>
            <w:tcW w:w="2355" w:type="dxa"/>
          </w:tcPr>
          <w:p w14:paraId="44E6A604" w14:textId="46FE5F67" w:rsidR="009466C3" w:rsidRPr="005C16D9" w:rsidRDefault="005647E2" w:rsidP="00F82326">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color w:val="000000" w:themeColor="text1"/>
              </w:rPr>
            </w:pPr>
            <w:r>
              <w:rPr>
                <w:rFonts w:ascii="Arial" w:hAnsi="Arial" w:cs="Arial"/>
                <w:color w:val="000000" w:themeColor="text1"/>
              </w:rPr>
              <w:t>N/A</w:t>
            </w:r>
          </w:p>
        </w:tc>
        <w:tc>
          <w:tcPr>
            <w:tcW w:w="2610" w:type="dxa"/>
          </w:tcPr>
          <w:p w14:paraId="5F7BAF75" w14:textId="099FFB40" w:rsidR="009466C3" w:rsidRPr="005C16D9" w:rsidRDefault="000C25C3" w:rsidP="00F82326">
            <w:pPr>
              <w:tabs>
                <w:tab w:val="left" w:pos="24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color w:val="000000" w:themeColor="text1"/>
              </w:rPr>
            </w:pPr>
            <w:r>
              <w:rPr>
                <w:rFonts w:ascii="Arial" w:hAnsi="Arial" w:cs="Arial"/>
                <w:color w:val="000000" w:themeColor="text1"/>
              </w:rPr>
              <w:t>N/A</w:t>
            </w:r>
          </w:p>
        </w:tc>
      </w:tr>
    </w:tbl>
    <w:p w14:paraId="7CFA6993" w14:textId="27C8EA80" w:rsidR="00B0482B" w:rsidRPr="00B0482B" w:rsidRDefault="00B0482B" w:rsidP="00B0482B">
      <w:pPr>
        <w:tabs>
          <w:tab w:val="left" w:pos="2130"/>
        </w:tabs>
        <w:rPr>
          <w:rFonts w:ascii="Arial" w:hAnsi="Arial" w:cs="Arial"/>
        </w:rPr>
      </w:pPr>
    </w:p>
    <w:sectPr w:rsidR="00B0482B" w:rsidRPr="00B0482B" w:rsidSect="00B0482B">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A2E44" w14:textId="77777777" w:rsidR="00C57E5A" w:rsidRDefault="00C57E5A">
      <w:r>
        <w:separator/>
      </w:r>
    </w:p>
  </w:endnote>
  <w:endnote w:type="continuationSeparator" w:id="0">
    <w:p w14:paraId="3126516C" w14:textId="77777777" w:rsidR="00C57E5A" w:rsidRDefault="00C57E5A">
      <w:r>
        <w:continuationSeparator/>
      </w:r>
    </w:p>
  </w:endnote>
  <w:endnote w:type="continuationNotice" w:id="1">
    <w:p w14:paraId="100054AD" w14:textId="77777777" w:rsidR="00C57E5A" w:rsidRDefault="00C57E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tter Gothic 12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6EE15" w14:textId="77777777" w:rsidR="00D2262C" w:rsidRDefault="00D2262C">
    <w:pPr>
      <w:tabs>
        <w:tab w:val="left" w:pos="245"/>
        <w:tab w:val="left" w:pos="835"/>
        <w:tab w:val="left" w:pos="1440"/>
        <w:tab w:val="left" w:pos="2045"/>
        <w:tab w:val="left" w:pos="2635"/>
        <w:tab w:val="left" w:pos="3240"/>
        <w:tab w:val="left" w:pos="38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A110D" w14:textId="5C9FE6E4" w:rsidR="00D2262C" w:rsidRPr="009466C3" w:rsidRDefault="00D2262C" w:rsidP="009466C3">
    <w:pPr>
      <w:tabs>
        <w:tab w:val="center" w:pos="4680"/>
        <w:tab w:val="right" w:pos="9360"/>
      </w:tabs>
      <w:spacing w:after="0" w:line="240" w:lineRule="auto"/>
      <w:rPr>
        <w:rFonts w:ascii="Arial" w:hAnsi="Arial" w:cs="Arial"/>
      </w:rPr>
    </w:pPr>
    <w:r w:rsidRPr="009466C3">
      <w:rPr>
        <w:rFonts w:ascii="Arial" w:hAnsi="Arial" w:cs="Arial"/>
      </w:rPr>
      <w:t xml:space="preserve">Issue Date:  </w:t>
    </w:r>
    <w:r w:rsidR="00AD0B7A">
      <w:rPr>
        <w:rFonts w:ascii="Arial" w:hAnsi="Arial" w:cs="Arial"/>
      </w:rPr>
      <w:t>10/29/21</w:t>
    </w:r>
    <w:r w:rsidRPr="009466C3">
      <w:rPr>
        <w:rFonts w:ascii="Arial" w:hAnsi="Arial" w:cs="Arial"/>
      </w:rPr>
      <w:tab/>
    </w:r>
    <w:r w:rsidR="00476A5C" w:rsidRPr="009466C3">
      <w:rPr>
        <w:rStyle w:val="PageNumber"/>
        <w:rFonts w:ascii="Arial" w:hAnsi="Arial" w:cs="Arial"/>
      </w:rPr>
      <w:fldChar w:fldCharType="begin"/>
    </w:r>
    <w:r w:rsidRPr="009466C3">
      <w:rPr>
        <w:rStyle w:val="PageNumber"/>
        <w:rFonts w:ascii="Arial" w:hAnsi="Arial" w:cs="Arial"/>
      </w:rPr>
      <w:instrText xml:space="preserve"> PAGE </w:instrText>
    </w:r>
    <w:r w:rsidR="00476A5C" w:rsidRPr="009466C3">
      <w:rPr>
        <w:rStyle w:val="PageNumber"/>
        <w:rFonts w:ascii="Arial" w:hAnsi="Arial" w:cs="Arial"/>
      </w:rPr>
      <w:fldChar w:fldCharType="separate"/>
    </w:r>
    <w:r w:rsidR="000B55D0">
      <w:rPr>
        <w:rStyle w:val="PageNumber"/>
        <w:rFonts w:ascii="Arial" w:hAnsi="Arial" w:cs="Arial"/>
        <w:noProof/>
      </w:rPr>
      <w:t>1</w:t>
    </w:r>
    <w:r w:rsidR="00476A5C" w:rsidRPr="009466C3">
      <w:rPr>
        <w:rStyle w:val="PageNumber"/>
        <w:rFonts w:ascii="Arial" w:hAnsi="Arial" w:cs="Arial"/>
      </w:rPr>
      <w:fldChar w:fldCharType="end"/>
    </w:r>
    <w:r w:rsidRPr="009466C3">
      <w:rPr>
        <w:rFonts w:ascii="Arial" w:hAnsi="Arial" w:cs="Arial"/>
      </w:rPr>
      <w:tab/>
      <w:t>2810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50067" w14:textId="1B2F4652" w:rsidR="00D2262C" w:rsidRPr="009466C3" w:rsidRDefault="00D2262C" w:rsidP="009466C3">
    <w:pPr>
      <w:pStyle w:val="Footer"/>
      <w:spacing w:after="0" w:line="240" w:lineRule="auto"/>
      <w:rPr>
        <w:rFonts w:ascii="Arial" w:hAnsi="Arial" w:cs="Arial"/>
      </w:rPr>
    </w:pPr>
    <w:r w:rsidRPr="009466C3">
      <w:rPr>
        <w:rFonts w:ascii="Arial" w:hAnsi="Arial" w:cs="Arial"/>
      </w:rPr>
      <w:t xml:space="preserve">Issue Date:  </w:t>
    </w:r>
    <w:r w:rsidR="00AD0B7A">
      <w:rPr>
        <w:rFonts w:ascii="Arial" w:hAnsi="Arial" w:cs="Arial"/>
      </w:rPr>
      <w:t>10/29</w:t>
    </w:r>
    <w:r w:rsidR="007677DB">
      <w:rPr>
        <w:rFonts w:ascii="Arial" w:hAnsi="Arial" w:cs="Arial"/>
      </w:rPr>
      <w:t>/21</w:t>
    </w:r>
    <w:r w:rsidRPr="009466C3">
      <w:rPr>
        <w:rFonts w:ascii="Arial" w:hAnsi="Arial" w:cs="Arial"/>
      </w:rPr>
      <w:ptab w:relativeTo="margin" w:alignment="center" w:leader="none"/>
    </w:r>
    <w:r w:rsidRPr="009466C3">
      <w:rPr>
        <w:rFonts w:ascii="Arial" w:hAnsi="Arial" w:cs="Arial"/>
      </w:rPr>
      <w:t>Att1-1</w:t>
    </w:r>
    <w:r w:rsidRPr="009466C3">
      <w:rPr>
        <w:rFonts w:ascii="Arial" w:hAnsi="Arial" w:cs="Arial"/>
      </w:rPr>
      <w:ptab w:relativeTo="margin" w:alignment="right" w:leader="none"/>
    </w:r>
    <w:r w:rsidRPr="009466C3">
      <w:rPr>
        <w:rFonts w:ascii="Arial" w:hAnsi="Arial" w:cs="Arial"/>
      </w:rPr>
      <w:t>2810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C6CA7" w14:textId="77777777" w:rsidR="00C57E5A" w:rsidRDefault="00C57E5A">
      <w:r>
        <w:separator/>
      </w:r>
    </w:p>
  </w:footnote>
  <w:footnote w:type="continuationSeparator" w:id="0">
    <w:p w14:paraId="7DCD6C6C" w14:textId="77777777" w:rsidR="00C57E5A" w:rsidRDefault="00C57E5A">
      <w:r>
        <w:continuationSeparator/>
      </w:r>
    </w:p>
  </w:footnote>
  <w:footnote w:type="continuationNotice" w:id="1">
    <w:p w14:paraId="4DEB0BAC" w14:textId="77777777" w:rsidR="00C57E5A" w:rsidRDefault="00C57E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9F870" w14:textId="77777777" w:rsidR="00D2262C" w:rsidRDefault="00D2262C">
    <w:pPr>
      <w:tabs>
        <w:tab w:val="left" w:pos="245"/>
        <w:tab w:val="left" w:pos="835"/>
        <w:tab w:val="left" w:pos="1440"/>
        <w:tab w:val="left" w:pos="2045"/>
        <w:tab w:val="left" w:pos="2635"/>
        <w:tab w:val="left" w:pos="3240"/>
        <w:tab w:val="left" w:pos="384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9CF66" w14:textId="77777777" w:rsidR="00D2262C" w:rsidRPr="009466C3" w:rsidRDefault="00D2262C" w:rsidP="009466C3">
    <w:pPr>
      <w:tabs>
        <w:tab w:val="left" w:pos="245"/>
        <w:tab w:val="left" w:pos="835"/>
        <w:tab w:val="left" w:pos="1440"/>
        <w:tab w:val="left" w:pos="2045"/>
        <w:tab w:val="left" w:pos="2635"/>
        <w:tab w:val="left" w:pos="3240"/>
        <w:tab w:val="left" w:pos="3845"/>
      </w:tabs>
      <w:spacing w:after="0" w:line="240" w:lineRule="aut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2"/>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000002"/>
    <w:multiLevelType w:val="multilevel"/>
    <w:tmpl w:val="00000002"/>
    <w:lvl w:ilvl="0">
      <w:start w:val="4"/>
      <w:numFmt w:val="lowerLetter"/>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15:restartNumberingAfterBreak="0">
    <w:nsid w:val="003C238A"/>
    <w:multiLevelType w:val="hybridMultilevel"/>
    <w:tmpl w:val="463034E4"/>
    <w:lvl w:ilvl="0" w:tplc="70CEF9C0">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63106"/>
    <w:multiLevelType w:val="hybridMultilevel"/>
    <w:tmpl w:val="B90EF946"/>
    <w:lvl w:ilvl="0" w:tplc="DD56CE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0662D54"/>
    <w:multiLevelType w:val="hybridMultilevel"/>
    <w:tmpl w:val="4764317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EE0139D"/>
    <w:multiLevelType w:val="hybridMultilevel"/>
    <w:tmpl w:val="809C4F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376F2F"/>
    <w:multiLevelType w:val="hybridMultilevel"/>
    <w:tmpl w:val="BF140E46"/>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38F25F75"/>
    <w:multiLevelType w:val="hybridMultilevel"/>
    <w:tmpl w:val="8C04EE70"/>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E60FDE"/>
    <w:multiLevelType w:val="hybridMultilevel"/>
    <w:tmpl w:val="7D1C3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2067C2"/>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0" w15:restartNumberingAfterBreak="0">
    <w:nsid w:val="4A1A7C14"/>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1" w15:restartNumberingAfterBreak="0">
    <w:nsid w:val="4B1A5F0B"/>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2" w15:restartNumberingAfterBreak="0">
    <w:nsid w:val="5254357D"/>
    <w:multiLevelType w:val="hybridMultilevel"/>
    <w:tmpl w:val="0FE2BCAA"/>
    <w:lvl w:ilvl="0" w:tplc="167ABF30">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3" w15:restartNumberingAfterBreak="0">
    <w:nsid w:val="55085ABA"/>
    <w:multiLevelType w:val="hybridMultilevel"/>
    <w:tmpl w:val="B90EF946"/>
    <w:lvl w:ilvl="0" w:tplc="DD56CE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8546795"/>
    <w:multiLevelType w:val="hybridMultilevel"/>
    <w:tmpl w:val="D1008DC6"/>
    <w:lvl w:ilvl="0" w:tplc="D4C8AB6C">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5" w15:restartNumberingAfterBreak="0">
    <w:nsid w:val="5D390C5A"/>
    <w:multiLevelType w:val="hybridMultilevel"/>
    <w:tmpl w:val="CE88EA28"/>
    <w:lvl w:ilvl="0" w:tplc="04090001">
      <w:start w:val="1"/>
      <w:numFmt w:val="bullet"/>
      <w:lvlText w:val=""/>
      <w:lvlJc w:val="left"/>
      <w:pPr>
        <w:ind w:left="1325" w:hanging="360"/>
      </w:pPr>
      <w:rPr>
        <w:rFonts w:ascii="Symbol" w:hAnsi="Symbol" w:hint="default"/>
      </w:rPr>
    </w:lvl>
    <w:lvl w:ilvl="1" w:tplc="04090003">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16" w15:restartNumberingAfterBreak="0">
    <w:nsid w:val="5F620A4C"/>
    <w:multiLevelType w:val="hybridMultilevel"/>
    <w:tmpl w:val="4764317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3C707FD"/>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8" w15:restartNumberingAfterBreak="0">
    <w:nsid w:val="6403262E"/>
    <w:multiLevelType w:val="hybridMultilevel"/>
    <w:tmpl w:val="70444954"/>
    <w:lvl w:ilvl="0" w:tplc="20164CD8">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6AEE7CEF"/>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0" w15:restartNumberingAfterBreak="0">
    <w:nsid w:val="6BD466EC"/>
    <w:multiLevelType w:val="hybridMultilevel"/>
    <w:tmpl w:val="EF24E9CE"/>
    <w:lvl w:ilvl="0" w:tplc="B818155C">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1" w15:restartNumberingAfterBreak="0">
    <w:nsid w:val="71800BBA"/>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2" w15:restartNumberingAfterBreak="0">
    <w:nsid w:val="734E4AE7"/>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num w:numId="1">
    <w:abstractNumId w:val="0"/>
  </w:num>
  <w:num w:numId="2">
    <w:abstractNumId w:val="1"/>
  </w:num>
  <w:num w:numId="3">
    <w:abstractNumId w:val="9"/>
  </w:num>
  <w:num w:numId="4">
    <w:abstractNumId w:val="11"/>
  </w:num>
  <w:num w:numId="5">
    <w:abstractNumId w:val="22"/>
  </w:num>
  <w:num w:numId="6">
    <w:abstractNumId w:val="10"/>
  </w:num>
  <w:num w:numId="7">
    <w:abstractNumId w:val="17"/>
  </w:num>
  <w:num w:numId="8">
    <w:abstractNumId w:val="19"/>
  </w:num>
  <w:num w:numId="9">
    <w:abstractNumId w:val="21"/>
  </w:num>
  <w:num w:numId="10">
    <w:abstractNumId w:val="15"/>
  </w:num>
  <w:num w:numId="11">
    <w:abstractNumId w:val="8"/>
  </w:num>
  <w:num w:numId="12">
    <w:abstractNumId w:val="7"/>
  </w:num>
  <w:num w:numId="13">
    <w:abstractNumId w:val="5"/>
  </w:num>
  <w:num w:numId="14">
    <w:abstractNumId w:val="12"/>
  </w:num>
  <w:num w:numId="15">
    <w:abstractNumId w:val="14"/>
  </w:num>
  <w:num w:numId="16">
    <w:abstractNumId w:val="18"/>
  </w:num>
  <w:num w:numId="17">
    <w:abstractNumId w:val="4"/>
  </w:num>
  <w:num w:numId="18">
    <w:abstractNumId w:val="3"/>
  </w:num>
  <w:num w:numId="19">
    <w:abstractNumId w:val="16"/>
  </w:num>
  <w:num w:numId="20">
    <w:abstractNumId w:val="2"/>
  </w:num>
  <w:num w:numId="21">
    <w:abstractNumId w:val="13"/>
  </w:num>
  <w:num w:numId="22">
    <w:abstractNumId w:val="2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46"/>
    <w:rsid w:val="000003D8"/>
    <w:rsid w:val="000049BA"/>
    <w:rsid w:val="0000604A"/>
    <w:rsid w:val="00015175"/>
    <w:rsid w:val="00015C24"/>
    <w:rsid w:val="00016AF1"/>
    <w:rsid w:val="00021160"/>
    <w:rsid w:val="000261A1"/>
    <w:rsid w:val="000301B9"/>
    <w:rsid w:val="00031C1F"/>
    <w:rsid w:val="00031DFA"/>
    <w:rsid w:val="00035104"/>
    <w:rsid w:val="00035C09"/>
    <w:rsid w:val="00036C39"/>
    <w:rsid w:val="000422AE"/>
    <w:rsid w:val="00045157"/>
    <w:rsid w:val="00046130"/>
    <w:rsid w:val="00050567"/>
    <w:rsid w:val="00051F2A"/>
    <w:rsid w:val="000527CF"/>
    <w:rsid w:val="00055AD0"/>
    <w:rsid w:val="00055F05"/>
    <w:rsid w:val="00057242"/>
    <w:rsid w:val="00057B39"/>
    <w:rsid w:val="00061D3D"/>
    <w:rsid w:val="0006234A"/>
    <w:rsid w:val="000630E6"/>
    <w:rsid w:val="000639E1"/>
    <w:rsid w:val="00066A79"/>
    <w:rsid w:val="000670D1"/>
    <w:rsid w:val="00070D1C"/>
    <w:rsid w:val="00077923"/>
    <w:rsid w:val="0008047C"/>
    <w:rsid w:val="0008254F"/>
    <w:rsid w:val="00086AA5"/>
    <w:rsid w:val="00087124"/>
    <w:rsid w:val="00091C31"/>
    <w:rsid w:val="00093852"/>
    <w:rsid w:val="00094183"/>
    <w:rsid w:val="000955E7"/>
    <w:rsid w:val="00097D01"/>
    <w:rsid w:val="000A058C"/>
    <w:rsid w:val="000A07A3"/>
    <w:rsid w:val="000A124B"/>
    <w:rsid w:val="000A2BA1"/>
    <w:rsid w:val="000A4542"/>
    <w:rsid w:val="000A6A4F"/>
    <w:rsid w:val="000A7BAD"/>
    <w:rsid w:val="000B0EA0"/>
    <w:rsid w:val="000B16E8"/>
    <w:rsid w:val="000B319F"/>
    <w:rsid w:val="000B421F"/>
    <w:rsid w:val="000B55D0"/>
    <w:rsid w:val="000B63AB"/>
    <w:rsid w:val="000B76BB"/>
    <w:rsid w:val="000C04EA"/>
    <w:rsid w:val="000C094E"/>
    <w:rsid w:val="000C1D25"/>
    <w:rsid w:val="000C2190"/>
    <w:rsid w:val="000C25C3"/>
    <w:rsid w:val="000C2CBB"/>
    <w:rsid w:val="000D58A1"/>
    <w:rsid w:val="000D7B7D"/>
    <w:rsid w:val="000E35C2"/>
    <w:rsid w:val="000E7448"/>
    <w:rsid w:val="000E7ED6"/>
    <w:rsid w:val="000F1166"/>
    <w:rsid w:val="000F4EE0"/>
    <w:rsid w:val="000F5C6C"/>
    <w:rsid w:val="000F603E"/>
    <w:rsid w:val="000F7945"/>
    <w:rsid w:val="000F79F2"/>
    <w:rsid w:val="00100BA6"/>
    <w:rsid w:val="001017C0"/>
    <w:rsid w:val="00103605"/>
    <w:rsid w:val="001041CD"/>
    <w:rsid w:val="00106027"/>
    <w:rsid w:val="0011146C"/>
    <w:rsid w:val="00111CA6"/>
    <w:rsid w:val="00113D72"/>
    <w:rsid w:val="001153C7"/>
    <w:rsid w:val="00116482"/>
    <w:rsid w:val="001209BE"/>
    <w:rsid w:val="00123AA1"/>
    <w:rsid w:val="00124FAA"/>
    <w:rsid w:val="00125A4E"/>
    <w:rsid w:val="00126CD7"/>
    <w:rsid w:val="00127ADB"/>
    <w:rsid w:val="00127D6C"/>
    <w:rsid w:val="001310DE"/>
    <w:rsid w:val="00133AD7"/>
    <w:rsid w:val="00134A3D"/>
    <w:rsid w:val="00135FEE"/>
    <w:rsid w:val="00137C8F"/>
    <w:rsid w:val="00141326"/>
    <w:rsid w:val="00141B9A"/>
    <w:rsid w:val="00145EBA"/>
    <w:rsid w:val="001476AC"/>
    <w:rsid w:val="00150BEC"/>
    <w:rsid w:val="001548D1"/>
    <w:rsid w:val="001561C5"/>
    <w:rsid w:val="00157E17"/>
    <w:rsid w:val="00164EC3"/>
    <w:rsid w:val="00164EE8"/>
    <w:rsid w:val="00166C15"/>
    <w:rsid w:val="00166DB3"/>
    <w:rsid w:val="00166FB0"/>
    <w:rsid w:val="00167FBA"/>
    <w:rsid w:val="00170179"/>
    <w:rsid w:val="001777E5"/>
    <w:rsid w:val="00184688"/>
    <w:rsid w:val="00186D35"/>
    <w:rsid w:val="0019021D"/>
    <w:rsid w:val="00190437"/>
    <w:rsid w:val="00190485"/>
    <w:rsid w:val="00192A7C"/>
    <w:rsid w:val="00193F7C"/>
    <w:rsid w:val="001959DC"/>
    <w:rsid w:val="001978D8"/>
    <w:rsid w:val="00197D53"/>
    <w:rsid w:val="001A1204"/>
    <w:rsid w:val="001A2D80"/>
    <w:rsid w:val="001A5290"/>
    <w:rsid w:val="001A6113"/>
    <w:rsid w:val="001A621F"/>
    <w:rsid w:val="001A667E"/>
    <w:rsid w:val="001A7DCE"/>
    <w:rsid w:val="001B0E65"/>
    <w:rsid w:val="001B170A"/>
    <w:rsid w:val="001B2163"/>
    <w:rsid w:val="001B3CDC"/>
    <w:rsid w:val="001B4D17"/>
    <w:rsid w:val="001B7181"/>
    <w:rsid w:val="001B79A7"/>
    <w:rsid w:val="001B7F32"/>
    <w:rsid w:val="001C0206"/>
    <w:rsid w:val="001C1928"/>
    <w:rsid w:val="001C2377"/>
    <w:rsid w:val="001C3114"/>
    <w:rsid w:val="001C3BAA"/>
    <w:rsid w:val="001C3E31"/>
    <w:rsid w:val="001C67DB"/>
    <w:rsid w:val="001D118B"/>
    <w:rsid w:val="001D3AD7"/>
    <w:rsid w:val="001D4855"/>
    <w:rsid w:val="001D4E7E"/>
    <w:rsid w:val="001D4EB3"/>
    <w:rsid w:val="001E200B"/>
    <w:rsid w:val="001E652B"/>
    <w:rsid w:val="001E6620"/>
    <w:rsid w:val="001F4FDA"/>
    <w:rsid w:val="001F7EE2"/>
    <w:rsid w:val="00201846"/>
    <w:rsid w:val="00202991"/>
    <w:rsid w:val="0020717B"/>
    <w:rsid w:val="00207700"/>
    <w:rsid w:val="00211F84"/>
    <w:rsid w:val="00214345"/>
    <w:rsid w:val="00216D14"/>
    <w:rsid w:val="00216F54"/>
    <w:rsid w:val="00217E8E"/>
    <w:rsid w:val="00222E3A"/>
    <w:rsid w:val="00224F06"/>
    <w:rsid w:val="00225DC7"/>
    <w:rsid w:val="002279AA"/>
    <w:rsid w:val="002324E0"/>
    <w:rsid w:val="00232B7D"/>
    <w:rsid w:val="00232CD2"/>
    <w:rsid w:val="0023724A"/>
    <w:rsid w:val="00245908"/>
    <w:rsid w:val="002479EE"/>
    <w:rsid w:val="00251544"/>
    <w:rsid w:val="00252FB3"/>
    <w:rsid w:val="00254456"/>
    <w:rsid w:val="002559F9"/>
    <w:rsid w:val="00257E02"/>
    <w:rsid w:val="00261E89"/>
    <w:rsid w:val="00262AD7"/>
    <w:rsid w:val="00265264"/>
    <w:rsid w:val="002726EE"/>
    <w:rsid w:val="00274BA5"/>
    <w:rsid w:val="00274DB4"/>
    <w:rsid w:val="00275516"/>
    <w:rsid w:val="00276667"/>
    <w:rsid w:val="00277740"/>
    <w:rsid w:val="00277AC5"/>
    <w:rsid w:val="002840F3"/>
    <w:rsid w:val="0028705F"/>
    <w:rsid w:val="00291314"/>
    <w:rsid w:val="00291AC2"/>
    <w:rsid w:val="00292CF5"/>
    <w:rsid w:val="00294E58"/>
    <w:rsid w:val="002952E9"/>
    <w:rsid w:val="002A4916"/>
    <w:rsid w:val="002A60F5"/>
    <w:rsid w:val="002A71D2"/>
    <w:rsid w:val="002B0965"/>
    <w:rsid w:val="002B111E"/>
    <w:rsid w:val="002B1436"/>
    <w:rsid w:val="002B1FFA"/>
    <w:rsid w:val="002B367C"/>
    <w:rsid w:val="002B37FA"/>
    <w:rsid w:val="002B390C"/>
    <w:rsid w:val="002B3AE0"/>
    <w:rsid w:val="002B43B0"/>
    <w:rsid w:val="002B503A"/>
    <w:rsid w:val="002B5ECD"/>
    <w:rsid w:val="002B5F04"/>
    <w:rsid w:val="002C2509"/>
    <w:rsid w:val="002C4146"/>
    <w:rsid w:val="002C6B2E"/>
    <w:rsid w:val="002D262B"/>
    <w:rsid w:val="002D2975"/>
    <w:rsid w:val="002D375A"/>
    <w:rsid w:val="002D38E8"/>
    <w:rsid w:val="002D61AE"/>
    <w:rsid w:val="002E0CD5"/>
    <w:rsid w:val="002E2028"/>
    <w:rsid w:val="002E25CD"/>
    <w:rsid w:val="002E266E"/>
    <w:rsid w:val="002F120E"/>
    <w:rsid w:val="002F3DC6"/>
    <w:rsid w:val="002F78DE"/>
    <w:rsid w:val="003012A1"/>
    <w:rsid w:val="00306470"/>
    <w:rsid w:val="003068F1"/>
    <w:rsid w:val="00306C5F"/>
    <w:rsid w:val="003077DA"/>
    <w:rsid w:val="00310D46"/>
    <w:rsid w:val="0031538A"/>
    <w:rsid w:val="00317F3A"/>
    <w:rsid w:val="003226F9"/>
    <w:rsid w:val="00322FE1"/>
    <w:rsid w:val="0032498B"/>
    <w:rsid w:val="003320BC"/>
    <w:rsid w:val="00333B97"/>
    <w:rsid w:val="0033D563"/>
    <w:rsid w:val="003421E4"/>
    <w:rsid w:val="00342E65"/>
    <w:rsid w:val="00347C41"/>
    <w:rsid w:val="00350E29"/>
    <w:rsid w:val="00352414"/>
    <w:rsid w:val="00355F64"/>
    <w:rsid w:val="00357950"/>
    <w:rsid w:val="00360F6C"/>
    <w:rsid w:val="00362998"/>
    <w:rsid w:val="00362EBA"/>
    <w:rsid w:val="00363BF6"/>
    <w:rsid w:val="003657D0"/>
    <w:rsid w:val="00365F47"/>
    <w:rsid w:val="00365F94"/>
    <w:rsid w:val="00367BA7"/>
    <w:rsid w:val="00370360"/>
    <w:rsid w:val="00370B1C"/>
    <w:rsid w:val="00373580"/>
    <w:rsid w:val="003740A6"/>
    <w:rsid w:val="00386531"/>
    <w:rsid w:val="003916C5"/>
    <w:rsid w:val="003922FD"/>
    <w:rsid w:val="003A237A"/>
    <w:rsid w:val="003A4181"/>
    <w:rsid w:val="003A425B"/>
    <w:rsid w:val="003A42E5"/>
    <w:rsid w:val="003A62CE"/>
    <w:rsid w:val="003B0AE9"/>
    <w:rsid w:val="003B1615"/>
    <w:rsid w:val="003B1951"/>
    <w:rsid w:val="003B209F"/>
    <w:rsid w:val="003B23D6"/>
    <w:rsid w:val="003B4341"/>
    <w:rsid w:val="003B47DF"/>
    <w:rsid w:val="003B7B8E"/>
    <w:rsid w:val="003C0C1E"/>
    <w:rsid w:val="003C1039"/>
    <w:rsid w:val="003C3984"/>
    <w:rsid w:val="003C4B1C"/>
    <w:rsid w:val="003D22A6"/>
    <w:rsid w:val="003D5151"/>
    <w:rsid w:val="003E0F16"/>
    <w:rsid w:val="003E24FA"/>
    <w:rsid w:val="003E33D7"/>
    <w:rsid w:val="003E379D"/>
    <w:rsid w:val="003E426B"/>
    <w:rsid w:val="003E6A14"/>
    <w:rsid w:val="0040088D"/>
    <w:rsid w:val="004008D6"/>
    <w:rsid w:val="004015E2"/>
    <w:rsid w:val="0040781D"/>
    <w:rsid w:val="00410E38"/>
    <w:rsid w:val="00416139"/>
    <w:rsid w:val="004176DE"/>
    <w:rsid w:val="00417FAD"/>
    <w:rsid w:val="004208C8"/>
    <w:rsid w:val="004213CA"/>
    <w:rsid w:val="00421AA5"/>
    <w:rsid w:val="004272A1"/>
    <w:rsid w:val="00431CA8"/>
    <w:rsid w:val="00434AF1"/>
    <w:rsid w:val="00436562"/>
    <w:rsid w:val="00437342"/>
    <w:rsid w:val="00443B13"/>
    <w:rsid w:val="004445CD"/>
    <w:rsid w:val="00446993"/>
    <w:rsid w:val="00447ADE"/>
    <w:rsid w:val="00450584"/>
    <w:rsid w:val="00450AF7"/>
    <w:rsid w:val="00450B1A"/>
    <w:rsid w:val="00453C61"/>
    <w:rsid w:val="00454923"/>
    <w:rsid w:val="00455C51"/>
    <w:rsid w:val="00456E33"/>
    <w:rsid w:val="00457BF0"/>
    <w:rsid w:val="00457D7B"/>
    <w:rsid w:val="00457FD5"/>
    <w:rsid w:val="004611CF"/>
    <w:rsid w:val="00465146"/>
    <w:rsid w:val="00465A10"/>
    <w:rsid w:val="00472449"/>
    <w:rsid w:val="0047333A"/>
    <w:rsid w:val="00476A5C"/>
    <w:rsid w:val="004773C9"/>
    <w:rsid w:val="00482336"/>
    <w:rsid w:val="00483A71"/>
    <w:rsid w:val="00483DE5"/>
    <w:rsid w:val="00486027"/>
    <w:rsid w:val="00487A5F"/>
    <w:rsid w:val="00490810"/>
    <w:rsid w:val="00491ACE"/>
    <w:rsid w:val="00492BDC"/>
    <w:rsid w:val="004A53D4"/>
    <w:rsid w:val="004A54DB"/>
    <w:rsid w:val="004A6FA4"/>
    <w:rsid w:val="004B1524"/>
    <w:rsid w:val="004B3BEE"/>
    <w:rsid w:val="004B4ADC"/>
    <w:rsid w:val="004B4CD4"/>
    <w:rsid w:val="004B54F5"/>
    <w:rsid w:val="004C400A"/>
    <w:rsid w:val="004C6677"/>
    <w:rsid w:val="004C7959"/>
    <w:rsid w:val="004D41DE"/>
    <w:rsid w:val="004E2783"/>
    <w:rsid w:val="004E4A59"/>
    <w:rsid w:val="004E6F37"/>
    <w:rsid w:val="004E7D3A"/>
    <w:rsid w:val="004F2433"/>
    <w:rsid w:val="004F40DD"/>
    <w:rsid w:val="004F4D9B"/>
    <w:rsid w:val="004F545D"/>
    <w:rsid w:val="004F745E"/>
    <w:rsid w:val="005009D5"/>
    <w:rsid w:val="00500CEB"/>
    <w:rsid w:val="005013A6"/>
    <w:rsid w:val="00503633"/>
    <w:rsid w:val="00503DDC"/>
    <w:rsid w:val="00504934"/>
    <w:rsid w:val="005066E2"/>
    <w:rsid w:val="00510CAD"/>
    <w:rsid w:val="00515208"/>
    <w:rsid w:val="005202A4"/>
    <w:rsid w:val="0052240F"/>
    <w:rsid w:val="0052329F"/>
    <w:rsid w:val="00525B6F"/>
    <w:rsid w:val="00525E16"/>
    <w:rsid w:val="005267A4"/>
    <w:rsid w:val="005271B1"/>
    <w:rsid w:val="005273D9"/>
    <w:rsid w:val="0053025E"/>
    <w:rsid w:val="005305C5"/>
    <w:rsid w:val="00531B17"/>
    <w:rsid w:val="00531BCD"/>
    <w:rsid w:val="00533F29"/>
    <w:rsid w:val="00535886"/>
    <w:rsid w:val="0053657D"/>
    <w:rsid w:val="005452B7"/>
    <w:rsid w:val="00546173"/>
    <w:rsid w:val="005507DA"/>
    <w:rsid w:val="00552D78"/>
    <w:rsid w:val="0055619B"/>
    <w:rsid w:val="005605EA"/>
    <w:rsid w:val="0056107B"/>
    <w:rsid w:val="005647E2"/>
    <w:rsid w:val="00571391"/>
    <w:rsid w:val="00572394"/>
    <w:rsid w:val="005729D6"/>
    <w:rsid w:val="005730F2"/>
    <w:rsid w:val="0057357A"/>
    <w:rsid w:val="00575C4A"/>
    <w:rsid w:val="00576E2D"/>
    <w:rsid w:val="00577F3E"/>
    <w:rsid w:val="00582DA1"/>
    <w:rsid w:val="005837A3"/>
    <w:rsid w:val="00585B38"/>
    <w:rsid w:val="0058614C"/>
    <w:rsid w:val="0058769E"/>
    <w:rsid w:val="0058784C"/>
    <w:rsid w:val="00593420"/>
    <w:rsid w:val="00593851"/>
    <w:rsid w:val="00594402"/>
    <w:rsid w:val="00595560"/>
    <w:rsid w:val="005975A1"/>
    <w:rsid w:val="005A02A3"/>
    <w:rsid w:val="005A1677"/>
    <w:rsid w:val="005A1AE2"/>
    <w:rsid w:val="005B059A"/>
    <w:rsid w:val="005B196F"/>
    <w:rsid w:val="005B1D37"/>
    <w:rsid w:val="005B3DAD"/>
    <w:rsid w:val="005B7CEB"/>
    <w:rsid w:val="005C0EF8"/>
    <w:rsid w:val="005C16D9"/>
    <w:rsid w:val="005C3A75"/>
    <w:rsid w:val="005C4F30"/>
    <w:rsid w:val="005C4F47"/>
    <w:rsid w:val="005C5365"/>
    <w:rsid w:val="005C54B9"/>
    <w:rsid w:val="005C75D7"/>
    <w:rsid w:val="005D4E08"/>
    <w:rsid w:val="005D4F45"/>
    <w:rsid w:val="005D586D"/>
    <w:rsid w:val="005D6714"/>
    <w:rsid w:val="005D6C73"/>
    <w:rsid w:val="005E074D"/>
    <w:rsid w:val="005E2877"/>
    <w:rsid w:val="005E6CE3"/>
    <w:rsid w:val="005F1C1B"/>
    <w:rsid w:val="005F40C0"/>
    <w:rsid w:val="005F51A2"/>
    <w:rsid w:val="005F6845"/>
    <w:rsid w:val="005F6F49"/>
    <w:rsid w:val="00600539"/>
    <w:rsid w:val="006036E0"/>
    <w:rsid w:val="006039D9"/>
    <w:rsid w:val="00604EE4"/>
    <w:rsid w:val="00606BAF"/>
    <w:rsid w:val="00607AFC"/>
    <w:rsid w:val="00607C31"/>
    <w:rsid w:val="00611AEC"/>
    <w:rsid w:val="00611D1C"/>
    <w:rsid w:val="00613C4B"/>
    <w:rsid w:val="006160E2"/>
    <w:rsid w:val="00620042"/>
    <w:rsid w:val="00621556"/>
    <w:rsid w:val="00622812"/>
    <w:rsid w:val="00623476"/>
    <w:rsid w:val="00623F51"/>
    <w:rsid w:val="00624DC6"/>
    <w:rsid w:val="006322E3"/>
    <w:rsid w:val="00633705"/>
    <w:rsid w:val="00636C84"/>
    <w:rsid w:val="0064000E"/>
    <w:rsid w:val="006402BA"/>
    <w:rsid w:val="00640B71"/>
    <w:rsid w:val="006444CA"/>
    <w:rsid w:val="006446D7"/>
    <w:rsid w:val="00651B6A"/>
    <w:rsid w:val="00651E35"/>
    <w:rsid w:val="006558BA"/>
    <w:rsid w:val="00655F0B"/>
    <w:rsid w:val="0066621D"/>
    <w:rsid w:val="00666B7D"/>
    <w:rsid w:val="00672FFB"/>
    <w:rsid w:val="0067382C"/>
    <w:rsid w:val="006758AA"/>
    <w:rsid w:val="00680D62"/>
    <w:rsid w:val="006811B9"/>
    <w:rsid w:val="006932A7"/>
    <w:rsid w:val="00693B6F"/>
    <w:rsid w:val="00693FF7"/>
    <w:rsid w:val="00695483"/>
    <w:rsid w:val="00695DAC"/>
    <w:rsid w:val="006966E4"/>
    <w:rsid w:val="00697C7C"/>
    <w:rsid w:val="006A3BAE"/>
    <w:rsid w:val="006A4437"/>
    <w:rsid w:val="006A6165"/>
    <w:rsid w:val="006A6D3C"/>
    <w:rsid w:val="006B157A"/>
    <w:rsid w:val="006B229E"/>
    <w:rsid w:val="006B3B98"/>
    <w:rsid w:val="006B4B19"/>
    <w:rsid w:val="006B5F9E"/>
    <w:rsid w:val="006C1895"/>
    <w:rsid w:val="006C46E6"/>
    <w:rsid w:val="006C6CC7"/>
    <w:rsid w:val="006C6F33"/>
    <w:rsid w:val="006D137C"/>
    <w:rsid w:val="006D272D"/>
    <w:rsid w:val="006D3DC6"/>
    <w:rsid w:val="006D77D5"/>
    <w:rsid w:val="006E19BB"/>
    <w:rsid w:val="006E56A5"/>
    <w:rsid w:val="006E63BB"/>
    <w:rsid w:val="006E6F3C"/>
    <w:rsid w:val="006F069B"/>
    <w:rsid w:val="006F0FB9"/>
    <w:rsid w:val="006F13D5"/>
    <w:rsid w:val="006F3DDA"/>
    <w:rsid w:val="006F3EA0"/>
    <w:rsid w:val="006F6D98"/>
    <w:rsid w:val="007045B5"/>
    <w:rsid w:val="00705CD4"/>
    <w:rsid w:val="0071039D"/>
    <w:rsid w:val="00712D32"/>
    <w:rsid w:val="00713639"/>
    <w:rsid w:val="00714AB9"/>
    <w:rsid w:val="00717F4D"/>
    <w:rsid w:val="0072119B"/>
    <w:rsid w:val="007215F4"/>
    <w:rsid w:val="007238A3"/>
    <w:rsid w:val="0072656F"/>
    <w:rsid w:val="00727AD9"/>
    <w:rsid w:val="00731F43"/>
    <w:rsid w:val="00736AC0"/>
    <w:rsid w:val="00736B3F"/>
    <w:rsid w:val="00741AE1"/>
    <w:rsid w:val="0074428C"/>
    <w:rsid w:val="0074534B"/>
    <w:rsid w:val="007462E8"/>
    <w:rsid w:val="00746726"/>
    <w:rsid w:val="0075008E"/>
    <w:rsid w:val="00752710"/>
    <w:rsid w:val="00753133"/>
    <w:rsid w:val="00754859"/>
    <w:rsid w:val="007576DA"/>
    <w:rsid w:val="00761C10"/>
    <w:rsid w:val="00763243"/>
    <w:rsid w:val="00763453"/>
    <w:rsid w:val="00764F10"/>
    <w:rsid w:val="0076614D"/>
    <w:rsid w:val="00766434"/>
    <w:rsid w:val="0076714C"/>
    <w:rsid w:val="0076771B"/>
    <w:rsid w:val="007677DB"/>
    <w:rsid w:val="007703BE"/>
    <w:rsid w:val="00772D01"/>
    <w:rsid w:val="00772DDC"/>
    <w:rsid w:val="007733BA"/>
    <w:rsid w:val="007734C3"/>
    <w:rsid w:val="0077379D"/>
    <w:rsid w:val="00774654"/>
    <w:rsid w:val="007779A5"/>
    <w:rsid w:val="00780C53"/>
    <w:rsid w:val="00780D1A"/>
    <w:rsid w:val="00780D9F"/>
    <w:rsid w:val="007834BA"/>
    <w:rsid w:val="0078485A"/>
    <w:rsid w:val="00792E2B"/>
    <w:rsid w:val="007A054B"/>
    <w:rsid w:val="007A163C"/>
    <w:rsid w:val="007A4621"/>
    <w:rsid w:val="007A4CA1"/>
    <w:rsid w:val="007A7EBE"/>
    <w:rsid w:val="007B347B"/>
    <w:rsid w:val="007B7DC7"/>
    <w:rsid w:val="007C06C9"/>
    <w:rsid w:val="007C3969"/>
    <w:rsid w:val="007C5550"/>
    <w:rsid w:val="007C7A27"/>
    <w:rsid w:val="007D0089"/>
    <w:rsid w:val="007D1F0D"/>
    <w:rsid w:val="007D3D27"/>
    <w:rsid w:val="007D68BC"/>
    <w:rsid w:val="007D7C1F"/>
    <w:rsid w:val="007E03B1"/>
    <w:rsid w:val="007E10C1"/>
    <w:rsid w:val="007E1B31"/>
    <w:rsid w:val="007E2112"/>
    <w:rsid w:val="007E2B54"/>
    <w:rsid w:val="007E3602"/>
    <w:rsid w:val="007E4287"/>
    <w:rsid w:val="007E69EF"/>
    <w:rsid w:val="007E7FB3"/>
    <w:rsid w:val="007F1860"/>
    <w:rsid w:val="007F22BA"/>
    <w:rsid w:val="007F4927"/>
    <w:rsid w:val="007F65EB"/>
    <w:rsid w:val="00801849"/>
    <w:rsid w:val="0080544E"/>
    <w:rsid w:val="008102A9"/>
    <w:rsid w:val="00812DD6"/>
    <w:rsid w:val="00813A01"/>
    <w:rsid w:val="00814B83"/>
    <w:rsid w:val="008160AC"/>
    <w:rsid w:val="008165BE"/>
    <w:rsid w:val="00817BC7"/>
    <w:rsid w:val="00820F0C"/>
    <w:rsid w:val="00824642"/>
    <w:rsid w:val="00824948"/>
    <w:rsid w:val="0082730D"/>
    <w:rsid w:val="00827A73"/>
    <w:rsid w:val="00827F79"/>
    <w:rsid w:val="0083174F"/>
    <w:rsid w:val="008337E7"/>
    <w:rsid w:val="00834B96"/>
    <w:rsid w:val="00834BC2"/>
    <w:rsid w:val="00841CD8"/>
    <w:rsid w:val="008434DA"/>
    <w:rsid w:val="008444AE"/>
    <w:rsid w:val="00845AC2"/>
    <w:rsid w:val="00846BA6"/>
    <w:rsid w:val="00847B68"/>
    <w:rsid w:val="00851C6B"/>
    <w:rsid w:val="00852015"/>
    <w:rsid w:val="00853F3B"/>
    <w:rsid w:val="00854A7B"/>
    <w:rsid w:val="00857926"/>
    <w:rsid w:val="00860CFA"/>
    <w:rsid w:val="008612D9"/>
    <w:rsid w:val="00862ABA"/>
    <w:rsid w:val="00863255"/>
    <w:rsid w:val="00866E71"/>
    <w:rsid w:val="00867779"/>
    <w:rsid w:val="008706CB"/>
    <w:rsid w:val="00881D12"/>
    <w:rsid w:val="00883BBD"/>
    <w:rsid w:val="0088463E"/>
    <w:rsid w:val="00884773"/>
    <w:rsid w:val="00885C93"/>
    <w:rsid w:val="00891AF7"/>
    <w:rsid w:val="00892271"/>
    <w:rsid w:val="00893A34"/>
    <w:rsid w:val="00893EED"/>
    <w:rsid w:val="008953B8"/>
    <w:rsid w:val="008976C7"/>
    <w:rsid w:val="0089774C"/>
    <w:rsid w:val="008A102C"/>
    <w:rsid w:val="008A1A7A"/>
    <w:rsid w:val="008A2D5C"/>
    <w:rsid w:val="008A4523"/>
    <w:rsid w:val="008B09CF"/>
    <w:rsid w:val="008B157F"/>
    <w:rsid w:val="008B42B4"/>
    <w:rsid w:val="008B701C"/>
    <w:rsid w:val="008C10E3"/>
    <w:rsid w:val="008C46CD"/>
    <w:rsid w:val="008C4780"/>
    <w:rsid w:val="008C7D98"/>
    <w:rsid w:val="008D0495"/>
    <w:rsid w:val="008D17F0"/>
    <w:rsid w:val="008D3D2C"/>
    <w:rsid w:val="008D3FC3"/>
    <w:rsid w:val="008D555E"/>
    <w:rsid w:val="008D671F"/>
    <w:rsid w:val="008E41F0"/>
    <w:rsid w:val="008E5038"/>
    <w:rsid w:val="008E7ED2"/>
    <w:rsid w:val="008F11F1"/>
    <w:rsid w:val="008F12E1"/>
    <w:rsid w:val="008F2351"/>
    <w:rsid w:val="008F4725"/>
    <w:rsid w:val="008F5A20"/>
    <w:rsid w:val="00902B42"/>
    <w:rsid w:val="00903C1C"/>
    <w:rsid w:val="009049A1"/>
    <w:rsid w:val="00904C38"/>
    <w:rsid w:val="00905C7A"/>
    <w:rsid w:val="00906337"/>
    <w:rsid w:val="009111BE"/>
    <w:rsid w:val="009120AD"/>
    <w:rsid w:val="00912575"/>
    <w:rsid w:val="00915FE4"/>
    <w:rsid w:val="009207DB"/>
    <w:rsid w:val="009223DA"/>
    <w:rsid w:val="00922671"/>
    <w:rsid w:val="00923FC1"/>
    <w:rsid w:val="00925D0E"/>
    <w:rsid w:val="00926843"/>
    <w:rsid w:val="009276E5"/>
    <w:rsid w:val="009359C6"/>
    <w:rsid w:val="0094391A"/>
    <w:rsid w:val="00943E27"/>
    <w:rsid w:val="0094488D"/>
    <w:rsid w:val="009460D4"/>
    <w:rsid w:val="009462E0"/>
    <w:rsid w:val="009464E3"/>
    <w:rsid w:val="00946603"/>
    <w:rsid w:val="009466C3"/>
    <w:rsid w:val="00951E0D"/>
    <w:rsid w:val="00954B35"/>
    <w:rsid w:val="00955F2E"/>
    <w:rsid w:val="00955F54"/>
    <w:rsid w:val="00957ED3"/>
    <w:rsid w:val="00963449"/>
    <w:rsid w:val="0096483D"/>
    <w:rsid w:val="00970810"/>
    <w:rsid w:val="00970C44"/>
    <w:rsid w:val="00971E8A"/>
    <w:rsid w:val="0097262A"/>
    <w:rsid w:val="00973882"/>
    <w:rsid w:val="00973B8B"/>
    <w:rsid w:val="00977AA9"/>
    <w:rsid w:val="00977CF0"/>
    <w:rsid w:val="00981B35"/>
    <w:rsid w:val="00983FA4"/>
    <w:rsid w:val="00987652"/>
    <w:rsid w:val="00990A38"/>
    <w:rsid w:val="009A4542"/>
    <w:rsid w:val="009B0B05"/>
    <w:rsid w:val="009B36EA"/>
    <w:rsid w:val="009C1A9C"/>
    <w:rsid w:val="009C4042"/>
    <w:rsid w:val="009C4ED7"/>
    <w:rsid w:val="009C56AD"/>
    <w:rsid w:val="009C6165"/>
    <w:rsid w:val="009D0970"/>
    <w:rsid w:val="009D25FC"/>
    <w:rsid w:val="009D265A"/>
    <w:rsid w:val="009D36BF"/>
    <w:rsid w:val="009D4DBC"/>
    <w:rsid w:val="009D64C2"/>
    <w:rsid w:val="009D6568"/>
    <w:rsid w:val="009D75E7"/>
    <w:rsid w:val="009D7A5E"/>
    <w:rsid w:val="009E1151"/>
    <w:rsid w:val="009E1262"/>
    <w:rsid w:val="009E29D2"/>
    <w:rsid w:val="009E57F2"/>
    <w:rsid w:val="009E5DA2"/>
    <w:rsid w:val="009E6577"/>
    <w:rsid w:val="009E771B"/>
    <w:rsid w:val="009E7E4A"/>
    <w:rsid w:val="009F2FF7"/>
    <w:rsid w:val="009F5BA4"/>
    <w:rsid w:val="009F6C6E"/>
    <w:rsid w:val="009F6C75"/>
    <w:rsid w:val="009F7833"/>
    <w:rsid w:val="00A01DEF"/>
    <w:rsid w:val="00A029D7"/>
    <w:rsid w:val="00A0382E"/>
    <w:rsid w:val="00A038CB"/>
    <w:rsid w:val="00A058AF"/>
    <w:rsid w:val="00A07128"/>
    <w:rsid w:val="00A12F8C"/>
    <w:rsid w:val="00A20685"/>
    <w:rsid w:val="00A21F26"/>
    <w:rsid w:val="00A22937"/>
    <w:rsid w:val="00A241B2"/>
    <w:rsid w:val="00A246B6"/>
    <w:rsid w:val="00A27E13"/>
    <w:rsid w:val="00A33EAA"/>
    <w:rsid w:val="00A345E5"/>
    <w:rsid w:val="00A351F9"/>
    <w:rsid w:val="00A35205"/>
    <w:rsid w:val="00A3524E"/>
    <w:rsid w:val="00A35428"/>
    <w:rsid w:val="00A35B62"/>
    <w:rsid w:val="00A37AE8"/>
    <w:rsid w:val="00A43157"/>
    <w:rsid w:val="00A43B78"/>
    <w:rsid w:val="00A444E9"/>
    <w:rsid w:val="00A44D93"/>
    <w:rsid w:val="00A52D2F"/>
    <w:rsid w:val="00A52E9C"/>
    <w:rsid w:val="00A535A0"/>
    <w:rsid w:val="00A564AF"/>
    <w:rsid w:val="00A60DD6"/>
    <w:rsid w:val="00A6108E"/>
    <w:rsid w:val="00A61667"/>
    <w:rsid w:val="00A70644"/>
    <w:rsid w:val="00A7138C"/>
    <w:rsid w:val="00A71436"/>
    <w:rsid w:val="00A71C25"/>
    <w:rsid w:val="00A734DD"/>
    <w:rsid w:val="00A738A9"/>
    <w:rsid w:val="00A73951"/>
    <w:rsid w:val="00A75869"/>
    <w:rsid w:val="00A76CB6"/>
    <w:rsid w:val="00A865CC"/>
    <w:rsid w:val="00A865DF"/>
    <w:rsid w:val="00A87120"/>
    <w:rsid w:val="00A87D44"/>
    <w:rsid w:val="00A91098"/>
    <w:rsid w:val="00A92657"/>
    <w:rsid w:val="00AA00C4"/>
    <w:rsid w:val="00AA1546"/>
    <w:rsid w:val="00AA527A"/>
    <w:rsid w:val="00AA61FE"/>
    <w:rsid w:val="00AA76DC"/>
    <w:rsid w:val="00AB1865"/>
    <w:rsid w:val="00AB2C4A"/>
    <w:rsid w:val="00AB319F"/>
    <w:rsid w:val="00AB3EAA"/>
    <w:rsid w:val="00AB3FB9"/>
    <w:rsid w:val="00AB4A02"/>
    <w:rsid w:val="00AB4F7C"/>
    <w:rsid w:val="00AC043D"/>
    <w:rsid w:val="00AC06C5"/>
    <w:rsid w:val="00AC1DAD"/>
    <w:rsid w:val="00AC328C"/>
    <w:rsid w:val="00AC4333"/>
    <w:rsid w:val="00AC55FC"/>
    <w:rsid w:val="00AC7CB3"/>
    <w:rsid w:val="00AD02F2"/>
    <w:rsid w:val="00AD0B7A"/>
    <w:rsid w:val="00AD1609"/>
    <w:rsid w:val="00AD781C"/>
    <w:rsid w:val="00AE07BD"/>
    <w:rsid w:val="00AE4E30"/>
    <w:rsid w:val="00AF0308"/>
    <w:rsid w:val="00AF0507"/>
    <w:rsid w:val="00AF1580"/>
    <w:rsid w:val="00AF25E9"/>
    <w:rsid w:val="00AF4898"/>
    <w:rsid w:val="00B01D61"/>
    <w:rsid w:val="00B0482B"/>
    <w:rsid w:val="00B2622A"/>
    <w:rsid w:val="00B30C9D"/>
    <w:rsid w:val="00B33D92"/>
    <w:rsid w:val="00B40909"/>
    <w:rsid w:val="00B42DBF"/>
    <w:rsid w:val="00B46AC6"/>
    <w:rsid w:val="00B55E1B"/>
    <w:rsid w:val="00B602EF"/>
    <w:rsid w:val="00B61547"/>
    <w:rsid w:val="00B624C5"/>
    <w:rsid w:val="00B64BEB"/>
    <w:rsid w:val="00B65252"/>
    <w:rsid w:val="00B65B4D"/>
    <w:rsid w:val="00B67807"/>
    <w:rsid w:val="00B7008F"/>
    <w:rsid w:val="00B723E1"/>
    <w:rsid w:val="00B73450"/>
    <w:rsid w:val="00B73660"/>
    <w:rsid w:val="00B83573"/>
    <w:rsid w:val="00B83E7C"/>
    <w:rsid w:val="00B84317"/>
    <w:rsid w:val="00B84C14"/>
    <w:rsid w:val="00B86301"/>
    <w:rsid w:val="00B91294"/>
    <w:rsid w:val="00B914DF"/>
    <w:rsid w:val="00B923A6"/>
    <w:rsid w:val="00B92E47"/>
    <w:rsid w:val="00B9739C"/>
    <w:rsid w:val="00BA13FE"/>
    <w:rsid w:val="00BA163F"/>
    <w:rsid w:val="00BA6993"/>
    <w:rsid w:val="00BA7209"/>
    <w:rsid w:val="00BB0412"/>
    <w:rsid w:val="00BB12EB"/>
    <w:rsid w:val="00BB1BAB"/>
    <w:rsid w:val="00BB2157"/>
    <w:rsid w:val="00BB276E"/>
    <w:rsid w:val="00BB2B62"/>
    <w:rsid w:val="00BB5FE0"/>
    <w:rsid w:val="00BB627F"/>
    <w:rsid w:val="00BB7B6C"/>
    <w:rsid w:val="00BB7F54"/>
    <w:rsid w:val="00BC1A4B"/>
    <w:rsid w:val="00BC1F9F"/>
    <w:rsid w:val="00BC311B"/>
    <w:rsid w:val="00BC7C75"/>
    <w:rsid w:val="00BD309C"/>
    <w:rsid w:val="00BD3A9F"/>
    <w:rsid w:val="00BD422F"/>
    <w:rsid w:val="00BD583E"/>
    <w:rsid w:val="00BD6826"/>
    <w:rsid w:val="00BD69D2"/>
    <w:rsid w:val="00BE50C6"/>
    <w:rsid w:val="00BE6ADB"/>
    <w:rsid w:val="00BE7CE6"/>
    <w:rsid w:val="00BF2AF0"/>
    <w:rsid w:val="00BF41EC"/>
    <w:rsid w:val="00BF612D"/>
    <w:rsid w:val="00C00304"/>
    <w:rsid w:val="00C024F9"/>
    <w:rsid w:val="00C02ACF"/>
    <w:rsid w:val="00C0463D"/>
    <w:rsid w:val="00C04D3D"/>
    <w:rsid w:val="00C067B1"/>
    <w:rsid w:val="00C1306C"/>
    <w:rsid w:val="00C17610"/>
    <w:rsid w:val="00C20F8E"/>
    <w:rsid w:val="00C23E84"/>
    <w:rsid w:val="00C25D53"/>
    <w:rsid w:val="00C3190B"/>
    <w:rsid w:val="00C328C0"/>
    <w:rsid w:val="00C3313A"/>
    <w:rsid w:val="00C336A1"/>
    <w:rsid w:val="00C404E4"/>
    <w:rsid w:val="00C422CD"/>
    <w:rsid w:val="00C44886"/>
    <w:rsid w:val="00C44DFB"/>
    <w:rsid w:val="00C45D67"/>
    <w:rsid w:val="00C46585"/>
    <w:rsid w:val="00C51689"/>
    <w:rsid w:val="00C55862"/>
    <w:rsid w:val="00C56D5C"/>
    <w:rsid w:val="00C57AC7"/>
    <w:rsid w:val="00C57E5A"/>
    <w:rsid w:val="00C66D8A"/>
    <w:rsid w:val="00C70D43"/>
    <w:rsid w:val="00C72050"/>
    <w:rsid w:val="00C75831"/>
    <w:rsid w:val="00C84F76"/>
    <w:rsid w:val="00C91A5F"/>
    <w:rsid w:val="00C91C63"/>
    <w:rsid w:val="00C929A9"/>
    <w:rsid w:val="00C940EF"/>
    <w:rsid w:val="00C94CB7"/>
    <w:rsid w:val="00C9562E"/>
    <w:rsid w:val="00C95818"/>
    <w:rsid w:val="00C958B3"/>
    <w:rsid w:val="00C963A9"/>
    <w:rsid w:val="00C963BA"/>
    <w:rsid w:val="00C9732E"/>
    <w:rsid w:val="00CA0622"/>
    <w:rsid w:val="00CA51F5"/>
    <w:rsid w:val="00CB5865"/>
    <w:rsid w:val="00CC52EB"/>
    <w:rsid w:val="00CC72B6"/>
    <w:rsid w:val="00CC7F76"/>
    <w:rsid w:val="00CD6560"/>
    <w:rsid w:val="00CD779C"/>
    <w:rsid w:val="00CE373C"/>
    <w:rsid w:val="00CE42FD"/>
    <w:rsid w:val="00CF03AA"/>
    <w:rsid w:val="00CF0454"/>
    <w:rsid w:val="00CF2617"/>
    <w:rsid w:val="00CF3375"/>
    <w:rsid w:val="00CF4CB2"/>
    <w:rsid w:val="00CF69DB"/>
    <w:rsid w:val="00D028A0"/>
    <w:rsid w:val="00D02C7F"/>
    <w:rsid w:val="00D02EE4"/>
    <w:rsid w:val="00D0472E"/>
    <w:rsid w:val="00D050FD"/>
    <w:rsid w:val="00D06FF7"/>
    <w:rsid w:val="00D07F24"/>
    <w:rsid w:val="00D13A28"/>
    <w:rsid w:val="00D2262C"/>
    <w:rsid w:val="00D232A1"/>
    <w:rsid w:val="00D2476B"/>
    <w:rsid w:val="00D248BF"/>
    <w:rsid w:val="00D24BE5"/>
    <w:rsid w:val="00D34A8E"/>
    <w:rsid w:val="00D408B2"/>
    <w:rsid w:val="00D4169A"/>
    <w:rsid w:val="00D4534D"/>
    <w:rsid w:val="00D46731"/>
    <w:rsid w:val="00D51C1E"/>
    <w:rsid w:val="00D52AF4"/>
    <w:rsid w:val="00D53704"/>
    <w:rsid w:val="00D5557F"/>
    <w:rsid w:val="00D60D82"/>
    <w:rsid w:val="00D612A2"/>
    <w:rsid w:val="00D621EF"/>
    <w:rsid w:val="00D62717"/>
    <w:rsid w:val="00D64E85"/>
    <w:rsid w:val="00D65908"/>
    <w:rsid w:val="00D65C0A"/>
    <w:rsid w:val="00D665CA"/>
    <w:rsid w:val="00D66EB3"/>
    <w:rsid w:val="00D676FF"/>
    <w:rsid w:val="00D7010A"/>
    <w:rsid w:val="00D72F97"/>
    <w:rsid w:val="00D75E7F"/>
    <w:rsid w:val="00D77AC0"/>
    <w:rsid w:val="00D806B3"/>
    <w:rsid w:val="00D86871"/>
    <w:rsid w:val="00D86E5A"/>
    <w:rsid w:val="00D87847"/>
    <w:rsid w:val="00DA03E7"/>
    <w:rsid w:val="00DA18A1"/>
    <w:rsid w:val="00DA2323"/>
    <w:rsid w:val="00DA3CE7"/>
    <w:rsid w:val="00DA4506"/>
    <w:rsid w:val="00DA5D6A"/>
    <w:rsid w:val="00DA6997"/>
    <w:rsid w:val="00DA6EAE"/>
    <w:rsid w:val="00DA7CB0"/>
    <w:rsid w:val="00DB03CA"/>
    <w:rsid w:val="00DB2CF2"/>
    <w:rsid w:val="00DB3D18"/>
    <w:rsid w:val="00DC2B65"/>
    <w:rsid w:val="00DC5FC2"/>
    <w:rsid w:val="00DD10D7"/>
    <w:rsid w:val="00DD3044"/>
    <w:rsid w:val="00DD4F5C"/>
    <w:rsid w:val="00DD5DE9"/>
    <w:rsid w:val="00DE20B7"/>
    <w:rsid w:val="00DE3DE5"/>
    <w:rsid w:val="00DF536F"/>
    <w:rsid w:val="00DF7AD7"/>
    <w:rsid w:val="00E00244"/>
    <w:rsid w:val="00E00D4C"/>
    <w:rsid w:val="00E01CB7"/>
    <w:rsid w:val="00E05295"/>
    <w:rsid w:val="00E06DF7"/>
    <w:rsid w:val="00E102E9"/>
    <w:rsid w:val="00E108CF"/>
    <w:rsid w:val="00E10B90"/>
    <w:rsid w:val="00E10EE8"/>
    <w:rsid w:val="00E17627"/>
    <w:rsid w:val="00E22675"/>
    <w:rsid w:val="00E30969"/>
    <w:rsid w:val="00E333E7"/>
    <w:rsid w:val="00E3408A"/>
    <w:rsid w:val="00E41E40"/>
    <w:rsid w:val="00E43118"/>
    <w:rsid w:val="00E436CB"/>
    <w:rsid w:val="00E4462F"/>
    <w:rsid w:val="00E44D28"/>
    <w:rsid w:val="00E46970"/>
    <w:rsid w:val="00E54A12"/>
    <w:rsid w:val="00E55900"/>
    <w:rsid w:val="00E55D55"/>
    <w:rsid w:val="00E62EA2"/>
    <w:rsid w:val="00E66700"/>
    <w:rsid w:val="00E71C4A"/>
    <w:rsid w:val="00E72F9B"/>
    <w:rsid w:val="00E741D1"/>
    <w:rsid w:val="00E81C46"/>
    <w:rsid w:val="00E8274C"/>
    <w:rsid w:val="00E87060"/>
    <w:rsid w:val="00E93133"/>
    <w:rsid w:val="00E95ACD"/>
    <w:rsid w:val="00E95BF6"/>
    <w:rsid w:val="00E969AE"/>
    <w:rsid w:val="00EA1892"/>
    <w:rsid w:val="00EA5A16"/>
    <w:rsid w:val="00EA6826"/>
    <w:rsid w:val="00EA731D"/>
    <w:rsid w:val="00EB05CF"/>
    <w:rsid w:val="00EB1DD3"/>
    <w:rsid w:val="00EB4610"/>
    <w:rsid w:val="00EB6ECA"/>
    <w:rsid w:val="00EC0B5D"/>
    <w:rsid w:val="00EC50F1"/>
    <w:rsid w:val="00EC6902"/>
    <w:rsid w:val="00ED152A"/>
    <w:rsid w:val="00ED18F6"/>
    <w:rsid w:val="00ED2EA1"/>
    <w:rsid w:val="00ED49CD"/>
    <w:rsid w:val="00EE19C6"/>
    <w:rsid w:val="00EE3445"/>
    <w:rsid w:val="00EE3DB1"/>
    <w:rsid w:val="00EF0D61"/>
    <w:rsid w:val="00EF2269"/>
    <w:rsid w:val="00EF2C74"/>
    <w:rsid w:val="00EF2CAA"/>
    <w:rsid w:val="00EF3B2E"/>
    <w:rsid w:val="00EF52E6"/>
    <w:rsid w:val="00EF6676"/>
    <w:rsid w:val="00F0179A"/>
    <w:rsid w:val="00F026CF"/>
    <w:rsid w:val="00F02DC1"/>
    <w:rsid w:val="00F03C4E"/>
    <w:rsid w:val="00F03FB7"/>
    <w:rsid w:val="00F142AA"/>
    <w:rsid w:val="00F173A6"/>
    <w:rsid w:val="00F214E5"/>
    <w:rsid w:val="00F22200"/>
    <w:rsid w:val="00F24956"/>
    <w:rsid w:val="00F26CD3"/>
    <w:rsid w:val="00F2762B"/>
    <w:rsid w:val="00F27930"/>
    <w:rsid w:val="00F3043D"/>
    <w:rsid w:val="00F34C47"/>
    <w:rsid w:val="00F37A2B"/>
    <w:rsid w:val="00F415B6"/>
    <w:rsid w:val="00F42383"/>
    <w:rsid w:val="00F44CD1"/>
    <w:rsid w:val="00F45A5C"/>
    <w:rsid w:val="00F46EAF"/>
    <w:rsid w:val="00F46ED0"/>
    <w:rsid w:val="00F54E5E"/>
    <w:rsid w:val="00F55673"/>
    <w:rsid w:val="00F5601F"/>
    <w:rsid w:val="00F56107"/>
    <w:rsid w:val="00F57F07"/>
    <w:rsid w:val="00F631F0"/>
    <w:rsid w:val="00F67FBC"/>
    <w:rsid w:val="00F7001C"/>
    <w:rsid w:val="00F703B6"/>
    <w:rsid w:val="00F708EC"/>
    <w:rsid w:val="00F711D8"/>
    <w:rsid w:val="00F719E5"/>
    <w:rsid w:val="00F73725"/>
    <w:rsid w:val="00F758B9"/>
    <w:rsid w:val="00F82326"/>
    <w:rsid w:val="00F82D54"/>
    <w:rsid w:val="00F849A8"/>
    <w:rsid w:val="00F86F9C"/>
    <w:rsid w:val="00F87841"/>
    <w:rsid w:val="00F91FDF"/>
    <w:rsid w:val="00F92990"/>
    <w:rsid w:val="00F96ACC"/>
    <w:rsid w:val="00F96E9F"/>
    <w:rsid w:val="00F97743"/>
    <w:rsid w:val="00FA0DE4"/>
    <w:rsid w:val="00FA0E5F"/>
    <w:rsid w:val="00FA106E"/>
    <w:rsid w:val="00FA1AFB"/>
    <w:rsid w:val="00FA2E83"/>
    <w:rsid w:val="00FA39C0"/>
    <w:rsid w:val="00FA4811"/>
    <w:rsid w:val="00FA4A90"/>
    <w:rsid w:val="00FB074D"/>
    <w:rsid w:val="00FB6B58"/>
    <w:rsid w:val="00FC168F"/>
    <w:rsid w:val="00FC2A0D"/>
    <w:rsid w:val="00FC3DAC"/>
    <w:rsid w:val="00FD0576"/>
    <w:rsid w:val="00FD228C"/>
    <w:rsid w:val="00FD24B7"/>
    <w:rsid w:val="00FD2AEE"/>
    <w:rsid w:val="00FD4521"/>
    <w:rsid w:val="00FD5D7A"/>
    <w:rsid w:val="00FD7E2E"/>
    <w:rsid w:val="00FE0E37"/>
    <w:rsid w:val="00FE2E3A"/>
    <w:rsid w:val="00FE3538"/>
    <w:rsid w:val="00FE3F5A"/>
    <w:rsid w:val="00FE5001"/>
    <w:rsid w:val="00FE5705"/>
    <w:rsid w:val="00FF19E3"/>
    <w:rsid w:val="00FF3A3F"/>
    <w:rsid w:val="00FF5652"/>
    <w:rsid w:val="00FF7179"/>
    <w:rsid w:val="0142A579"/>
    <w:rsid w:val="016CFEDB"/>
    <w:rsid w:val="024DD02B"/>
    <w:rsid w:val="028B23DC"/>
    <w:rsid w:val="02FD9527"/>
    <w:rsid w:val="03ADA77C"/>
    <w:rsid w:val="03D2775D"/>
    <w:rsid w:val="0447C1DA"/>
    <w:rsid w:val="04C8E031"/>
    <w:rsid w:val="056AA08B"/>
    <w:rsid w:val="07759720"/>
    <w:rsid w:val="078A3FC2"/>
    <w:rsid w:val="07932F03"/>
    <w:rsid w:val="07ABC57F"/>
    <w:rsid w:val="08F7D4A1"/>
    <w:rsid w:val="09B175BC"/>
    <w:rsid w:val="09EB3B27"/>
    <w:rsid w:val="09F9DA02"/>
    <w:rsid w:val="0B27171F"/>
    <w:rsid w:val="0B688454"/>
    <w:rsid w:val="0CB8AC54"/>
    <w:rsid w:val="0CBD5596"/>
    <w:rsid w:val="0CD14C35"/>
    <w:rsid w:val="0D20C623"/>
    <w:rsid w:val="0E0CFCD4"/>
    <w:rsid w:val="0F0A0764"/>
    <w:rsid w:val="1221A734"/>
    <w:rsid w:val="12502F76"/>
    <w:rsid w:val="1478A976"/>
    <w:rsid w:val="15B7A5A4"/>
    <w:rsid w:val="15FE8873"/>
    <w:rsid w:val="16501AC5"/>
    <w:rsid w:val="16C97DFB"/>
    <w:rsid w:val="16D01ECC"/>
    <w:rsid w:val="17EC470D"/>
    <w:rsid w:val="1931D3B4"/>
    <w:rsid w:val="19559A82"/>
    <w:rsid w:val="19622851"/>
    <w:rsid w:val="19B05892"/>
    <w:rsid w:val="1B115B2C"/>
    <w:rsid w:val="1BA0BF5D"/>
    <w:rsid w:val="1DCF0441"/>
    <w:rsid w:val="1E831840"/>
    <w:rsid w:val="1F3839EC"/>
    <w:rsid w:val="1F4E369A"/>
    <w:rsid w:val="1FA9FAB9"/>
    <w:rsid w:val="1FADDDEA"/>
    <w:rsid w:val="20511D5F"/>
    <w:rsid w:val="2062F173"/>
    <w:rsid w:val="2123ACB8"/>
    <w:rsid w:val="22990E68"/>
    <w:rsid w:val="242B7105"/>
    <w:rsid w:val="242FFBD0"/>
    <w:rsid w:val="2462885F"/>
    <w:rsid w:val="247BEB27"/>
    <w:rsid w:val="24F20B0B"/>
    <w:rsid w:val="2580F313"/>
    <w:rsid w:val="26A65F0A"/>
    <w:rsid w:val="26B33891"/>
    <w:rsid w:val="26C0FACF"/>
    <w:rsid w:val="27FA8DD2"/>
    <w:rsid w:val="2A75DC30"/>
    <w:rsid w:val="2AF4C913"/>
    <w:rsid w:val="2C0DCD52"/>
    <w:rsid w:val="2CBE1808"/>
    <w:rsid w:val="2D38F90E"/>
    <w:rsid w:val="2D9A41F8"/>
    <w:rsid w:val="2E38635D"/>
    <w:rsid w:val="2E7527C6"/>
    <w:rsid w:val="2EEB4024"/>
    <w:rsid w:val="325DFC00"/>
    <w:rsid w:val="32D01333"/>
    <w:rsid w:val="35276A8A"/>
    <w:rsid w:val="35ECAF53"/>
    <w:rsid w:val="3704B3FF"/>
    <w:rsid w:val="376B703A"/>
    <w:rsid w:val="37D507E6"/>
    <w:rsid w:val="37FBE61B"/>
    <w:rsid w:val="38A7410B"/>
    <w:rsid w:val="39368CE6"/>
    <w:rsid w:val="39E91562"/>
    <w:rsid w:val="3A0087BA"/>
    <w:rsid w:val="3AC4E49A"/>
    <w:rsid w:val="3B6E4A92"/>
    <w:rsid w:val="3BEDCE50"/>
    <w:rsid w:val="3DEA4E66"/>
    <w:rsid w:val="3EB92EBA"/>
    <w:rsid w:val="3EB93C63"/>
    <w:rsid w:val="3F9C1407"/>
    <w:rsid w:val="41CF8DD1"/>
    <w:rsid w:val="42161E40"/>
    <w:rsid w:val="4488E7C9"/>
    <w:rsid w:val="44FF40EA"/>
    <w:rsid w:val="452D4F1A"/>
    <w:rsid w:val="46625114"/>
    <w:rsid w:val="46898C1F"/>
    <w:rsid w:val="46E3D00F"/>
    <w:rsid w:val="4771DFCE"/>
    <w:rsid w:val="4787FA20"/>
    <w:rsid w:val="483D76B9"/>
    <w:rsid w:val="48403331"/>
    <w:rsid w:val="48F1FB9F"/>
    <w:rsid w:val="4A3CE75F"/>
    <w:rsid w:val="4AD1D3F4"/>
    <w:rsid w:val="4B80F705"/>
    <w:rsid w:val="4D26CCF8"/>
    <w:rsid w:val="4D2DC053"/>
    <w:rsid w:val="4EE65FDA"/>
    <w:rsid w:val="4FDC9AA9"/>
    <w:rsid w:val="4FE2EC5E"/>
    <w:rsid w:val="50D9B46F"/>
    <w:rsid w:val="51A1DF05"/>
    <w:rsid w:val="51F5D3D0"/>
    <w:rsid w:val="536A04BF"/>
    <w:rsid w:val="53CCB07D"/>
    <w:rsid w:val="545AA908"/>
    <w:rsid w:val="546CE3BD"/>
    <w:rsid w:val="553479F7"/>
    <w:rsid w:val="571561A3"/>
    <w:rsid w:val="5777B814"/>
    <w:rsid w:val="58184287"/>
    <w:rsid w:val="582AF59E"/>
    <w:rsid w:val="58FD8AF6"/>
    <w:rsid w:val="5914D324"/>
    <w:rsid w:val="5A83DE48"/>
    <w:rsid w:val="5AAB2DA6"/>
    <w:rsid w:val="5AB45CC0"/>
    <w:rsid w:val="5AF4ED83"/>
    <w:rsid w:val="5C61ED63"/>
    <w:rsid w:val="5C755174"/>
    <w:rsid w:val="5CCBB869"/>
    <w:rsid w:val="5D2FC449"/>
    <w:rsid w:val="5D4D75F5"/>
    <w:rsid w:val="5DAE27B9"/>
    <w:rsid w:val="5DBA46C6"/>
    <w:rsid w:val="5E261BDD"/>
    <w:rsid w:val="5E9C7BC4"/>
    <w:rsid w:val="613E6BFF"/>
    <w:rsid w:val="61D18585"/>
    <w:rsid w:val="6329312B"/>
    <w:rsid w:val="635E41AE"/>
    <w:rsid w:val="635E9A7F"/>
    <w:rsid w:val="64BAF595"/>
    <w:rsid w:val="64E2154A"/>
    <w:rsid w:val="6654394E"/>
    <w:rsid w:val="6695AB82"/>
    <w:rsid w:val="66C5A13B"/>
    <w:rsid w:val="66F3C923"/>
    <w:rsid w:val="674D25F1"/>
    <w:rsid w:val="680CC677"/>
    <w:rsid w:val="68F8C933"/>
    <w:rsid w:val="6910BFB9"/>
    <w:rsid w:val="69383BB0"/>
    <w:rsid w:val="696CF15F"/>
    <w:rsid w:val="69B1FBA4"/>
    <w:rsid w:val="6A25B3B1"/>
    <w:rsid w:val="6A56DC66"/>
    <w:rsid w:val="6BA8E98C"/>
    <w:rsid w:val="6BB6C57A"/>
    <w:rsid w:val="6BBCA1F3"/>
    <w:rsid w:val="6CB018B7"/>
    <w:rsid w:val="6D70CABC"/>
    <w:rsid w:val="6DE95BDB"/>
    <w:rsid w:val="6DE9BB2C"/>
    <w:rsid w:val="6E9DF69F"/>
    <w:rsid w:val="6FC1B13B"/>
    <w:rsid w:val="705A703D"/>
    <w:rsid w:val="710AEAC8"/>
    <w:rsid w:val="719C429E"/>
    <w:rsid w:val="738A57AA"/>
    <w:rsid w:val="73A66710"/>
    <w:rsid w:val="746440D9"/>
    <w:rsid w:val="74DB8699"/>
    <w:rsid w:val="752107FD"/>
    <w:rsid w:val="7549BCD5"/>
    <w:rsid w:val="75602881"/>
    <w:rsid w:val="77A91824"/>
    <w:rsid w:val="79819467"/>
    <w:rsid w:val="7A7B27EE"/>
    <w:rsid w:val="7ACE07FE"/>
    <w:rsid w:val="7B464E62"/>
    <w:rsid w:val="7BDEB70F"/>
    <w:rsid w:val="7C6B7C56"/>
    <w:rsid w:val="7E97D772"/>
    <w:rsid w:val="7F7D233D"/>
    <w:rsid w:val="7FAC8BD8"/>
    <w:rsid w:val="7FF7B8C5"/>
    <w:rsid w:val="7FFE5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6C03CF"/>
  <w15:docId w15:val="{51FF9668-A425-4290-B02D-3313001C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0206"/>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0206"/>
    <w:pPr>
      <w:tabs>
        <w:tab w:val="center" w:pos="4320"/>
        <w:tab w:val="right" w:pos="8640"/>
      </w:tabs>
    </w:pPr>
  </w:style>
  <w:style w:type="paragraph" w:customStyle="1" w:styleId="Level1">
    <w:name w:val="Level 1"/>
    <w:basedOn w:val="Normal"/>
    <w:rsid w:val="001C0206"/>
    <w:pPr>
      <w:widowControl w:val="0"/>
    </w:pPr>
  </w:style>
  <w:style w:type="paragraph" w:customStyle="1" w:styleId="Level2">
    <w:name w:val="Level 2"/>
    <w:basedOn w:val="Normal"/>
    <w:rsid w:val="001C0206"/>
    <w:pPr>
      <w:widowControl w:val="0"/>
    </w:pPr>
  </w:style>
  <w:style w:type="paragraph" w:customStyle="1" w:styleId="Level3">
    <w:name w:val="Level 3"/>
    <w:basedOn w:val="Normal"/>
    <w:rsid w:val="001C0206"/>
    <w:pPr>
      <w:widowControl w:val="0"/>
    </w:pPr>
  </w:style>
  <w:style w:type="paragraph" w:customStyle="1" w:styleId="Level4">
    <w:name w:val="Level 4"/>
    <w:basedOn w:val="Normal"/>
    <w:rsid w:val="001C0206"/>
    <w:pPr>
      <w:widowControl w:val="0"/>
    </w:pPr>
  </w:style>
  <w:style w:type="paragraph" w:customStyle="1" w:styleId="Level5">
    <w:name w:val="Level 5"/>
    <w:basedOn w:val="Normal"/>
    <w:rsid w:val="001C0206"/>
    <w:pPr>
      <w:widowControl w:val="0"/>
    </w:pPr>
  </w:style>
  <w:style w:type="paragraph" w:customStyle="1" w:styleId="Level6">
    <w:name w:val="Level 6"/>
    <w:basedOn w:val="Normal"/>
    <w:rsid w:val="001C0206"/>
    <w:pPr>
      <w:widowControl w:val="0"/>
    </w:pPr>
  </w:style>
  <w:style w:type="paragraph" w:customStyle="1" w:styleId="Level7">
    <w:name w:val="Level 7"/>
    <w:basedOn w:val="Normal"/>
    <w:rsid w:val="001C0206"/>
    <w:pPr>
      <w:widowControl w:val="0"/>
    </w:pPr>
  </w:style>
  <w:style w:type="paragraph" w:customStyle="1" w:styleId="Level8">
    <w:name w:val="Level 8"/>
    <w:basedOn w:val="Normal"/>
    <w:rsid w:val="001C0206"/>
    <w:pPr>
      <w:widowControl w:val="0"/>
    </w:pPr>
  </w:style>
  <w:style w:type="paragraph" w:customStyle="1" w:styleId="Level9">
    <w:name w:val="Level 9"/>
    <w:basedOn w:val="Normal"/>
    <w:rsid w:val="001C0206"/>
    <w:pPr>
      <w:widowControl w:val="0"/>
    </w:pPr>
    <w:rPr>
      <w:b/>
    </w:rPr>
  </w:style>
  <w:style w:type="character" w:customStyle="1" w:styleId="ManualStyle">
    <w:name w:val="Manual Style"/>
    <w:basedOn w:val="DefaultParagraphFont"/>
    <w:rsid w:val="00F46EAF"/>
    <w:rPr>
      <w:rFonts w:ascii="Letter Gothic 12cpi" w:hAnsi="Letter Gothic 12cpi"/>
      <w:sz w:val="24"/>
    </w:rPr>
  </w:style>
  <w:style w:type="paragraph" w:styleId="Footer">
    <w:name w:val="footer"/>
    <w:basedOn w:val="Normal"/>
    <w:link w:val="FooterChar"/>
    <w:rsid w:val="001C0206"/>
    <w:pPr>
      <w:tabs>
        <w:tab w:val="center" w:pos="4320"/>
        <w:tab w:val="right" w:pos="8640"/>
      </w:tabs>
    </w:pPr>
  </w:style>
  <w:style w:type="character" w:styleId="PageNumber">
    <w:name w:val="page number"/>
    <w:basedOn w:val="DefaultParagraphFont"/>
    <w:rsid w:val="00036C39"/>
  </w:style>
  <w:style w:type="paragraph" w:customStyle="1" w:styleId="Default">
    <w:name w:val="Default"/>
    <w:rsid w:val="0082730D"/>
    <w:pPr>
      <w:widowControl w:val="0"/>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unhideWhenUsed/>
    <w:rsid w:val="00E82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2730D"/>
    <w:rPr>
      <w:rFonts w:ascii="Tahoma" w:hAnsi="Tahoma" w:cs="Tahoma"/>
      <w:sz w:val="16"/>
      <w:szCs w:val="16"/>
      <w:lang w:eastAsia="en-US"/>
    </w:rPr>
  </w:style>
  <w:style w:type="character" w:styleId="CommentReference">
    <w:name w:val="annotation reference"/>
    <w:basedOn w:val="DefaultParagraphFont"/>
    <w:uiPriority w:val="99"/>
    <w:unhideWhenUsed/>
    <w:rsid w:val="0082730D"/>
    <w:rPr>
      <w:sz w:val="16"/>
      <w:szCs w:val="16"/>
    </w:rPr>
  </w:style>
  <w:style w:type="paragraph" w:styleId="CommentText">
    <w:name w:val="annotation text"/>
    <w:basedOn w:val="Normal"/>
    <w:link w:val="CommentTextChar"/>
    <w:uiPriority w:val="99"/>
    <w:unhideWhenUsed/>
    <w:rsid w:val="0082730D"/>
    <w:rPr>
      <w:sz w:val="20"/>
    </w:rPr>
  </w:style>
  <w:style w:type="character" w:customStyle="1" w:styleId="CommentTextChar">
    <w:name w:val="Comment Text Char"/>
    <w:basedOn w:val="DefaultParagraphFont"/>
    <w:link w:val="CommentText"/>
    <w:uiPriority w:val="99"/>
    <w:rsid w:val="0082730D"/>
    <w:rPr>
      <w:rFonts w:ascii="Calibri" w:hAnsi="Calibri"/>
      <w:lang w:eastAsia="en-US"/>
    </w:rPr>
  </w:style>
  <w:style w:type="paragraph" w:styleId="CommentSubject">
    <w:name w:val="annotation subject"/>
    <w:basedOn w:val="CommentText"/>
    <w:next w:val="CommentText"/>
    <w:link w:val="CommentSubjectChar"/>
    <w:uiPriority w:val="99"/>
    <w:unhideWhenUsed/>
    <w:rsid w:val="0082730D"/>
    <w:rPr>
      <w:b/>
      <w:bCs/>
    </w:rPr>
  </w:style>
  <w:style w:type="character" w:customStyle="1" w:styleId="CommentSubjectChar">
    <w:name w:val="Comment Subject Char"/>
    <w:basedOn w:val="CommentTextChar"/>
    <w:link w:val="CommentSubject"/>
    <w:uiPriority w:val="99"/>
    <w:rsid w:val="0082730D"/>
    <w:rPr>
      <w:rFonts w:ascii="Calibri" w:hAnsi="Calibri"/>
      <w:b/>
      <w:bCs/>
      <w:lang w:eastAsia="en-US"/>
    </w:rPr>
  </w:style>
  <w:style w:type="table" w:styleId="TableGrid">
    <w:name w:val="Table Grid"/>
    <w:basedOn w:val="TableNormal"/>
    <w:uiPriority w:val="59"/>
    <w:rsid w:val="00A535A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A535A0"/>
    <w:rPr>
      <w:rFonts w:ascii="Calibri" w:hAnsi="Calibri"/>
      <w:sz w:val="22"/>
      <w:szCs w:val="22"/>
      <w:lang w:eastAsia="en-US"/>
    </w:rPr>
  </w:style>
  <w:style w:type="paragraph" w:styleId="Revision">
    <w:name w:val="Revision"/>
    <w:hidden/>
    <w:uiPriority w:val="99"/>
    <w:semiHidden/>
    <w:rsid w:val="001C0206"/>
    <w:rPr>
      <w:rFonts w:ascii="Calibri" w:hAnsi="Calibri"/>
      <w:sz w:val="22"/>
      <w:szCs w:val="22"/>
      <w:lang w:eastAsia="en-US"/>
    </w:rPr>
  </w:style>
  <w:style w:type="paragraph" w:styleId="ListParagraph">
    <w:name w:val="List Paragraph"/>
    <w:basedOn w:val="Normal"/>
    <w:uiPriority w:val="34"/>
    <w:qFormat/>
    <w:rsid w:val="00111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450838">
      <w:bodyDiv w:val="1"/>
      <w:marLeft w:val="0"/>
      <w:marRight w:val="0"/>
      <w:marTop w:val="0"/>
      <w:marBottom w:val="0"/>
      <w:divBdr>
        <w:top w:val="none" w:sz="0" w:space="0" w:color="auto"/>
        <w:left w:val="none" w:sz="0" w:space="0" w:color="auto"/>
        <w:bottom w:val="none" w:sz="0" w:space="0" w:color="auto"/>
        <w:right w:val="none" w:sz="0" w:space="0" w:color="auto"/>
      </w:divBdr>
    </w:div>
    <w:div w:id="640234278">
      <w:bodyDiv w:val="1"/>
      <w:marLeft w:val="0"/>
      <w:marRight w:val="0"/>
      <w:marTop w:val="0"/>
      <w:marBottom w:val="0"/>
      <w:divBdr>
        <w:top w:val="none" w:sz="0" w:space="0" w:color="auto"/>
        <w:left w:val="none" w:sz="0" w:space="0" w:color="auto"/>
        <w:bottom w:val="none" w:sz="0" w:space="0" w:color="auto"/>
        <w:right w:val="none" w:sz="0" w:space="0" w:color="auto"/>
      </w:divBdr>
    </w:div>
    <w:div w:id="1364210851">
      <w:bodyDiv w:val="1"/>
      <w:marLeft w:val="0"/>
      <w:marRight w:val="0"/>
      <w:marTop w:val="0"/>
      <w:marBottom w:val="0"/>
      <w:divBdr>
        <w:top w:val="none" w:sz="0" w:space="0" w:color="auto"/>
        <w:left w:val="none" w:sz="0" w:space="0" w:color="auto"/>
        <w:bottom w:val="none" w:sz="0" w:space="0" w:color="auto"/>
        <w:right w:val="none" w:sz="0" w:space="0" w:color="auto"/>
      </w:divBdr>
    </w:div>
    <w:div w:id="164438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36EB47-4BC3-4562-A835-D06D1180BA40}">
  <ds:schemaRefs>
    <ds:schemaRef ds:uri="http://schemas.openxmlformats.org/officeDocument/2006/bibliography"/>
  </ds:schemaRefs>
</ds:datastoreItem>
</file>

<file path=customXml/itemProps2.xml><?xml version="1.0" encoding="utf-8"?>
<ds:datastoreItem xmlns:ds="http://schemas.openxmlformats.org/officeDocument/2006/customXml" ds:itemID="{CDE490CE-AB11-451F-8447-CE1D50D8F918}"/>
</file>

<file path=customXml/itemProps3.xml><?xml version="1.0" encoding="utf-8"?>
<ds:datastoreItem xmlns:ds="http://schemas.openxmlformats.org/officeDocument/2006/customXml" ds:itemID="{1AD823F2-506C-498C-8AD6-E98C6F2DA8B2}"/>
</file>

<file path=customXml/itemProps4.xml><?xml version="1.0" encoding="utf-8"?>
<ds:datastoreItem xmlns:ds="http://schemas.openxmlformats.org/officeDocument/2006/customXml" ds:itemID="{2AA571C8-DD3C-4F4D-9932-BF4CEEDCB922}"/>
</file>

<file path=docProps/app.xml><?xml version="1.0" encoding="utf-8"?>
<Properties xmlns="http://schemas.openxmlformats.org/officeDocument/2006/extended-properties" xmlns:vt="http://schemas.openxmlformats.org/officeDocument/2006/docPropsVTypes">
  <Template>Normal</Template>
  <TotalTime>0</TotalTime>
  <Pages>12</Pages>
  <Words>4091</Words>
  <Characters>23503</Characters>
  <Application>Microsoft Office Word</Application>
  <DocSecurity>2</DocSecurity>
  <Lines>195</Lines>
  <Paragraphs>55</Paragraphs>
  <ScaleCrop>false</ScaleCrop>
  <Company/>
  <LinksUpToDate>false</LinksUpToDate>
  <CharactersWithSpaces>27539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Arel, Madeleine</cp:lastModifiedBy>
  <cp:revision>2</cp:revision>
  <dcterms:created xsi:type="dcterms:W3CDTF">2021-10-25T20:49:00Z</dcterms:created>
  <dcterms:modified xsi:type="dcterms:W3CDTF">2021-10-25T20:50:00Z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