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B8DA7" w14:textId="4EBACE03" w:rsidR="008A06ED" w:rsidRPr="008A06ED" w:rsidRDefault="008A06ED" w:rsidP="008A06ED">
      <w:pPr>
        <w:keepNext/>
        <w:widowControl w:val="0"/>
        <w:tabs>
          <w:tab w:val="center" w:pos="4680"/>
          <w:tab w:val="right" w:pos="9360"/>
        </w:tabs>
        <w:spacing w:before="240" w:after="60"/>
        <w:outlineLvl w:val="0"/>
        <w:rPr>
          <w:b/>
          <w:bCs/>
          <w:sz w:val="20"/>
          <w:szCs w:val="20"/>
        </w:rPr>
      </w:pPr>
      <w:r w:rsidRPr="008A06ED">
        <w:rPr>
          <w:bCs/>
          <w:sz w:val="32"/>
          <w:szCs w:val="32"/>
        </w:rPr>
        <w:t xml:space="preserve">                          </w:t>
      </w:r>
      <w:r w:rsidRPr="008A06ED">
        <w:rPr>
          <w:b/>
          <w:bCs/>
          <w:kern w:val="32"/>
          <w:sz w:val="38"/>
          <w:szCs w:val="38"/>
        </w:rPr>
        <w:t>NRC INSPECTION MANUAL</w:t>
      </w:r>
      <w:r w:rsidRPr="008A06ED">
        <w:rPr>
          <w:sz w:val="38"/>
          <w:szCs w:val="38"/>
        </w:rPr>
        <w:t xml:space="preserve">  </w:t>
      </w:r>
      <w:r w:rsidRPr="008A06ED">
        <w:rPr>
          <w:sz w:val="36"/>
          <w:szCs w:val="36"/>
        </w:rPr>
        <w:tab/>
        <w:t xml:space="preserve">       </w:t>
      </w:r>
      <w:r w:rsidRPr="008A06ED">
        <w:rPr>
          <w:sz w:val="20"/>
          <w:szCs w:val="20"/>
        </w:rPr>
        <w:t xml:space="preserve">      </w:t>
      </w:r>
      <w:r w:rsidR="00606F5F">
        <w:rPr>
          <w:sz w:val="20"/>
          <w:szCs w:val="20"/>
        </w:rPr>
        <w:t>IRIB</w:t>
      </w:r>
    </w:p>
    <w:p w14:paraId="27A6287F" w14:textId="77777777" w:rsidR="008A06ED" w:rsidRPr="008A06ED" w:rsidRDefault="008A06ED" w:rsidP="008A06ED">
      <w:pPr>
        <w:tabs>
          <w:tab w:val="left" w:pos="274"/>
          <w:tab w:val="left" w:pos="806"/>
          <w:tab w:val="left" w:pos="1440"/>
          <w:tab w:val="left" w:pos="2074"/>
          <w:tab w:val="left" w:pos="2707"/>
        </w:tabs>
        <w:spacing w:line="28" w:lineRule="exact"/>
        <w:jc w:val="both"/>
      </w:pPr>
      <w:r w:rsidRPr="008A06ED">
        <w:rPr>
          <w:noProof/>
        </w:rPr>
        <mc:AlternateContent>
          <mc:Choice Requires="wps">
            <w:drawing>
              <wp:anchor distT="0" distB="0" distL="114300" distR="114300" simplePos="0" relativeHeight="251659264" behindDoc="1" locked="1" layoutInCell="0" allowOverlap="1" wp14:anchorId="27CEE69F" wp14:editId="47722DA0">
                <wp:simplePos x="0" y="0"/>
                <wp:positionH relativeFrom="page">
                  <wp:posOffset>914400</wp:posOffset>
                </wp:positionH>
                <wp:positionV relativeFrom="paragraph">
                  <wp:posOffset>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5DD7F" id="Rectangle 2" o:spid="_x0000_s1026" style="position:absolute;margin-left:1in;margin-top:0;width:468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14:paraId="2C6C4809" w14:textId="43E8DFD2" w:rsidR="008A06ED" w:rsidRPr="008A06ED" w:rsidRDefault="008A06ED" w:rsidP="008A06ED">
      <w:pPr>
        <w:tabs>
          <w:tab w:val="left" w:pos="274"/>
          <w:tab w:val="left" w:pos="806"/>
          <w:tab w:val="left" w:pos="1440"/>
          <w:tab w:val="left" w:pos="2074"/>
          <w:tab w:val="left" w:pos="2707"/>
        </w:tabs>
        <w:spacing w:line="240" w:lineRule="exact"/>
        <w:jc w:val="center"/>
        <w:rPr>
          <w:sz w:val="22"/>
          <w:szCs w:val="22"/>
        </w:rPr>
      </w:pPr>
      <w:r w:rsidRPr="008A06ED">
        <w:rPr>
          <w:sz w:val="22"/>
          <w:szCs w:val="22"/>
        </w:rPr>
        <w:t xml:space="preserve">INSPECTION PROCEDURE </w:t>
      </w:r>
      <w:r w:rsidR="00606F5F">
        <w:rPr>
          <w:sz w:val="22"/>
          <w:szCs w:val="22"/>
        </w:rPr>
        <w:t>71111 ATTACHMENT 06</w:t>
      </w:r>
    </w:p>
    <w:p w14:paraId="51144813" w14:textId="77777777" w:rsidR="008A06ED" w:rsidRPr="008A06ED" w:rsidRDefault="008A06ED" w:rsidP="008A06ED">
      <w:pPr>
        <w:tabs>
          <w:tab w:val="left" w:pos="274"/>
          <w:tab w:val="left" w:pos="806"/>
          <w:tab w:val="left" w:pos="1440"/>
          <w:tab w:val="left" w:pos="2074"/>
          <w:tab w:val="left" w:pos="2707"/>
        </w:tabs>
        <w:spacing w:line="28" w:lineRule="exact"/>
        <w:jc w:val="center"/>
        <w:rPr>
          <w:sz w:val="22"/>
          <w:szCs w:val="22"/>
        </w:rPr>
      </w:pPr>
      <w:r w:rsidRPr="008A06ED">
        <w:rPr>
          <w:noProof/>
          <w:sz w:val="22"/>
          <w:szCs w:val="22"/>
        </w:rPr>
        <mc:AlternateContent>
          <mc:Choice Requires="wps">
            <w:drawing>
              <wp:anchor distT="0" distB="0" distL="114300" distR="114300" simplePos="0" relativeHeight="251660288" behindDoc="1" locked="1" layoutInCell="0" allowOverlap="1" wp14:anchorId="024D3CBE" wp14:editId="681FE624">
                <wp:simplePos x="0" y="0"/>
                <wp:positionH relativeFrom="page">
                  <wp:posOffset>914400</wp:posOffset>
                </wp:positionH>
                <wp:positionV relativeFrom="paragraph">
                  <wp:posOffset>0</wp:posOffset>
                </wp:positionV>
                <wp:extent cx="5943600" cy="17780"/>
                <wp:effectExtent l="0" t="0" r="0"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EBA84" id="Rectangle 3" o:spid="_x0000_s1026" style="position:absolute;margin-left:1in;margin-top:0;width:468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B5fZtB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14:paraId="121DF3B2" w14:textId="77777777" w:rsidR="008A06ED" w:rsidRPr="008A06ED" w:rsidRDefault="008A06ED" w:rsidP="00E01C22">
      <w:pPr>
        <w:tabs>
          <w:tab w:val="left" w:pos="274"/>
          <w:tab w:val="left" w:pos="806"/>
          <w:tab w:val="left" w:pos="1440"/>
          <w:tab w:val="left" w:pos="2074"/>
          <w:tab w:val="left" w:pos="2707"/>
        </w:tabs>
        <w:jc w:val="both"/>
        <w:rPr>
          <w:sz w:val="22"/>
          <w:szCs w:val="22"/>
        </w:rPr>
      </w:pPr>
      <w:bookmarkStart w:id="0" w:name="_GoBack"/>
      <w:bookmarkEnd w:id="0"/>
    </w:p>
    <w:p w14:paraId="49501A20" w14:textId="77777777" w:rsidR="000D4225" w:rsidRDefault="000D4225" w:rsidP="00E01C22">
      <w:pPr>
        <w:autoSpaceDE/>
        <w:autoSpaceDN/>
        <w:adjustRightInd/>
        <w:jc w:val="center"/>
        <w:rPr>
          <w:rFonts w:eastAsia="Calibri"/>
          <w:sz w:val="22"/>
          <w:szCs w:val="22"/>
        </w:rPr>
      </w:pPr>
    </w:p>
    <w:p w14:paraId="221AB1A2" w14:textId="7830A86A" w:rsidR="008A06ED" w:rsidRDefault="00606F5F" w:rsidP="00E01C22">
      <w:pPr>
        <w:autoSpaceDE/>
        <w:autoSpaceDN/>
        <w:adjustRightInd/>
        <w:jc w:val="center"/>
        <w:rPr>
          <w:rFonts w:eastAsia="Calibri"/>
          <w:sz w:val="22"/>
          <w:szCs w:val="22"/>
        </w:rPr>
      </w:pPr>
      <w:r>
        <w:rPr>
          <w:rFonts w:eastAsia="Calibri"/>
          <w:sz w:val="22"/>
          <w:szCs w:val="22"/>
        </w:rPr>
        <w:t>FLOOD PROTECTION MEASURES</w:t>
      </w:r>
    </w:p>
    <w:p w14:paraId="21071D50" w14:textId="77777777" w:rsidR="000D4225" w:rsidRPr="008A06ED" w:rsidRDefault="000D4225" w:rsidP="00E01C22">
      <w:pPr>
        <w:autoSpaceDE/>
        <w:autoSpaceDN/>
        <w:adjustRightInd/>
        <w:jc w:val="center"/>
        <w:rPr>
          <w:rFonts w:eastAsia="Calibri"/>
          <w:sz w:val="22"/>
          <w:szCs w:val="22"/>
        </w:rPr>
      </w:pPr>
    </w:p>
    <w:p w14:paraId="751D4FA4" w14:textId="77777777" w:rsidR="008A06ED" w:rsidRPr="008A06ED" w:rsidRDefault="008A06ED" w:rsidP="00E01C22">
      <w:pPr>
        <w:tabs>
          <w:tab w:val="left" w:pos="274"/>
          <w:tab w:val="left" w:pos="806"/>
          <w:tab w:val="left" w:pos="1440"/>
          <w:tab w:val="left" w:pos="2074"/>
          <w:tab w:val="left" w:pos="2707"/>
        </w:tabs>
        <w:jc w:val="both"/>
        <w:rPr>
          <w:sz w:val="22"/>
          <w:szCs w:val="22"/>
        </w:rPr>
      </w:pPr>
    </w:p>
    <w:p w14:paraId="108E04FB" w14:textId="77777777" w:rsidR="001F3230" w:rsidRPr="00F37D01" w:rsidRDefault="001F3230" w:rsidP="00F37D01">
      <w:pPr>
        <w:tabs>
          <w:tab w:val="left" w:pos="274"/>
          <w:tab w:val="left" w:pos="720"/>
          <w:tab w:val="left" w:pos="806"/>
          <w:tab w:val="left" w:pos="1440"/>
          <w:tab w:val="left" w:pos="2074"/>
          <w:tab w:val="left" w:pos="2160"/>
          <w:tab w:val="left" w:pos="2707"/>
          <w:tab w:val="left" w:pos="2880"/>
          <w:tab w:val="left" w:pos="3600"/>
        </w:tabs>
        <w:ind w:left="3600" w:hanging="3600"/>
        <w:outlineLvl w:val="0"/>
        <w:rPr>
          <w:sz w:val="22"/>
          <w:szCs w:val="22"/>
        </w:rPr>
      </w:pPr>
      <w:r w:rsidRPr="00F37D01">
        <w:rPr>
          <w:sz w:val="22"/>
          <w:szCs w:val="22"/>
        </w:rPr>
        <w:t xml:space="preserve">INSPECTABLE AREA: </w:t>
      </w:r>
      <w:r w:rsidR="00B67C9A" w:rsidRPr="00F37D01">
        <w:rPr>
          <w:sz w:val="22"/>
          <w:szCs w:val="22"/>
        </w:rPr>
        <w:tab/>
      </w:r>
      <w:r w:rsidRPr="00F37D01">
        <w:rPr>
          <w:sz w:val="22"/>
          <w:szCs w:val="22"/>
        </w:rPr>
        <w:tab/>
        <w:t>Flood Protection Measures</w:t>
      </w:r>
    </w:p>
    <w:p w14:paraId="3361C110" w14:textId="77777777" w:rsidR="001F3230" w:rsidRPr="00F37D01" w:rsidRDefault="001F3230" w:rsidP="00F37D01">
      <w:pPr>
        <w:tabs>
          <w:tab w:val="left" w:pos="274"/>
          <w:tab w:val="left" w:pos="806"/>
          <w:tab w:val="left" w:pos="1440"/>
          <w:tab w:val="left" w:pos="2074"/>
          <w:tab w:val="left" w:pos="2707"/>
        </w:tabs>
        <w:rPr>
          <w:sz w:val="22"/>
          <w:szCs w:val="22"/>
        </w:rPr>
      </w:pPr>
    </w:p>
    <w:p w14:paraId="48385F46" w14:textId="77777777" w:rsidR="001F3230" w:rsidRPr="00F37D01" w:rsidRDefault="001F3230" w:rsidP="00F37D01">
      <w:pPr>
        <w:tabs>
          <w:tab w:val="left" w:pos="274"/>
          <w:tab w:val="left" w:pos="806"/>
          <w:tab w:val="left" w:pos="1440"/>
          <w:tab w:val="left" w:pos="2074"/>
          <w:tab w:val="left" w:pos="2707"/>
        </w:tabs>
        <w:rPr>
          <w:sz w:val="22"/>
          <w:szCs w:val="22"/>
        </w:rPr>
      </w:pPr>
    </w:p>
    <w:p w14:paraId="35ABDFD0" w14:textId="71FB18BD" w:rsidR="001F3230" w:rsidRPr="00F37D01" w:rsidRDefault="001F3230" w:rsidP="00F37D01">
      <w:pPr>
        <w:tabs>
          <w:tab w:val="left" w:pos="274"/>
          <w:tab w:val="left" w:pos="806"/>
          <w:tab w:val="left" w:pos="1440"/>
          <w:tab w:val="left" w:pos="2074"/>
          <w:tab w:val="left" w:pos="2707"/>
          <w:tab w:val="left" w:pos="2880"/>
          <w:tab w:val="left" w:pos="3600"/>
        </w:tabs>
        <w:ind w:left="3600" w:hanging="3600"/>
        <w:rPr>
          <w:sz w:val="22"/>
          <w:szCs w:val="22"/>
        </w:rPr>
      </w:pPr>
      <w:r w:rsidRPr="00F37D01">
        <w:rPr>
          <w:sz w:val="22"/>
          <w:szCs w:val="22"/>
        </w:rPr>
        <w:t>CORNERSTONES:</w:t>
      </w:r>
      <w:r w:rsidRPr="00F37D01">
        <w:rPr>
          <w:sz w:val="22"/>
          <w:szCs w:val="22"/>
        </w:rPr>
        <w:tab/>
      </w:r>
      <w:r w:rsidRPr="00F37D01">
        <w:rPr>
          <w:sz w:val="22"/>
          <w:szCs w:val="22"/>
        </w:rPr>
        <w:tab/>
      </w:r>
      <w:r w:rsidR="000D4225">
        <w:rPr>
          <w:sz w:val="22"/>
          <w:szCs w:val="22"/>
        </w:rPr>
        <w:tab/>
      </w:r>
      <w:r w:rsidRPr="00F37D01">
        <w:rPr>
          <w:sz w:val="22"/>
          <w:szCs w:val="22"/>
        </w:rPr>
        <w:t>Initiating Events</w:t>
      </w:r>
    </w:p>
    <w:p w14:paraId="1DB6112C" w14:textId="77777777" w:rsidR="001F3230" w:rsidRPr="00F37D01" w:rsidRDefault="001F3230" w:rsidP="00F37D01">
      <w:pPr>
        <w:tabs>
          <w:tab w:val="left" w:pos="274"/>
          <w:tab w:val="left" w:pos="720"/>
          <w:tab w:val="left" w:pos="806"/>
          <w:tab w:val="left" w:pos="1440"/>
          <w:tab w:val="left" w:pos="2074"/>
          <w:tab w:val="left" w:pos="2160"/>
          <w:tab w:val="left" w:pos="2707"/>
          <w:tab w:val="left" w:pos="2880"/>
          <w:tab w:val="left" w:pos="3600"/>
        </w:tabs>
        <w:ind w:left="3600" w:hanging="3600"/>
        <w:rPr>
          <w:sz w:val="22"/>
          <w:szCs w:val="22"/>
        </w:rPr>
      </w:pPr>
      <w:r w:rsidRPr="00F37D01">
        <w:rPr>
          <w:sz w:val="22"/>
          <w:szCs w:val="22"/>
        </w:rPr>
        <w:tab/>
      </w:r>
      <w:r w:rsidRPr="00F37D01">
        <w:rPr>
          <w:sz w:val="22"/>
          <w:szCs w:val="22"/>
        </w:rPr>
        <w:tab/>
      </w:r>
      <w:r w:rsidRPr="00F37D01">
        <w:rPr>
          <w:sz w:val="22"/>
          <w:szCs w:val="22"/>
        </w:rPr>
        <w:tab/>
      </w:r>
      <w:r w:rsidRPr="00F37D01">
        <w:rPr>
          <w:sz w:val="22"/>
          <w:szCs w:val="22"/>
        </w:rPr>
        <w:tab/>
      </w:r>
      <w:r w:rsidR="00B67C9A" w:rsidRPr="00F37D01">
        <w:rPr>
          <w:sz w:val="22"/>
          <w:szCs w:val="22"/>
        </w:rPr>
        <w:tab/>
      </w:r>
      <w:r w:rsidR="00B67C9A" w:rsidRPr="00F37D01">
        <w:rPr>
          <w:sz w:val="22"/>
          <w:szCs w:val="22"/>
        </w:rPr>
        <w:tab/>
      </w:r>
      <w:r w:rsidR="00B67C9A" w:rsidRPr="00F37D01">
        <w:rPr>
          <w:sz w:val="22"/>
          <w:szCs w:val="22"/>
        </w:rPr>
        <w:tab/>
      </w:r>
      <w:r w:rsidR="00B67C9A" w:rsidRPr="00F37D01">
        <w:rPr>
          <w:sz w:val="22"/>
          <w:szCs w:val="22"/>
        </w:rPr>
        <w:tab/>
      </w:r>
      <w:r w:rsidRPr="00F37D01">
        <w:rPr>
          <w:sz w:val="22"/>
          <w:szCs w:val="22"/>
        </w:rPr>
        <w:t>Mitigating Systems</w:t>
      </w:r>
    </w:p>
    <w:p w14:paraId="6CBD79F5" w14:textId="77777777" w:rsidR="001F3230" w:rsidRPr="00F37D01" w:rsidRDefault="001F3230" w:rsidP="00F37D01">
      <w:pPr>
        <w:tabs>
          <w:tab w:val="left" w:pos="274"/>
          <w:tab w:val="left" w:pos="806"/>
          <w:tab w:val="left" w:pos="1440"/>
          <w:tab w:val="left" w:pos="2074"/>
          <w:tab w:val="left" w:pos="2707"/>
        </w:tabs>
        <w:rPr>
          <w:sz w:val="22"/>
          <w:szCs w:val="22"/>
        </w:rPr>
      </w:pPr>
    </w:p>
    <w:p w14:paraId="3BFC95F4" w14:textId="77777777" w:rsidR="001F3230" w:rsidRPr="00F37D01" w:rsidRDefault="001F3230" w:rsidP="00F37D01">
      <w:pPr>
        <w:tabs>
          <w:tab w:val="left" w:pos="274"/>
          <w:tab w:val="left" w:pos="806"/>
          <w:tab w:val="left" w:pos="1440"/>
          <w:tab w:val="left" w:pos="2074"/>
          <w:tab w:val="left" w:pos="2707"/>
        </w:tabs>
        <w:rPr>
          <w:sz w:val="22"/>
          <w:szCs w:val="22"/>
        </w:rPr>
      </w:pPr>
    </w:p>
    <w:p w14:paraId="6411857C" w14:textId="48F0F6C8" w:rsidR="00DC3193" w:rsidRPr="00F37D01" w:rsidRDefault="00DC3193" w:rsidP="00F37D01">
      <w:pPr>
        <w:tabs>
          <w:tab w:val="left" w:pos="274"/>
          <w:tab w:val="left" w:pos="806"/>
          <w:tab w:val="left" w:pos="1440"/>
          <w:tab w:val="left" w:pos="2074"/>
          <w:tab w:val="left" w:pos="2707"/>
          <w:tab w:val="left" w:pos="2880"/>
        </w:tabs>
        <w:rPr>
          <w:ins w:id="1" w:author="Author" w:date="2011-09-01T08:07:00Z"/>
          <w:sz w:val="22"/>
          <w:szCs w:val="22"/>
        </w:rPr>
      </w:pPr>
      <w:ins w:id="2" w:author="Author" w:date="2011-09-01T08:07:00Z">
        <w:r w:rsidRPr="00F37D01">
          <w:rPr>
            <w:sz w:val="22"/>
            <w:szCs w:val="22"/>
          </w:rPr>
          <w:t>EFFECTIVE DATE:</w:t>
        </w:r>
        <w:r w:rsidRPr="00F37D01">
          <w:rPr>
            <w:sz w:val="22"/>
            <w:szCs w:val="22"/>
          </w:rPr>
          <w:tab/>
        </w:r>
      </w:ins>
      <w:r w:rsidR="005755DA" w:rsidRPr="00F37D01">
        <w:rPr>
          <w:sz w:val="22"/>
          <w:szCs w:val="22"/>
        </w:rPr>
        <w:tab/>
      </w:r>
      <w:r w:rsidR="000D4225">
        <w:rPr>
          <w:sz w:val="22"/>
          <w:szCs w:val="22"/>
        </w:rPr>
        <w:tab/>
      </w:r>
      <w:ins w:id="3" w:author="Author" w:date="2015-11-04T14:06:00Z">
        <w:r w:rsidR="005755DA" w:rsidRPr="00F37D01">
          <w:rPr>
            <w:sz w:val="22"/>
            <w:szCs w:val="22"/>
          </w:rPr>
          <w:t>January 1, 2016</w:t>
        </w:r>
      </w:ins>
    </w:p>
    <w:p w14:paraId="0F3AC9B4" w14:textId="77777777" w:rsidR="00DC3193" w:rsidRPr="00F37D01" w:rsidRDefault="00DC3193" w:rsidP="00F37D01">
      <w:pPr>
        <w:tabs>
          <w:tab w:val="left" w:pos="274"/>
          <w:tab w:val="left" w:pos="806"/>
          <w:tab w:val="left" w:pos="1440"/>
          <w:tab w:val="left" w:pos="2074"/>
          <w:tab w:val="left" w:pos="2707"/>
        </w:tabs>
        <w:rPr>
          <w:sz w:val="22"/>
          <w:szCs w:val="22"/>
        </w:rPr>
      </w:pPr>
    </w:p>
    <w:p w14:paraId="5D58C832" w14:textId="77777777" w:rsidR="00DC3193" w:rsidRPr="00F37D01" w:rsidRDefault="00DC3193"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p>
    <w:p w14:paraId="04625D9A" w14:textId="5F3834B1" w:rsidR="001F3230" w:rsidRPr="00F37D01" w:rsidRDefault="001F3230"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r w:rsidRPr="00F37D01">
        <w:rPr>
          <w:sz w:val="22"/>
          <w:szCs w:val="22"/>
        </w:rPr>
        <w:t>INSPECTION BASES:</w:t>
      </w:r>
      <w:r w:rsidRPr="00F37D01">
        <w:rPr>
          <w:sz w:val="22"/>
          <w:szCs w:val="22"/>
        </w:rPr>
        <w:tab/>
      </w:r>
      <w:r w:rsidR="00B67C9A" w:rsidRPr="00F37D01">
        <w:rPr>
          <w:sz w:val="22"/>
          <w:szCs w:val="22"/>
        </w:rPr>
        <w:tab/>
      </w:r>
      <w:r w:rsidRPr="00F37D01">
        <w:rPr>
          <w:sz w:val="22"/>
          <w:szCs w:val="22"/>
        </w:rPr>
        <w:t>Flooding due to internal causes has been shown to be a significant contributor to risk at some facilities.  Flooding has the potential to make multiple trains of equipment and support equipment inoperable.  Flooding may also affect operator mitigation and recovery actions.</w:t>
      </w:r>
    </w:p>
    <w:p w14:paraId="4CAD815C" w14:textId="77777777" w:rsidR="000879BB" w:rsidRPr="00F37D01" w:rsidRDefault="000879BB"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p>
    <w:p w14:paraId="37488AE7" w14:textId="5138AA9F" w:rsidR="00E14151" w:rsidRPr="003208B5" w:rsidRDefault="001F3230"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r w:rsidRPr="00F37D01">
        <w:rPr>
          <w:sz w:val="22"/>
          <w:szCs w:val="22"/>
        </w:rPr>
        <w:t>LEVEL OF EFFORT:</w:t>
      </w:r>
      <w:r w:rsidRPr="00F37D01">
        <w:rPr>
          <w:sz w:val="22"/>
          <w:szCs w:val="22"/>
        </w:rPr>
        <w:tab/>
      </w:r>
      <w:r w:rsidR="00B67C9A" w:rsidRPr="00F37D01">
        <w:rPr>
          <w:sz w:val="22"/>
          <w:szCs w:val="22"/>
        </w:rPr>
        <w:tab/>
      </w:r>
      <w:r w:rsidR="000D4225">
        <w:rPr>
          <w:sz w:val="22"/>
          <w:szCs w:val="22"/>
        </w:rPr>
        <w:tab/>
      </w:r>
      <w:r w:rsidR="000D4225">
        <w:rPr>
          <w:sz w:val="22"/>
          <w:szCs w:val="22"/>
        </w:rPr>
        <w:tab/>
      </w:r>
      <w:r w:rsidR="004629EA" w:rsidRPr="003208B5">
        <w:rPr>
          <w:sz w:val="22"/>
          <w:szCs w:val="22"/>
        </w:rPr>
        <w:t>Annually, perform 2 samples for internal flooding.</w:t>
      </w:r>
      <w:r w:rsidR="003208B5">
        <w:rPr>
          <w:sz w:val="22"/>
          <w:szCs w:val="22"/>
        </w:rPr>
        <w:t xml:space="preserve">  </w:t>
      </w:r>
      <w:r w:rsidR="00AB31A5" w:rsidRPr="003208B5">
        <w:rPr>
          <w:sz w:val="22"/>
          <w:szCs w:val="22"/>
        </w:rPr>
        <w:t xml:space="preserve">The </w:t>
      </w:r>
      <w:ins w:id="4" w:author="Author" w:date="2015-12-02T13:45:00Z">
        <w:r w:rsidR="00841143" w:rsidRPr="003208B5">
          <w:rPr>
            <w:sz w:val="22"/>
            <w:szCs w:val="22"/>
          </w:rPr>
          <w:t xml:space="preserve">internal flood area </w:t>
        </w:r>
      </w:ins>
      <w:r w:rsidR="00AB31A5" w:rsidRPr="003208B5">
        <w:rPr>
          <w:sz w:val="22"/>
          <w:szCs w:val="22"/>
        </w:rPr>
        <w:t xml:space="preserve">selected </w:t>
      </w:r>
      <w:ins w:id="5" w:author="Author" w:date="2015-12-02T13:47:00Z">
        <w:r w:rsidR="00841143" w:rsidRPr="003208B5">
          <w:rPr>
            <w:sz w:val="22"/>
            <w:szCs w:val="22"/>
          </w:rPr>
          <w:t xml:space="preserve">as part of the sample </w:t>
        </w:r>
      </w:ins>
      <w:r w:rsidR="00AB31A5" w:rsidRPr="003208B5">
        <w:rPr>
          <w:sz w:val="22"/>
          <w:szCs w:val="22"/>
        </w:rPr>
        <w:t>could consist of one or multiple rooms depending upon plant layout.</w:t>
      </w:r>
      <w:r w:rsidR="00A7315D" w:rsidRPr="003208B5">
        <w:rPr>
          <w:sz w:val="22"/>
          <w:szCs w:val="22"/>
        </w:rPr>
        <w:t xml:space="preserve">  </w:t>
      </w:r>
    </w:p>
    <w:p w14:paraId="750589A5" w14:textId="77777777" w:rsidR="00E14151" w:rsidRPr="003208B5" w:rsidRDefault="00E14151" w:rsidP="00F37D01">
      <w:pPr>
        <w:tabs>
          <w:tab w:val="left" w:pos="274"/>
          <w:tab w:val="left" w:pos="720"/>
          <w:tab w:val="left" w:pos="806"/>
          <w:tab w:val="left" w:pos="1440"/>
          <w:tab w:val="left" w:pos="2074"/>
          <w:tab w:val="left" w:pos="2160"/>
          <w:tab w:val="left" w:pos="2707"/>
          <w:tab w:val="left" w:pos="2880"/>
        </w:tabs>
        <w:rPr>
          <w:sz w:val="22"/>
          <w:szCs w:val="22"/>
        </w:rPr>
      </w:pPr>
    </w:p>
    <w:p w14:paraId="707E74F3" w14:textId="6C11971B" w:rsidR="00E35339" w:rsidRPr="00F37D01" w:rsidRDefault="00E14151"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r w:rsidRPr="003208B5">
        <w:rPr>
          <w:sz w:val="22"/>
          <w:szCs w:val="22"/>
        </w:rPr>
        <w:tab/>
      </w:r>
      <w:r w:rsidRPr="003208B5">
        <w:rPr>
          <w:sz w:val="22"/>
          <w:szCs w:val="22"/>
        </w:rPr>
        <w:tab/>
      </w:r>
      <w:r w:rsidRPr="003208B5">
        <w:rPr>
          <w:sz w:val="22"/>
          <w:szCs w:val="22"/>
        </w:rPr>
        <w:tab/>
      </w:r>
      <w:r w:rsidRPr="003208B5">
        <w:rPr>
          <w:sz w:val="22"/>
          <w:szCs w:val="22"/>
        </w:rPr>
        <w:tab/>
      </w:r>
      <w:r w:rsidRPr="003208B5">
        <w:rPr>
          <w:sz w:val="22"/>
          <w:szCs w:val="22"/>
        </w:rPr>
        <w:tab/>
      </w:r>
      <w:r w:rsidRPr="003208B5">
        <w:rPr>
          <w:sz w:val="22"/>
          <w:szCs w:val="22"/>
        </w:rPr>
        <w:tab/>
      </w:r>
      <w:r w:rsidRPr="003208B5">
        <w:rPr>
          <w:sz w:val="22"/>
          <w:szCs w:val="22"/>
        </w:rPr>
        <w:tab/>
      </w:r>
      <w:r w:rsidRPr="003208B5">
        <w:rPr>
          <w:sz w:val="22"/>
          <w:szCs w:val="22"/>
        </w:rPr>
        <w:tab/>
      </w:r>
      <w:ins w:id="6" w:author="Author" w:date="2015-12-02T13:48:00Z">
        <w:r w:rsidR="00841143" w:rsidRPr="003208B5">
          <w:rPr>
            <w:sz w:val="22"/>
            <w:szCs w:val="22"/>
          </w:rPr>
          <w:t>If applicable, for sites with a history of cable degradation or failures due to submergence, perform an additional sample annually consisting</w:t>
        </w:r>
      </w:ins>
      <w:ins w:id="7" w:author="Author" w:date="2015-12-02T13:55:00Z">
        <w:r w:rsidR="00A82CE7" w:rsidRPr="003208B5">
          <w:rPr>
            <w:sz w:val="22"/>
            <w:szCs w:val="22"/>
          </w:rPr>
          <w:t xml:space="preserve"> </w:t>
        </w:r>
      </w:ins>
      <w:r w:rsidR="00A7315D" w:rsidRPr="003208B5">
        <w:rPr>
          <w:sz w:val="22"/>
          <w:szCs w:val="22"/>
        </w:rPr>
        <w:t xml:space="preserve">of </w:t>
      </w:r>
      <w:ins w:id="8" w:author="Author" w:date="2015-04-22T15:32:00Z">
        <w:r w:rsidR="00F0045A" w:rsidRPr="003208B5">
          <w:rPr>
            <w:sz w:val="22"/>
            <w:szCs w:val="22"/>
          </w:rPr>
          <w:t xml:space="preserve">risk-significant </w:t>
        </w:r>
      </w:ins>
      <w:r w:rsidR="00A7315D" w:rsidRPr="003208B5">
        <w:rPr>
          <w:sz w:val="22"/>
          <w:szCs w:val="22"/>
        </w:rPr>
        <w:t>cables located in</w:t>
      </w:r>
      <w:ins w:id="9" w:author="Author" w:date="2015-04-22T15:38:00Z">
        <w:r w:rsidR="00477EAD" w:rsidRPr="003208B5">
          <w:rPr>
            <w:sz w:val="22"/>
            <w:szCs w:val="22"/>
          </w:rPr>
          <w:t xml:space="preserve"> areas </w:t>
        </w:r>
      </w:ins>
      <w:ins w:id="10" w:author="Author" w:date="2015-04-22T15:36:00Z">
        <w:r w:rsidR="00477EAD" w:rsidRPr="003208B5">
          <w:rPr>
            <w:sz w:val="22"/>
            <w:szCs w:val="22"/>
          </w:rPr>
          <w:t xml:space="preserve">susceptible to </w:t>
        </w:r>
      </w:ins>
      <w:ins w:id="11" w:author="Author" w:date="2015-12-02T13:57:00Z">
        <w:r w:rsidR="00A82CE7" w:rsidRPr="003208B5">
          <w:rPr>
            <w:sz w:val="22"/>
            <w:szCs w:val="22"/>
          </w:rPr>
          <w:t>w</w:t>
        </w:r>
      </w:ins>
      <w:ins w:id="12" w:author="Author" w:date="2015-12-02T13:58:00Z">
        <w:r w:rsidR="00A82CE7" w:rsidRPr="003208B5">
          <w:rPr>
            <w:sz w:val="22"/>
            <w:szCs w:val="22"/>
          </w:rPr>
          <w:t>ater accumulation for extended periods of time</w:t>
        </w:r>
      </w:ins>
      <w:r w:rsidR="00A7315D" w:rsidRPr="003208B5">
        <w:rPr>
          <w:sz w:val="22"/>
          <w:szCs w:val="22"/>
        </w:rPr>
        <w:t xml:space="preserve">.  </w:t>
      </w:r>
    </w:p>
    <w:p w14:paraId="3E5991C7" w14:textId="77777777" w:rsidR="001F3230" w:rsidRPr="00F37D01" w:rsidRDefault="001F3230" w:rsidP="00F37D01">
      <w:pPr>
        <w:tabs>
          <w:tab w:val="left" w:pos="274"/>
          <w:tab w:val="left" w:pos="720"/>
          <w:tab w:val="left" w:pos="806"/>
          <w:tab w:val="left" w:pos="1440"/>
          <w:tab w:val="left" w:pos="2074"/>
          <w:tab w:val="left" w:pos="2160"/>
          <w:tab w:val="left" w:pos="2707"/>
          <w:tab w:val="left" w:pos="2880"/>
        </w:tabs>
        <w:ind w:left="2880" w:hanging="2880"/>
        <w:rPr>
          <w:sz w:val="22"/>
          <w:szCs w:val="22"/>
        </w:rPr>
      </w:pPr>
    </w:p>
    <w:p w14:paraId="0D3A50BE" w14:textId="77777777" w:rsidR="001F3230" w:rsidRPr="00F37D01" w:rsidRDefault="001F3230" w:rsidP="00F37D01">
      <w:pPr>
        <w:tabs>
          <w:tab w:val="left" w:pos="274"/>
          <w:tab w:val="left" w:pos="806"/>
          <w:tab w:val="left" w:pos="1440"/>
          <w:tab w:val="left" w:pos="2074"/>
          <w:tab w:val="left" w:pos="2707"/>
        </w:tabs>
        <w:rPr>
          <w:sz w:val="22"/>
          <w:szCs w:val="22"/>
        </w:rPr>
      </w:pPr>
    </w:p>
    <w:p w14:paraId="11384D83" w14:textId="77777777" w:rsidR="001F3230" w:rsidRPr="00F37D01" w:rsidRDefault="001F3230" w:rsidP="00F37D01">
      <w:pPr>
        <w:tabs>
          <w:tab w:val="left" w:pos="274"/>
          <w:tab w:val="left" w:pos="720"/>
          <w:tab w:val="left" w:pos="806"/>
          <w:tab w:val="left" w:pos="1440"/>
          <w:tab w:val="left" w:pos="2074"/>
          <w:tab w:val="left" w:pos="2160"/>
          <w:tab w:val="left" w:pos="2707"/>
        </w:tabs>
        <w:ind w:left="2160" w:hanging="2160"/>
        <w:rPr>
          <w:sz w:val="22"/>
          <w:szCs w:val="22"/>
        </w:rPr>
      </w:pPr>
      <w:r w:rsidRPr="00F37D01">
        <w:rPr>
          <w:sz w:val="22"/>
          <w:szCs w:val="22"/>
        </w:rPr>
        <w:t>71111.06-01</w:t>
      </w:r>
      <w:r w:rsidRPr="00F37D01">
        <w:rPr>
          <w:sz w:val="22"/>
          <w:szCs w:val="22"/>
        </w:rPr>
        <w:tab/>
      </w:r>
      <w:r w:rsidRPr="00F37D01">
        <w:rPr>
          <w:sz w:val="22"/>
          <w:szCs w:val="22"/>
        </w:rPr>
        <w:tab/>
        <w:t>INSPECTION OBJECTIVE</w:t>
      </w:r>
    </w:p>
    <w:p w14:paraId="38024ED1" w14:textId="77777777" w:rsidR="001F3230" w:rsidRPr="00F37D01" w:rsidRDefault="001F3230" w:rsidP="00F37D01">
      <w:pPr>
        <w:tabs>
          <w:tab w:val="left" w:pos="274"/>
          <w:tab w:val="left" w:pos="806"/>
          <w:tab w:val="left" w:pos="1440"/>
          <w:tab w:val="left" w:pos="2074"/>
          <w:tab w:val="left" w:pos="2707"/>
        </w:tabs>
        <w:rPr>
          <w:sz w:val="22"/>
          <w:szCs w:val="22"/>
        </w:rPr>
      </w:pPr>
    </w:p>
    <w:p w14:paraId="22F54FB5" w14:textId="77777777" w:rsidR="00AD6092" w:rsidRDefault="001F3230" w:rsidP="00A82CE7">
      <w:pPr>
        <w:tabs>
          <w:tab w:val="left" w:pos="274"/>
          <w:tab w:val="left" w:pos="806"/>
          <w:tab w:val="left" w:pos="1440"/>
          <w:tab w:val="left" w:pos="2074"/>
          <w:tab w:val="left" w:pos="2707"/>
        </w:tabs>
        <w:rPr>
          <w:sz w:val="22"/>
          <w:szCs w:val="22"/>
        </w:rPr>
        <w:sectPr w:rsidR="00AD6092" w:rsidSect="00F37D01">
          <w:footerReference w:type="even" r:id="rId7"/>
          <w:footerReference w:type="default" r:id="rId8"/>
          <w:footerReference w:type="first" r:id="rId9"/>
          <w:type w:val="continuous"/>
          <w:pgSz w:w="12240" w:h="15840" w:code="1"/>
          <w:pgMar w:top="1440" w:right="1440" w:bottom="1440" w:left="1440" w:header="1440" w:footer="1440" w:gutter="0"/>
          <w:cols w:space="720"/>
          <w:docGrid w:linePitch="326"/>
        </w:sectPr>
      </w:pPr>
      <w:r w:rsidRPr="00F37D01">
        <w:rPr>
          <w:sz w:val="22"/>
          <w:szCs w:val="22"/>
        </w:rPr>
        <w:t>01.01</w:t>
      </w:r>
      <w:r w:rsidRPr="00F37D01">
        <w:rPr>
          <w:sz w:val="22"/>
          <w:szCs w:val="22"/>
        </w:rPr>
        <w:tab/>
        <w:t>This inspection will focus on verifying that the licensee’s flooding mitigation plans and equipment are consistent with the licensee’s design requirements and the risk analysis assumptions.</w:t>
      </w:r>
    </w:p>
    <w:p w14:paraId="6C874B44" w14:textId="77777777" w:rsidR="001F3230" w:rsidRPr="00F37D01" w:rsidRDefault="001F3230" w:rsidP="00F37D01">
      <w:pPr>
        <w:tabs>
          <w:tab w:val="left" w:pos="274"/>
          <w:tab w:val="left" w:pos="720"/>
          <w:tab w:val="left" w:pos="806"/>
          <w:tab w:val="left" w:pos="1440"/>
          <w:tab w:val="left" w:pos="2074"/>
          <w:tab w:val="left" w:pos="2160"/>
          <w:tab w:val="left" w:pos="2707"/>
        </w:tabs>
        <w:ind w:left="2160" w:hanging="2160"/>
        <w:rPr>
          <w:sz w:val="22"/>
          <w:szCs w:val="22"/>
        </w:rPr>
      </w:pPr>
      <w:r w:rsidRPr="00F37D01">
        <w:rPr>
          <w:sz w:val="22"/>
          <w:szCs w:val="22"/>
        </w:rPr>
        <w:t>71111.</w:t>
      </w:r>
      <w:r w:rsidR="00B67C9A" w:rsidRPr="00F37D01">
        <w:rPr>
          <w:sz w:val="22"/>
          <w:szCs w:val="22"/>
        </w:rPr>
        <w:t>06-02</w:t>
      </w:r>
      <w:r w:rsidR="00B67C9A" w:rsidRPr="00F37D01">
        <w:rPr>
          <w:sz w:val="22"/>
          <w:szCs w:val="22"/>
        </w:rPr>
        <w:tab/>
      </w:r>
      <w:r w:rsidR="00B67C9A" w:rsidRPr="00F37D01">
        <w:rPr>
          <w:sz w:val="22"/>
          <w:szCs w:val="22"/>
        </w:rPr>
        <w:tab/>
      </w:r>
      <w:r w:rsidRPr="00F37D01">
        <w:rPr>
          <w:sz w:val="22"/>
          <w:szCs w:val="22"/>
        </w:rPr>
        <w:t>INSPECTION REQUIREMENTS</w:t>
      </w:r>
    </w:p>
    <w:p w14:paraId="1D5F53D0" w14:textId="77777777" w:rsidR="001F3230" w:rsidRPr="00F37D01" w:rsidRDefault="001F3230" w:rsidP="00F37D01">
      <w:pPr>
        <w:tabs>
          <w:tab w:val="left" w:pos="274"/>
          <w:tab w:val="left" w:pos="806"/>
          <w:tab w:val="left" w:pos="1440"/>
          <w:tab w:val="left" w:pos="2074"/>
          <w:tab w:val="left" w:pos="2707"/>
        </w:tabs>
        <w:rPr>
          <w:sz w:val="22"/>
          <w:szCs w:val="22"/>
        </w:rPr>
      </w:pPr>
    </w:p>
    <w:p w14:paraId="6D1F07D6" w14:textId="5D780483" w:rsidR="001F3230" w:rsidRPr="00F37D01" w:rsidRDefault="001F3230" w:rsidP="00F37D01">
      <w:pPr>
        <w:tabs>
          <w:tab w:val="left" w:pos="274"/>
          <w:tab w:val="left" w:pos="720"/>
          <w:tab w:val="left" w:pos="806"/>
          <w:tab w:val="left" w:pos="1440"/>
          <w:tab w:val="left" w:pos="2074"/>
          <w:tab w:val="left" w:pos="2707"/>
        </w:tabs>
        <w:ind w:left="720" w:hanging="720"/>
        <w:outlineLvl w:val="0"/>
        <w:rPr>
          <w:sz w:val="22"/>
          <w:szCs w:val="22"/>
        </w:rPr>
      </w:pPr>
      <w:r w:rsidRPr="00F37D01">
        <w:rPr>
          <w:sz w:val="22"/>
          <w:szCs w:val="22"/>
        </w:rPr>
        <w:t>02.01</w:t>
      </w:r>
      <w:r w:rsidR="00B67C9A" w:rsidRPr="00F37D01">
        <w:rPr>
          <w:sz w:val="22"/>
          <w:szCs w:val="22"/>
        </w:rPr>
        <w:tab/>
      </w:r>
      <w:r w:rsidRPr="00F37D01">
        <w:rPr>
          <w:sz w:val="22"/>
          <w:szCs w:val="22"/>
          <w:u w:val="single"/>
        </w:rPr>
        <w:t>Document Review and Inspection Area Selection</w:t>
      </w:r>
      <w:r w:rsidR="003E1D20" w:rsidRPr="00F37D01">
        <w:rPr>
          <w:sz w:val="22"/>
          <w:szCs w:val="22"/>
        </w:rPr>
        <w:t>.</w:t>
      </w:r>
    </w:p>
    <w:p w14:paraId="5A7C7C33" w14:textId="77777777" w:rsidR="001F3230" w:rsidRPr="00F37D01" w:rsidRDefault="001F3230" w:rsidP="00F37D01">
      <w:pPr>
        <w:tabs>
          <w:tab w:val="left" w:pos="274"/>
          <w:tab w:val="left" w:pos="806"/>
          <w:tab w:val="left" w:pos="1440"/>
          <w:tab w:val="left" w:pos="2074"/>
          <w:tab w:val="left" w:pos="2707"/>
        </w:tabs>
        <w:rPr>
          <w:sz w:val="22"/>
          <w:szCs w:val="22"/>
        </w:rPr>
      </w:pPr>
    </w:p>
    <w:p w14:paraId="74B59A40" w14:textId="320DB7B9" w:rsidR="001F3230" w:rsidRPr="00F37D01" w:rsidRDefault="001F3230" w:rsidP="00F37D01">
      <w:pPr>
        <w:pStyle w:val="ListParagraph"/>
        <w:numPr>
          <w:ilvl w:val="0"/>
          <w:numId w:val="7"/>
        </w:numPr>
        <w:tabs>
          <w:tab w:val="left" w:pos="274"/>
          <w:tab w:val="left" w:pos="806"/>
          <w:tab w:val="left" w:pos="1440"/>
          <w:tab w:val="left" w:pos="2074"/>
          <w:tab w:val="left" w:pos="2707"/>
        </w:tabs>
        <w:ind w:hanging="450"/>
        <w:rPr>
          <w:sz w:val="22"/>
          <w:szCs w:val="22"/>
        </w:rPr>
      </w:pPr>
      <w:r w:rsidRPr="00F37D01">
        <w:rPr>
          <w:sz w:val="22"/>
          <w:szCs w:val="22"/>
        </w:rPr>
        <w:t>Review the final safety analysis report (F</w:t>
      </w:r>
      <w:r w:rsidR="00B67C9A" w:rsidRPr="00F37D01">
        <w:rPr>
          <w:sz w:val="22"/>
          <w:szCs w:val="22"/>
        </w:rPr>
        <w:t xml:space="preserve">SAR) and </w:t>
      </w:r>
      <w:ins w:id="13" w:author="Author" w:date="2015-07-09T12:06:00Z">
        <w:r w:rsidR="00DC1510" w:rsidRPr="00F37D01">
          <w:rPr>
            <w:sz w:val="22"/>
            <w:szCs w:val="22"/>
          </w:rPr>
          <w:t xml:space="preserve">seek input from </w:t>
        </w:r>
      </w:ins>
      <w:ins w:id="14" w:author="Author" w:date="2015-07-09T12:07:00Z">
        <w:r w:rsidR="00DC1510" w:rsidRPr="00F37D01">
          <w:rPr>
            <w:sz w:val="22"/>
            <w:szCs w:val="22"/>
          </w:rPr>
          <w:t>S</w:t>
        </w:r>
      </w:ins>
      <w:ins w:id="15" w:author="Author" w:date="2015-07-09T12:12:00Z">
        <w:r w:rsidR="00DC1510" w:rsidRPr="00F37D01">
          <w:rPr>
            <w:sz w:val="22"/>
            <w:szCs w:val="22"/>
          </w:rPr>
          <w:t xml:space="preserve">enior </w:t>
        </w:r>
      </w:ins>
      <w:ins w:id="16" w:author="Author" w:date="2015-07-09T12:07:00Z">
        <w:r w:rsidR="00DC1510" w:rsidRPr="00F37D01">
          <w:rPr>
            <w:sz w:val="22"/>
            <w:szCs w:val="22"/>
          </w:rPr>
          <w:t>R</w:t>
        </w:r>
      </w:ins>
      <w:ins w:id="17" w:author="Author" w:date="2015-07-09T12:12:00Z">
        <w:r w:rsidR="00DC1510" w:rsidRPr="00F37D01">
          <w:rPr>
            <w:sz w:val="22"/>
            <w:szCs w:val="22"/>
          </w:rPr>
          <w:t xml:space="preserve">eactor </w:t>
        </w:r>
      </w:ins>
      <w:ins w:id="18" w:author="Author" w:date="2015-07-09T12:07:00Z">
        <w:r w:rsidR="00DC1510" w:rsidRPr="00F37D01">
          <w:rPr>
            <w:sz w:val="22"/>
            <w:szCs w:val="22"/>
          </w:rPr>
          <w:t>A</w:t>
        </w:r>
      </w:ins>
      <w:ins w:id="19" w:author="Author" w:date="2015-07-09T12:12:00Z">
        <w:r w:rsidR="00DC1510" w:rsidRPr="00F37D01">
          <w:rPr>
            <w:sz w:val="22"/>
            <w:szCs w:val="22"/>
          </w:rPr>
          <w:t>nalysts</w:t>
        </w:r>
      </w:ins>
      <w:ins w:id="20" w:author="Author" w:date="2015-07-09T12:07:00Z">
        <w:r w:rsidR="00DC1510" w:rsidRPr="00F37D01">
          <w:rPr>
            <w:sz w:val="22"/>
            <w:szCs w:val="22"/>
          </w:rPr>
          <w:t xml:space="preserve"> regarding site-specific </w:t>
        </w:r>
      </w:ins>
      <w:r w:rsidR="00B67C9A" w:rsidRPr="00F37D01">
        <w:rPr>
          <w:sz w:val="22"/>
          <w:szCs w:val="22"/>
        </w:rPr>
        <w:t xml:space="preserve">flood </w:t>
      </w:r>
      <w:ins w:id="21" w:author="Author" w:date="2015-07-09T12:15:00Z">
        <w:r w:rsidR="00856076" w:rsidRPr="00F37D01">
          <w:rPr>
            <w:sz w:val="22"/>
            <w:szCs w:val="22"/>
          </w:rPr>
          <w:t xml:space="preserve">risk </w:t>
        </w:r>
      </w:ins>
      <w:r w:rsidR="00B67C9A" w:rsidRPr="00F37D01">
        <w:rPr>
          <w:sz w:val="22"/>
          <w:szCs w:val="22"/>
        </w:rPr>
        <w:t xml:space="preserve">analysis </w:t>
      </w:r>
      <w:r w:rsidRPr="00F37D01">
        <w:rPr>
          <w:sz w:val="22"/>
          <w:szCs w:val="22"/>
        </w:rPr>
        <w:t>documents</w:t>
      </w:r>
      <w:ins w:id="22" w:author="Author" w:date="2015-06-16T15:06:00Z">
        <w:r w:rsidR="000B5BD9" w:rsidRPr="00F37D01">
          <w:rPr>
            <w:sz w:val="22"/>
            <w:szCs w:val="22"/>
          </w:rPr>
          <w:t xml:space="preserve"> (e.g., licensee internal events PRA, and external SDP notebooks, as applicable)</w:t>
        </w:r>
      </w:ins>
      <w:r w:rsidRPr="00F37D01">
        <w:rPr>
          <w:sz w:val="22"/>
          <w:szCs w:val="22"/>
        </w:rPr>
        <w:t xml:space="preserve"> to identify those areas that </w:t>
      </w:r>
      <w:ins w:id="23" w:author="Author" w:date="2015-07-09T12:13:00Z">
        <w:r w:rsidR="00856076" w:rsidRPr="00F37D01">
          <w:rPr>
            <w:sz w:val="22"/>
            <w:szCs w:val="22"/>
          </w:rPr>
          <w:t>a</w:t>
        </w:r>
      </w:ins>
      <w:ins w:id="24" w:author="Author" w:date="2015-07-09T12:14:00Z">
        <w:r w:rsidR="00856076" w:rsidRPr="00F37D01">
          <w:rPr>
            <w:sz w:val="22"/>
            <w:szCs w:val="22"/>
          </w:rPr>
          <w:t>re most likely to</w:t>
        </w:r>
      </w:ins>
      <w:ins w:id="25" w:author="Author" w:date="2015-07-09T12:13:00Z">
        <w:r w:rsidR="00856076" w:rsidRPr="00F37D01">
          <w:rPr>
            <w:sz w:val="22"/>
            <w:szCs w:val="22"/>
          </w:rPr>
          <w:t xml:space="preserve"> </w:t>
        </w:r>
      </w:ins>
      <w:r w:rsidRPr="00F37D01">
        <w:rPr>
          <w:sz w:val="22"/>
          <w:szCs w:val="22"/>
        </w:rPr>
        <w:t xml:space="preserve">be affected by internal flooding, including water intake facilities.  Review licensee documentation that shows the design </w:t>
      </w:r>
      <w:ins w:id="26" w:author="Author" w:date="2015-07-09T12:04:00Z">
        <w:r w:rsidR="00DC1510" w:rsidRPr="00F37D01">
          <w:rPr>
            <w:sz w:val="22"/>
            <w:szCs w:val="22"/>
          </w:rPr>
          <w:t xml:space="preserve">basis </w:t>
        </w:r>
      </w:ins>
      <w:r w:rsidRPr="00F37D01">
        <w:rPr>
          <w:sz w:val="22"/>
          <w:szCs w:val="22"/>
        </w:rPr>
        <w:t>flood levels for areas containing safety-related equipment.  Review problem reports and corrective actions for past flooding events.</w:t>
      </w:r>
    </w:p>
    <w:p w14:paraId="75EB6E66" w14:textId="77777777" w:rsidR="001F3230" w:rsidRPr="00F37D01" w:rsidRDefault="001F3230" w:rsidP="00F37D01">
      <w:pPr>
        <w:tabs>
          <w:tab w:val="left" w:pos="274"/>
          <w:tab w:val="left" w:pos="806"/>
          <w:tab w:val="left" w:pos="1440"/>
          <w:tab w:val="left" w:pos="2074"/>
          <w:tab w:val="left" w:pos="2707"/>
        </w:tabs>
        <w:ind w:left="807" w:hanging="533"/>
        <w:rPr>
          <w:sz w:val="22"/>
          <w:szCs w:val="22"/>
        </w:rPr>
      </w:pPr>
    </w:p>
    <w:p w14:paraId="63F747A6" w14:textId="77777777" w:rsidR="006E4442" w:rsidRPr="00F37D01" w:rsidRDefault="001F3230" w:rsidP="00F37D01">
      <w:pPr>
        <w:pStyle w:val="ListParagraph"/>
        <w:numPr>
          <w:ilvl w:val="0"/>
          <w:numId w:val="7"/>
        </w:numPr>
        <w:tabs>
          <w:tab w:val="left" w:pos="274"/>
          <w:tab w:val="left" w:pos="720"/>
          <w:tab w:val="left" w:pos="806"/>
          <w:tab w:val="left" w:pos="1440"/>
          <w:tab w:val="left" w:pos="2074"/>
          <w:tab w:val="left" w:pos="2707"/>
        </w:tabs>
        <w:ind w:hanging="450"/>
        <w:rPr>
          <w:sz w:val="22"/>
          <w:szCs w:val="22"/>
        </w:rPr>
      </w:pPr>
      <w:r w:rsidRPr="00F37D01">
        <w:rPr>
          <w:sz w:val="22"/>
          <w:szCs w:val="22"/>
        </w:rPr>
        <w:t>Based on licensee’s flooding risk studies, sel</w:t>
      </w:r>
      <w:r w:rsidR="00B67C9A" w:rsidRPr="00F37D01">
        <w:rPr>
          <w:sz w:val="22"/>
          <w:szCs w:val="22"/>
        </w:rPr>
        <w:t xml:space="preserve">ect plant areas containing risk </w:t>
      </w:r>
      <w:r w:rsidRPr="00F37D01">
        <w:rPr>
          <w:sz w:val="22"/>
          <w:szCs w:val="22"/>
        </w:rPr>
        <w:t>significant structures, systems, and components (SSCs) which are susceptible to flooding.</w:t>
      </w:r>
    </w:p>
    <w:p w14:paraId="20848A3E" w14:textId="77777777" w:rsidR="006E4442" w:rsidRPr="00F37D01" w:rsidRDefault="006E4442" w:rsidP="00F37D01">
      <w:pPr>
        <w:tabs>
          <w:tab w:val="left" w:pos="274"/>
          <w:tab w:val="left" w:pos="720"/>
          <w:tab w:val="left" w:pos="806"/>
          <w:tab w:val="left" w:pos="1440"/>
          <w:tab w:val="left" w:pos="2074"/>
          <w:tab w:val="left" w:pos="2707"/>
        </w:tabs>
        <w:ind w:left="807" w:hanging="533"/>
        <w:rPr>
          <w:sz w:val="22"/>
          <w:szCs w:val="22"/>
        </w:rPr>
      </w:pPr>
    </w:p>
    <w:p w14:paraId="17B82552" w14:textId="77777777" w:rsidR="001F3230" w:rsidRPr="00F37D01" w:rsidRDefault="006E4442" w:rsidP="00F37D01">
      <w:pPr>
        <w:pStyle w:val="ListParagraph"/>
        <w:numPr>
          <w:ilvl w:val="0"/>
          <w:numId w:val="7"/>
        </w:numPr>
        <w:tabs>
          <w:tab w:val="left" w:pos="274"/>
          <w:tab w:val="left" w:pos="720"/>
          <w:tab w:val="left" w:pos="806"/>
          <w:tab w:val="left" w:pos="1440"/>
          <w:tab w:val="left" w:pos="2074"/>
          <w:tab w:val="left" w:pos="2707"/>
        </w:tabs>
        <w:ind w:hanging="450"/>
        <w:rPr>
          <w:sz w:val="22"/>
          <w:szCs w:val="22"/>
        </w:rPr>
      </w:pPr>
      <w:r w:rsidRPr="00F37D01">
        <w:rPr>
          <w:sz w:val="22"/>
          <w:szCs w:val="22"/>
        </w:rPr>
        <w:t xml:space="preserve">Review the licensee’s </w:t>
      </w:r>
      <w:ins w:id="27" w:author="Author" w:date="2015-04-23T08:52:00Z">
        <w:r w:rsidRPr="00F37D01">
          <w:rPr>
            <w:sz w:val="22"/>
            <w:szCs w:val="22"/>
          </w:rPr>
          <w:t xml:space="preserve">inspection, testing and monitoring programs to detect the degradation of inaccessible or underground power cables that support </w:t>
        </w:r>
      </w:ins>
      <w:ins w:id="28" w:author="Author" w:date="2015-04-23T09:31:00Z">
        <w:r w:rsidR="000009A0" w:rsidRPr="00F37D01">
          <w:rPr>
            <w:sz w:val="22"/>
            <w:szCs w:val="22"/>
          </w:rPr>
          <w:t>emergency diesel generators</w:t>
        </w:r>
      </w:ins>
      <w:ins w:id="29" w:author="Author" w:date="2015-04-23T08:52:00Z">
        <w:r w:rsidRPr="00F37D01">
          <w:rPr>
            <w:sz w:val="22"/>
            <w:szCs w:val="22"/>
          </w:rPr>
          <w:t xml:space="preserve">, offsite power, </w:t>
        </w:r>
      </w:ins>
      <w:ins w:id="30" w:author="Author" w:date="2015-04-23T09:31:00Z">
        <w:r w:rsidR="000009A0" w:rsidRPr="00F37D01">
          <w:rPr>
            <w:sz w:val="22"/>
            <w:szCs w:val="22"/>
          </w:rPr>
          <w:t>emergency service water</w:t>
        </w:r>
      </w:ins>
      <w:ins w:id="31" w:author="Author" w:date="2015-04-23T08:52:00Z">
        <w:r w:rsidRPr="00F37D01">
          <w:rPr>
            <w:sz w:val="22"/>
            <w:szCs w:val="22"/>
          </w:rPr>
          <w:t>,</w:t>
        </w:r>
      </w:ins>
      <w:ins w:id="32" w:author="Author" w:date="2015-04-23T08:53:00Z">
        <w:r w:rsidRPr="00F37D01">
          <w:rPr>
            <w:sz w:val="22"/>
            <w:szCs w:val="22"/>
          </w:rPr>
          <w:t xml:space="preserve"> </w:t>
        </w:r>
      </w:ins>
      <w:ins w:id="33" w:author="Author" w:date="2015-04-23T08:52:00Z">
        <w:r w:rsidRPr="00F37D01">
          <w:rPr>
            <w:sz w:val="22"/>
            <w:szCs w:val="22"/>
          </w:rPr>
          <w:t>service water, component cooling water and other systems that are within the scope of</w:t>
        </w:r>
      </w:ins>
      <w:ins w:id="34" w:author="Author" w:date="2015-04-23T08:53:00Z">
        <w:r w:rsidRPr="00F37D01">
          <w:rPr>
            <w:sz w:val="22"/>
            <w:szCs w:val="22"/>
          </w:rPr>
          <w:t xml:space="preserve"> </w:t>
        </w:r>
      </w:ins>
      <w:ins w:id="35" w:author="Author" w:date="2015-04-23T08:52:00Z">
        <w:r w:rsidRPr="00F37D01">
          <w:rPr>
            <w:sz w:val="22"/>
            <w:szCs w:val="22"/>
          </w:rPr>
          <w:t>10 CFR 50.65 (the Maintenance Rule).</w:t>
        </w:r>
      </w:ins>
      <w:del w:id="36" w:author="Author" w:date="2015-04-23T08:51:00Z">
        <w:r w:rsidR="001F3230" w:rsidRPr="00F37D01" w:rsidDel="006E4442">
          <w:rPr>
            <w:sz w:val="22"/>
            <w:szCs w:val="22"/>
          </w:rPr>
          <w:delText xml:space="preserve"> </w:delText>
        </w:r>
      </w:del>
    </w:p>
    <w:p w14:paraId="0E7C887E" w14:textId="77777777" w:rsidR="001F3230" w:rsidRPr="00F37D01" w:rsidRDefault="001F3230" w:rsidP="00F37D01">
      <w:pPr>
        <w:tabs>
          <w:tab w:val="left" w:pos="274"/>
          <w:tab w:val="left" w:pos="806"/>
          <w:tab w:val="left" w:pos="1440"/>
          <w:tab w:val="left" w:pos="2074"/>
          <w:tab w:val="left" w:pos="2707"/>
        </w:tabs>
        <w:ind w:left="807" w:hanging="533"/>
        <w:rPr>
          <w:sz w:val="22"/>
          <w:szCs w:val="22"/>
        </w:rPr>
      </w:pPr>
    </w:p>
    <w:p w14:paraId="5A8D0B1C" w14:textId="367C8BF2" w:rsidR="000E64FA" w:rsidRPr="00A45EB4" w:rsidRDefault="000E64FA" w:rsidP="00F37D01">
      <w:pPr>
        <w:pStyle w:val="ListParagraph"/>
        <w:numPr>
          <w:ilvl w:val="0"/>
          <w:numId w:val="7"/>
        </w:numPr>
        <w:tabs>
          <w:tab w:val="left" w:pos="274"/>
          <w:tab w:val="left" w:pos="806"/>
          <w:tab w:val="left" w:pos="1440"/>
          <w:tab w:val="left" w:pos="2074"/>
          <w:tab w:val="left" w:pos="2707"/>
        </w:tabs>
        <w:ind w:hanging="450"/>
        <w:rPr>
          <w:sz w:val="22"/>
          <w:szCs w:val="22"/>
        </w:rPr>
      </w:pPr>
      <w:r w:rsidRPr="00F37D01">
        <w:rPr>
          <w:sz w:val="22"/>
          <w:szCs w:val="22"/>
        </w:rPr>
        <w:t xml:space="preserve">Select </w:t>
      </w:r>
      <w:ins w:id="37" w:author="Author" w:date="2015-04-23T10:41:00Z">
        <w:r w:rsidR="00CB0B32" w:rsidRPr="00F37D01">
          <w:rPr>
            <w:sz w:val="22"/>
            <w:szCs w:val="22"/>
          </w:rPr>
          <w:t xml:space="preserve">cable routing </w:t>
        </w:r>
      </w:ins>
      <w:ins w:id="38" w:author="Author" w:date="2015-04-22T15:50:00Z">
        <w:r w:rsidR="00F0045A" w:rsidRPr="00F37D01">
          <w:rPr>
            <w:sz w:val="22"/>
            <w:szCs w:val="22"/>
          </w:rPr>
          <w:t>areas susceptible to submergence</w:t>
        </w:r>
      </w:ins>
      <w:ins w:id="39" w:author="Author" w:date="2015-04-22T16:04:00Z">
        <w:r w:rsidR="00180F5D" w:rsidRPr="00F37D01">
          <w:rPr>
            <w:sz w:val="22"/>
            <w:szCs w:val="22"/>
          </w:rPr>
          <w:t xml:space="preserve"> </w:t>
        </w:r>
      </w:ins>
      <w:ins w:id="40" w:author="Author" w:date="2015-04-22T15:51:00Z">
        <w:r w:rsidR="004A7985" w:rsidRPr="00F37D01">
          <w:rPr>
            <w:sz w:val="22"/>
            <w:szCs w:val="22"/>
          </w:rPr>
          <w:t>during</w:t>
        </w:r>
      </w:ins>
      <w:r w:rsidRPr="00F37D01">
        <w:rPr>
          <w:sz w:val="22"/>
          <w:szCs w:val="22"/>
        </w:rPr>
        <w:t xml:space="preserve"> flooding </w:t>
      </w:r>
      <w:ins w:id="41" w:author="Author" w:date="2015-04-22T15:51:00Z">
        <w:r w:rsidR="004A7985" w:rsidRPr="00F37D01">
          <w:rPr>
            <w:sz w:val="22"/>
            <w:szCs w:val="22"/>
          </w:rPr>
          <w:t>conditions</w:t>
        </w:r>
      </w:ins>
      <w:ins w:id="42" w:author="Author" w:date="2015-04-23T10:10:00Z">
        <w:r w:rsidR="0042380B" w:rsidRPr="00F37D01">
          <w:rPr>
            <w:sz w:val="22"/>
            <w:szCs w:val="22"/>
          </w:rPr>
          <w:t>,</w:t>
        </w:r>
      </w:ins>
      <w:r w:rsidR="0042380B" w:rsidRPr="00F37D01">
        <w:rPr>
          <w:sz w:val="22"/>
          <w:szCs w:val="22"/>
        </w:rPr>
        <w:t xml:space="preserve"> </w:t>
      </w:r>
      <w:ins w:id="43" w:author="Author" w:date="2015-04-23T10:09:00Z">
        <w:r w:rsidR="0042380B" w:rsidRPr="00F37D01">
          <w:rPr>
            <w:sz w:val="22"/>
            <w:szCs w:val="22"/>
          </w:rPr>
          <w:t>or where cables may be exposed to moisture from condensation and wetting</w:t>
        </w:r>
      </w:ins>
      <w:ins w:id="44" w:author="Author" w:date="2015-04-23T10:10:00Z">
        <w:r w:rsidR="0042380B" w:rsidRPr="00F37D01">
          <w:rPr>
            <w:sz w:val="22"/>
            <w:szCs w:val="22"/>
          </w:rPr>
          <w:t>,</w:t>
        </w:r>
      </w:ins>
      <w:ins w:id="45" w:author="Author" w:date="2015-04-23T08:41:00Z">
        <w:r w:rsidR="00327A7C" w:rsidRPr="00F37D01">
          <w:rPr>
            <w:sz w:val="22"/>
            <w:szCs w:val="22"/>
          </w:rPr>
          <w:t xml:space="preserve"> </w:t>
        </w:r>
      </w:ins>
      <w:r w:rsidRPr="00F37D01">
        <w:rPr>
          <w:sz w:val="22"/>
          <w:szCs w:val="22"/>
        </w:rPr>
        <w:t>that contain multiple train or multiple risk-significant cables</w:t>
      </w:r>
      <w:ins w:id="46" w:author="Author" w:date="2015-04-22T15:47:00Z">
        <w:r w:rsidR="00F0045A" w:rsidRPr="00F37D01">
          <w:rPr>
            <w:sz w:val="22"/>
            <w:szCs w:val="22"/>
          </w:rPr>
          <w:t xml:space="preserve"> of a type </w:t>
        </w:r>
      </w:ins>
      <w:ins w:id="47" w:author="Author" w:date="2015-04-22T15:48:00Z">
        <w:r w:rsidR="00F0045A" w:rsidRPr="00F37D01">
          <w:rPr>
            <w:sz w:val="22"/>
            <w:szCs w:val="22"/>
          </w:rPr>
          <w:t xml:space="preserve">susceptible to failure or degradation </w:t>
        </w:r>
      </w:ins>
      <w:ins w:id="48" w:author="Author" w:date="2015-04-22T15:47:00Z">
        <w:r w:rsidR="00F0045A" w:rsidRPr="00F37D01">
          <w:rPr>
            <w:sz w:val="22"/>
            <w:szCs w:val="22"/>
          </w:rPr>
          <w:t>due to water</w:t>
        </w:r>
      </w:ins>
      <w:ins w:id="49" w:author="Author" w:date="2015-04-22T15:49:00Z">
        <w:r w:rsidR="00F0045A" w:rsidRPr="00F37D01">
          <w:rPr>
            <w:sz w:val="22"/>
            <w:szCs w:val="22"/>
          </w:rPr>
          <w:t xml:space="preserve"> submergence</w:t>
        </w:r>
      </w:ins>
      <w:ins w:id="50" w:author="Author" w:date="2015-04-23T08:42:00Z">
        <w:r w:rsidR="00327A7C" w:rsidRPr="00F37D01">
          <w:rPr>
            <w:sz w:val="22"/>
            <w:szCs w:val="22"/>
          </w:rPr>
          <w:t xml:space="preserve"> or moisture-induced damage</w:t>
        </w:r>
      </w:ins>
      <w:r w:rsidRPr="00F37D01">
        <w:rPr>
          <w:sz w:val="22"/>
          <w:szCs w:val="22"/>
        </w:rPr>
        <w:t>.</w:t>
      </w:r>
      <w:ins w:id="51" w:author="Author" w:date="2015-04-22T15:49:00Z">
        <w:r w:rsidR="00F0045A" w:rsidRPr="00F37D01">
          <w:rPr>
            <w:sz w:val="22"/>
            <w:szCs w:val="22"/>
          </w:rPr>
          <w:t xml:space="preserve"> </w:t>
        </w:r>
      </w:ins>
      <w:ins w:id="52" w:author="Author" w:date="2015-04-22T15:53:00Z">
        <w:r w:rsidR="004A7985" w:rsidRPr="00F37D01">
          <w:rPr>
            <w:sz w:val="22"/>
            <w:szCs w:val="22"/>
          </w:rPr>
          <w:t xml:space="preserve"> </w:t>
        </w:r>
      </w:ins>
      <w:ins w:id="53" w:author="Author" w:date="2015-04-22T15:54:00Z">
        <w:r w:rsidR="004A7985" w:rsidRPr="00F37D01">
          <w:rPr>
            <w:sz w:val="22"/>
            <w:szCs w:val="22"/>
          </w:rPr>
          <w:t>The inspection sample should be informed by</w:t>
        </w:r>
      </w:ins>
      <w:ins w:id="54" w:author="Author" w:date="2015-04-22T15:55:00Z">
        <w:r w:rsidR="004A7985" w:rsidRPr="00F37D01">
          <w:rPr>
            <w:sz w:val="22"/>
            <w:szCs w:val="22"/>
          </w:rPr>
          <w:t xml:space="preserve"> the type</w:t>
        </w:r>
      </w:ins>
      <w:ins w:id="55" w:author="Author" w:date="2015-04-22T16:01:00Z">
        <w:r w:rsidR="00180F5D" w:rsidRPr="00F37D01">
          <w:rPr>
            <w:sz w:val="22"/>
            <w:szCs w:val="22"/>
          </w:rPr>
          <w:t>s</w:t>
        </w:r>
      </w:ins>
      <w:ins w:id="56" w:author="Author" w:date="2015-04-22T15:55:00Z">
        <w:r w:rsidR="004A7985" w:rsidRPr="00F37D01">
          <w:rPr>
            <w:sz w:val="22"/>
            <w:szCs w:val="22"/>
          </w:rPr>
          <w:t xml:space="preserve"> of cables deployed at the site and </w:t>
        </w:r>
      </w:ins>
      <w:ins w:id="57" w:author="Author" w:date="2015-04-22T16:01:00Z">
        <w:r w:rsidR="00180F5D" w:rsidRPr="00F37D01">
          <w:rPr>
            <w:sz w:val="22"/>
            <w:szCs w:val="22"/>
          </w:rPr>
          <w:t>their</w:t>
        </w:r>
      </w:ins>
      <w:ins w:id="58" w:author="Author" w:date="2015-04-22T15:55:00Z">
        <w:r w:rsidR="004A7985" w:rsidRPr="00F37D01">
          <w:rPr>
            <w:sz w:val="22"/>
            <w:szCs w:val="22"/>
          </w:rPr>
          <w:t xml:space="preserve"> susceptibility to failure or degradation </w:t>
        </w:r>
      </w:ins>
      <w:ins w:id="59" w:author="Author" w:date="2015-04-23T10:17:00Z">
        <w:r w:rsidR="00D9256D" w:rsidRPr="00F37D01">
          <w:rPr>
            <w:sz w:val="22"/>
            <w:szCs w:val="22"/>
          </w:rPr>
          <w:t>due to wetting, submergence, or moisture-induced damage</w:t>
        </w:r>
      </w:ins>
      <w:ins w:id="60" w:author="Author" w:date="2015-04-22T15:56:00Z">
        <w:r w:rsidR="004A7985" w:rsidRPr="00F37D01">
          <w:rPr>
            <w:sz w:val="22"/>
            <w:szCs w:val="22"/>
          </w:rPr>
          <w:t xml:space="preserve"> as well as the </w:t>
        </w:r>
      </w:ins>
      <w:ins w:id="61" w:author="Author" w:date="2015-04-22T15:59:00Z">
        <w:r w:rsidR="004A7985" w:rsidRPr="00F37D01">
          <w:rPr>
            <w:sz w:val="22"/>
            <w:szCs w:val="22"/>
          </w:rPr>
          <w:lastRenderedPageBreak/>
          <w:t xml:space="preserve">effectiveness of </w:t>
        </w:r>
      </w:ins>
      <w:ins w:id="62" w:author="Author" w:date="2015-04-23T10:42:00Z">
        <w:r w:rsidR="00CB0B32" w:rsidRPr="00F37D01">
          <w:rPr>
            <w:sz w:val="22"/>
            <w:szCs w:val="22"/>
          </w:rPr>
          <w:t xml:space="preserve">the </w:t>
        </w:r>
      </w:ins>
      <w:ins w:id="63" w:author="Author" w:date="2015-04-22T15:57:00Z">
        <w:r w:rsidR="004A7985" w:rsidRPr="00F37D01">
          <w:rPr>
            <w:sz w:val="22"/>
            <w:szCs w:val="22"/>
          </w:rPr>
          <w:t>licensee’s programs for dewatering, monitoring, and</w:t>
        </w:r>
      </w:ins>
      <w:ins w:id="64" w:author="Author" w:date="2015-04-22T15:58:00Z">
        <w:r w:rsidR="004A7985" w:rsidRPr="00F37D01">
          <w:rPr>
            <w:sz w:val="22"/>
            <w:szCs w:val="22"/>
          </w:rPr>
          <w:t xml:space="preserve">/or performance testing of </w:t>
        </w:r>
      </w:ins>
      <w:ins w:id="65" w:author="Author" w:date="2015-04-27T14:13:00Z">
        <w:r w:rsidR="00D7213D" w:rsidRPr="00F37D01">
          <w:rPr>
            <w:sz w:val="22"/>
            <w:szCs w:val="22"/>
          </w:rPr>
          <w:t xml:space="preserve">inaccessible or </w:t>
        </w:r>
      </w:ins>
      <w:ins w:id="66" w:author="Author" w:date="2015-04-22T15:58:00Z">
        <w:r w:rsidR="004A7985" w:rsidRPr="00F37D01">
          <w:rPr>
            <w:sz w:val="22"/>
            <w:szCs w:val="22"/>
          </w:rPr>
          <w:t>underground cables.</w:t>
        </w:r>
      </w:ins>
      <w:ins w:id="67" w:author="Author" w:date="2015-11-04T10:10:00Z">
        <w:r w:rsidR="001C48D0" w:rsidRPr="00F37D01">
          <w:rPr>
            <w:sz w:val="22"/>
            <w:szCs w:val="22"/>
          </w:rPr>
          <w:t xml:space="preserve">  </w:t>
        </w:r>
      </w:ins>
      <w:ins w:id="68" w:author="Author" w:date="2015-11-04T10:31:00Z">
        <w:r w:rsidR="002B0C52" w:rsidRPr="00A45EB4">
          <w:rPr>
            <w:sz w:val="22"/>
            <w:szCs w:val="22"/>
          </w:rPr>
          <w:t xml:space="preserve">  </w:t>
        </w:r>
      </w:ins>
      <w:ins w:id="69" w:author="Author" w:date="2015-11-04T10:10:00Z">
        <w:r w:rsidR="001C48D0" w:rsidRPr="00A45EB4">
          <w:rPr>
            <w:sz w:val="22"/>
            <w:szCs w:val="22"/>
          </w:rPr>
          <w:t xml:space="preserve"> </w:t>
        </w:r>
      </w:ins>
      <w:ins w:id="70" w:author="Author" w:date="2015-04-22T15:57:00Z">
        <w:r w:rsidR="004A7985" w:rsidRPr="00A45EB4">
          <w:rPr>
            <w:sz w:val="22"/>
            <w:szCs w:val="22"/>
          </w:rPr>
          <w:t xml:space="preserve"> </w:t>
        </w:r>
      </w:ins>
      <w:ins w:id="71" w:author="Author" w:date="2015-04-22T15:56:00Z">
        <w:r w:rsidR="004A7985" w:rsidRPr="00A45EB4">
          <w:rPr>
            <w:sz w:val="22"/>
            <w:szCs w:val="22"/>
          </w:rPr>
          <w:t xml:space="preserve">   </w:t>
        </w:r>
      </w:ins>
      <w:ins w:id="72" w:author="Author" w:date="2015-04-22T15:54:00Z">
        <w:r w:rsidR="004A7985" w:rsidRPr="00A45EB4">
          <w:rPr>
            <w:sz w:val="22"/>
            <w:szCs w:val="22"/>
          </w:rPr>
          <w:t xml:space="preserve"> </w:t>
        </w:r>
      </w:ins>
    </w:p>
    <w:p w14:paraId="6FF019FE" w14:textId="77777777" w:rsidR="000E64FA" w:rsidRPr="00A45EB4" w:rsidRDefault="000E64FA" w:rsidP="00171C0E">
      <w:pPr>
        <w:tabs>
          <w:tab w:val="left" w:pos="274"/>
          <w:tab w:val="left" w:pos="806"/>
          <w:tab w:val="left" w:pos="1440"/>
          <w:tab w:val="left" w:pos="2074"/>
          <w:tab w:val="left" w:pos="2707"/>
        </w:tabs>
        <w:ind w:left="807" w:hanging="533"/>
        <w:rPr>
          <w:sz w:val="22"/>
          <w:szCs w:val="22"/>
        </w:rPr>
      </w:pPr>
    </w:p>
    <w:p w14:paraId="692229E5" w14:textId="74E90C44" w:rsidR="001F3230" w:rsidRPr="00A45EB4" w:rsidRDefault="003E1D20" w:rsidP="00171C0E">
      <w:pPr>
        <w:tabs>
          <w:tab w:val="left" w:pos="274"/>
          <w:tab w:val="left" w:pos="806"/>
          <w:tab w:val="left" w:pos="1440"/>
          <w:tab w:val="left" w:pos="2074"/>
          <w:tab w:val="left" w:pos="2707"/>
        </w:tabs>
        <w:ind w:left="720" w:hanging="720"/>
        <w:outlineLvl w:val="0"/>
        <w:rPr>
          <w:sz w:val="22"/>
          <w:szCs w:val="22"/>
        </w:rPr>
      </w:pPr>
      <w:r w:rsidRPr="00A45EB4">
        <w:rPr>
          <w:sz w:val="22"/>
          <w:szCs w:val="22"/>
        </w:rPr>
        <w:t>02.02</w:t>
      </w:r>
      <w:r w:rsidRPr="00A45EB4">
        <w:rPr>
          <w:sz w:val="22"/>
          <w:szCs w:val="22"/>
        </w:rPr>
        <w:tab/>
      </w:r>
      <w:r w:rsidR="001F3230" w:rsidRPr="00A45EB4">
        <w:rPr>
          <w:sz w:val="22"/>
          <w:szCs w:val="22"/>
          <w:u w:val="single"/>
        </w:rPr>
        <w:t>Inspection Activities</w:t>
      </w:r>
      <w:r w:rsidRPr="00A45EB4">
        <w:rPr>
          <w:sz w:val="22"/>
          <w:szCs w:val="22"/>
        </w:rPr>
        <w:t>.</w:t>
      </w:r>
    </w:p>
    <w:p w14:paraId="5EAE2383" w14:textId="77777777" w:rsidR="001F3230" w:rsidRPr="00A45EB4" w:rsidRDefault="001F3230" w:rsidP="00171C0E">
      <w:pPr>
        <w:tabs>
          <w:tab w:val="left" w:pos="274"/>
          <w:tab w:val="left" w:pos="806"/>
          <w:tab w:val="left" w:pos="1440"/>
          <w:tab w:val="left" w:pos="2074"/>
          <w:tab w:val="left" w:pos="2707"/>
        </w:tabs>
        <w:rPr>
          <w:sz w:val="22"/>
          <w:szCs w:val="22"/>
        </w:rPr>
      </w:pPr>
    </w:p>
    <w:p w14:paraId="599532F4" w14:textId="3CDDC9E7" w:rsidR="001F3230" w:rsidRPr="00A45EB4" w:rsidRDefault="001F3230" w:rsidP="009B3A74">
      <w:pPr>
        <w:tabs>
          <w:tab w:val="left" w:pos="274"/>
          <w:tab w:val="left" w:pos="720"/>
          <w:tab w:val="left" w:pos="1440"/>
          <w:tab w:val="left" w:pos="2074"/>
          <w:tab w:val="left" w:pos="2707"/>
        </w:tabs>
        <w:ind w:left="720" w:hanging="446"/>
        <w:rPr>
          <w:sz w:val="22"/>
          <w:szCs w:val="22"/>
        </w:rPr>
      </w:pPr>
      <w:r w:rsidRPr="00A45EB4">
        <w:rPr>
          <w:sz w:val="22"/>
          <w:szCs w:val="22"/>
        </w:rPr>
        <w:t>a.</w:t>
      </w:r>
      <w:r w:rsidRPr="00A45EB4">
        <w:rPr>
          <w:sz w:val="22"/>
          <w:szCs w:val="22"/>
        </w:rPr>
        <w:tab/>
        <w:t>Walkdown the selected area</w:t>
      </w:r>
      <w:r w:rsidR="00EB1745" w:rsidRPr="00A45EB4">
        <w:rPr>
          <w:sz w:val="22"/>
          <w:szCs w:val="22"/>
        </w:rPr>
        <w:t>(</w:t>
      </w:r>
      <w:r w:rsidRPr="00A45EB4">
        <w:rPr>
          <w:sz w:val="22"/>
          <w:szCs w:val="22"/>
        </w:rPr>
        <w:t>s</w:t>
      </w:r>
      <w:r w:rsidR="00EB1745" w:rsidRPr="00A45EB4">
        <w:rPr>
          <w:sz w:val="22"/>
          <w:szCs w:val="22"/>
        </w:rPr>
        <w:t>)</w:t>
      </w:r>
      <w:r w:rsidRPr="00A45EB4">
        <w:rPr>
          <w:sz w:val="22"/>
          <w:szCs w:val="22"/>
        </w:rPr>
        <w:t xml:space="preserve"> or room</w:t>
      </w:r>
      <w:r w:rsidR="00EB1745" w:rsidRPr="00A45EB4">
        <w:rPr>
          <w:sz w:val="22"/>
          <w:szCs w:val="22"/>
        </w:rPr>
        <w:t>(</w:t>
      </w:r>
      <w:r w:rsidRPr="00A45EB4">
        <w:rPr>
          <w:sz w:val="22"/>
          <w:szCs w:val="22"/>
        </w:rPr>
        <w:t>s</w:t>
      </w:r>
      <w:r w:rsidR="00EB1745" w:rsidRPr="00A45EB4">
        <w:rPr>
          <w:sz w:val="22"/>
          <w:szCs w:val="22"/>
        </w:rPr>
        <w:t>)</w:t>
      </w:r>
      <w:r w:rsidRPr="00A45EB4">
        <w:rPr>
          <w:sz w:val="22"/>
          <w:szCs w:val="22"/>
        </w:rPr>
        <w:t>.  By observation/design review</w:t>
      </w:r>
      <w:ins w:id="73" w:author="Author" w:date="2015-04-22T16:29:00Z">
        <w:r w:rsidR="00EC26FE" w:rsidRPr="00A45EB4">
          <w:rPr>
            <w:sz w:val="22"/>
            <w:szCs w:val="22"/>
          </w:rPr>
          <w:t>s</w:t>
        </w:r>
      </w:ins>
      <w:r w:rsidRPr="00A45EB4">
        <w:rPr>
          <w:sz w:val="22"/>
          <w:szCs w:val="22"/>
        </w:rPr>
        <w:t xml:space="preserve">, </w:t>
      </w:r>
      <w:r w:rsidR="009B3A74" w:rsidRPr="00A45EB4">
        <w:rPr>
          <w:sz w:val="22"/>
          <w:szCs w:val="22"/>
        </w:rPr>
        <w:t>i</w:t>
      </w:r>
      <w:r w:rsidRPr="00A45EB4">
        <w:rPr>
          <w:sz w:val="22"/>
          <w:szCs w:val="22"/>
        </w:rPr>
        <w:t>ncluding reviews of preventive maintenance (PM) activities, consider the following attributes.  Give priority to those attributes which are risk significant for the site specific installation:</w:t>
      </w:r>
    </w:p>
    <w:p w14:paraId="4BD096BA" w14:textId="77777777" w:rsidR="001F3230" w:rsidRPr="00A45EB4" w:rsidRDefault="001F3230" w:rsidP="00171C0E">
      <w:pPr>
        <w:tabs>
          <w:tab w:val="left" w:pos="274"/>
          <w:tab w:val="left" w:pos="806"/>
          <w:tab w:val="left" w:pos="1440"/>
          <w:tab w:val="left" w:pos="2074"/>
          <w:tab w:val="left" w:pos="2707"/>
        </w:tabs>
        <w:ind w:left="807" w:hanging="533"/>
        <w:rPr>
          <w:sz w:val="22"/>
          <w:szCs w:val="22"/>
        </w:rPr>
      </w:pPr>
    </w:p>
    <w:p w14:paraId="1C33407A" w14:textId="77777777" w:rsidR="001F3230" w:rsidRPr="00A45EB4" w:rsidRDefault="001F3230" w:rsidP="009B3A74">
      <w:pPr>
        <w:pStyle w:val="Level3"/>
        <w:numPr>
          <w:ilvl w:val="2"/>
          <w:numId w:val="1"/>
        </w:numPr>
        <w:tabs>
          <w:tab w:val="left" w:pos="274"/>
          <w:tab w:val="left" w:pos="720"/>
          <w:tab w:val="left" w:pos="806"/>
          <w:tab w:val="left" w:pos="1350"/>
          <w:tab w:val="left" w:pos="2074"/>
          <w:tab w:val="left" w:pos="2160"/>
          <w:tab w:val="left" w:pos="2707"/>
        </w:tabs>
        <w:ind w:left="1350" w:hanging="630"/>
        <w:rPr>
          <w:rFonts w:ascii="Arial" w:hAnsi="Arial" w:cs="Arial"/>
          <w:sz w:val="22"/>
          <w:szCs w:val="22"/>
        </w:rPr>
      </w:pPr>
      <w:r w:rsidRPr="00A45EB4">
        <w:rPr>
          <w:rFonts w:ascii="Arial" w:hAnsi="Arial" w:cs="Arial"/>
          <w:sz w:val="22"/>
          <w:szCs w:val="22"/>
        </w:rPr>
        <w:t xml:space="preserve">Sealing of equipment below the </w:t>
      </w:r>
      <w:ins w:id="74" w:author="Author" w:date="2015-06-26T09:53:00Z">
        <w:r w:rsidR="0071589C" w:rsidRPr="00A45EB4">
          <w:rPr>
            <w:rFonts w:ascii="Arial" w:hAnsi="Arial" w:cs="Arial"/>
            <w:sz w:val="22"/>
            <w:szCs w:val="22"/>
          </w:rPr>
          <w:t xml:space="preserve">design basis </w:t>
        </w:r>
      </w:ins>
      <w:ins w:id="75" w:author="Author" w:date="2015-06-26T13:57:00Z">
        <w:r w:rsidR="00B47CE2" w:rsidRPr="00A45EB4">
          <w:rPr>
            <w:rFonts w:ascii="Arial" w:hAnsi="Arial" w:cs="Arial"/>
            <w:sz w:val="22"/>
            <w:szCs w:val="22"/>
          </w:rPr>
          <w:t xml:space="preserve">internal </w:t>
        </w:r>
      </w:ins>
      <w:ins w:id="76" w:author="Author" w:date="2015-06-26T09:53:00Z">
        <w:r w:rsidR="0071589C" w:rsidRPr="00A45EB4">
          <w:rPr>
            <w:rFonts w:ascii="Arial" w:hAnsi="Arial" w:cs="Arial"/>
            <w:sz w:val="22"/>
            <w:szCs w:val="22"/>
          </w:rPr>
          <w:t>flood elevation</w:t>
        </w:r>
      </w:ins>
      <w:r w:rsidRPr="00A45EB4">
        <w:rPr>
          <w:rFonts w:ascii="Arial" w:hAnsi="Arial" w:cs="Arial"/>
          <w:sz w:val="22"/>
          <w:szCs w:val="22"/>
        </w:rPr>
        <w:t>, such as electrical conduits.</w:t>
      </w:r>
    </w:p>
    <w:p w14:paraId="753D592A" w14:textId="77777777" w:rsidR="003E1D20" w:rsidRPr="00A45EB4" w:rsidRDefault="003E1D20" w:rsidP="00171C0E">
      <w:pPr>
        <w:pStyle w:val="Level3"/>
        <w:tabs>
          <w:tab w:val="left" w:pos="274"/>
          <w:tab w:val="left" w:pos="720"/>
          <w:tab w:val="left" w:pos="806"/>
          <w:tab w:val="left" w:pos="1440"/>
          <w:tab w:val="left" w:pos="2074"/>
          <w:tab w:val="left" w:pos="2160"/>
          <w:tab w:val="left" w:pos="2707"/>
        </w:tabs>
        <w:ind w:left="806"/>
        <w:rPr>
          <w:rFonts w:ascii="Arial" w:hAnsi="Arial" w:cs="Arial"/>
          <w:sz w:val="22"/>
          <w:szCs w:val="22"/>
        </w:rPr>
      </w:pPr>
    </w:p>
    <w:p w14:paraId="4D92A016" w14:textId="77777777" w:rsidR="001F3230" w:rsidRPr="00A45EB4" w:rsidRDefault="001F3230">
      <w:pPr>
        <w:tabs>
          <w:tab w:val="left" w:pos="274"/>
          <w:tab w:val="left" w:pos="806"/>
          <w:tab w:val="left" w:pos="1440"/>
          <w:tab w:val="left" w:pos="2074"/>
          <w:tab w:val="left" w:pos="2707"/>
        </w:tabs>
        <w:spacing w:line="2" w:lineRule="exact"/>
        <w:ind w:left="1440" w:hanging="634"/>
        <w:rPr>
          <w:sz w:val="22"/>
          <w:szCs w:val="22"/>
        </w:rPr>
      </w:pPr>
    </w:p>
    <w:p w14:paraId="0D144157" w14:textId="77777777" w:rsidR="001F3230" w:rsidRPr="00A45EB4" w:rsidRDefault="001F3230" w:rsidP="00F37D01">
      <w:pPr>
        <w:pStyle w:val="Level3"/>
        <w:numPr>
          <w:ilvl w:val="2"/>
          <w:numId w:val="1"/>
        </w:numPr>
        <w:tabs>
          <w:tab w:val="left" w:pos="274"/>
          <w:tab w:val="left" w:pos="720"/>
          <w:tab w:val="left" w:pos="806"/>
          <w:tab w:val="left" w:pos="2074"/>
          <w:tab w:val="left" w:pos="2160"/>
          <w:tab w:val="left" w:pos="2707"/>
        </w:tabs>
        <w:ind w:left="1350" w:hanging="634"/>
        <w:rPr>
          <w:rFonts w:ascii="Arial" w:hAnsi="Arial" w:cs="Arial"/>
          <w:sz w:val="22"/>
          <w:szCs w:val="22"/>
        </w:rPr>
      </w:pPr>
      <w:r w:rsidRPr="00A45EB4">
        <w:rPr>
          <w:rFonts w:ascii="Arial" w:hAnsi="Arial" w:cs="Arial"/>
          <w:sz w:val="22"/>
          <w:szCs w:val="22"/>
        </w:rPr>
        <w:t>Sealing of equipment floor plugs, holes or penetrations in floors and walls between flood areas.</w:t>
      </w:r>
    </w:p>
    <w:p w14:paraId="5D1B55CF" w14:textId="77777777" w:rsidR="003E1D20" w:rsidRPr="00A45EB4" w:rsidRDefault="003E1D20" w:rsidP="00F37D01">
      <w:pPr>
        <w:pStyle w:val="Level3"/>
        <w:tabs>
          <w:tab w:val="left" w:pos="274"/>
          <w:tab w:val="left" w:pos="720"/>
          <w:tab w:val="left" w:pos="806"/>
          <w:tab w:val="left" w:pos="1440"/>
          <w:tab w:val="left" w:pos="2074"/>
          <w:tab w:val="left" w:pos="2160"/>
          <w:tab w:val="left" w:pos="2707"/>
        </w:tabs>
        <w:ind w:left="1350"/>
        <w:rPr>
          <w:rFonts w:ascii="Arial" w:hAnsi="Arial" w:cs="Arial"/>
          <w:sz w:val="22"/>
          <w:szCs w:val="22"/>
        </w:rPr>
      </w:pPr>
    </w:p>
    <w:p w14:paraId="7CB7D0AB" w14:textId="77777777" w:rsidR="001F3230" w:rsidRPr="00A45EB4" w:rsidRDefault="001F3230" w:rsidP="00F37D01">
      <w:pPr>
        <w:pStyle w:val="Level3"/>
        <w:numPr>
          <w:ilvl w:val="2"/>
          <w:numId w:val="1"/>
        </w:numPr>
        <w:tabs>
          <w:tab w:val="left" w:pos="274"/>
          <w:tab w:val="left" w:pos="720"/>
          <w:tab w:val="left" w:pos="806"/>
          <w:tab w:val="left" w:pos="1440"/>
          <w:tab w:val="left" w:pos="2074"/>
          <w:tab w:val="left" w:pos="2160"/>
          <w:tab w:val="left" w:pos="2707"/>
        </w:tabs>
        <w:ind w:left="1350" w:hanging="634"/>
        <w:rPr>
          <w:rFonts w:ascii="Arial" w:hAnsi="Arial" w:cs="Arial"/>
          <w:sz w:val="22"/>
          <w:szCs w:val="22"/>
        </w:rPr>
      </w:pPr>
      <w:r w:rsidRPr="00A45EB4">
        <w:rPr>
          <w:rFonts w:ascii="Arial" w:hAnsi="Arial" w:cs="Arial"/>
          <w:sz w:val="22"/>
          <w:szCs w:val="22"/>
        </w:rPr>
        <w:t>Adequacy of watertight doors between flood areas.</w:t>
      </w:r>
    </w:p>
    <w:p w14:paraId="32CD3498" w14:textId="77777777" w:rsidR="003E1D20" w:rsidRPr="00A45EB4" w:rsidRDefault="003E1D20" w:rsidP="00F37D01">
      <w:pPr>
        <w:pStyle w:val="Level3"/>
        <w:tabs>
          <w:tab w:val="left" w:pos="274"/>
          <w:tab w:val="left" w:pos="720"/>
          <w:tab w:val="left" w:pos="806"/>
          <w:tab w:val="left" w:pos="1440"/>
          <w:tab w:val="left" w:pos="2074"/>
          <w:tab w:val="left" w:pos="2160"/>
          <w:tab w:val="left" w:pos="2707"/>
        </w:tabs>
        <w:ind w:left="1350"/>
        <w:rPr>
          <w:rFonts w:ascii="Arial" w:hAnsi="Arial" w:cs="Arial"/>
          <w:sz w:val="22"/>
          <w:szCs w:val="22"/>
        </w:rPr>
      </w:pPr>
    </w:p>
    <w:p w14:paraId="05678A75" w14:textId="77777777" w:rsidR="001F3230" w:rsidRPr="00A45EB4" w:rsidRDefault="001F3230" w:rsidP="00F37D01">
      <w:pPr>
        <w:pStyle w:val="Level3"/>
        <w:numPr>
          <w:ilvl w:val="2"/>
          <w:numId w:val="1"/>
        </w:numPr>
        <w:tabs>
          <w:tab w:val="left" w:pos="274"/>
          <w:tab w:val="left" w:pos="720"/>
          <w:tab w:val="left" w:pos="806"/>
          <w:tab w:val="left" w:pos="1440"/>
          <w:tab w:val="left" w:pos="2074"/>
          <w:tab w:val="left" w:pos="2160"/>
          <w:tab w:val="left" w:pos="2707"/>
        </w:tabs>
        <w:ind w:left="1350" w:hanging="634"/>
        <w:rPr>
          <w:rFonts w:ascii="Arial" w:hAnsi="Arial" w:cs="Arial"/>
          <w:sz w:val="22"/>
          <w:szCs w:val="22"/>
        </w:rPr>
      </w:pPr>
      <w:r w:rsidRPr="00A45EB4">
        <w:rPr>
          <w:rFonts w:ascii="Arial" w:hAnsi="Arial" w:cs="Arial"/>
          <w:sz w:val="22"/>
          <w:szCs w:val="22"/>
        </w:rPr>
        <w:t>Common drain system and sumps, including floor drain piping and check valves where credited for isolation of flood areas within plant buildings.</w:t>
      </w:r>
    </w:p>
    <w:p w14:paraId="703758CF" w14:textId="77777777" w:rsidR="003E1D20" w:rsidRPr="00A45EB4" w:rsidRDefault="003E1D20" w:rsidP="00F37D01">
      <w:pPr>
        <w:pStyle w:val="Level3"/>
        <w:tabs>
          <w:tab w:val="left" w:pos="274"/>
          <w:tab w:val="left" w:pos="720"/>
          <w:tab w:val="left" w:pos="806"/>
          <w:tab w:val="left" w:pos="1440"/>
          <w:tab w:val="left" w:pos="2074"/>
          <w:tab w:val="left" w:pos="2160"/>
          <w:tab w:val="left" w:pos="2707"/>
        </w:tabs>
        <w:ind w:left="0"/>
        <w:rPr>
          <w:rFonts w:ascii="Arial" w:hAnsi="Arial" w:cs="Arial"/>
          <w:sz w:val="22"/>
          <w:szCs w:val="22"/>
        </w:rPr>
      </w:pPr>
    </w:p>
    <w:p w14:paraId="426F20B0" w14:textId="77777777" w:rsidR="00AD6092" w:rsidRDefault="001F3230" w:rsidP="00F37D01">
      <w:pPr>
        <w:pStyle w:val="Level3"/>
        <w:numPr>
          <w:ilvl w:val="2"/>
          <w:numId w:val="1"/>
        </w:numPr>
        <w:tabs>
          <w:tab w:val="left" w:pos="274"/>
          <w:tab w:val="left" w:pos="720"/>
          <w:tab w:val="left" w:pos="806"/>
          <w:tab w:val="left" w:pos="1350"/>
          <w:tab w:val="left" w:pos="2074"/>
          <w:tab w:val="left" w:pos="2160"/>
          <w:tab w:val="left" w:pos="2707"/>
        </w:tabs>
        <w:ind w:left="1350" w:hanging="544"/>
        <w:rPr>
          <w:rFonts w:ascii="Arial" w:hAnsi="Arial" w:cs="Arial"/>
          <w:sz w:val="22"/>
          <w:szCs w:val="22"/>
        </w:rPr>
        <w:sectPr w:rsidR="00AD6092" w:rsidSect="00AD6092">
          <w:pgSz w:w="12240" w:h="15840" w:code="1"/>
          <w:pgMar w:top="1440" w:right="1440" w:bottom="1440" w:left="1440" w:header="1296" w:footer="1296" w:gutter="0"/>
          <w:cols w:space="720"/>
          <w:docGrid w:linePitch="326"/>
        </w:sectPr>
      </w:pPr>
      <w:r w:rsidRPr="00A45EB4">
        <w:rPr>
          <w:rFonts w:ascii="Arial" w:hAnsi="Arial" w:cs="Arial"/>
          <w:sz w:val="22"/>
          <w:szCs w:val="22"/>
        </w:rPr>
        <w:t>Verify that the drain system has adequate protection (screens/covers) to prevent debris from disabling the drain system or components in the drain system.</w:t>
      </w:r>
    </w:p>
    <w:p w14:paraId="1F006B62" w14:textId="77777777" w:rsidR="001F3230" w:rsidRPr="00A45EB4" w:rsidRDefault="001F3230" w:rsidP="00F37D01">
      <w:pPr>
        <w:pStyle w:val="Level3"/>
        <w:numPr>
          <w:ilvl w:val="2"/>
          <w:numId w:val="1"/>
        </w:numPr>
        <w:tabs>
          <w:tab w:val="left" w:pos="274"/>
          <w:tab w:val="left" w:pos="720"/>
          <w:tab w:val="left" w:pos="806"/>
          <w:tab w:val="left" w:pos="1440"/>
          <w:tab w:val="left" w:pos="2074"/>
          <w:tab w:val="left" w:pos="2160"/>
          <w:tab w:val="left" w:pos="2707"/>
        </w:tabs>
        <w:ind w:left="1350" w:hanging="544"/>
        <w:rPr>
          <w:rFonts w:ascii="Arial" w:hAnsi="Arial" w:cs="Arial"/>
          <w:sz w:val="22"/>
          <w:szCs w:val="22"/>
        </w:rPr>
      </w:pPr>
      <w:r w:rsidRPr="00A45EB4">
        <w:rPr>
          <w:rFonts w:ascii="Arial" w:hAnsi="Arial" w:cs="Arial"/>
          <w:sz w:val="22"/>
          <w:szCs w:val="22"/>
        </w:rPr>
        <w:t>Operable sump pumps, level alarm and control circuits including maintenance and calibrations of flood protection equipment.</w:t>
      </w:r>
    </w:p>
    <w:p w14:paraId="6E24630B" w14:textId="77777777" w:rsidR="003E1D20" w:rsidRPr="00A45EB4" w:rsidRDefault="003E1D20" w:rsidP="00F37D01">
      <w:pPr>
        <w:pStyle w:val="Level3"/>
        <w:tabs>
          <w:tab w:val="left" w:pos="274"/>
          <w:tab w:val="left" w:pos="720"/>
          <w:tab w:val="left" w:pos="806"/>
          <w:tab w:val="left" w:pos="1440"/>
          <w:tab w:val="left" w:pos="2074"/>
          <w:tab w:val="left" w:pos="2160"/>
          <w:tab w:val="left" w:pos="2707"/>
        </w:tabs>
        <w:ind w:left="1350" w:hanging="544"/>
        <w:rPr>
          <w:rFonts w:ascii="Arial" w:hAnsi="Arial" w:cs="Arial"/>
          <w:sz w:val="22"/>
          <w:szCs w:val="22"/>
        </w:rPr>
      </w:pPr>
    </w:p>
    <w:p w14:paraId="04F8920A" w14:textId="77777777" w:rsidR="001F3230" w:rsidRPr="00A45EB4" w:rsidRDefault="001F3230" w:rsidP="00F37D01">
      <w:pPr>
        <w:pStyle w:val="Level3"/>
        <w:numPr>
          <w:ilvl w:val="2"/>
          <w:numId w:val="1"/>
        </w:numPr>
        <w:tabs>
          <w:tab w:val="left" w:pos="274"/>
          <w:tab w:val="left" w:pos="720"/>
          <w:tab w:val="left" w:pos="806"/>
          <w:tab w:val="left" w:pos="1440"/>
          <w:tab w:val="left" w:pos="2074"/>
          <w:tab w:val="left" w:pos="2160"/>
          <w:tab w:val="left" w:pos="2707"/>
        </w:tabs>
        <w:ind w:left="1350" w:hanging="544"/>
        <w:rPr>
          <w:rFonts w:ascii="Arial" w:hAnsi="Arial" w:cs="Arial"/>
          <w:sz w:val="22"/>
          <w:szCs w:val="22"/>
        </w:rPr>
      </w:pPr>
      <w:r w:rsidRPr="00A45EB4">
        <w:rPr>
          <w:rFonts w:ascii="Arial" w:hAnsi="Arial" w:cs="Arial"/>
          <w:sz w:val="22"/>
          <w:szCs w:val="22"/>
        </w:rPr>
        <w:t>Sources of potential internal flooding that are not analyzed or not adequately maintained, for example failure of flexible piping expansion joints, failure of fire protection system sprinklers, roof leaks, rest room backups, and failure of service water lines.</w:t>
      </w:r>
    </w:p>
    <w:p w14:paraId="4F07329E" w14:textId="77777777" w:rsidR="003E1D20" w:rsidRPr="00A45EB4" w:rsidRDefault="003E1D20" w:rsidP="00F37D01">
      <w:pPr>
        <w:pStyle w:val="Level3"/>
        <w:tabs>
          <w:tab w:val="left" w:pos="274"/>
          <w:tab w:val="left" w:pos="720"/>
          <w:tab w:val="left" w:pos="806"/>
          <w:tab w:val="left" w:pos="1440"/>
          <w:tab w:val="left" w:pos="2074"/>
          <w:tab w:val="left" w:pos="2160"/>
          <w:tab w:val="left" w:pos="2707"/>
        </w:tabs>
        <w:ind w:left="1350" w:hanging="544"/>
        <w:rPr>
          <w:rFonts w:ascii="Arial" w:hAnsi="Arial" w:cs="Arial"/>
          <w:sz w:val="22"/>
          <w:szCs w:val="22"/>
        </w:rPr>
      </w:pPr>
    </w:p>
    <w:p w14:paraId="622DBEF3" w14:textId="77777777" w:rsidR="001F3230" w:rsidRPr="00A45EB4" w:rsidRDefault="001F3230" w:rsidP="009B3A74">
      <w:pPr>
        <w:tabs>
          <w:tab w:val="left" w:pos="274"/>
          <w:tab w:val="left" w:pos="806"/>
          <w:tab w:val="left" w:pos="1440"/>
          <w:tab w:val="left" w:pos="2074"/>
          <w:tab w:val="left" w:pos="2707"/>
        </w:tabs>
        <w:spacing w:line="2" w:lineRule="exact"/>
        <w:ind w:left="1350" w:hanging="544"/>
        <w:rPr>
          <w:sz w:val="22"/>
          <w:szCs w:val="22"/>
        </w:rPr>
      </w:pPr>
    </w:p>
    <w:p w14:paraId="10034B2B" w14:textId="77777777" w:rsidR="001F3230" w:rsidRPr="00A45EB4" w:rsidRDefault="001F3230" w:rsidP="00F37D01">
      <w:pPr>
        <w:pStyle w:val="Level3"/>
        <w:numPr>
          <w:ilvl w:val="2"/>
          <w:numId w:val="1"/>
        </w:numPr>
        <w:tabs>
          <w:tab w:val="left" w:pos="274"/>
          <w:tab w:val="left" w:pos="720"/>
          <w:tab w:val="left" w:pos="806"/>
          <w:tab w:val="left" w:pos="1440"/>
          <w:tab w:val="left" w:pos="2074"/>
          <w:tab w:val="left" w:pos="2160"/>
          <w:tab w:val="left" w:pos="2707"/>
        </w:tabs>
        <w:ind w:left="1350" w:hanging="544"/>
        <w:rPr>
          <w:rFonts w:ascii="Arial" w:hAnsi="Arial" w:cs="Arial"/>
          <w:sz w:val="22"/>
          <w:szCs w:val="22"/>
        </w:rPr>
      </w:pPr>
      <w:r w:rsidRPr="00A45EB4">
        <w:rPr>
          <w:rFonts w:ascii="Arial" w:hAnsi="Arial" w:cs="Arial"/>
          <w:sz w:val="22"/>
          <w:szCs w:val="22"/>
        </w:rPr>
        <w:t>Condition and availability of temporary or removable flood barriers (i.e., gaskets).</w:t>
      </w:r>
    </w:p>
    <w:p w14:paraId="696770C2" w14:textId="77777777" w:rsidR="0014707D" w:rsidRPr="00A45EB4" w:rsidRDefault="0014707D" w:rsidP="00F37D01">
      <w:pPr>
        <w:pStyle w:val="Level3"/>
        <w:tabs>
          <w:tab w:val="left" w:pos="274"/>
          <w:tab w:val="left" w:pos="720"/>
          <w:tab w:val="left" w:pos="806"/>
          <w:tab w:val="left" w:pos="1440"/>
          <w:tab w:val="left" w:pos="2074"/>
          <w:tab w:val="left" w:pos="2160"/>
          <w:tab w:val="left" w:pos="2707"/>
        </w:tabs>
        <w:ind w:left="1350" w:hanging="544"/>
        <w:rPr>
          <w:rFonts w:ascii="Arial" w:hAnsi="Arial" w:cs="Arial"/>
          <w:sz w:val="22"/>
          <w:szCs w:val="22"/>
        </w:rPr>
      </w:pPr>
    </w:p>
    <w:p w14:paraId="1219EAD0" w14:textId="77777777" w:rsidR="00575D99" w:rsidRPr="00A45EB4" w:rsidRDefault="0014707D" w:rsidP="00F37D01">
      <w:pPr>
        <w:pStyle w:val="Level3"/>
        <w:numPr>
          <w:ilvl w:val="2"/>
          <w:numId w:val="1"/>
        </w:numPr>
        <w:tabs>
          <w:tab w:val="left" w:pos="274"/>
          <w:tab w:val="left" w:pos="720"/>
          <w:tab w:val="left" w:pos="806"/>
          <w:tab w:val="left" w:pos="1440"/>
          <w:tab w:val="left" w:pos="2074"/>
          <w:tab w:val="left" w:pos="2160"/>
          <w:tab w:val="left" w:pos="2707"/>
        </w:tabs>
        <w:ind w:left="1350" w:hanging="544"/>
        <w:rPr>
          <w:rFonts w:ascii="Arial" w:hAnsi="Arial" w:cs="Arial"/>
          <w:sz w:val="22"/>
          <w:szCs w:val="22"/>
        </w:rPr>
      </w:pPr>
      <w:r w:rsidRPr="00A45EB4">
        <w:rPr>
          <w:rFonts w:ascii="Arial" w:hAnsi="Arial" w:cs="Arial"/>
          <w:sz w:val="22"/>
          <w:szCs w:val="22"/>
        </w:rPr>
        <w:t xml:space="preserve">Verify critical equipment such as equipment necessary to perform Emergency Operating Procedure (EOP) actions, is not below the </w:t>
      </w:r>
      <w:r w:rsidR="00FF01E9" w:rsidRPr="00A45EB4">
        <w:rPr>
          <w:rFonts w:ascii="Arial" w:hAnsi="Arial" w:cs="Arial"/>
          <w:sz w:val="22"/>
          <w:szCs w:val="22"/>
        </w:rPr>
        <w:t>m</w:t>
      </w:r>
      <w:r w:rsidRPr="00A45EB4">
        <w:rPr>
          <w:rFonts w:ascii="Arial" w:hAnsi="Arial" w:cs="Arial"/>
          <w:sz w:val="22"/>
          <w:szCs w:val="22"/>
        </w:rPr>
        <w:t xml:space="preserve">aximum </w:t>
      </w:r>
      <w:r w:rsidR="00FF01E9" w:rsidRPr="00A45EB4">
        <w:rPr>
          <w:rFonts w:ascii="Arial" w:hAnsi="Arial" w:cs="Arial"/>
          <w:sz w:val="22"/>
          <w:szCs w:val="22"/>
        </w:rPr>
        <w:t>room water level calculated for</w:t>
      </w:r>
      <w:r w:rsidRPr="00A45EB4">
        <w:rPr>
          <w:rFonts w:ascii="Arial" w:hAnsi="Arial" w:cs="Arial"/>
          <w:sz w:val="22"/>
          <w:szCs w:val="22"/>
        </w:rPr>
        <w:t xml:space="preserve"> flooding </w:t>
      </w:r>
      <w:r w:rsidR="00FF01E9" w:rsidRPr="00A45EB4">
        <w:rPr>
          <w:rFonts w:ascii="Arial" w:hAnsi="Arial" w:cs="Arial"/>
          <w:sz w:val="22"/>
          <w:szCs w:val="22"/>
        </w:rPr>
        <w:t>events</w:t>
      </w:r>
      <w:r w:rsidRPr="00A45EB4">
        <w:rPr>
          <w:rFonts w:ascii="Arial" w:hAnsi="Arial" w:cs="Arial"/>
          <w:sz w:val="22"/>
          <w:szCs w:val="22"/>
        </w:rPr>
        <w:t xml:space="preserve"> as described in EOPs</w:t>
      </w:r>
      <w:r w:rsidR="00FF01E9" w:rsidRPr="00A45EB4">
        <w:rPr>
          <w:rFonts w:ascii="Arial" w:hAnsi="Arial" w:cs="Arial"/>
          <w:sz w:val="22"/>
          <w:szCs w:val="22"/>
        </w:rPr>
        <w:t xml:space="preserve"> (as applicable)</w:t>
      </w:r>
      <w:r w:rsidRPr="00A45EB4">
        <w:rPr>
          <w:rFonts w:ascii="Arial" w:hAnsi="Arial" w:cs="Arial"/>
          <w:sz w:val="22"/>
          <w:szCs w:val="22"/>
        </w:rPr>
        <w:t>.</w:t>
      </w:r>
    </w:p>
    <w:p w14:paraId="359DA887" w14:textId="77777777" w:rsidR="00575D99" w:rsidRPr="00A45EB4" w:rsidRDefault="00575D99" w:rsidP="009B3A74">
      <w:pPr>
        <w:pStyle w:val="ListParagraph"/>
        <w:ind w:left="1350" w:hanging="544"/>
        <w:rPr>
          <w:sz w:val="22"/>
          <w:szCs w:val="22"/>
        </w:rPr>
      </w:pPr>
    </w:p>
    <w:p w14:paraId="793D0960" w14:textId="3F5D8E10" w:rsidR="00575D99" w:rsidRPr="00A45EB4" w:rsidRDefault="00575D99" w:rsidP="009B3A74">
      <w:pPr>
        <w:pStyle w:val="Level3"/>
        <w:numPr>
          <w:ilvl w:val="2"/>
          <w:numId w:val="1"/>
        </w:numPr>
        <w:tabs>
          <w:tab w:val="left" w:pos="274"/>
          <w:tab w:val="left" w:pos="720"/>
          <w:tab w:val="left" w:pos="1440"/>
          <w:tab w:val="left" w:pos="2074"/>
          <w:tab w:val="left" w:pos="2160"/>
          <w:tab w:val="left" w:pos="2707"/>
        </w:tabs>
        <w:ind w:left="1350" w:hanging="544"/>
        <w:rPr>
          <w:rFonts w:ascii="Arial" w:hAnsi="Arial" w:cs="Arial"/>
          <w:sz w:val="22"/>
          <w:szCs w:val="22"/>
        </w:rPr>
      </w:pPr>
      <w:ins w:id="77" w:author="Author" w:date="2015-11-04T13:16:00Z">
        <w:r w:rsidRPr="00A45EB4">
          <w:rPr>
            <w:rFonts w:ascii="Arial" w:hAnsi="Arial" w:cs="Arial"/>
            <w:sz w:val="22"/>
            <w:szCs w:val="22"/>
          </w:rPr>
          <w:t>Flood barrier impairment tracking and compensatory measures.</w:t>
        </w:r>
      </w:ins>
    </w:p>
    <w:p w14:paraId="0D162757" w14:textId="77777777" w:rsidR="001F3230" w:rsidRPr="00A45EB4" w:rsidRDefault="001F3230">
      <w:pPr>
        <w:tabs>
          <w:tab w:val="left" w:pos="274"/>
          <w:tab w:val="left" w:pos="806"/>
          <w:tab w:val="left" w:pos="1440"/>
          <w:tab w:val="left" w:pos="2074"/>
          <w:tab w:val="left" w:pos="2707"/>
        </w:tabs>
        <w:spacing w:line="2" w:lineRule="exact"/>
        <w:rPr>
          <w:sz w:val="22"/>
          <w:szCs w:val="22"/>
        </w:rPr>
      </w:pPr>
    </w:p>
    <w:p w14:paraId="25EFF8CB" w14:textId="77777777" w:rsidR="001F3230" w:rsidRPr="00A45EB4" w:rsidRDefault="001F3230" w:rsidP="00F37D01">
      <w:pPr>
        <w:numPr>
          <w:ilvl w:val="12"/>
          <w:numId w:val="0"/>
        </w:numPr>
        <w:tabs>
          <w:tab w:val="left" w:pos="274"/>
          <w:tab w:val="left" w:pos="806"/>
          <w:tab w:val="left" w:pos="1440"/>
          <w:tab w:val="left" w:pos="2074"/>
          <w:tab w:val="left" w:pos="2707"/>
        </w:tabs>
        <w:ind w:left="807" w:hanging="533"/>
        <w:rPr>
          <w:sz w:val="22"/>
          <w:szCs w:val="22"/>
        </w:rPr>
      </w:pPr>
    </w:p>
    <w:p w14:paraId="02284277" w14:textId="04394E80" w:rsidR="00F8731E" w:rsidRPr="00A45EB4" w:rsidRDefault="00A7315D" w:rsidP="00F37D01">
      <w:pPr>
        <w:numPr>
          <w:ilvl w:val="12"/>
          <w:numId w:val="0"/>
        </w:numPr>
        <w:tabs>
          <w:tab w:val="left" w:pos="274"/>
          <w:tab w:val="left" w:pos="806"/>
          <w:tab w:val="left" w:pos="1440"/>
          <w:tab w:val="left" w:pos="2074"/>
          <w:tab w:val="left" w:pos="2707"/>
        </w:tabs>
        <w:ind w:left="810" w:hanging="536"/>
        <w:rPr>
          <w:sz w:val="22"/>
          <w:szCs w:val="22"/>
        </w:rPr>
      </w:pPr>
      <w:r w:rsidRPr="00A45EB4">
        <w:rPr>
          <w:sz w:val="22"/>
          <w:szCs w:val="22"/>
        </w:rPr>
        <w:t>b</w:t>
      </w:r>
      <w:r w:rsidR="001F3230" w:rsidRPr="00A45EB4">
        <w:rPr>
          <w:sz w:val="22"/>
          <w:szCs w:val="22"/>
        </w:rPr>
        <w:t>.</w:t>
      </w:r>
      <w:r w:rsidRPr="00A45EB4">
        <w:rPr>
          <w:sz w:val="22"/>
          <w:szCs w:val="22"/>
        </w:rPr>
        <w:tab/>
      </w:r>
      <w:r w:rsidR="009B3A74" w:rsidRPr="00A45EB4">
        <w:rPr>
          <w:sz w:val="22"/>
          <w:szCs w:val="22"/>
        </w:rPr>
        <w:t xml:space="preserve">For those areas where operator actions are credited, verify that the procedures such as abnormal or emergency procedures for coping with flooding can reasonably be used to achieve the desired actions, including whether the </w:t>
      </w:r>
      <w:r w:rsidR="00E969D6" w:rsidRPr="00A45EB4">
        <w:rPr>
          <w:sz w:val="22"/>
          <w:szCs w:val="22"/>
        </w:rPr>
        <w:t>flooding</w:t>
      </w:r>
      <w:r w:rsidR="009B3A74" w:rsidRPr="00A45EB4">
        <w:rPr>
          <w:sz w:val="22"/>
          <w:szCs w:val="22"/>
        </w:rPr>
        <w:t xml:space="preserve"> </w:t>
      </w:r>
      <w:r w:rsidR="001F3230" w:rsidRPr="00A45EB4">
        <w:rPr>
          <w:sz w:val="22"/>
          <w:szCs w:val="22"/>
        </w:rPr>
        <w:t>event could limit or preclude the</w:t>
      </w:r>
      <w:r w:rsidR="009B3A74" w:rsidRPr="00A45EB4">
        <w:rPr>
          <w:sz w:val="22"/>
          <w:szCs w:val="22"/>
        </w:rPr>
        <w:t xml:space="preserve"> </w:t>
      </w:r>
      <w:r w:rsidR="001F3230" w:rsidRPr="00A45EB4">
        <w:rPr>
          <w:sz w:val="22"/>
          <w:szCs w:val="22"/>
        </w:rPr>
        <w:t>required operator actions.</w:t>
      </w:r>
    </w:p>
    <w:p w14:paraId="5D8A83FA" w14:textId="77777777" w:rsidR="000E64FA" w:rsidRPr="00A45EB4" w:rsidRDefault="000E64FA" w:rsidP="00F37D01">
      <w:pPr>
        <w:numPr>
          <w:ilvl w:val="12"/>
          <w:numId w:val="0"/>
        </w:numPr>
        <w:tabs>
          <w:tab w:val="left" w:pos="274"/>
          <w:tab w:val="left" w:pos="720"/>
          <w:tab w:val="left" w:pos="806"/>
          <w:tab w:val="left" w:pos="1440"/>
          <w:tab w:val="left" w:pos="2074"/>
          <w:tab w:val="left" w:pos="2707"/>
        </w:tabs>
        <w:ind w:left="810" w:hanging="536"/>
        <w:rPr>
          <w:sz w:val="22"/>
          <w:szCs w:val="22"/>
        </w:rPr>
      </w:pPr>
    </w:p>
    <w:p w14:paraId="25F6093B" w14:textId="677BACD1" w:rsidR="00A7315D" w:rsidRPr="00A45EB4" w:rsidRDefault="00A7315D" w:rsidP="00F37D01">
      <w:pPr>
        <w:tabs>
          <w:tab w:val="left" w:pos="274"/>
          <w:tab w:val="left" w:pos="806"/>
          <w:tab w:val="left" w:pos="1440"/>
          <w:tab w:val="left" w:pos="2074"/>
          <w:tab w:val="left" w:pos="2707"/>
          <w:tab w:val="left" w:pos="3240"/>
        </w:tabs>
        <w:ind w:left="806" w:hanging="720"/>
        <w:rPr>
          <w:sz w:val="22"/>
          <w:szCs w:val="22"/>
        </w:rPr>
      </w:pPr>
      <w:r w:rsidRPr="00A45EB4">
        <w:rPr>
          <w:sz w:val="22"/>
          <w:szCs w:val="22"/>
        </w:rPr>
        <w:tab/>
        <w:t>c.</w:t>
      </w:r>
      <w:r w:rsidR="00FF01E9" w:rsidRPr="00A45EB4">
        <w:rPr>
          <w:sz w:val="22"/>
          <w:szCs w:val="22"/>
        </w:rPr>
        <w:tab/>
      </w:r>
      <w:ins w:id="78" w:author="Author" w:date="2015-12-02T14:08:00Z">
        <w:r w:rsidR="008A0C3F" w:rsidRPr="003208B5">
          <w:rPr>
            <w:sz w:val="22"/>
            <w:szCs w:val="22"/>
          </w:rPr>
          <w:t xml:space="preserve">At sites with a history of underground cable failures or degradation due to condensation, wetting, submergence, or moisture-induced damage, </w:t>
        </w:r>
      </w:ins>
      <w:ins w:id="79" w:author="Author" w:date="2015-12-08T12:51:00Z">
        <w:r w:rsidR="00C167E6">
          <w:rPr>
            <w:sz w:val="22"/>
            <w:szCs w:val="22"/>
          </w:rPr>
          <w:t xml:space="preserve">perform </w:t>
        </w:r>
      </w:ins>
      <w:ins w:id="80" w:author="Author" w:date="2015-12-02T14:08:00Z">
        <w:r w:rsidR="008A0C3F" w:rsidRPr="003208B5">
          <w:rPr>
            <w:sz w:val="22"/>
            <w:szCs w:val="22"/>
          </w:rPr>
          <w:t xml:space="preserve">an additional annual sample to assess 1-2 cable routing areas or locations (e.g., underground bunkers/manholes, cable trenches, cable troughs, above ground and underground duct banks, underground vaults, cable entry points into buildings below ground level, etc.) </w:t>
        </w:r>
      </w:ins>
      <w:r w:rsidR="000E64FA" w:rsidRPr="003208B5">
        <w:rPr>
          <w:sz w:val="22"/>
          <w:szCs w:val="22"/>
        </w:rPr>
        <w:t>that contain cables whose failure could disable risk-significant equipment</w:t>
      </w:r>
      <w:ins w:id="81" w:author="Author" w:date="2015-04-27T14:14:00Z">
        <w:r w:rsidR="00D7213D" w:rsidRPr="003208B5">
          <w:rPr>
            <w:sz w:val="22"/>
            <w:szCs w:val="22"/>
          </w:rPr>
          <w:t xml:space="preserve"> </w:t>
        </w:r>
      </w:ins>
      <w:ins w:id="82" w:author="Author" w:date="2015-04-27T14:17:00Z">
        <w:r w:rsidR="00323054" w:rsidRPr="003208B5">
          <w:rPr>
            <w:sz w:val="22"/>
            <w:szCs w:val="22"/>
          </w:rPr>
          <w:t>within</w:t>
        </w:r>
      </w:ins>
      <w:ins w:id="83" w:author="Author" w:date="2015-04-27T14:14:00Z">
        <w:r w:rsidR="00D7213D" w:rsidRPr="003208B5">
          <w:rPr>
            <w:sz w:val="22"/>
            <w:szCs w:val="22"/>
          </w:rPr>
          <w:t xml:space="preserve"> the scope of the Maintena</w:t>
        </w:r>
      </w:ins>
      <w:ins w:id="84" w:author="Author" w:date="2015-07-02T09:40:00Z">
        <w:r w:rsidR="00074A46" w:rsidRPr="003208B5">
          <w:rPr>
            <w:sz w:val="22"/>
            <w:szCs w:val="22"/>
          </w:rPr>
          <w:t>n</w:t>
        </w:r>
      </w:ins>
      <w:ins w:id="85" w:author="Author" w:date="2015-04-27T14:14:00Z">
        <w:r w:rsidR="00D7213D" w:rsidRPr="003208B5">
          <w:rPr>
            <w:sz w:val="22"/>
            <w:szCs w:val="22"/>
          </w:rPr>
          <w:t>ce Rule</w:t>
        </w:r>
      </w:ins>
      <w:r w:rsidR="000E64FA" w:rsidRPr="003208B5">
        <w:rPr>
          <w:sz w:val="22"/>
          <w:szCs w:val="22"/>
        </w:rPr>
        <w:t>.</w:t>
      </w:r>
      <w:r w:rsidRPr="003208B5">
        <w:rPr>
          <w:sz w:val="22"/>
          <w:szCs w:val="22"/>
        </w:rPr>
        <w:t xml:space="preserve">  </w:t>
      </w:r>
      <w:r w:rsidRPr="00A45EB4">
        <w:rPr>
          <w:sz w:val="22"/>
          <w:szCs w:val="22"/>
        </w:rPr>
        <w:t xml:space="preserve">  </w:t>
      </w:r>
    </w:p>
    <w:p w14:paraId="6ACCED21" w14:textId="77777777" w:rsidR="000E64FA" w:rsidRPr="00A45EB4" w:rsidRDefault="000E64FA" w:rsidP="00F37D01">
      <w:pPr>
        <w:tabs>
          <w:tab w:val="left" w:pos="274"/>
          <w:tab w:val="left" w:pos="806"/>
          <w:tab w:val="left" w:pos="1440"/>
          <w:tab w:val="left" w:pos="2074"/>
          <w:tab w:val="left" w:pos="2707"/>
          <w:tab w:val="left" w:pos="3240"/>
        </w:tabs>
        <w:ind w:left="806" w:hanging="720"/>
        <w:rPr>
          <w:sz w:val="22"/>
          <w:szCs w:val="22"/>
        </w:rPr>
      </w:pPr>
    </w:p>
    <w:p w14:paraId="52B1FCE1" w14:textId="77777777" w:rsidR="000E64FA" w:rsidRPr="00A45EB4" w:rsidRDefault="000E64FA" w:rsidP="00F37D01">
      <w:pPr>
        <w:tabs>
          <w:tab w:val="left" w:pos="274"/>
          <w:tab w:val="left" w:pos="806"/>
          <w:tab w:val="left" w:pos="1440"/>
          <w:tab w:val="left" w:pos="2074"/>
          <w:tab w:val="left" w:pos="2707"/>
          <w:tab w:val="left" w:pos="3240"/>
        </w:tabs>
        <w:ind w:left="806" w:hanging="720"/>
        <w:rPr>
          <w:sz w:val="22"/>
          <w:szCs w:val="22"/>
        </w:rPr>
      </w:pPr>
      <w:r w:rsidRPr="00A45EB4">
        <w:rPr>
          <w:sz w:val="22"/>
          <w:szCs w:val="22"/>
        </w:rPr>
        <w:tab/>
      </w:r>
      <w:r w:rsidRPr="00A45EB4">
        <w:rPr>
          <w:sz w:val="22"/>
          <w:szCs w:val="22"/>
        </w:rPr>
        <w:tab/>
        <w:t xml:space="preserve">NOTE:  Inspection efforts should not create undue burden on the licensee.  The intent is to coordinate access </w:t>
      </w:r>
      <w:ins w:id="86" w:author="Author" w:date="2015-04-23T10:26:00Z">
        <w:r w:rsidR="00D9256D" w:rsidRPr="00A45EB4">
          <w:rPr>
            <w:sz w:val="22"/>
            <w:szCs w:val="22"/>
          </w:rPr>
          <w:t>to the applicable areas (cable trenches, cable troughs, underground duct banks, underground vaults</w:t>
        </w:r>
      </w:ins>
      <w:ins w:id="87" w:author="Author" w:date="2015-05-18T13:33:00Z">
        <w:r w:rsidR="00732B31" w:rsidRPr="00A45EB4">
          <w:rPr>
            <w:sz w:val="22"/>
            <w:szCs w:val="22"/>
          </w:rPr>
          <w:t>, etc.</w:t>
        </w:r>
      </w:ins>
      <w:ins w:id="88" w:author="Author" w:date="2015-04-23T10:26:00Z">
        <w:r w:rsidR="00D9256D" w:rsidRPr="00A45EB4">
          <w:rPr>
            <w:sz w:val="22"/>
            <w:szCs w:val="22"/>
          </w:rPr>
          <w:t xml:space="preserve">) </w:t>
        </w:r>
      </w:ins>
      <w:r w:rsidRPr="00A45EB4">
        <w:rPr>
          <w:sz w:val="22"/>
          <w:szCs w:val="22"/>
        </w:rPr>
        <w:t xml:space="preserve">in advance in order to minimize the impact on licensees.  </w:t>
      </w:r>
      <w:r w:rsidR="00DC3193" w:rsidRPr="00A45EB4">
        <w:rPr>
          <w:sz w:val="22"/>
          <w:szCs w:val="22"/>
        </w:rPr>
        <w:t xml:space="preserve">For those plants within the period of extended operation, bunkers/manholes within the scope of license renewal are also subject to inspections as part of the licensee’s aging management program for inaccessible power cables.  </w:t>
      </w:r>
      <w:r w:rsidR="00B45C3F" w:rsidRPr="00A45EB4">
        <w:rPr>
          <w:sz w:val="22"/>
          <w:szCs w:val="22"/>
        </w:rPr>
        <w:t>Whenever possible, i</w:t>
      </w:r>
      <w:r w:rsidRPr="00A45EB4">
        <w:rPr>
          <w:sz w:val="22"/>
          <w:szCs w:val="22"/>
        </w:rPr>
        <w:t>nspection</w:t>
      </w:r>
      <w:r w:rsidR="00B45C3F" w:rsidRPr="00A45EB4">
        <w:rPr>
          <w:sz w:val="22"/>
          <w:szCs w:val="22"/>
        </w:rPr>
        <w:t xml:space="preserve"> activities</w:t>
      </w:r>
      <w:r w:rsidRPr="00A45EB4">
        <w:rPr>
          <w:sz w:val="22"/>
          <w:szCs w:val="22"/>
        </w:rPr>
        <w:t xml:space="preserve"> </w:t>
      </w:r>
      <w:r w:rsidR="00B45C3F" w:rsidRPr="00A45EB4">
        <w:rPr>
          <w:sz w:val="22"/>
          <w:szCs w:val="22"/>
        </w:rPr>
        <w:t xml:space="preserve">should be arranged such that NRC inspectors accompany plant personnel on the licensee’s periodic </w:t>
      </w:r>
      <w:r w:rsidRPr="00A45EB4">
        <w:rPr>
          <w:sz w:val="22"/>
          <w:szCs w:val="22"/>
        </w:rPr>
        <w:t xml:space="preserve">inspections.  If necessary, boroscopes/cameras can be used to inspect </w:t>
      </w:r>
      <w:ins w:id="89" w:author="Author" w:date="2015-04-23T10:45:00Z">
        <w:r w:rsidR="00A10747" w:rsidRPr="00A45EB4">
          <w:rPr>
            <w:sz w:val="22"/>
            <w:szCs w:val="22"/>
          </w:rPr>
          <w:t>cable routing</w:t>
        </w:r>
      </w:ins>
      <w:ins w:id="90" w:author="Author" w:date="2015-04-23T10:28:00Z">
        <w:r w:rsidR="00AF5FAE" w:rsidRPr="00A45EB4">
          <w:rPr>
            <w:sz w:val="22"/>
            <w:szCs w:val="22"/>
          </w:rPr>
          <w:t xml:space="preserve"> areas</w:t>
        </w:r>
      </w:ins>
      <w:r w:rsidRPr="00A45EB4">
        <w:rPr>
          <w:sz w:val="22"/>
          <w:szCs w:val="22"/>
        </w:rPr>
        <w:t xml:space="preserve"> in lieu of </w:t>
      </w:r>
      <w:ins w:id="91" w:author="Author" w:date="2015-04-23T10:28:00Z">
        <w:r w:rsidR="00AF5FAE" w:rsidRPr="00A45EB4">
          <w:rPr>
            <w:sz w:val="22"/>
            <w:szCs w:val="22"/>
          </w:rPr>
          <w:t>direct physical access</w:t>
        </w:r>
      </w:ins>
      <w:r w:rsidRPr="00A45EB4">
        <w:rPr>
          <w:sz w:val="22"/>
          <w:szCs w:val="22"/>
        </w:rPr>
        <w:t>.</w:t>
      </w:r>
      <w:ins w:id="92" w:author="Author" w:date="2015-04-22T16:06:00Z">
        <w:r w:rsidR="00180F5D" w:rsidRPr="00A45EB4">
          <w:rPr>
            <w:sz w:val="22"/>
            <w:szCs w:val="22"/>
          </w:rPr>
          <w:t xml:space="preserve"> </w:t>
        </w:r>
      </w:ins>
      <w:ins w:id="93" w:author="Author" w:date="2015-04-22T16:08:00Z">
        <w:r w:rsidR="00180F5D" w:rsidRPr="00A45EB4">
          <w:rPr>
            <w:sz w:val="22"/>
            <w:szCs w:val="22"/>
          </w:rPr>
          <w:t xml:space="preserve">If </w:t>
        </w:r>
      </w:ins>
      <w:ins w:id="94" w:author="Author" w:date="2015-04-22T16:12:00Z">
        <w:r w:rsidR="000E3404" w:rsidRPr="00A45EB4">
          <w:rPr>
            <w:sz w:val="22"/>
            <w:szCs w:val="22"/>
          </w:rPr>
          <w:t xml:space="preserve">sump pumps </w:t>
        </w:r>
      </w:ins>
      <w:ins w:id="95" w:author="Author" w:date="2015-04-22T16:09:00Z">
        <w:r w:rsidR="00180F5D" w:rsidRPr="00A45EB4">
          <w:rPr>
            <w:sz w:val="22"/>
            <w:szCs w:val="22"/>
          </w:rPr>
          <w:t>have been installed, verification that the sump pumps are functioning</w:t>
        </w:r>
      </w:ins>
      <w:ins w:id="96" w:author="Author" w:date="2015-04-22T16:10:00Z">
        <w:r w:rsidR="00180F5D" w:rsidRPr="00A45EB4">
          <w:rPr>
            <w:sz w:val="22"/>
            <w:szCs w:val="22"/>
          </w:rPr>
          <w:t xml:space="preserve"> (e.g., level indication or alarm</w:t>
        </w:r>
      </w:ins>
      <w:ins w:id="97" w:author="Author" w:date="2015-04-22T16:11:00Z">
        <w:r w:rsidR="00180F5D" w:rsidRPr="00A45EB4">
          <w:rPr>
            <w:sz w:val="22"/>
            <w:szCs w:val="22"/>
          </w:rPr>
          <w:t xml:space="preserve">) </w:t>
        </w:r>
        <w:r w:rsidR="000E3404" w:rsidRPr="00A45EB4">
          <w:rPr>
            <w:sz w:val="22"/>
            <w:szCs w:val="22"/>
          </w:rPr>
          <w:t>is an acceptable alternative to direct observation</w:t>
        </w:r>
      </w:ins>
      <w:ins w:id="98" w:author="Author" w:date="2015-04-22T16:10:00Z">
        <w:r w:rsidR="00180F5D" w:rsidRPr="00A45EB4">
          <w:rPr>
            <w:sz w:val="22"/>
            <w:szCs w:val="22"/>
          </w:rPr>
          <w:t xml:space="preserve"> </w:t>
        </w:r>
      </w:ins>
      <w:ins w:id="99" w:author="Author" w:date="2015-04-22T16:13:00Z">
        <w:r w:rsidR="000E3404" w:rsidRPr="00A45EB4">
          <w:rPr>
            <w:sz w:val="22"/>
            <w:szCs w:val="22"/>
          </w:rPr>
          <w:t xml:space="preserve">if the </w:t>
        </w:r>
      </w:ins>
      <w:ins w:id="100" w:author="Author" w:date="2015-04-23T10:29:00Z">
        <w:r w:rsidR="00AF5FAE" w:rsidRPr="00A45EB4">
          <w:rPr>
            <w:sz w:val="22"/>
            <w:szCs w:val="22"/>
          </w:rPr>
          <w:t>affected</w:t>
        </w:r>
      </w:ins>
      <w:ins w:id="101" w:author="Author" w:date="2015-04-23T10:32:00Z">
        <w:r w:rsidR="00AF5FAE" w:rsidRPr="00A45EB4">
          <w:rPr>
            <w:sz w:val="22"/>
            <w:szCs w:val="22"/>
          </w:rPr>
          <w:t xml:space="preserve"> areas</w:t>
        </w:r>
      </w:ins>
      <w:ins w:id="102" w:author="Author" w:date="2015-04-22T16:13:00Z">
        <w:r w:rsidR="000E3404" w:rsidRPr="00A45EB4">
          <w:rPr>
            <w:sz w:val="22"/>
            <w:szCs w:val="22"/>
          </w:rPr>
          <w:t xml:space="preserve"> are not periodically opened</w:t>
        </w:r>
      </w:ins>
      <w:ins w:id="103" w:author="Author" w:date="2015-04-23T10:29:00Z">
        <w:r w:rsidR="00AF5FAE" w:rsidRPr="00A45EB4">
          <w:rPr>
            <w:sz w:val="22"/>
            <w:szCs w:val="22"/>
          </w:rPr>
          <w:t xml:space="preserve"> for direct inspection</w:t>
        </w:r>
      </w:ins>
      <w:ins w:id="104" w:author="Author" w:date="2015-06-16T15:15:00Z">
        <w:r w:rsidR="000B5BD9" w:rsidRPr="00A45EB4">
          <w:rPr>
            <w:sz w:val="22"/>
            <w:szCs w:val="22"/>
          </w:rPr>
          <w:t xml:space="preserve"> (provided that power is available to </w:t>
        </w:r>
        <w:r w:rsidR="000B5BD9" w:rsidRPr="00A45EB4">
          <w:rPr>
            <w:sz w:val="22"/>
            <w:szCs w:val="22"/>
          </w:rPr>
          <w:lastRenderedPageBreak/>
          <w:t>these systems during the postulated flooding events</w:t>
        </w:r>
      </w:ins>
      <w:ins w:id="105" w:author="Author" w:date="2015-06-16T15:16:00Z">
        <w:r w:rsidR="000B5BD9" w:rsidRPr="00A45EB4">
          <w:rPr>
            <w:sz w:val="22"/>
            <w:szCs w:val="22"/>
          </w:rPr>
          <w:t>)</w:t>
        </w:r>
      </w:ins>
      <w:ins w:id="106" w:author="Author" w:date="2015-06-16T15:15:00Z">
        <w:r w:rsidR="000B5BD9" w:rsidRPr="00A45EB4">
          <w:rPr>
            <w:sz w:val="22"/>
            <w:szCs w:val="22"/>
          </w:rPr>
          <w:t>.</w:t>
        </w:r>
      </w:ins>
      <w:ins w:id="107" w:author="Author" w:date="2015-06-16T15:16:00Z">
        <w:r w:rsidR="000B5BD9" w:rsidRPr="00A45EB4">
          <w:rPr>
            <w:sz w:val="22"/>
            <w:szCs w:val="22"/>
          </w:rPr>
          <w:t xml:space="preserve">  </w:t>
        </w:r>
      </w:ins>
      <w:ins w:id="108" w:author="Author" w:date="2015-07-01T15:35:00Z">
        <w:r w:rsidR="00826ED6" w:rsidRPr="00A45EB4">
          <w:rPr>
            <w:sz w:val="22"/>
            <w:szCs w:val="22"/>
          </w:rPr>
          <w:t xml:space="preserve">However, </w:t>
        </w:r>
      </w:ins>
      <w:ins w:id="109" w:author="Author" w:date="2015-07-01T15:41:00Z">
        <w:r w:rsidR="00AA75A7" w:rsidRPr="00A45EB4">
          <w:rPr>
            <w:sz w:val="22"/>
            <w:szCs w:val="22"/>
          </w:rPr>
          <w:t xml:space="preserve">these areas shall </w:t>
        </w:r>
      </w:ins>
      <w:ins w:id="110" w:author="Author" w:date="2015-07-01T15:36:00Z">
        <w:r w:rsidR="00826ED6" w:rsidRPr="00A45EB4">
          <w:rPr>
            <w:sz w:val="22"/>
            <w:szCs w:val="22"/>
          </w:rPr>
          <w:t xml:space="preserve">be made a priority </w:t>
        </w:r>
      </w:ins>
      <w:ins w:id="111" w:author="Author" w:date="2015-07-01T15:38:00Z">
        <w:r w:rsidR="00826ED6" w:rsidRPr="00A45EB4">
          <w:rPr>
            <w:sz w:val="22"/>
            <w:szCs w:val="22"/>
          </w:rPr>
          <w:t xml:space="preserve">for inspection </w:t>
        </w:r>
      </w:ins>
      <w:ins w:id="112" w:author="Author" w:date="2015-07-01T15:36:00Z">
        <w:r w:rsidR="00826ED6" w:rsidRPr="00A45EB4">
          <w:rPr>
            <w:sz w:val="22"/>
            <w:szCs w:val="22"/>
          </w:rPr>
          <w:t>when availability exists</w:t>
        </w:r>
      </w:ins>
      <w:ins w:id="113" w:author="Author" w:date="2015-07-01T15:37:00Z">
        <w:r w:rsidR="00826ED6" w:rsidRPr="00A45EB4">
          <w:rPr>
            <w:sz w:val="22"/>
            <w:szCs w:val="22"/>
          </w:rPr>
          <w:t>.</w:t>
        </w:r>
      </w:ins>
      <w:r w:rsidR="0079153E" w:rsidRPr="00A45EB4">
        <w:rPr>
          <w:sz w:val="22"/>
          <w:szCs w:val="22"/>
        </w:rPr>
        <w:t xml:space="preserve">  </w:t>
      </w:r>
      <w:r w:rsidRPr="00A45EB4">
        <w:rPr>
          <w:sz w:val="22"/>
          <w:szCs w:val="22"/>
        </w:rPr>
        <w:t>Additional guidance on reviews/tours of normally inaccessible areas is provided in Inspection Manual Chapter 2515, Appendix D.</w:t>
      </w:r>
    </w:p>
    <w:p w14:paraId="113F212D" w14:textId="77777777" w:rsidR="00A7315D" w:rsidRPr="00A45EB4" w:rsidRDefault="00A7315D" w:rsidP="00F37D01">
      <w:pPr>
        <w:tabs>
          <w:tab w:val="left" w:pos="274"/>
          <w:tab w:val="left" w:pos="806"/>
          <w:tab w:val="left" w:pos="1440"/>
          <w:tab w:val="left" w:pos="2074"/>
          <w:tab w:val="left" w:pos="2707"/>
          <w:tab w:val="left" w:pos="3240"/>
        </w:tabs>
        <w:ind w:left="365"/>
        <w:rPr>
          <w:sz w:val="22"/>
          <w:szCs w:val="22"/>
        </w:rPr>
      </w:pPr>
    </w:p>
    <w:p w14:paraId="3D53BC6C" w14:textId="77777777" w:rsidR="00AD6092" w:rsidRDefault="00A7315D" w:rsidP="00F37D01">
      <w:pPr>
        <w:tabs>
          <w:tab w:val="left" w:pos="274"/>
          <w:tab w:val="left" w:pos="806"/>
          <w:tab w:val="left" w:pos="2074"/>
          <w:tab w:val="left" w:pos="2707"/>
          <w:tab w:val="left" w:pos="3240"/>
        </w:tabs>
        <w:ind w:left="1350" w:hanging="544"/>
        <w:rPr>
          <w:sz w:val="22"/>
          <w:szCs w:val="22"/>
        </w:rPr>
        <w:sectPr w:rsidR="00AD6092" w:rsidSect="00AD6092">
          <w:pgSz w:w="12240" w:h="15840" w:code="1"/>
          <w:pgMar w:top="1440" w:right="1440" w:bottom="1440" w:left="1440" w:header="1296" w:footer="1296" w:gutter="0"/>
          <w:cols w:space="720"/>
          <w:docGrid w:linePitch="326"/>
        </w:sectPr>
      </w:pPr>
      <w:r w:rsidRPr="00A45EB4">
        <w:rPr>
          <w:sz w:val="22"/>
          <w:szCs w:val="22"/>
        </w:rPr>
        <w:t>1.</w:t>
      </w:r>
      <w:r w:rsidRPr="00A45EB4">
        <w:rPr>
          <w:sz w:val="22"/>
          <w:szCs w:val="22"/>
        </w:rPr>
        <w:tab/>
      </w:r>
      <w:ins w:id="114" w:author="Author" w:date="2015-04-22T16:15:00Z">
        <w:r w:rsidR="000E3404" w:rsidRPr="00A45EB4">
          <w:rPr>
            <w:sz w:val="22"/>
            <w:szCs w:val="22"/>
          </w:rPr>
          <w:t>When feasible, v</w:t>
        </w:r>
      </w:ins>
      <w:r w:rsidRPr="00A45EB4">
        <w:rPr>
          <w:sz w:val="22"/>
          <w:szCs w:val="22"/>
        </w:rPr>
        <w:t>erify by direct observation that the cables are not submerged in water.</w:t>
      </w:r>
      <w:ins w:id="115" w:author="Author" w:date="2015-04-22T16:15:00Z">
        <w:r w:rsidR="000E3404" w:rsidRPr="00A45EB4">
          <w:rPr>
            <w:sz w:val="22"/>
            <w:szCs w:val="22"/>
          </w:rPr>
          <w:t xml:space="preserve">  </w:t>
        </w:r>
      </w:ins>
      <w:ins w:id="116" w:author="Author" w:date="2015-07-01T13:59:00Z">
        <w:r w:rsidR="005F3CC6" w:rsidRPr="00A45EB4">
          <w:rPr>
            <w:sz w:val="22"/>
            <w:szCs w:val="22"/>
          </w:rPr>
          <w:t xml:space="preserve">For dry areas, assess current state for evidence (water marks on wall, debris in cable trays, etc.) which </w:t>
        </w:r>
      </w:ins>
      <w:ins w:id="117" w:author="Author" w:date="2015-07-01T14:00:00Z">
        <w:r w:rsidR="005F3CC6" w:rsidRPr="00A45EB4">
          <w:rPr>
            <w:sz w:val="22"/>
            <w:szCs w:val="22"/>
          </w:rPr>
          <w:t xml:space="preserve">may </w:t>
        </w:r>
      </w:ins>
      <w:ins w:id="118" w:author="Author" w:date="2015-07-01T13:59:00Z">
        <w:r w:rsidR="005F3CC6" w:rsidRPr="00A45EB4">
          <w:rPr>
            <w:sz w:val="22"/>
            <w:szCs w:val="22"/>
          </w:rPr>
          <w:t xml:space="preserve">indicate previous submergence. </w:t>
        </w:r>
      </w:ins>
      <w:ins w:id="119" w:author="Author" w:date="2015-04-22T16:15:00Z">
        <w:r w:rsidR="000E3404" w:rsidRPr="00A45EB4">
          <w:rPr>
            <w:sz w:val="22"/>
            <w:szCs w:val="22"/>
          </w:rPr>
          <w:t xml:space="preserve">If </w:t>
        </w:r>
      </w:ins>
      <w:ins w:id="120" w:author="Author" w:date="2015-04-22T16:20:00Z">
        <w:r w:rsidR="000E3404" w:rsidRPr="00A45EB4">
          <w:rPr>
            <w:sz w:val="22"/>
            <w:szCs w:val="22"/>
          </w:rPr>
          <w:t xml:space="preserve">the </w:t>
        </w:r>
      </w:ins>
    </w:p>
    <w:p w14:paraId="3DE8823B" w14:textId="50705A2B" w:rsidR="00A7315D" w:rsidRPr="00A45EB4" w:rsidRDefault="00AD6092" w:rsidP="00F37D01">
      <w:pPr>
        <w:tabs>
          <w:tab w:val="left" w:pos="274"/>
          <w:tab w:val="left" w:pos="806"/>
          <w:tab w:val="left" w:pos="2074"/>
          <w:tab w:val="left" w:pos="2707"/>
          <w:tab w:val="left" w:pos="3240"/>
        </w:tabs>
        <w:ind w:left="1350" w:hanging="544"/>
        <w:rPr>
          <w:sz w:val="22"/>
          <w:szCs w:val="22"/>
        </w:rPr>
      </w:pPr>
      <w:r>
        <w:rPr>
          <w:sz w:val="22"/>
          <w:szCs w:val="22"/>
        </w:rPr>
        <w:tab/>
      </w:r>
      <w:ins w:id="121" w:author="Author" w:date="2015-04-22T16:15:00Z">
        <w:r w:rsidR="000E3404" w:rsidRPr="00A45EB4">
          <w:rPr>
            <w:sz w:val="22"/>
            <w:szCs w:val="22"/>
          </w:rPr>
          <w:t xml:space="preserve">cables are submerged, </w:t>
        </w:r>
      </w:ins>
      <w:ins w:id="122" w:author="Author" w:date="2015-07-01T14:00:00Z">
        <w:r w:rsidR="005F3CC6" w:rsidRPr="00A45EB4">
          <w:rPr>
            <w:sz w:val="22"/>
            <w:szCs w:val="22"/>
          </w:rPr>
          <w:t xml:space="preserve">or there is evidence of previous submergence, </w:t>
        </w:r>
      </w:ins>
      <w:ins w:id="123" w:author="Author" w:date="2015-04-22T16:15:00Z">
        <w:r w:rsidR="000E3404" w:rsidRPr="00A45EB4">
          <w:rPr>
            <w:sz w:val="22"/>
            <w:szCs w:val="22"/>
          </w:rPr>
          <w:t xml:space="preserve">further evaluation </w:t>
        </w:r>
      </w:ins>
      <w:ins w:id="124" w:author="Author" w:date="2015-04-22T16:17:00Z">
        <w:r w:rsidR="000E3404" w:rsidRPr="00A45EB4">
          <w:rPr>
            <w:sz w:val="22"/>
            <w:szCs w:val="22"/>
          </w:rPr>
          <w:t xml:space="preserve">in consultation with Regional </w:t>
        </w:r>
      </w:ins>
      <w:ins w:id="125" w:author="Author" w:date="2015-04-22T16:18:00Z">
        <w:r w:rsidR="000E3404" w:rsidRPr="00A45EB4">
          <w:rPr>
            <w:sz w:val="22"/>
            <w:szCs w:val="22"/>
          </w:rPr>
          <w:t xml:space="preserve">or NRR </w:t>
        </w:r>
      </w:ins>
      <w:ins w:id="126" w:author="Author" w:date="2015-08-13T16:58:00Z">
        <w:r w:rsidR="00AE40DD" w:rsidRPr="00A45EB4">
          <w:rPr>
            <w:sz w:val="22"/>
            <w:szCs w:val="22"/>
          </w:rPr>
          <w:t>subject matter experts</w:t>
        </w:r>
      </w:ins>
      <w:ins w:id="127" w:author="Author" w:date="2015-04-22T16:18:00Z">
        <w:r w:rsidR="000E3404" w:rsidRPr="00A45EB4">
          <w:rPr>
            <w:sz w:val="22"/>
            <w:szCs w:val="22"/>
          </w:rPr>
          <w:t xml:space="preserve"> </w:t>
        </w:r>
      </w:ins>
      <w:ins w:id="128" w:author="Author" w:date="2015-04-22T16:15:00Z">
        <w:r w:rsidR="000E3404" w:rsidRPr="00A45EB4">
          <w:rPr>
            <w:sz w:val="22"/>
            <w:szCs w:val="22"/>
          </w:rPr>
          <w:t>may be required to determine the extent of environmental degradation</w:t>
        </w:r>
      </w:ins>
      <w:ins w:id="129" w:author="Author" w:date="2015-07-01T15:10:00Z">
        <w:r w:rsidR="00C87BFE" w:rsidRPr="00A45EB4">
          <w:rPr>
            <w:sz w:val="22"/>
            <w:szCs w:val="22"/>
          </w:rPr>
          <w:t xml:space="preserve"> or impact on plant safety</w:t>
        </w:r>
      </w:ins>
      <w:ins w:id="130" w:author="Author" w:date="2015-04-22T16:19:00Z">
        <w:r w:rsidR="000E3404" w:rsidRPr="00A45EB4">
          <w:rPr>
            <w:sz w:val="22"/>
            <w:szCs w:val="22"/>
          </w:rPr>
          <w:t>.</w:t>
        </w:r>
      </w:ins>
    </w:p>
    <w:p w14:paraId="1BD8E4D5" w14:textId="77777777" w:rsidR="00A7315D" w:rsidRPr="00A45EB4" w:rsidRDefault="00A7315D" w:rsidP="00F37D01">
      <w:pPr>
        <w:pStyle w:val="Level3"/>
        <w:tabs>
          <w:tab w:val="left" w:pos="274"/>
          <w:tab w:val="left" w:pos="806"/>
          <w:tab w:val="left" w:pos="1440"/>
          <w:tab w:val="left" w:pos="2074"/>
          <w:tab w:val="left" w:pos="2707"/>
          <w:tab w:val="left" w:pos="3240"/>
        </w:tabs>
        <w:ind w:left="1440" w:hanging="634"/>
        <w:rPr>
          <w:rFonts w:ascii="Arial" w:hAnsi="Arial" w:cs="Arial"/>
          <w:sz w:val="22"/>
          <w:szCs w:val="22"/>
        </w:rPr>
      </w:pPr>
    </w:p>
    <w:p w14:paraId="6ACF7939" w14:textId="77777777" w:rsidR="00A7315D" w:rsidRPr="00A45EB4" w:rsidRDefault="00A7315D" w:rsidP="00F37D01">
      <w:pPr>
        <w:pStyle w:val="Level3"/>
        <w:tabs>
          <w:tab w:val="left" w:pos="274"/>
          <w:tab w:val="left" w:pos="806"/>
          <w:tab w:val="left" w:pos="2074"/>
          <w:tab w:val="left" w:pos="2707"/>
          <w:tab w:val="left" w:pos="3240"/>
        </w:tabs>
        <w:ind w:left="1350" w:hanging="544"/>
        <w:rPr>
          <w:rFonts w:ascii="Arial" w:hAnsi="Arial" w:cs="Arial"/>
          <w:sz w:val="22"/>
          <w:szCs w:val="22"/>
        </w:rPr>
      </w:pPr>
      <w:r w:rsidRPr="00A45EB4">
        <w:rPr>
          <w:rFonts w:ascii="Arial" w:hAnsi="Arial" w:cs="Arial"/>
          <w:sz w:val="22"/>
          <w:szCs w:val="22"/>
        </w:rPr>
        <w:t>2.</w:t>
      </w:r>
      <w:r w:rsidRPr="00A45EB4">
        <w:rPr>
          <w:rFonts w:ascii="Arial" w:hAnsi="Arial" w:cs="Arial"/>
          <w:sz w:val="22"/>
          <w:szCs w:val="22"/>
        </w:rPr>
        <w:tab/>
      </w:r>
      <w:ins w:id="131" w:author="Author" w:date="2015-04-22T16:19:00Z">
        <w:r w:rsidR="000E3404" w:rsidRPr="00A45EB4">
          <w:rPr>
            <w:rFonts w:ascii="Arial" w:hAnsi="Arial" w:cs="Arial"/>
            <w:sz w:val="22"/>
            <w:szCs w:val="22"/>
          </w:rPr>
          <w:t>When feasible, v</w:t>
        </w:r>
      </w:ins>
      <w:r w:rsidRPr="00A45EB4">
        <w:rPr>
          <w:rFonts w:ascii="Arial" w:hAnsi="Arial" w:cs="Arial"/>
          <w:sz w:val="22"/>
          <w:szCs w:val="22"/>
        </w:rPr>
        <w:t>erify by direct observation that cables and/or splices appear intact.</w:t>
      </w:r>
      <w:r w:rsidR="00421FEC" w:rsidRPr="00A45EB4">
        <w:rPr>
          <w:rFonts w:ascii="Arial" w:hAnsi="Arial" w:cs="Arial"/>
          <w:sz w:val="22"/>
          <w:szCs w:val="22"/>
        </w:rPr>
        <w:t xml:space="preserve"> Observe the condition of cable support structures.  Verify the </w:t>
      </w:r>
      <w:r w:rsidR="00D10F9A" w:rsidRPr="00A45EB4">
        <w:rPr>
          <w:rFonts w:ascii="Arial" w:hAnsi="Arial" w:cs="Arial"/>
          <w:sz w:val="22"/>
          <w:szCs w:val="22"/>
        </w:rPr>
        <w:t>integrity</w:t>
      </w:r>
      <w:r w:rsidR="00421FEC" w:rsidRPr="00A45EB4">
        <w:rPr>
          <w:rFonts w:ascii="Arial" w:hAnsi="Arial" w:cs="Arial"/>
          <w:sz w:val="22"/>
          <w:szCs w:val="22"/>
        </w:rPr>
        <w:t xml:space="preserve"> of cables with degraded or missing support structures. </w:t>
      </w:r>
    </w:p>
    <w:p w14:paraId="346A623D" w14:textId="77777777" w:rsidR="00A7315D" w:rsidRPr="00A45EB4" w:rsidRDefault="00A7315D" w:rsidP="00F37D01">
      <w:pPr>
        <w:pStyle w:val="Level3"/>
        <w:tabs>
          <w:tab w:val="left" w:pos="274"/>
          <w:tab w:val="left" w:pos="806"/>
          <w:tab w:val="left" w:pos="1440"/>
          <w:tab w:val="left" w:pos="2074"/>
          <w:tab w:val="left" w:pos="2707"/>
          <w:tab w:val="left" w:pos="3240"/>
        </w:tabs>
        <w:ind w:left="1440" w:hanging="634"/>
        <w:rPr>
          <w:rFonts w:ascii="Arial" w:hAnsi="Arial" w:cs="Arial"/>
          <w:sz w:val="22"/>
          <w:szCs w:val="22"/>
        </w:rPr>
      </w:pPr>
    </w:p>
    <w:p w14:paraId="7047929A" w14:textId="77777777" w:rsidR="00DC3193" w:rsidRPr="00A45EB4" w:rsidRDefault="00A7315D" w:rsidP="00F37D01">
      <w:pPr>
        <w:pStyle w:val="Level3"/>
        <w:tabs>
          <w:tab w:val="left" w:pos="274"/>
          <w:tab w:val="left" w:pos="2074"/>
          <w:tab w:val="left" w:pos="2707"/>
          <w:tab w:val="left" w:pos="3240"/>
        </w:tabs>
        <w:ind w:left="1350" w:hanging="544"/>
        <w:rPr>
          <w:rFonts w:ascii="Arial" w:hAnsi="Arial" w:cs="Arial"/>
          <w:sz w:val="22"/>
          <w:szCs w:val="22"/>
        </w:rPr>
      </w:pPr>
      <w:r w:rsidRPr="00A45EB4">
        <w:rPr>
          <w:rFonts w:ascii="Arial" w:hAnsi="Arial" w:cs="Arial"/>
          <w:sz w:val="22"/>
          <w:szCs w:val="22"/>
        </w:rPr>
        <w:t>3.</w:t>
      </w:r>
      <w:r w:rsidRPr="00A45EB4">
        <w:rPr>
          <w:rFonts w:ascii="Arial" w:hAnsi="Arial" w:cs="Arial"/>
          <w:sz w:val="22"/>
          <w:szCs w:val="22"/>
        </w:rPr>
        <w:tab/>
        <w:t xml:space="preserve">If applicable, verify proper dewatering device (sump pump) operation and verify level alarm circuits are set appropriately to ensure that the cables will not be submerged.  If dewatering devices are not installed, determine whether drainage is provided </w:t>
      </w:r>
      <w:r w:rsidR="000E64FA" w:rsidRPr="00A45EB4">
        <w:rPr>
          <w:rFonts w:ascii="Arial" w:hAnsi="Arial" w:cs="Arial"/>
          <w:sz w:val="22"/>
          <w:szCs w:val="22"/>
        </w:rPr>
        <w:t xml:space="preserve">and is functioning </w:t>
      </w:r>
      <w:r w:rsidRPr="00A45EB4">
        <w:rPr>
          <w:rFonts w:ascii="Arial" w:hAnsi="Arial" w:cs="Arial"/>
          <w:sz w:val="22"/>
          <w:szCs w:val="22"/>
        </w:rPr>
        <w:t xml:space="preserve">for the </w:t>
      </w:r>
      <w:ins w:id="132" w:author="Author" w:date="2015-04-23T10:46:00Z">
        <w:r w:rsidR="00A10747" w:rsidRPr="00A45EB4">
          <w:rPr>
            <w:rFonts w:ascii="Arial" w:hAnsi="Arial" w:cs="Arial"/>
            <w:sz w:val="22"/>
            <w:szCs w:val="22"/>
          </w:rPr>
          <w:t>cable routing areas</w:t>
        </w:r>
      </w:ins>
      <w:r w:rsidRPr="00A45EB4">
        <w:rPr>
          <w:rFonts w:ascii="Arial" w:hAnsi="Arial" w:cs="Arial"/>
          <w:sz w:val="22"/>
          <w:szCs w:val="22"/>
        </w:rPr>
        <w:t xml:space="preserve"> selected.  If neither</w:t>
      </w:r>
      <w:ins w:id="133" w:author="Author" w:date="2015-04-23T10:48:00Z">
        <w:r w:rsidR="00264F9D" w:rsidRPr="00A45EB4">
          <w:rPr>
            <w:rFonts w:ascii="Arial" w:hAnsi="Arial" w:cs="Arial"/>
            <w:sz w:val="22"/>
            <w:szCs w:val="22"/>
          </w:rPr>
          <w:t xml:space="preserve"> dewatering devices nor drainage have been</w:t>
        </w:r>
      </w:ins>
      <w:r w:rsidRPr="00A45EB4">
        <w:rPr>
          <w:rFonts w:ascii="Arial" w:hAnsi="Arial" w:cs="Arial"/>
          <w:sz w:val="22"/>
          <w:szCs w:val="22"/>
        </w:rPr>
        <w:t xml:space="preserve"> installed, </w:t>
      </w:r>
      <w:ins w:id="134" w:author="Author" w:date="2015-04-23T10:49:00Z">
        <w:r w:rsidR="00264F9D" w:rsidRPr="00A45EB4">
          <w:rPr>
            <w:rFonts w:ascii="Arial" w:hAnsi="Arial" w:cs="Arial"/>
            <w:sz w:val="22"/>
            <w:szCs w:val="22"/>
          </w:rPr>
          <w:t xml:space="preserve">verify </w:t>
        </w:r>
      </w:ins>
      <w:r w:rsidRPr="00A45EB4">
        <w:rPr>
          <w:rFonts w:ascii="Arial" w:hAnsi="Arial" w:cs="Arial"/>
          <w:sz w:val="22"/>
          <w:szCs w:val="22"/>
        </w:rPr>
        <w:t xml:space="preserve">that the </w:t>
      </w:r>
      <w:ins w:id="135" w:author="Author" w:date="2015-04-23T10:58:00Z">
        <w:r w:rsidR="00FF04F7" w:rsidRPr="00A45EB4">
          <w:rPr>
            <w:rFonts w:ascii="Arial" w:hAnsi="Arial" w:cs="Arial"/>
            <w:sz w:val="22"/>
            <w:szCs w:val="22"/>
          </w:rPr>
          <w:t xml:space="preserve">operational environment of the </w:t>
        </w:r>
      </w:ins>
      <w:r w:rsidRPr="00A45EB4">
        <w:rPr>
          <w:rFonts w:ascii="Arial" w:hAnsi="Arial" w:cs="Arial"/>
          <w:sz w:val="22"/>
          <w:szCs w:val="22"/>
        </w:rPr>
        <w:t xml:space="preserve">cables </w:t>
      </w:r>
      <w:ins w:id="136" w:author="Author" w:date="2015-04-23T10:58:00Z">
        <w:r w:rsidR="00FF04F7" w:rsidRPr="00A45EB4">
          <w:rPr>
            <w:rFonts w:ascii="Arial" w:hAnsi="Arial" w:cs="Arial"/>
            <w:sz w:val="22"/>
            <w:szCs w:val="22"/>
          </w:rPr>
          <w:t xml:space="preserve">is consistent with </w:t>
        </w:r>
      </w:ins>
      <w:ins w:id="137" w:author="Author" w:date="2015-04-27T14:20:00Z">
        <w:r w:rsidR="00323054" w:rsidRPr="00A45EB4">
          <w:rPr>
            <w:rFonts w:ascii="Arial" w:hAnsi="Arial" w:cs="Arial"/>
            <w:sz w:val="22"/>
            <w:szCs w:val="22"/>
          </w:rPr>
          <w:t xml:space="preserve">the manufacturer’s design specifications </w:t>
        </w:r>
      </w:ins>
      <w:ins w:id="138" w:author="Author" w:date="2015-04-27T14:21:00Z">
        <w:r w:rsidR="00323054" w:rsidRPr="00A45EB4">
          <w:rPr>
            <w:rFonts w:ascii="Arial" w:hAnsi="Arial" w:cs="Arial"/>
            <w:sz w:val="22"/>
            <w:szCs w:val="22"/>
          </w:rPr>
          <w:t xml:space="preserve">and </w:t>
        </w:r>
      </w:ins>
      <w:ins w:id="139" w:author="Author" w:date="2015-04-27T14:29:00Z">
        <w:r w:rsidR="00314B8E" w:rsidRPr="00A45EB4">
          <w:rPr>
            <w:rFonts w:ascii="Arial" w:hAnsi="Arial" w:cs="Arial"/>
            <w:sz w:val="22"/>
            <w:szCs w:val="22"/>
          </w:rPr>
          <w:t xml:space="preserve">qualification </w:t>
        </w:r>
      </w:ins>
      <w:ins w:id="140" w:author="Author" w:date="2015-04-27T14:49:00Z">
        <w:r w:rsidR="00FB7C73" w:rsidRPr="00A45EB4">
          <w:rPr>
            <w:rFonts w:ascii="Arial" w:hAnsi="Arial" w:cs="Arial"/>
            <w:sz w:val="22"/>
            <w:szCs w:val="22"/>
          </w:rPr>
          <w:t>criteria</w:t>
        </w:r>
      </w:ins>
      <w:r w:rsidR="00DC3193" w:rsidRPr="00A45EB4">
        <w:rPr>
          <w:rFonts w:ascii="Arial" w:hAnsi="Arial" w:cs="Arial"/>
          <w:sz w:val="22"/>
          <w:szCs w:val="22"/>
        </w:rPr>
        <w:t>.</w:t>
      </w:r>
    </w:p>
    <w:p w14:paraId="04D012FD" w14:textId="77777777" w:rsidR="00B45C3F" w:rsidRPr="00A45EB4" w:rsidRDefault="00B45C3F" w:rsidP="00F37D01">
      <w:pPr>
        <w:pStyle w:val="Level3"/>
        <w:tabs>
          <w:tab w:val="left" w:pos="274"/>
          <w:tab w:val="left" w:pos="1440"/>
          <w:tab w:val="left" w:pos="2074"/>
          <w:tab w:val="left" w:pos="2707"/>
          <w:tab w:val="left" w:pos="3240"/>
        </w:tabs>
        <w:ind w:left="1440" w:hanging="634"/>
        <w:rPr>
          <w:rFonts w:ascii="Arial" w:hAnsi="Arial" w:cs="Arial"/>
          <w:sz w:val="22"/>
          <w:szCs w:val="22"/>
        </w:rPr>
      </w:pPr>
    </w:p>
    <w:p w14:paraId="3D751CE5" w14:textId="77777777" w:rsidR="00B45C3F" w:rsidRPr="00A45EB4" w:rsidRDefault="00B45C3F" w:rsidP="00F37D01">
      <w:pPr>
        <w:pStyle w:val="Level3"/>
        <w:tabs>
          <w:tab w:val="left" w:pos="274"/>
          <w:tab w:val="left" w:pos="1440"/>
          <w:tab w:val="left" w:pos="2074"/>
          <w:tab w:val="left" w:pos="2707"/>
          <w:tab w:val="left" w:pos="3240"/>
        </w:tabs>
        <w:ind w:left="1350" w:hanging="544"/>
        <w:rPr>
          <w:rFonts w:ascii="Arial" w:hAnsi="Arial" w:cs="Arial"/>
          <w:sz w:val="22"/>
          <w:szCs w:val="22"/>
        </w:rPr>
      </w:pPr>
      <w:r w:rsidRPr="00A45EB4">
        <w:rPr>
          <w:rFonts w:ascii="Arial" w:hAnsi="Arial" w:cs="Arial"/>
          <w:sz w:val="22"/>
          <w:szCs w:val="22"/>
        </w:rPr>
        <w:t>4.</w:t>
      </w:r>
      <w:r w:rsidRPr="00A45EB4">
        <w:rPr>
          <w:rFonts w:ascii="Arial" w:hAnsi="Arial" w:cs="Arial"/>
          <w:sz w:val="22"/>
          <w:szCs w:val="22"/>
        </w:rPr>
        <w:tab/>
      </w:r>
      <w:r w:rsidR="0079153E" w:rsidRPr="00A45EB4">
        <w:rPr>
          <w:rFonts w:ascii="Arial" w:hAnsi="Arial" w:cs="Arial"/>
          <w:sz w:val="22"/>
          <w:szCs w:val="22"/>
        </w:rPr>
        <w:t xml:space="preserve">Inspections only need to be detailed enough to determine the condition of the cables located within the </w:t>
      </w:r>
      <w:ins w:id="141" w:author="Author" w:date="2015-04-23T10:59:00Z">
        <w:r w:rsidR="00FF04F7" w:rsidRPr="00A45EB4">
          <w:rPr>
            <w:rFonts w:ascii="Arial" w:hAnsi="Arial" w:cs="Arial"/>
            <w:sz w:val="22"/>
            <w:szCs w:val="22"/>
          </w:rPr>
          <w:t>cable routing</w:t>
        </w:r>
      </w:ins>
      <w:ins w:id="142" w:author="Author" w:date="2015-04-23T10:33:00Z">
        <w:r w:rsidR="00AF5FAE" w:rsidRPr="00A45EB4">
          <w:rPr>
            <w:rFonts w:ascii="Arial" w:hAnsi="Arial" w:cs="Arial"/>
            <w:sz w:val="22"/>
            <w:szCs w:val="22"/>
          </w:rPr>
          <w:t xml:space="preserve"> areas</w:t>
        </w:r>
      </w:ins>
      <w:r w:rsidR="0079153E" w:rsidRPr="00A45EB4">
        <w:rPr>
          <w:rFonts w:ascii="Arial" w:hAnsi="Arial" w:cs="Arial"/>
          <w:sz w:val="22"/>
          <w:szCs w:val="22"/>
        </w:rPr>
        <w:t xml:space="preserve">.  </w:t>
      </w:r>
      <w:r w:rsidRPr="00A45EB4">
        <w:rPr>
          <w:rFonts w:ascii="Arial" w:hAnsi="Arial" w:cs="Arial"/>
          <w:sz w:val="22"/>
          <w:szCs w:val="22"/>
        </w:rPr>
        <w:t xml:space="preserve">If </w:t>
      </w:r>
      <w:ins w:id="143" w:author="Author" w:date="2015-04-22T16:24:00Z">
        <w:r w:rsidR="00650787" w:rsidRPr="00A45EB4">
          <w:rPr>
            <w:rFonts w:ascii="Arial" w:hAnsi="Arial" w:cs="Arial"/>
            <w:sz w:val="22"/>
            <w:szCs w:val="22"/>
          </w:rPr>
          <w:t xml:space="preserve">issues </w:t>
        </w:r>
      </w:ins>
      <w:r w:rsidRPr="00A45EB4">
        <w:rPr>
          <w:rFonts w:ascii="Arial" w:hAnsi="Arial" w:cs="Arial"/>
          <w:sz w:val="22"/>
          <w:szCs w:val="22"/>
        </w:rPr>
        <w:t xml:space="preserve">are identified, or questions arise during the course of the inspection, inspectors should contact the </w:t>
      </w:r>
      <w:ins w:id="144" w:author="Author" w:date="2015-04-22T16:22:00Z">
        <w:r w:rsidR="00650787" w:rsidRPr="00A45EB4">
          <w:rPr>
            <w:rFonts w:ascii="Arial" w:hAnsi="Arial" w:cs="Arial"/>
            <w:sz w:val="22"/>
            <w:szCs w:val="22"/>
          </w:rPr>
          <w:t>Regional or NRR technical specialist</w:t>
        </w:r>
      </w:ins>
      <w:ins w:id="145" w:author="Author" w:date="2015-04-23T11:00:00Z">
        <w:r w:rsidR="00FF04F7" w:rsidRPr="00A45EB4">
          <w:rPr>
            <w:rFonts w:ascii="Arial" w:hAnsi="Arial" w:cs="Arial"/>
            <w:sz w:val="22"/>
            <w:szCs w:val="22"/>
          </w:rPr>
          <w:t>s</w:t>
        </w:r>
      </w:ins>
      <w:r w:rsidRPr="00A45EB4">
        <w:rPr>
          <w:rFonts w:ascii="Arial" w:hAnsi="Arial" w:cs="Arial"/>
          <w:sz w:val="22"/>
          <w:szCs w:val="22"/>
        </w:rPr>
        <w:t xml:space="preserve"> for guidance</w:t>
      </w:r>
      <w:ins w:id="146" w:author="Author" w:date="2015-04-22T16:23:00Z">
        <w:r w:rsidR="00650787" w:rsidRPr="00A45EB4">
          <w:rPr>
            <w:rFonts w:ascii="Arial" w:hAnsi="Arial" w:cs="Arial"/>
            <w:sz w:val="22"/>
            <w:szCs w:val="22"/>
          </w:rPr>
          <w:t xml:space="preserve"> and/or assistance</w:t>
        </w:r>
      </w:ins>
      <w:r w:rsidRPr="00A45EB4">
        <w:rPr>
          <w:rFonts w:ascii="Arial" w:hAnsi="Arial" w:cs="Arial"/>
          <w:sz w:val="22"/>
          <w:szCs w:val="22"/>
        </w:rPr>
        <w:t xml:space="preserve"> in the determination of </w:t>
      </w:r>
      <w:r w:rsidR="001B1A83" w:rsidRPr="00A45EB4">
        <w:rPr>
          <w:rFonts w:ascii="Arial" w:hAnsi="Arial" w:cs="Arial"/>
          <w:sz w:val="22"/>
          <w:szCs w:val="22"/>
        </w:rPr>
        <w:t xml:space="preserve">the </w:t>
      </w:r>
      <w:r w:rsidRPr="00A45EB4">
        <w:rPr>
          <w:rFonts w:ascii="Arial" w:hAnsi="Arial" w:cs="Arial"/>
          <w:sz w:val="22"/>
          <w:szCs w:val="22"/>
        </w:rPr>
        <w:t>acceptability</w:t>
      </w:r>
      <w:r w:rsidR="001B1A83" w:rsidRPr="00A45EB4">
        <w:rPr>
          <w:rFonts w:ascii="Arial" w:hAnsi="Arial" w:cs="Arial"/>
          <w:sz w:val="22"/>
          <w:szCs w:val="22"/>
        </w:rPr>
        <w:t xml:space="preserve"> or </w:t>
      </w:r>
      <w:r w:rsidRPr="00A45EB4">
        <w:rPr>
          <w:rFonts w:ascii="Arial" w:hAnsi="Arial" w:cs="Arial"/>
          <w:sz w:val="22"/>
          <w:szCs w:val="22"/>
        </w:rPr>
        <w:t xml:space="preserve">unacceptability of any </w:t>
      </w:r>
      <w:ins w:id="147" w:author="Author" w:date="2015-04-22T16:24:00Z">
        <w:r w:rsidR="00650787" w:rsidRPr="00A45EB4">
          <w:rPr>
            <w:rFonts w:ascii="Arial" w:hAnsi="Arial" w:cs="Arial"/>
            <w:sz w:val="22"/>
            <w:szCs w:val="22"/>
          </w:rPr>
          <w:t>issues</w:t>
        </w:r>
      </w:ins>
      <w:r w:rsidR="00040EE8" w:rsidRPr="00A45EB4">
        <w:rPr>
          <w:rFonts w:ascii="Arial" w:hAnsi="Arial" w:cs="Arial"/>
          <w:sz w:val="22"/>
          <w:szCs w:val="22"/>
        </w:rPr>
        <w:t>.</w:t>
      </w:r>
      <w:r w:rsidRPr="00A45EB4">
        <w:rPr>
          <w:rFonts w:ascii="Arial" w:hAnsi="Arial" w:cs="Arial"/>
          <w:sz w:val="22"/>
          <w:szCs w:val="22"/>
        </w:rPr>
        <w:t xml:space="preserve"> </w:t>
      </w:r>
    </w:p>
    <w:p w14:paraId="50E264BE" w14:textId="77777777" w:rsidR="00DC3193" w:rsidRPr="00A45EB4" w:rsidRDefault="00DC3193" w:rsidP="00F37D01">
      <w:pPr>
        <w:pStyle w:val="Level3"/>
        <w:tabs>
          <w:tab w:val="left" w:pos="274"/>
          <w:tab w:val="left" w:pos="1440"/>
          <w:tab w:val="left" w:pos="2074"/>
          <w:tab w:val="left" w:pos="2707"/>
          <w:tab w:val="left" w:pos="3240"/>
        </w:tabs>
        <w:ind w:left="1440" w:hanging="634"/>
        <w:rPr>
          <w:rFonts w:ascii="Arial" w:hAnsi="Arial" w:cs="Arial"/>
          <w:sz w:val="22"/>
          <w:szCs w:val="22"/>
        </w:rPr>
      </w:pPr>
    </w:p>
    <w:p w14:paraId="183FA7EA" w14:textId="77777777" w:rsidR="00DC3193" w:rsidRPr="00A45EB4" w:rsidRDefault="00DC3193" w:rsidP="00F37D01">
      <w:pPr>
        <w:pStyle w:val="Level3"/>
        <w:tabs>
          <w:tab w:val="left" w:pos="274"/>
          <w:tab w:val="left" w:pos="1440"/>
          <w:tab w:val="left" w:pos="2074"/>
          <w:tab w:val="left" w:pos="2707"/>
          <w:tab w:val="left" w:pos="3240"/>
        </w:tabs>
        <w:ind w:left="1350" w:hanging="544"/>
        <w:rPr>
          <w:rFonts w:ascii="Arial" w:hAnsi="Arial" w:cs="Arial"/>
          <w:sz w:val="22"/>
          <w:szCs w:val="22"/>
        </w:rPr>
      </w:pPr>
      <w:r w:rsidRPr="00A45EB4">
        <w:rPr>
          <w:rFonts w:ascii="Arial" w:hAnsi="Arial" w:cs="Arial"/>
          <w:sz w:val="22"/>
          <w:szCs w:val="22"/>
        </w:rPr>
        <w:t>5.</w:t>
      </w:r>
      <w:r w:rsidRPr="00A45EB4">
        <w:rPr>
          <w:rFonts w:ascii="Arial" w:hAnsi="Arial" w:cs="Arial"/>
          <w:sz w:val="22"/>
          <w:szCs w:val="22"/>
        </w:rPr>
        <w:tab/>
        <w:t>(For those plants within the period of extended operation).  If significant moisture is identified, verify that the licensee takes action to keep the cables dry and assess cable degradation in accordance with the licensee’s aging management program for inaccessible power cables.</w:t>
      </w:r>
    </w:p>
    <w:p w14:paraId="5D197C25" w14:textId="77777777" w:rsidR="001F3230" w:rsidRPr="00A45EB4" w:rsidRDefault="00A7315D" w:rsidP="00F37D01">
      <w:pPr>
        <w:numPr>
          <w:ilvl w:val="12"/>
          <w:numId w:val="0"/>
        </w:numPr>
        <w:tabs>
          <w:tab w:val="left" w:pos="274"/>
          <w:tab w:val="left" w:pos="806"/>
          <w:tab w:val="left" w:pos="1440"/>
          <w:tab w:val="left" w:pos="2074"/>
          <w:tab w:val="left" w:pos="2707"/>
        </w:tabs>
        <w:rPr>
          <w:sz w:val="22"/>
          <w:szCs w:val="22"/>
        </w:rPr>
      </w:pPr>
      <w:r w:rsidRPr="00A45EB4">
        <w:rPr>
          <w:sz w:val="22"/>
          <w:szCs w:val="22"/>
        </w:rPr>
        <w:tab/>
      </w:r>
    </w:p>
    <w:p w14:paraId="35BC83DD" w14:textId="77777777" w:rsidR="001F3230" w:rsidRPr="00A45EB4" w:rsidRDefault="00EC4625" w:rsidP="00F37D01">
      <w:pPr>
        <w:numPr>
          <w:ilvl w:val="12"/>
          <w:numId w:val="0"/>
        </w:numPr>
        <w:tabs>
          <w:tab w:val="left" w:pos="274"/>
          <w:tab w:val="left" w:pos="806"/>
          <w:tab w:val="left" w:pos="1440"/>
          <w:tab w:val="left" w:pos="2074"/>
          <w:tab w:val="left" w:pos="2707"/>
        </w:tabs>
        <w:rPr>
          <w:sz w:val="22"/>
          <w:szCs w:val="22"/>
        </w:rPr>
      </w:pPr>
      <w:r w:rsidRPr="00A45EB4">
        <w:rPr>
          <w:sz w:val="22"/>
          <w:szCs w:val="22"/>
        </w:rPr>
        <w:lastRenderedPageBreak/>
        <w:t>02.03</w:t>
      </w:r>
      <w:r w:rsidRPr="00A45EB4">
        <w:rPr>
          <w:sz w:val="22"/>
          <w:szCs w:val="22"/>
        </w:rPr>
        <w:tab/>
      </w:r>
      <w:r w:rsidR="001F3230" w:rsidRPr="00A45EB4">
        <w:rPr>
          <w:sz w:val="22"/>
          <w:szCs w:val="22"/>
          <w:u w:val="single"/>
        </w:rPr>
        <w:t>Problem Identification and Resolution</w:t>
      </w:r>
      <w:r w:rsidR="001F3230" w:rsidRPr="00A45EB4">
        <w:rPr>
          <w:sz w:val="22"/>
          <w:szCs w:val="22"/>
        </w:rPr>
        <w:t>.</w:t>
      </w:r>
    </w:p>
    <w:p w14:paraId="05DC1370" w14:textId="77777777" w:rsidR="00A45EB4" w:rsidRDefault="00A45EB4" w:rsidP="00A45EB4">
      <w:pPr>
        <w:numPr>
          <w:ilvl w:val="12"/>
          <w:numId w:val="0"/>
        </w:numPr>
        <w:tabs>
          <w:tab w:val="left" w:pos="274"/>
          <w:tab w:val="left" w:pos="806"/>
          <w:tab w:val="left" w:pos="1440"/>
          <w:tab w:val="left" w:pos="2074"/>
          <w:tab w:val="left" w:pos="2707"/>
        </w:tabs>
        <w:rPr>
          <w:sz w:val="22"/>
          <w:szCs w:val="22"/>
        </w:rPr>
      </w:pPr>
    </w:p>
    <w:p w14:paraId="499165FD" w14:textId="2F0DD306" w:rsidR="00A45EB4" w:rsidRDefault="001F3230" w:rsidP="00A45EB4">
      <w:pPr>
        <w:numPr>
          <w:ilvl w:val="12"/>
          <w:numId w:val="0"/>
        </w:numPr>
        <w:tabs>
          <w:tab w:val="left" w:pos="274"/>
          <w:tab w:val="left" w:pos="806"/>
          <w:tab w:val="left" w:pos="1440"/>
          <w:tab w:val="left" w:pos="2074"/>
          <w:tab w:val="left" w:pos="2707"/>
        </w:tabs>
        <w:rPr>
          <w:sz w:val="22"/>
          <w:szCs w:val="22"/>
        </w:rPr>
      </w:pPr>
      <w:r w:rsidRPr="00A45EB4">
        <w:rPr>
          <w:sz w:val="22"/>
          <w:szCs w:val="22"/>
        </w:rPr>
        <w:t xml:space="preserve">Flooding has the potential to cause common mode failure of equipment in multiple areas.  Verify that the licensee has entered </w:t>
      </w:r>
      <w:ins w:id="148" w:author="Author" w:date="2015-04-23T11:04:00Z">
        <w:r w:rsidR="00603EB9" w:rsidRPr="00A45EB4">
          <w:rPr>
            <w:sz w:val="22"/>
            <w:szCs w:val="22"/>
          </w:rPr>
          <w:t>any issues</w:t>
        </w:r>
      </w:ins>
      <w:r w:rsidRPr="00A45EB4">
        <w:rPr>
          <w:sz w:val="22"/>
          <w:szCs w:val="22"/>
        </w:rPr>
        <w:t xml:space="preserve"> identified during the inspection in the licensee’s corrective action program.  Verify that the licensee is identifying issues at an appropriate threshold and entering them in the corrective action program.  Verify that </w:t>
      </w:r>
      <w:ins w:id="149" w:author="Author" w:date="2015-04-23T11:06:00Z">
        <w:r w:rsidR="00603EB9" w:rsidRPr="00A45EB4">
          <w:rPr>
            <w:sz w:val="22"/>
            <w:szCs w:val="22"/>
          </w:rPr>
          <w:t xml:space="preserve">issues </w:t>
        </w:r>
      </w:ins>
      <w:r w:rsidRPr="00A45EB4">
        <w:rPr>
          <w:sz w:val="22"/>
          <w:szCs w:val="22"/>
        </w:rPr>
        <w:t>included in the licensee’s corrective action program are properly addressed for resolution.  See Inspection Procedure 71152, “Identification and Resolution of Problems,” for additional guidance</w:t>
      </w:r>
      <w:r w:rsidR="00A45EB4">
        <w:rPr>
          <w:sz w:val="22"/>
          <w:szCs w:val="22"/>
        </w:rPr>
        <w:t xml:space="preserve">. </w:t>
      </w:r>
    </w:p>
    <w:p w14:paraId="7DC6BE94" w14:textId="77777777" w:rsidR="003E3BBC" w:rsidRDefault="003E3BBC">
      <w:pPr>
        <w:numPr>
          <w:ilvl w:val="12"/>
          <w:numId w:val="0"/>
        </w:numPr>
        <w:tabs>
          <w:tab w:val="left" w:pos="274"/>
          <w:tab w:val="left" w:pos="720"/>
          <w:tab w:val="left" w:pos="806"/>
          <w:tab w:val="left" w:pos="1440"/>
          <w:tab w:val="left" w:pos="2074"/>
          <w:tab w:val="left" w:pos="2707"/>
        </w:tabs>
        <w:ind w:left="1440" w:hanging="1440"/>
        <w:rPr>
          <w:sz w:val="22"/>
          <w:szCs w:val="22"/>
        </w:rPr>
      </w:pPr>
    </w:p>
    <w:p w14:paraId="55DB6C63" w14:textId="77777777" w:rsidR="00285C6F" w:rsidRPr="00A45EB4" w:rsidRDefault="00285C6F">
      <w:pPr>
        <w:numPr>
          <w:ilvl w:val="12"/>
          <w:numId w:val="0"/>
        </w:numPr>
        <w:tabs>
          <w:tab w:val="left" w:pos="274"/>
          <w:tab w:val="left" w:pos="720"/>
          <w:tab w:val="left" w:pos="806"/>
          <w:tab w:val="left" w:pos="1440"/>
          <w:tab w:val="left" w:pos="2074"/>
          <w:tab w:val="left" w:pos="2707"/>
        </w:tabs>
        <w:ind w:left="1440" w:hanging="1440"/>
        <w:rPr>
          <w:sz w:val="22"/>
          <w:szCs w:val="22"/>
        </w:rPr>
      </w:pPr>
    </w:p>
    <w:p w14:paraId="4C8A353E" w14:textId="77777777" w:rsidR="001F3230" w:rsidRPr="00A45EB4" w:rsidRDefault="001F3230">
      <w:pPr>
        <w:numPr>
          <w:ilvl w:val="12"/>
          <w:numId w:val="0"/>
        </w:numPr>
        <w:tabs>
          <w:tab w:val="left" w:pos="274"/>
          <w:tab w:val="left" w:pos="720"/>
          <w:tab w:val="left" w:pos="806"/>
          <w:tab w:val="left" w:pos="1440"/>
          <w:tab w:val="left" w:pos="2074"/>
          <w:tab w:val="left" w:pos="2707"/>
        </w:tabs>
        <w:ind w:left="1440" w:hanging="1440"/>
        <w:rPr>
          <w:sz w:val="22"/>
          <w:szCs w:val="22"/>
        </w:rPr>
      </w:pPr>
      <w:r w:rsidRPr="00A45EB4">
        <w:rPr>
          <w:sz w:val="22"/>
          <w:szCs w:val="22"/>
        </w:rPr>
        <w:t>71111.06-03</w:t>
      </w:r>
      <w:r w:rsidRPr="00A45EB4">
        <w:rPr>
          <w:sz w:val="22"/>
          <w:szCs w:val="22"/>
        </w:rPr>
        <w:tab/>
      </w:r>
      <w:r w:rsidRPr="00A45EB4">
        <w:rPr>
          <w:sz w:val="22"/>
          <w:szCs w:val="22"/>
        </w:rPr>
        <w:tab/>
        <w:t>INSPECTION GUIDANCE</w:t>
      </w:r>
    </w:p>
    <w:p w14:paraId="6D296091" w14:textId="77777777" w:rsidR="00F06F36" w:rsidRPr="00A45EB4" w:rsidRDefault="00F06F36">
      <w:pPr>
        <w:tabs>
          <w:tab w:val="left" w:pos="274"/>
          <w:tab w:val="left" w:pos="806"/>
          <w:tab w:val="left" w:pos="1440"/>
          <w:tab w:val="left" w:pos="2074"/>
          <w:tab w:val="left" w:pos="2707"/>
        </w:tabs>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1710"/>
        <w:gridCol w:w="1890"/>
        <w:gridCol w:w="2970"/>
        <w:gridCol w:w="2790"/>
      </w:tblGrid>
      <w:tr w:rsidR="001F3230" w:rsidRPr="00A45EB4" w14:paraId="4262BE3D" w14:textId="77777777" w:rsidTr="001F3230">
        <w:trPr>
          <w:cantSplit/>
          <w:tblHeader/>
        </w:trPr>
        <w:tc>
          <w:tcPr>
            <w:tcW w:w="1710" w:type="dxa"/>
            <w:tcBorders>
              <w:top w:val="single" w:sz="6" w:space="0" w:color="000000"/>
              <w:left w:val="single" w:sz="6" w:space="0" w:color="000000"/>
              <w:bottom w:val="single" w:sz="6" w:space="0" w:color="000000"/>
              <w:right w:val="nil"/>
            </w:tcBorders>
          </w:tcPr>
          <w:p w14:paraId="676A7ABB" w14:textId="3F5004DE" w:rsidR="001F3230" w:rsidRPr="00F37D01" w:rsidRDefault="001F3230" w:rsidP="00F37D01">
            <w:pPr>
              <w:tabs>
                <w:tab w:val="left" w:pos="274"/>
                <w:tab w:val="left" w:pos="806"/>
                <w:tab w:val="left" w:pos="1440"/>
                <w:tab w:val="left" w:pos="2074"/>
                <w:tab w:val="left" w:pos="2707"/>
              </w:tabs>
              <w:spacing w:before="100" w:after="50"/>
              <w:rPr>
                <w:sz w:val="22"/>
                <w:szCs w:val="22"/>
                <w:u w:val="single"/>
              </w:rPr>
            </w:pPr>
            <w:r w:rsidRPr="00F37D01">
              <w:rPr>
                <w:bCs/>
                <w:sz w:val="22"/>
                <w:szCs w:val="22"/>
                <w:u w:val="single"/>
              </w:rPr>
              <w:t>Cornerstone</w:t>
            </w:r>
          </w:p>
        </w:tc>
        <w:tc>
          <w:tcPr>
            <w:tcW w:w="1890" w:type="dxa"/>
            <w:tcBorders>
              <w:top w:val="single" w:sz="6" w:space="0" w:color="000000"/>
              <w:left w:val="single" w:sz="6" w:space="0" w:color="000000"/>
              <w:bottom w:val="single" w:sz="6" w:space="0" w:color="000000"/>
              <w:right w:val="nil"/>
            </w:tcBorders>
          </w:tcPr>
          <w:p w14:paraId="7AF3530A" w14:textId="77777777" w:rsidR="001F3230" w:rsidRPr="00F37D01" w:rsidRDefault="001F3230" w:rsidP="00F37D01">
            <w:pPr>
              <w:tabs>
                <w:tab w:val="left" w:pos="274"/>
                <w:tab w:val="left" w:pos="806"/>
                <w:tab w:val="left" w:pos="1440"/>
                <w:tab w:val="left" w:pos="2074"/>
                <w:tab w:val="left" w:pos="2707"/>
              </w:tabs>
              <w:spacing w:before="100" w:after="50"/>
              <w:rPr>
                <w:sz w:val="22"/>
                <w:szCs w:val="22"/>
                <w:u w:val="single"/>
              </w:rPr>
            </w:pPr>
            <w:r w:rsidRPr="00F37D01">
              <w:rPr>
                <w:bCs/>
                <w:sz w:val="22"/>
                <w:szCs w:val="22"/>
                <w:u w:val="single"/>
              </w:rPr>
              <w:t>Inspection Objective</w:t>
            </w:r>
          </w:p>
        </w:tc>
        <w:tc>
          <w:tcPr>
            <w:tcW w:w="2970" w:type="dxa"/>
            <w:tcBorders>
              <w:top w:val="single" w:sz="6" w:space="0" w:color="000000"/>
              <w:left w:val="single" w:sz="6" w:space="0" w:color="000000"/>
              <w:bottom w:val="single" w:sz="6" w:space="0" w:color="000000"/>
              <w:right w:val="nil"/>
            </w:tcBorders>
          </w:tcPr>
          <w:p w14:paraId="63C5912E" w14:textId="77777777" w:rsidR="001F3230" w:rsidRPr="00F37D01" w:rsidRDefault="001F3230" w:rsidP="00F37D01">
            <w:pPr>
              <w:tabs>
                <w:tab w:val="left" w:pos="274"/>
                <w:tab w:val="left" w:pos="806"/>
                <w:tab w:val="left" w:pos="1440"/>
                <w:tab w:val="left" w:pos="2074"/>
                <w:tab w:val="left" w:pos="2707"/>
              </w:tabs>
              <w:spacing w:before="100" w:after="50"/>
              <w:rPr>
                <w:sz w:val="22"/>
                <w:szCs w:val="22"/>
                <w:u w:val="single"/>
              </w:rPr>
            </w:pPr>
            <w:r w:rsidRPr="00F37D01">
              <w:rPr>
                <w:bCs/>
                <w:sz w:val="22"/>
                <w:szCs w:val="22"/>
                <w:u w:val="single"/>
              </w:rPr>
              <w:t>Risk Priority</w:t>
            </w:r>
          </w:p>
        </w:tc>
        <w:tc>
          <w:tcPr>
            <w:tcW w:w="2790" w:type="dxa"/>
            <w:tcBorders>
              <w:top w:val="single" w:sz="6" w:space="0" w:color="000000"/>
              <w:left w:val="single" w:sz="6" w:space="0" w:color="000000"/>
              <w:bottom w:val="single" w:sz="6" w:space="0" w:color="000000"/>
              <w:right w:val="single" w:sz="6" w:space="0" w:color="000000"/>
            </w:tcBorders>
          </w:tcPr>
          <w:p w14:paraId="2D5F76F1" w14:textId="77777777" w:rsidR="001F3230" w:rsidRPr="00F37D01" w:rsidRDefault="001F3230" w:rsidP="00F37D01">
            <w:pPr>
              <w:tabs>
                <w:tab w:val="left" w:pos="274"/>
                <w:tab w:val="left" w:pos="806"/>
                <w:tab w:val="left" w:pos="1440"/>
                <w:tab w:val="left" w:pos="2074"/>
                <w:tab w:val="left" w:pos="2707"/>
              </w:tabs>
              <w:spacing w:before="100" w:after="50"/>
              <w:rPr>
                <w:sz w:val="22"/>
                <w:szCs w:val="22"/>
                <w:u w:val="single"/>
              </w:rPr>
            </w:pPr>
            <w:r w:rsidRPr="00F37D01">
              <w:rPr>
                <w:bCs/>
                <w:sz w:val="22"/>
                <w:szCs w:val="22"/>
                <w:u w:val="single"/>
              </w:rPr>
              <w:t>Example</w:t>
            </w:r>
          </w:p>
        </w:tc>
      </w:tr>
      <w:tr w:rsidR="001F3230" w:rsidRPr="00A45EB4" w14:paraId="214CB5E6" w14:textId="77777777" w:rsidTr="001F3230">
        <w:tc>
          <w:tcPr>
            <w:tcW w:w="1710" w:type="dxa"/>
            <w:tcBorders>
              <w:top w:val="single" w:sz="6" w:space="0" w:color="000000"/>
              <w:left w:val="single" w:sz="6" w:space="0" w:color="000000"/>
              <w:bottom w:val="single" w:sz="6" w:space="0" w:color="000000"/>
              <w:right w:val="nil"/>
            </w:tcBorders>
          </w:tcPr>
          <w:p w14:paraId="6128F6F6" w14:textId="77777777" w:rsidR="001F3230" w:rsidRPr="00A45EB4" w:rsidRDefault="001F3230" w:rsidP="003208B5">
            <w:pPr>
              <w:tabs>
                <w:tab w:val="left" w:pos="274"/>
                <w:tab w:val="left" w:pos="806"/>
                <w:tab w:val="left" w:pos="1440"/>
                <w:tab w:val="left" w:pos="2074"/>
                <w:tab w:val="left" w:pos="2707"/>
              </w:tabs>
              <w:spacing w:after="50"/>
              <w:rPr>
                <w:sz w:val="22"/>
                <w:szCs w:val="22"/>
              </w:rPr>
            </w:pPr>
            <w:r w:rsidRPr="00A45EB4">
              <w:rPr>
                <w:sz w:val="22"/>
                <w:szCs w:val="22"/>
              </w:rPr>
              <w:t>Initiating Events</w:t>
            </w:r>
          </w:p>
        </w:tc>
        <w:tc>
          <w:tcPr>
            <w:tcW w:w="1890" w:type="dxa"/>
            <w:tcBorders>
              <w:top w:val="single" w:sz="6" w:space="0" w:color="000000"/>
              <w:left w:val="single" w:sz="6" w:space="0" w:color="000000"/>
              <w:bottom w:val="single" w:sz="6" w:space="0" w:color="000000"/>
              <w:right w:val="nil"/>
            </w:tcBorders>
          </w:tcPr>
          <w:p w14:paraId="7B971C2C" w14:textId="77777777" w:rsidR="001F3230" w:rsidRPr="00A45EB4" w:rsidRDefault="001F3230" w:rsidP="003208B5">
            <w:pPr>
              <w:tabs>
                <w:tab w:val="left" w:pos="274"/>
                <w:tab w:val="left" w:pos="806"/>
                <w:tab w:val="left" w:pos="1440"/>
                <w:tab w:val="left" w:pos="2074"/>
                <w:tab w:val="left" w:pos="2707"/>
              </w:tabs>
              <w:spacing w:after="50"/>
              <w:rPr>
                <w:sz w:val="22"/>
                <w:szCs w:val="22"/>
              </w:rPr>
            </w:pPr>
            <w:r w:rsidRPr="00A45EB4">
              <w:rPr>
                <w:sz w:val="22"/>
                <w:szCs w:val="22"/>
              </w:rPr>
              <w:t>Identify internal flooding which could cause initiating events</w:t>
            </w:r>
          </w:p>
          <w:p w14:paraId="6F20B7E5" w14:textId="77777777" w:rsidR="00602E99" w:rsidRPr="00A45EB4" w:rsidRDefault="00602E99">
            <w:pPr>
              <w:tabs>
                <w:tab w:val="left" w:pos="274"/>
                <w:tab w:val="left" w:pos="806"/>
                <w:tab w:val="left" w:pos="1440"/>
                <w:tab w:val="left" w:pos="2074"/>
                <w:tab w:val="left" w:pos="2707"/>
              </w:tabs>
              <w:spacing w:before="100" w:after="50"/>
              <w:rPr>
                <w:sz w:val="22"/>
                <w:szCs w:val="22"/>
              </w:rPr>
            </w:pPr>
          </w:p>
          <w:p w14:paraId="553BCC65" w14:textId="77777777" w:rsidR="009955E4" w:rsidRPr="00A45EB4" w:rsidRDefault="009955E4" w:rsidP="009955E4">
            <w:pPr>
              <w:tabs>
                <w:tab w:val="left" w:pos="274"/>
                <w:tab w:val="left" w:pos="806"/>
                <w:tab w:val="left" w:pos="1440"/>
                <w:tab w:val="left" w:pos="2074"/>
                <w:tab w:val="left" w:pos="2707"/>
              </w:tabs>
              <w:spacing w:before="100" w:after="50"/>
              <w:rPr>
                <w:ins w:id="150" w:author="Author" w:date="2015-06-16T16:16:00Z"/>
                <w:sz w:val="22"/>
                <w:szCs w:val="22"/>
              </w:rPr>
            </w:pPr>
          </w:p>
          <w:p w14:paraId="721D106F" w14:textId="77777777" w:rsidR="009955E4" w:rsidRPr="00A45EB4" w:rsidRDefault="009955E4" w:rsidP="009955E4">
            <w:pPr>
              <w:tabs>
                <w:tab w:val="left" w:pos="274"/>
                <w:tab w:val="left" w:pos="806"/>
                <w:tab w:val="left" w:pos="1440"/>
                <w:tab w:val="left" w:pos="2074"/>
                <w:tab w:val="left" w:pos="2707"/>
              </w:tabs>
              <w:spacing w:before="100" w:after="50"/>
              <w:rPr>
                <w:ins w:id="151" w:author="Author" w:date="2015-06-16T16:16:00Z"/>
                <w:sz w:val="22"/>
                <w:szCs w:val="22"/>
              </w:rPr>
            </w:pPr>
          </w:p>
          <w:p w14:paraId="600C790B" w14:textId="77777777" w:rsidR="009955E4" w:rsidRPr="00A45EB4" w:rsidRDefault="009955E4" w:rsidP="009955E4">
            <w:pPr>
              <w:tabs>
                <w:tab w:val="left" w:pos="274"/>
                <w:tab w:val="left" w:pos="806"/>
                <w:tab w:val="left" w:pos="1440"/>
                <w:tab w:val="left" w:pos="2074"/>
                <w:tab w:val="left" w:pos="2707"/>
              </w:tabs>
              <w:spacing w:before="100" w:after="50"/>
              <w:rPr>
                <w:ins w:id="152" w:author="Author" w:date="2015-06-16T16:16:00Z"/>
                <w:sz w:val="22"/>
                <w:szCs w:val="22"/>
              </w:rPr>
            </w:pPr>
          </w:p>
          <w:p w14:paraId="598C8B9D" w14:textId="77777777" w:rsidR="009955E4" w:rsidRPr="00A45EB4" w:rsidRDefault="009955E4" w:rsidP="009955E4">
            <w:pPr>
              <w:tabs>
                <w:tab w:val="left" w:pos="274"/>
                <w:tab w:val="left" w:pos="806"/>
                <w:tab w:val="left" w:pos="1440"/>
                <w:tab w:val="left" w:pos="2074"/>
                <w:tab w:val="left" w:pos="2707"/>
              </w:tabs>
              <w:spacing w:before="100" w:after="50"/>
              <w:rPr>
                <w:ins w:id="153" w:author="Author" w:date="2015-06-16T16:16:00Z"/>
                <w:sz w:val="22"/>
                <w:szCs w:val="22"/>
              </w:rPr>
            </w:pPr>
          </w:p>
          <w:p w14:paraId="24A605A9" w14:textId="77777777" w:rsidR="00602E99" w:rsidRPr="00A45EB4" w:rsidRDefault="00602E99" w:rsidP="000E4071">
            <w:pPr>
              <w:tabs>
                <w:tab w:val="left" w:pos="274"/>
                <w:tab w:val="left" w:pos="806"/>
                <w:tab w:val="left" w:pos="1440"/>
                <w:tab w:val="left" w:pos="2074"/>
                <w:tab w:val="left" w:pos="2707"/>
              </w:tabs>
              <w:rPr>
                <w:sz w:val="22"/>
                <w:szCs w:val="22"/>
              </w:rPr>
            </w:pPr>
            <w:ins w:id="154" w:author="Author" w:date="2015-06-16T15:34:00Z">
              <w:r w:rsidRPr="00A45EB4">
                <w:rPr>
                  <w:sz w:val="22"/>
                  <w:szCs w:val="22"/>
                </w:rPr>
                <w:t xml:space="preserve">Identify </w:t>
              </w:r>
            </w:ins>
            <w:ins w:id="155" w:author="Author" w:date="2015-06-16T15:45:00Z">
              <w:r w:rsidR="000618D0" w:rsidRPr="00A45EB4">
                <w:rPr>
                  <w:sz w:val="22"/>
                  <w:szCs w:val="22"/>
                </w:rPr>
                <w:t xml:space="preserve">postulated </w:t>
              </w:r>
            </w:ins>
            <w:ins w:id="156" w:author="Author" w:date="2015-06-16T15:34:00Z">
              <w:r w:rsidRPr="00A45EB4">
                <w:rPr>
                  <w:sz w:val="22"/>
                  <w:szCs w:val="22"/>
                </w:rPr>
                <w:t>submergence source and duration</w:t>
              </w:r>
            </w:ins>
            <w:ins w:id="157" w:author="Author" w:date="2015-06-16T16:16:00Z">
              <w:r w:rsidR="009955E4" w:rsidRPr="00A45EB4">
                <w:rPr>
                  <w:sz w:val="22"/>
                  <w:szCs w:val="22"/>
                </w:rPr>
                <w:t xml:space="preserve"> for selected cable routing area(s)</w:t>
              </w:r>
            </w:ins>
          </w:p>
          <w:p w14:paraId="1033F180" w14:textId="77777777" w:rsidR="00C210B1" w:rsidRPr="00A45EB4" w:rsidRDefault="00C210B1" w:rsidP="009955E4">
            <w:pPr>
              <w:tabs>
                <w:tab w:val="left" w:pos="274"/>
                <w:tab w:val="left" w:pos="806"/>
                <w:tab w:val="left" w:pos="1440"/>
                <w:tab w:val="left" w:pos="2074"/>
                <w:tab w:val="left" w:pos="2707"/>
              </w:tabs>
              <w:spacing w:before="100" w:after="50"/>
              <w:rPr>
                <w:sz w:val="22"/>
                <w:szCs w:val="22"/>
              </w:rPr>
            </w:pPr>
          </w:p>
        </w:tc>
        <w:tc>
          <w:tcPr>
            <w:tcW w:w="2970" w:type="dxa"/>
            <w:tcBorders>
              <w:top w:val="single" w:sz="6" w:space="0" w:color="000000"/>
              <w:left w:val="single" w:sz="6" w:space="0" w:color="000000"/>
              <w:bottom w:val="single" w:sz="6" w:space="0" w:color="000000"/>
              <w:right w:val="nil"/>
            </w:tcBorders>
          </w:tcPr>
          <w:p w14:paraId="33C46B75" w14:textId="499ACFEF"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Potentials for common-cause failures</w:t>
            </w:r>
          </w:p>
          <w:p w14:paraId="22DDBE2D" w14:textId="77777777" w:rsidR="001D1199" w:rsidRDefault="001D1199">
            <w:pPr>
              <w:tabs>
                <w:tab w:val="left" w:pos="274"/>
                <w:tab w:val="left" w:pos="806"/>
                <w:tab w:val="left" w:pos="1440"/>
                <w:tab w:val="left" w:pos="2074"/>
                <w:tab w:val="left" w:pos="2707"/>
              </w:tabs>
              <w:rPr>
                <w:sz w:val="22"/>
                <w:szCs w:val="22"/>
              </w:rPr>
            </w:pPr>
          </w:p>
          <w:p w14:paraId="7096D04D" w14:textId="77777777" w:rsidR="001F3230" w:rsidRPr="00A45EB4" w:rsidRDefault="001F3230">
            <w:pPr>
              <w:tabs>
                <w:tab w:val="left" w:pos="274"/>
                <w:tab w:val="left" w:pos="806"/>
                <w:tab w:val="left" w:pos="1440"/>
                <w:tab w:val="left" w:pos="2074"/>
                <w:tab w:val="left" w:pos="2707"/>
              </w:tabs>
              <w:rPr>
                <w:sz w:val="22"/>
                <w:szCs w:val="22"/>
              </w:rPr>
            </w:pPr>
            <w:r w:rsidRPr="00A45EB4">
              <w:rPr>
                <w:sz w:val="22"/>
                <w:szCs w:val="22"/>
              </w:rPr>
              <w:t>Barriers between flood areas</w:t>
            </w:r>
          </w:p>
          <w:p w14:paraId="64C1FCF3" w14:textId="77777777" w:rsidR="001F3230" w:rsidRPr="00A45EB4" w:rsidRDefault="001F3230">
            <w:pPr>
              <w:tabs>
                <w:tab w:val="left" w:pos="274"/>
                <w:tab w:val="left" w:pos="806"/>
                <w:tab w:val="left" w:pos="1440"/>
                <w:tab w:val="left" w:pos="2074"/>
                <w:tab w:val="left" w:pos="2707"/>
              </w:tabs>
              <w:rPr>
                <w:sz w:val="22"/>
                <w:szCs w:val="22"/>
              </w:rPr>
            </w:pPr>
          </w:p>
          <w:p w14:paraId="0111F489" w14:textId="77777777" w:rsidR="001F3230" w:rsidRPr="00A45EB4" w:rsidRDefault="001F3230">
            <w:pPr>
              <w:tabs>
                <w:tab w:val="left" w:pos="274"/>
                <w:tab w:val="left" w:pos="806"/>
                <w:tab w:val="left" w:pos="1440"/>
                <w:tab w:val="left" w:pos="2074"/>
                <w:tab w:val="left" w:pos="2707"/>
              </w:tabs>
              <w:rPr>
                <w:sz w:val="22"/>
                <w:szCs w:val="22"/>
              </w:rPr>
            </w:pPr>
            <w:r w:rsidRPr="00A45EB4">
              <w:rPr>
                <w:sz w:val="22"/>
                <w:szCs w:val="22"/>
              </w:rPr>
              <w:t>Unanalyzed sources of internal flooding</w:t>
            </w:r>
          </w:p>
          <w:p w14:paraId="28DEE1B8" w14:textId="77777777" w:rsidR="001F3230" w:rsidRPr="00A45EB4" w:rsidRDefault="001F3230">
            <w:pPr>
              <w:tabs>
                <w:tab w:val="left" w:pos="274"/>
                <w:tab w:val="left" w:pos="806"/>
                <w:tab w:val="left" w:pos="1440"/>
                <w:tab w:val="left" w:pos="2074"/>
                <w:tab w:val="left" w:pos="2707"/>
              </w:tabs>
              <w:rPr>
                <w:sz w:val="22"/>
                <w:szCs w:val="22"/>
              </w:rPr>
            </w:pPr>
          </w:p>
          <w:p w14:paraId="0986214C" w14:textId="77777777" w:rsidR="001F3230" w:rsidRPr="00A45EB4" w:rsidRDefault="001F3230">
            <w:pPr>
              <w:tabs>
                <w:tab w:val="left" w:pos="274"/>
                <w:tab w:val="left" w:pos="806"/>
                <w:tab w:val="left" w:pos="1440"/>
                <w:tab w:val="left" w:pos="2074"/>
                <w:tab w:val="left" w:pos="2707"/>
              </w:tabs>
              <w:spacing w:after="50"/>
              <w:rPr>
                <w:ins w:id="158" w:author="Author" w:date="2015-06-16T15:39:00Z"/>
                <w:sz w:val="22"/>
                <w:szCs w:val="22"/>
              </w:rPr>
            </w:pPr>
            <w:r w:rsidRPr="00A45EB4">
              <w:rPr>
                <w:sz w:val="22"/>
                <w:szCs w:val="22"/>
              </w:rPr>
              <w:t>Areas below the flood plane</w:t>
            </w:r>
          </w:p>
          <w:p w14:paraId="79B80A3B" w14:textId="77777777" w:rsidR="00602E99" w:rsidRPr="00A45EB4" w:rsidRDefault="00602E99">
            <w:pPr>
              <w:tabs>
                <w:tab w:val="left" w:pos="274"/>
                <w:tab w:val="left" w:pos="806"/>
                <w:tab w:val="left" w:pos="1440"/>
                <w:tab w:val="left" w:pos="2074"/>
                <w:tab w:val="left" w:pos="2707"/>
              </w:tabs>
              <w:spacing w:after="50"/>
              <w:rPr>
                <w:ins w:id="159" w:author="Author" w:date="2015-06-16T15:39:00Z"/>
                <w:sz w:val="22"/>
                <w:szCs w:val="22"/>
              </w:rPr>
            </w:pPr>
          </w:p>
          <w:p w14:paraId="246D62AC" w14:textId="279AAA20" w:rsidR="00602E99" w:rsidRPr="00A45EB4" w:rsidRDefault="00C210B1" w:rsidP="003208B5">
            <w:pPr>
              <w:tabs>
                <w:tab w:val="left" w:pos="274"/>
                <w:tab w:val="left" w:pos="806"/>
                <w:tab w:val="left" w:pos="1440"/>
                <w:tab w:val="left" w:pos="2074"/>
                <w:tab w:val="left" w:pos="2707"/>
              </w:tabs>
              <w:spacing w:after="50"/>
              <w:rPr>
                <w:sz w:val="22"/>
                <w:szCs w:val="22"/>
              </w:rPr>
            </w:pPr>
            <w:ins w:id="160" w:author="Author" w:date="2015-06-16T15:24:00Z">
              <w:r w:rsidRPr="00A45EB4">
                <w:rPr>
                  <w:sz w:val="22"/>
                  <w:szCs w:val="22"/>
                </w:rPr>
                <w:t xml:space="preserve">Cables whose failure due to moisture-induced damage could disable risk-significant equipment within the scope of the </w:t>
              </w:r>
            </w:ins>
            <w:ins w:id="161" w:author="Author" w:date="2015-06-16T16:32:00Z">
              <w:r w:rsidR="00A960C1" w:rsidRPr="00A45EB4">
                <w:rPr>
                  <w:sz w:val="22"/>
                  <w:szCs w:val="22"/>
                </w:rPr>
                <w:t>Maintenance</w:t>
              </w:r>
            </w:ins>
            <w:ins w:id="162" w:author="Author" w:date="2015-06-16T15:24:00Z">
              <w:r w:rsidRPr="00A45EB4">
                <w:rPr>
                  <w:sz w:val="22"/>
                  <w:szCs w:val="22"/>
                </w:rPr>
                <w:t xml:space="preserve"> Rule</w:t>
              </w:r>
            </w:ins>
          </w:p>
        </w:tc>
        <w:tc>
          <w:tcPr>
            <w:tcW w:w="2790" w:type="dxa"/>
            <w:tcBorders>
              <w:top w:val="single" w:sz="6" w:space="0" w:color="000000"/>
              <w:left w:val="single" w:sz="6" w:space="0" w:color="000000"/>
              <w:bottom w:val="single" w:sz="6" w:space="0" w:color="000000"/>
              <w:right w:val="single" w:sz="6" w:space="0" w:color="000000"/>
            </w:tcBorders>
          </w:tcPr>
          <w:p w14:paraId="136F2BA4" w14:textId="77777777" w:rsidR="001F3230" w:rsidRPr="00A45EB4" w:rsidRDefault="001F3230" w:rsidP="003208B5">
            <w:pPr>
              <w:tabs>
                <w:tab w:val="left" w:pos="274"/>
                <w:tab w:val="left" w:pos="806"/>
                <w:tab w:val="left" w:pos="1440"/>
                <w:tab w:val="left" w:pos="2074"/>
                <w:tab w:val="left" w:pos="2707"/>
              </w:tabs>
              <w:rPr>
                <w:sz w:val="22"/>
                <w:szCs w:val="22"/>
              </w:rPr>
            </w:pPr>
            <w:r w:rsidRPr="00A45EB4">
              <w:rPr>
                <w:sz w:val="22"/>
                <w:szCs w:val="22"/>
              </w:rPr>
              <w:t>Adequate maintenance of expansion joints on high volume/low pressure systems</w:t>
            </w:r>
          </w:p>
          <w:p w14:paraId="2AE9ED2C" w14:textId="77777777" w:rsidR="001F3230" w:rsidRPr="00A45EB4" w:rsidRDefault="001F3230">
            <w:pPr>
              <w:tabs>
                <w:tab w:val="left" w:pos="274"/>
                <w:tab w:val="left" w:pos="806"/>
                <w:tab w:val="left" w:pos="1440"/>
                <w:tab w:val="left" w:pos="2074"/>
                <w:tab w:val="left" w:pos="2707"/>
              </w:tabs>
              <w:rPr>
                <w:sz w:val="22"/>
                <w:szCs w:val="22"/>
              </w:rPr>
            </w:pPr>
          </w:p>
          <w:p w14:paraId="6B3C8C78" w14:textId="77777777" w:rsidR="001F3230" w:rsidRPr="00A45EB4" w:rsidRDefault="001F3230">
            <w:pPr>
              <w:tabs>
                <w:tab w:val="left" w:pos="274"/>
                <w:tab w:val="left" w:pos="806"/>
                <w:tab w:val="left" w:pos="1440"/>
                <w:tab w:val="left" w:pos="2074"/>
                <w:tab w:val="left" w:pos="2707"/>
              </w:tabs>
              <w:rPr>
                <w:sz w:val="22"/>
                <w:szCs w:val="22"/>
              </w:rPr>
            </w:pPr>
            <w:r w:rsidRPr="00A45EB4">
              <w:rPr>
                <w:sz w:val="22"/>
                <w:szCs w:val="22"/>
              </w:rPr>
              <w:t>Firewater sprinkler maintenance</w:t>
            </w:r>
          </w:p>
          <w:p w14:paraId="0CE5CF7C" w14:textId="77777777" w:rsidR="001F3230" w:rsidRPr="00A45EB4" w:rsidRDefault="001F3230">
            <w:pPr>
              <w:tabs>
                <w:tab w:val="left" w:pos="274"/>
                <w:tab w:val="left" w:pos="806"/>
                <w:tab w:val="left" w:pos="1440"/>
                <w:tab w:val="left" w:pos="2074"/>
                <w:tab w:val="left" w:pos="2707"/>
              </w:tabs>
              <w:rPr>
                <w:sz w:val="22"/>
                <w:szCs w:val="22"/>
              </w:rPr>
            </w:pPr>
          </w:p>
          <w:p w14:paraId="67556D22" w14:textId="77777777" w:rsidR="001F3230" w:rsidRPr="00A45EB4" w:rsidRDefault="001F3230">
            <w:pPr>
              <w:tabs>
                <w:tab w:val="left" w:pos="274"/>
                <w:tab w:val="left" w:pos="806"/>
                <w:tab w:val="left" w:pos="1440"/>
                <w:tab w:val="left" w:pos="2074"/>
                <w:tab w:val="left" w:pos="2707"/>
              </w:tabs>
              <w:spacing w:after="50"/>
              <w:rPr>
                <w:ins w:id="163" w:author="Author" w:date="2015-06-16T15:38:00Z"/>
                <w:sz w:val="22"/>
                <w:szCs w:val="22"/>
              </w:rPr>
            </w:pPr>
            <w:r w:rsidRPr="00A45EB4">
              <w:rPr>
                <w:sz w:val="22"/>
                <w:szCs w:val="22"/>
              </w:rPr>
              <w:t>Unusual testing configurations for large volume water systems</w:t>
            </w:r>
          </w:p>
          <w:p w14:paraId="264F0C14" w14:textId="77777777" w:rsidR="00602E99" w:rsidRPr="00A45EB4" w:rsidRDefault="00A4055C" w:rsidP="000E4071">
            <w:pPr>
              <w:tabs>
                <w:tab w:val="left" w:pos="274"/>
                <w:tab w:val="left" w:pos="806"/>
                <w:tab w:val="left" w:pos="1440"/>
                <w:tab w:val="left" w:pos="2074"/>
                <w:tab w:val="left" w:pos="2707"/>
              </w:tabs>
              <w:rPr>
                <w:sz w:val="22"/>
                <w:szCs w:val="22"/>
              </w:rPr>
            </w:pPr>
            <w:ins w:id="164" w:author="Author" w:date="2015-06-16T16:36:00Z">
              <w:r w:rsidRPr="00A45EB4">
                <w:rPr>
                  <w:sz w:val="22"/>
                  <w:szCs w:val="22"/>
                </w:rPr>
                <w:t>C</w:t>
              </w:r>
            </w:ins>
            <w:ins w:id="165" w:author="Author" w:date="2015-06-16T15:38:00Z">
              <w:r w:rsidR="00602E99" w:rsidRPr="00A45EB4">
                <w:rPr>
                  <w:sz w:val="22"/>
                  <w:szCs w:val="22"/>
                </w:rPr>
                <w:t xml:space="preserve">able rating and qualification is consistent with postulated submergence conditions </w:t>
              </w:r>
            </w:ins>
          </w:p>
          <w:p w14:paraId="418F2E49" w14:textId="77777777" w:rsidR="009955E4" w:rsidRPr="00A45EB4" w:rsidRDefault="009955E4" w:rsidP="000E4071">
            <w:pPr>
              <w:tabs>
                <w:tab w:val="left" w:pos="274"/>
                <w:tab w:val="left" w:pos="806"/>
                <w:tab w:val="left" w:pos="1440"/>
                <w:tab w:val="left" w:pos="2074"/>
                <w:tab w:val="left" w:pos="2707"/>
              </w:tabs>
              <w:rPr>
                <w:sz w:val="22"/>
                <w:szCs w:val="22"/>
              </w:rPr>
            </w:pPr>
          </w:p>
          <w:p w14:paraId="2CEF8A40" w14:textId="77777777" w:rsidR="009955E4" w:rsidRPr="00A45EB4" w:rsidRDefault="005306FB" w:rsidP="000E4071">
            <w:pPr>
              <w:tabs>
                <w:tab w:val="left" w:pos="274"/>
                <w:tab w:val="left" w:pos="806"/>
                <w:tab w:val="left" w:pos="1440"/>
                <w:tab w:val="left" w:pos="2074"/>
                <w:tab w:val="left" w:pos="2707"/>
              </w:tabs>
              <w:rPr>
                <w:ins w:id="166" w:author="Author" w:date="2015-06-16T15:37:00Z"/>
                <w:sz w:val="22"/>
                <w:szCs w:val="22"/>
              </w:rPr>
            </w:pPr>
            <w:ins w:id="167" w:author="Author" w:date="2015-06-16T16:38:00Z">
              <w:r w:rsidRPr="00A45EB4">
                <w:rPr>
                  <w:sz w:val="22"/>
                  <w:szCs w:val="22"/>
                </w:rPr>
                <w:t>C</w:t>
              </w:r>
            </w:ins>
            <w:ins w:id="168" w:author="Author" w:date="2015-06-16T15:39:00Z">
              <w:r w:rsidR="009955E4" w:rsidRPr="00A45EB4">
                <w:rPr>
                  <w:sz w:val="22"/>
                  <w:szCs w:val="22"/>
                </w:rPr>
                <w:t>ables susceptible to su</w:t>
              </w:r>
            </w:ins>
            <w:ins w:id="169" w:author="Author" w:date="2015-06-16T15:40:00Z">
              <w:r w:rsidR="009955E4" w:rsidRPr="00A45EB4">
                <w:rPr>
                  <w:sz w:val="22"/>
                  <w:szCs w:val="22"/>
                </w:rPr>
                <w:t xml:space="preserve">bmergence </w:t>
              </w:r>
            </w:ins>
            <w:ins w:id="170" w:author="Author" w:date="2015-06-16T16:39:00Z">
              <w:r w:rsidRPr="00A45EB4">
                <w:rPr>
                  <w:sz w:val="22"/>
                  <w:szCs w:val="22"/>
                </w:rPr>
                <w:t xml:space="preserve">are de-energized </w:t>
              </w:r>
            </w:ins>
            <w:ins w:id="171" w:author="Author" w:date="2015-06-16T15:40:00Z">
              <w:r w:rsidR="009955E4" w:rsidRPr="00A45EB4">
                <w:rPr>
                  <w:sz w:val="22"/>
                  <w:szCs w:val="22"/>
                </w:rPr>
                <w:t>during postulated submergence conditions</w:t>
              </w:r>
            </w:ins>
          </w:p>
          <w:p w14:paraId="7C978A05" w14:textId="77777777" w:rsidR="00602E99" w:rsidRPr="00A45EB4" w:rsidRDefault="00602E99">
            <w:pPr>
              <w:tabs>
                <w:tab w:val="left" w:pos="274"/>
                <w:tab w:val="left" w:pos="806"/>
                <w:tab w:val="left" w:pos="1440"/>
                <w:tab w:val="left" w:pos="2074"/>
                <w:tab w:val="left" w:pos="2707"/>
              </w:tabs>
              <w:spacing w:after="50"/>
              <w:rPr>
                <w:ins w:id="172" w:author="Author" w:date="2015-06-16T15:37:00Z"/>
                <w:sz w:val="22"/>
                <w:szCs w:val="22"/>
              </w:rPr>
            </w:pPr>
          </w:p>
          <w:p w14:paraId="5C96DAAD" w14:textId="77777777" w:rsidR="00602E99" w:rsidRPr="00A45EB4" w:rsidRDefault="00602E99">
            <w:pPr>
              <w:tabs>
                <w:tab w:val="left" w:pos="274"/>
                <w:tab w:val="left" w:pos="806"/>
                <w:tab w:val="left" w:pos="1440"/>
                <w:tab w:val="left" w:pos="2074"/>
                <w:tab w:val="left" w:pos="2707"/>
              </w:tabs>
              <w:spacing w:after="50"/>
              <w:rPr>
                <w:ins w:id="173" w:author="Author" w:date="2015-06-16T15:37:00Z"/>
                <w:sz w:val="22"/>
                <w:szCs w:val="22"/>
              </w:rPr>
            </w:pPr>
          </w:p>
          <w:p w14:paraId="224FF83D" w14:textId="77777777" w:rsidR="00602E99" w:rsidRPr="00A45EB4" w:rsidRDefault="00602E99">
            <w:pPr>
              <w:tabs>
                <w:tab w:val="left" w:pos="274"/>
                <w:tab w:val="left" w:pos="806"/>
                <w:tab w:val="left" w:pos="1440"/>
                <w:tab w:val="left" w:pos="2074"/>
                <w:tab w:val="left" w:pos="2707"/>
              </w:tabs>
              <w:spacing w:after="50"/>
              <w:rPr>
                <w:ins w:id="174" w:author="Author" w:date="2015-06-16T15:37:00Z"/>
                <w:sz w:val="22"/>
                <w:szCs w:val="22"/>
              </w:rPr>
            </w:pPr>
          </w:p>
          <w:p w14:paraId="70F30A62" w14:textId="77777777" w:rsidR="00602E99" w:rsidRDefault="00602E99">
            <w:pPr>
              <w:tabs>
                <w:tab w:val="left" w:pos="274"/>
                <w:tab w:val="left" w:pos="806"/>
                <w:tab w:val="left" w:pos="1440"/>
                <w:tab w:val="left" w:pos="2074"/>
                <w:tab w:val="left" w:pos="2707"/>
              </w:tabs>
              <w:spacing w:after="50"/>
              <w:rPr>
                <w:sz w:val="22"/>
                <w:szCs w:val="22"/>
              </w:rPr>
            </w:pPr>
          </w:p>
          <w:p w14:paraId="352D853D" w14:textId="77777777" w:rsidR="00AD6092" w:rsidRDefault="00AD6092">
            <w:pPr>
              <w:tabs>
                <w:tab w:val="left" w:pos="274"/>
                <w:tab w:val="left" w:pos="806"/>
                <w:tab w:val="left" w:pos="1440"/>
                <w:tab w:val="left" w:pos="2074"/>
                <w:tab w:val="left" w:pos="2707"/>
              </w:tabs>
              <w:spacing w:after="50"/>
              <w:rPr>
                <w:sz w:val="22"/>
                <w:szCs w:val="22"/>
              </w:rPr>
            </w:pPr>
          </w:p>
          <w:p w14:paraId="2E5D3560" w14:textId="77777777" w:rsidR="00AD6092" w:rsidRPr="00A45EB4" w:rsidRDefault="00AD6092">
            <w:pPr>
              <w:tabs>
                <w:tab w:val="left" w:pos="274"/>
                <w:tab w:val="left" w:pos="806"/>
                <w:tab w:val="left" w:pos="1440"/>
                <w:tab w:val="left" w:pos="2074"/>
                <w:tab w:val="left" w:pos="2707"/>
              </w:tabs>
              <w:spacing w:after="50"/>
              <w:rPr>
                <w:ins w:id="175" w:author="Author" w:date="2015-06-16T15:37:00Z"/>
                <w:sz w:val="22"/>
                <w:szCs w:val="22"/>
              </w:rPr>
            </w:pPr>
          </w:p>
          <w:p w14:paraId="36E243B8" w14:textId="77777777" w:rsidR="00602E99" w:rsidRPr="00A45EB4" w:rsidRDefault="00602E99">
            <w:pPr>
              <w:tabs>
                <w:tab w:val="left" w:pos="274"/>
                <w:tab w:val="left" w:pos="806"/>
                <w:tab w:val="left" w:pos="1440"/>
                <w:tab w:val="left" w:pos="2074"/>
                <w:tab w:val="left" w:pos="2707"/>
              </w:tabs>
              <w:spacing w:after="50"/>
              <w:rPr>
                <w:sz w:val="22"/>
                <w:szCs w:val="22"/>
              </w:rPr>
            </w:pPr>
          </w:p>
        </w:tc>
      </w:tr>
      <w:tr w:rsidR="001F3230" w:rsidRPr="00A45EB4" w14:paraId="7B06D846" w14:textId="77777777" w:rsidTr="001F3230">
        <w:trPr>
          <w:cantSplit/>
        </w:trPr>
        <w:tc>
          <w:tcPr>
            <w:tcW w:w="1710" w:type="dxa"/>
            <w:tcBorders>
              <w:top w:val="single" w:sz="6" w:space="0" w:color="000000"/>
              <w:left w:val="single" w:sz="6" w:space="0" w:color="000000"/>
              <w:bottom w:val="single" w:sz="6" w:space="0" w:color="000000"/>
              <w:right w:val="nil"/>
            </w:tcBorders>
          </w:tcPr>
          <w:p w14:paraId="16EAFA0B" w14:textId="77777777" w:rsidR="001F3230" w:rsidRPr="00A45EB4" w:rsidRDefault="001F3230" w:rsidP="00575D99">
            <w:pPr>
              <w:tabs>
                <w:tab w:val="left" w:pos="274"/>
                <w:tab w:val="left" w:pos="806"/>
                <w:tab w:val="left" w:pos="1440"/>
                <w:tab w:val="left" w:pos="2074"/>
                <w:tab w:val="left" w:pos="2707"/>
              </w:tabs>
              <w:spacing w:after="50"/>
              <w:rPr>
                <w:sz w:val="22"/>
                <w:szCs w:val="22"/>
              </w:rPr>
            </w:pPr>
            <w:r w:rsidRPr="00A45EB4">
              <w:rPr>
                <w:sz w:val="22"/>
                <w:szCs w:val="22"/>
              </w:rPr>
              <w:t>Mitigating Systems</w:t>
            </w:r>
            <w:bookmarkStart w:id="176" w:name="BM_1_"/>
            <w:bookmarkEnd w:id="176"/>
          </w:p>
        </w:tc>
        <w:tc>
          <w:tcPr>
            <w:tcW w:w="1890" w:type="dxa"/>
            <w:tcBorders>
              <w:top w:val="single" w:sz="6" w:space="0" w:color="000000"/>
              <w:left w:val="single" w:sz="6" w:space="0" w:color="000000"/>
              <w:bottom w:val="single" w:sz="6" w:space="0" w:color="000000"/>
              <w:right w:val="nil"/>
            </w:tcBorders>
          </w:tcPr>
          <w:p w14:paraId="7DA2FCFA" w14:textId="77777777" w:rsidR="00575D99" w:rsidRPr="00A45EB4" w:rsidRDefault="001F3230" w:rsidP="00575D99">
            <w:pPr>
              <w:tabs>
                <w:tab w:val="left" w:pos="274"/>
                <w:tab w:val="left" w:pos="806"/>
                <w:tab w:val="left" w:pos="1440"/>
                <w:tab w:val="left" w:pos="2074"/>
                <w:tab w:val="left" w:pos="2707"/>
              </w:tabs>
              <w:rPr>
                <w:sz w:val="22"/>
                <w:szCs w:val="22"/>
              </w:rPr>
            </w:pPr>
            <w:r w:rsidRPr="00A45EB4">
              <w:rPr>
                <w:sz w:val="22"/>
                <w:szCs w:val="22"/>
              </w:rPr>
              <w:t xml:space="preserve">Identify internal flooding events which could cause loss of </w:t>
            </w:r>
            <w:r w:rsidRPr="00A45EB4">
              <w:rPr>
                <w:sz w:val="22"/>
                <w:szCs w:val="22"/>
              </w:rPr>
              <w:lastRenderedPageBreak/>
              <w:t>safe-shutdown equipment</w:t>
            </w:r>
          </w:p>
          <w:p w14:paraId="758FA041"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2203CD2F"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06E34963"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58830F1D"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36E7B58F"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14FE4995" w14:textId="77777777" w:rsidR="00575D99" w:rsidRPr="00A45EB4" w:rsidRDefault="00575D99" w:rsidP="00575D99">
            <w:pPr>
              <w:tabs>
                <w:tab w:val="left" w:pos="274"/>
                <w:tab w:val="left" w:pos="806"/>
                <w:tab w:val="left" w:pos="1440"/>
                <w:tab w:val="left" w:pos="2074"/>
                <w:tab w:val="left" w:pos="2707"/>
              </w:tabs>
              <w:rPr>
                <w:sz w:val="22"/>
                <w:szCs w:val="22"/>
              </w:rPr>
            </w:pPr>
          </w:p>
          <w:p w14:paraId="4FDD1B69" w14:textId="6AB4CD1B" w:rsidR="00C210B1" w:rsidRPr="00A45EB4" w:rsidRDefault="00C210B1" w:rsidP="00AD6092">
            <w:pPr>
              <w:tabs>
                <w:tab w:val="left" w:pos="274"/>
                <w:tab w:val="left" w:pos="806"/>
                <w:tab w:val="left" w:pos="1440"/>
                <w:tab w:val="left" w:pos="2074"/>
                <w:tab w:val="left" w:pos="2707"/>
              </w:tabs>
              <w:spacing w:before="240"/>
              <w:rPr>
                <w:sz w:val="22"/>
                <w:szCs w:val="22"/>
              </w:rPr>
            </w:pPr>
            <w:ins w:id="177" w:author="Author" w:date="2015-06-16T16:22:00Z">
              <w:r w:rsidRPr="00A45EB4">
                <w:rPr>
                  <w:sz w:val="22"/>
                  <w:szCs w:val="22"/>
                </w:rPr>
                <w:t>Identify c</w:t>
              </w:r>
            </w:ins>
            <w:ins w:id="178" w:author="Author" w:date="2015-06-16T15:23:00Z">
              <w:r w:rsidRPr="00A45EB4">
                <w:rPr>
                  <w:sz w:val="22"/>
                  <w:szCs w:val="22"/>
                </w:rPr>
                <w:t>able routing areas susceptible to submergence during flooding conditions (or where cables may be exposed to moisture from condensation and wetting)</w:t>
              </w:r>
            </w:ins>
          </w:p>
        </w:tc>
        <w:tc>
          <w:tcPr>
            <w:tcW w:w="2970" w:type="dxa"/>
            <w:tcBorders>
              <w:top w:val="single" w:sz="6" w:space="0" w:color="000000"/>
              <w:left w:val="single" w:sz="6" w:space="0" w:color="000000"/>
              <w:bottom w:val="single" w:sz="6" w:space="0" w:color="000000"/>
              <w:right w:val="nil"/>
            </w:tcBorders>
          </w:tcPr>
          <w:p w14:paraId="70716B93" w14:textId="75FA1E00" w:rsidR="001F3230" w:rsidRPr="00A45EB4" w:rsidDel="00A704C6" w:rsidRDefault="001F3230" w:rsidP="00575D99">
            <w:pPr>
              <w:tabs>
                <w:tab w:val="left" w:pos="274"/>
                <w:tab w:val="left" w:pos="806"/>
                <w:tab w:val="left" w:pos="1440"/>
                <w:tab w:val="left" w:pos="2074"/>
                <w:tab w:val="left" w:pos="2707"/>
              </w:tabs>
              <w:rPr>
                <w:ins w:id="179" w:author="Author" w:date="2015-06-16T15:22:00Z"/>
                <w:del w:id="180" w:author="Author" w:date="2015-11-04T11:31:00Z"/>
                <w:sz w:val="22"/>
                <w:szCs w:val="22"/>
              </w:rPr>
            </w:pPr>
            <w:r w:rsidRPr="00A45EB4">
              <w:rPr>
                <w:sz w:val="22"/>
                <w:szCs w:val="22"/>
              </w:rPr>
              <w:lastRenderedPageBreak/>
              <w:t xml:space="preserve">Locations containing high volume/low pressure systems, such as firewater, service water and </w:t>
            </w:r>
            <w:r w:rsidRPr="00A45EB4">
              <w:rPr>
                <w:sz w:val="22"/>
                <w:szCs w:val="22"/>
              </w:rPr>
              <w:lastRenderedPageBreak/>
              <w:t>component cooling water, especially in areas contain</w:t>
            </w:r>
            <w:r w:rsidR="000E702B" w:rsidRPr="00A45EB4">
              <w:rPr>
                <w:sz w:val="22"/>
                <w:szCs w:val="22"/>
              </w:rPr>
              <w:t>ing</w:t>
            </w:r>
            <w:r w:rsidRPr="00A45EB4">
              <w:rPr>
                <w:sz w:val="22"/>
                <w:szCs w:val="22"/>
              </w:rPr>
              <w:t xml:space="preserve"> flexible piping expansion joints</w:t>
            </w:r>
            <w:r w:rsidR="00A704C6" w:rsidRPr="00A45EB4">
              <w:rPr>
                <w:sz w:val="22"/>
                <w:szCs w:val="22"/>
              </w:rPr>
              <w:t>.</w:t>
            </w:r>
          </w:p>
          <w:p w14:paraId="4A38DDD6" w14:textId="1FA10BE2" w:rsidR="000006DE" w:rsidRPr="00A45EB4" w:rsidDel="00A704C6" w:rsidRDefault="000006DE" w:rsidP="00575D99">
            <w:pPr>
              <w:tabs>
                <w:tab w:val="left" w:pos="274"/>
                <w:tab w:val="left" w:pos="806"/>
                <w:tab w:val="left" w:pos="1440"/>
                <w:tab w:val="left" w:pos="2074"/>
                <w:tab w:val="left" w:pos="2707"/>
              </w:tabs>
              <w:spacing w:after="50"/>
              <w:rPr>
                <w:ins w:id="181" w:author="Author" w:date="2015-06-16T15:22:00Z"/>
                <w:del w:id="182" w:author="Author" w:date="2015-11-04T11:31:00Z"/>
                <w:sz w:val="22"/>
                <w:szCs w:val="22"/>
              </w:rPr>
            </w:pPr>
          </w:p>
          <w:p w14:paraId="02A34944" w14:textId="00519886" w:rsidR="000006DE" w:rsidRPr="00A45EB4" w:rsidDel="00A704C6" w:rsidRDefault="000006DE" w:rsidP="00575D99">
            <w:pPr>
              <w:tabs>
                <w:tab w:val="left" w:pos="274"/>
                <w:tab w:val="left" w:pos="806"/>
                <w:tab w:val="left" w:pos="1440"/>
                <w:tab w:val="left" w:pos="2074"/>
                <w:tab w:val="left" w:pos="2707"/>
              </w:tabs>
              <w:spacing w:after="50"/>
              <w:rPr>
                <w:ins w:id="183" w:author="Author" w:date="2015-06-16T15:22:00Z"/>
                <w:del w:id="184" w:author="Author" w:date="2015-11-04T11:31:00Z"/>
                <w:sz w:val="22"/>
                <w:szCs w:val="22"/>
              </w:rPr>
            </w:pPr>
          </w:p>
          <w:p w14:paraId="09D6B5BC" w14:textId="77777777" w:rsidR="00575D99" w:rsidRPr="00A45EB4" w:rsidRDefault="00575D99" w:rsidP="00575D99">
            <w:pPr>
              <w:tabs>
                <w:tab w:val="left" w:pos="274"/>
                <w:tab w:val="left" w:pos="806"/>
                <w:tab w:val="left" w:pos="1440"/>
                <w:tab w:val="left" w:pos="2074"/>
                <w:tab w:val="left" w:pos="2707"/>
              </w:tabs>
              <w:spacing w:after="50"/>
              <w:rPr>
                <w:sz w:val="22"/>
                <w:szCs w:val="22"/>
              </w:rPr>
            </w:pPr>
          </w:p>
          <w:p w14:paraId="58544967" w14:textId="77777777" w:rsidR="00575D99" w:rsidRPr="00A45EB4" w:rsidRDefault="00575D99" w:rsidP="00575D99">
            <w:pPr>
              <w:tabs>
                <w:tab w:val="left" w:pos="274"/>
                <w:tab w:val="left" w:pos="806"/>
                <w:tab w:val="left" w:pos="1440"/>
                <w:tab w:val="left" w:pos="2074"/>
                <w:tab w:val="left" w:pos="2707"/>
              </w:tabs>
              <w:rPr>
                <w:sz w:val="22"/>
                <w:szCs w:val="22"/>
              </w:rPr>
            </w:pPr>
          </w:p>
          <w:p w14:paraId="3490D4DA" w14:textId="77777777" w:rsidR="00575D99" w:rsidRPr="00A45EB4" w:rsidRDefault="00575D99" w:rsidP="00575D99">
            <w:pPr>
              <w:tabs>
                <w:tab w:val="left" w:pos="274"/>
                <w:tab w:val="left" w:pos="806"/>
                <w:tab w:val="left" w:pos="1440"/>
                <w:tab w:val="left" w:pos="2074"/>
                <w:tab w:val="left" w:pos="2707"/>
              </w:tabs>
              <w:rPr>
                <w:sz w:val="22"/>
                <w:szCs w:val="22"/>
              </w:rPr>
            </w:pPr>
          </w:p>
          <w:p w14:paraId="6FB4D98E" w14:textId="77777777" w:rsidR="006D7091" w:rsidRPr="00A45EB4" w:rsidRDefault="00C210B1" w:rsidP="00575D99">
            <w:pPr>
              <w:tabs>
                <w:tab w:val="left" w:pos="274"/>
                <w:tab w:val="left" w:pos="806"/>
                <w:tab w:val="left" w:pos="1440"/>
                <w:tab w:val="left" w:pos="2074"/>
                <w:tab w:val="left" w:pos="2707"/>
              </w:tabs>
              <w:rPr>
                <w:ins w:id="185" w:author="Author" w:date="2015-06-16T15:24:00Z"/>
                <w:sz w:val="22"/>
                <w:szCs w:val="22"/>
              </w:rPr>
            </w:pPr>
            <w:ins w:id="186" w:author="Author" w:date="2015-06-16T16:23:00Z">
              <w:r w:rsidRPr="00A45EB4">
                <w:rPr>
                  <w:sz w:val="22"/>
                  <w:szCs w:val="22"/>
                </w:rPr>
                <w:t xml:space="preserve">Locations containing </w:t>
              </w:r>
            </w:ins>
            <w:ins w:id="187" w:author="Author" w:date="2015-06-16T16:24:00Z">
              <w:r w:rsidRPr="00A45EB4">
                <w:rPr>
                  <w:sz w:val="22"/>
                  <w:szCs w:val="22"/>
                </w:rPr>
                <w:t>c</w:t>
              </w:r>
            </w:ins>
            <w:ins w:id="188" w:author="Author" w:date="2015-06-16T16:23:00Z">
              <w:r w:rsidRPr="00A45EB4">
                <w:rPr>
                  <w:sz w:val="22"/>
                  <w:szCs w:val="22"/>
                </w:rPr>
                <w:t xml:space="preserve">ables whose failure due to moisture-induced damage could disable risk-significant equipment within the scope of the </w:t>
              </w:r>
            </w:ins>
            <w:ins w:id="189" w:author="Author" w:date="2015-06-16T16:32:00Z">
              <w:r w:rsidR="00926666" w:rsidRPr="00A45EB4">
                <w:rPr>
                  <w:sz w:val="22"/>
                  <w:szCs w:val="22"/>
                </w:rPr>
                <w:t>Maintenance</w:t>
              </w:r>
            </w:ins>
            <w:ins w:id="190" w:author="Author" w:date="2015-06-16T16:23:00Z">
              <w:r w:rsidRPr="00A45EB4">
                <w:rPr>
                  <w:sz w:val="22"/>
                  <w:szCs w:val="22"/>
                </w:rPr>
                <w:t xml:space="preserve"> Rule</w:t>
              </w:r>
            </w:ins>
          </w:p>
          <w:p w14:paraId="080B0D6F" w14:textId="77777777" w:rsidR="000006DE" w:rsidRPr="00A45EB4" w:rsidRDefault="000006DE" w:rsidP="00575D99">
            <w:pPr>
              <w:tabs>
                <w:tab w:val="left" w:pos="274"/>
                <w:tab w:val="left" w:pos="806"/>
                <w:tab w:val="left" w:pos="1440"/>
                <w:tab w:val="left" w:pos="2074"/>
                <w:tab w:val="left" w:pos="2707"/>
              </w:tabs>
              <w:spacing w:after="50"/>
              <w:rPr>
                <w:sz w:val="22"/>
                <w:szCs w:val="22"/>
              </w:rPr>
            </w:pPr>
          </w:p>
        </w:tc>
        <w:tc>
          <w:tcPr>
            <w:tcW w:w="2790" w:type="dxa"/>
            <w:tcBorders>
              <w:top w:val="single" w:sz="6" w:space="0" w:color="000000"/>
              <w:left w:val="single" w:sz="6" w:space="0" w:color="000000"/>
              <w:bottom w:val="single" w:sz="6" w:space="0" w:color="000000"/>
              <w:right w:val="single" w:sz="6" w:space="0" w:color="000000"/>
            </w:tcBorders>
          </w:tcPr>
          <w:p w14:paraId="2B0EFDB8" w14:textId="77777777" w:rsidR="001F3230" w:rsidRPr="00A45EB4" w:rsidRDefault="001F3230" w:rsidP="00575D99">
            <w:pPr>
              <w:tabs>
                <w:tab w:val="left" w:pos="274"/>
                <w:tab w:val="left" w:pos="806"/>
                <w:tab w:val="left" w:pos="1440"/>
                <w:tab w:val="left" w:pos="2074"/>
                <w:tab w:val="left" w:pos="2707"/>
              </w:tabs>
              <w:rPr>
                <w:sz w:val="22"/>
                <w:szCs w:val="22"/>
              </w:rPr>
            </w:pPr>
            <w:r w:rsidRPr="00A45EB4">
              <w:rPr>
                <w:sz w:val="22"/>
                <w:szCs w:val="22"/>
              </w:rPr>
              <w:lastRenderedPageBreak/>
              <w:t>Water-tight doors,</w:t>
            </w:r>
          </w:p>
          <w:p w14:paraId="79283DA1" w14:textId="77777777" w:rsidR="001F3230" w:rsidRPr="00A45EB4" w:rsidRDefault="001F3230" w:rsidP="00575D99">
            <w:pPr>
              <w:tabs>
                <w:tab w:val="left" w:pos="274"/>
                <w:tab w:val="left" w:pos="806"/>
                <w:tab w:val="left" w:pos="1440"/>
                <w:tab w:val="left" w:pos="2074"/>
                <w:tab w:val="left" w:pos="2707"/>
              </w:tabs>
              <w:rPr>
                <w:sz w:val="22"/>
                <w:szCs w:val="22"/>
              </w:rPr>
            </w:pPr>
            <w:r w:rsidRPr="00A45EB4">
              <w:rPr>
                <w:sz w:val="22"/>
                <w:szCs w:val="22"/>
              </w:rPr>
              <w:t>sump pumps, and alarms</w:t>
            </w:r>
          </w:p>
          <w:p w14:paraId="17D135C3" w14:textId="77777777" w:rsidR="001F3230" w:rsidRPr="00A45EB4" w:rsidRDefault="001F3230" w:rsidP="00575D99">
            <w:pPr>
              <w:tabs>
                <w:tab w:val="left" w:pos="274"/>
                <w:tab w:val="left" w:pos="806"/>
                <w:tab w:val="left" w:pos="1440"/>
                <w:tab w:val="left" w:pos="2074"/>
                <w:tab w:val="left" w:pos="2707"/>
              </w:tabs>
              <w:rPr>
                <w:sz w:val="22"/>
                <w:szCs w:val="22"/>
              </w:rPr>
            </w:pPr>
          </w:p>
          <w:p w14:paraId="50083F73" w14:textId="77777777" w:rsidR="001F3230" w:rsidRPr="00A45EB4" w:rsidRDefault="001F3230" w:rsidP="00575D99">
            <w:pPr>
              <w:tabs>
                <w:tab w:val="left" w:pos="274"/>
                <w:tab w:val="left" w:pos="806"/>
                <w:tab w:val="left" w:pos="1440"/>
                <w:tab w:val="left" w:pos="2074"/>
                <w:tab w:val="left" w:pos="2707"/>
              </w:tabs>
              <w:rPr>
                <w:sz w:val="22"/>
                <w:szCs w:val="22"/>
              </w:rPr>
            </w:pPr>
            <w:r w:rsidRPr="00A45EB4">
              <w:rPr>
                <w:sz w:val="22"/>
                <w:szCs w:val="22"/>
              </w:rPr>
              <w:lastRenderedPageBreak/>
              <w:t>Adequate sealing of safe-shutdown electrical equipment below the flood line</w:t>
            </w:r>
          </w:p>
          <w:p w14:paraId="6776EECC" w14:textId="77777777" w:rsidR="001F3230" w:rsidRPr="00A45EB4" w:rsidRDefault="001F3230" w:rsidP="00575D99">
            <w:pPr>
              <w:tabs>
                <w:tab w:val="left" w:pos="274"/>
                <w:tab w:val="left" w:pos="806"/>
                <w:tab w:val="left" w:pos="1440"/>
                <w:tab w:val="left" w:pos="2074"/>
                <w:tab w:val="left" w:pos="2707"/>
              </w:tabs>
              <w:rPr>
                <w:sz w:val="22"/>
                <w:szCs w:val="22"/>
              </w:rPr>
            </w:pPr>
          </w:p>
          <w:p w14:paraId="58B40803" w14:textId="77777777" w:rsidR="001F3230" w:rsidRPr="00A45EB4" w:rsidRDefault="001F3230" w:rsidP="00575D99">
            <w:pPr>
              <w:tabs>
                <w:tab w:val="left" w:pos="274"/>
                <w:tab w:val="left" w:pos="806"/>
                <w:tab w:val="left" w:pos="1440"/>
                <w:tab w:val="left" w:pos="2074"/>
                <w:tab w:val="left" w:pos="2707"/>
              </w:tabs>
              <w:spacing w:after="50"/>
              <w:rPr>
                <w:ins w:id="191" w:author="Author" w:date="2015-06-16T15:24:00Z"/>
                <w:sz w:val="22"/>
                <w:szCs w:val="22"/>
              </w:rPr>
            </w:pPr>
            <w:r w:rsidRPr="00A45EB4">
              <w:rPr>
                <w:sz w:val="22"/>
                <w:szCs w:val="22"/>
              </w:rPr>
              <w:t>Check valves in open drain systems common to different flood areas</w:t>
            </w:r>
          </w:p>
          <w:p w14:paraId="0DA43741" w14:textId="77777777" w:rsidR="006D7091" w:rsidRPr="00A45EB4" w:rsidRDefault="006D7091" w:rsidP="00575D99">
            <w:pPr>
              <w:tabs>
                <w:tab w:val="left" w:pos="274"/>
                <w:tab w:val="left" w:pos="806"/>
                <w:tab w:val="left" w:pos="1440"/>
                <w:tab w:val="left" w:pos="2074"/>
                <w:tab w:val="left" w:pos="2707"/>
              </w:tabs>
              <w:spacing w:after="50"/>
              <w:rPr>
                <w:ins w:id="192" w:author="Author" w:date="2015-06-16T15:24:00Z"/>
                <w:sz w:val="22"/>
                <w:szCs w:val="22"/>
              </w:rPr>
            </w:pPr>
          </w:p>
          <w:p w14:paraId="12DEBB3D" w14:textId="77777777" w:rsidR="008071F2" w:rsidRDefault="008071F2" w:rsidP="00575D99">
            <w:pPr>
              <w:tabs>
                <w:tab w:val="left" w:pos="274"/>
                <w:tab w:val="left" w:pos="806"/>
                <w:tab w:val="left" w:pos="1440"/>
                <w:tab w:val="left" w:pos="2074"/>
                <w:tab w:val="left" w:pos="2707"/>
              </w:tabs>
              <w:spacing w:after="50"/>
              <w:rPr>
                <w:sz w:val="22"/>
                <w:szCs w:val="22"/>
              </w:rPr>
            </w:pPr>
          </w:p>
          <w:p w14:paraId="6FE87C1F" w14:textId="77777777" w:rsidR="00A22DF7" w:rsidRPr="00A45EB4" w:rsidRDefault="00A22DF7" w:rsidP="00575D99">
            <w:pPr>
              <w:tabs>
                <w:tab w:val="left" w:pos="274"/>
                <w:tab w:val="left" w:pos="806"/>
                <w:tab w:val="left" w:pos="1440"/>
                <w:tab w:val="left" w:pos="2074"/>
                <w:tab w:val="left" w:pos="2707"/>
              </w:tabs>
              <w:spacing w:after="50"/>
              <w:rPr>
                <w:ins w:id="193" w:author="Author" w:date="2015-06-16T16:40:00Z"/>
                <w:sz w:val="22"/>
                <w:szCs w:val="22"/>
              </w:rPr>
            </w:pPr>
            <w:ins w:id="194" w:author="Author" w:date="2015-06-16T16:40:00Z">
              <w:r w:rsidRPr="00A45EB4">
                <w:rPr>
                  <w:sz w:val="22"/>
                  <w:szCs w:val="22"/>
                </w:rPr>
                <w:t xml:space="preserve">Cable rating and qualification is consistent with postulated submergence conditions </w:t>
              </w:r>
            </w:ins>
          </w:p>
          <w:p w14:paraId="44EEA45A" w14:textId="77777777" w:rsidR="00A22DF7" w:rsidRPr="00A45EB4" w:rsidRDefault="00A22DF7" w:rsidP="00575D99">
            <w:pPr>
              <w:tabs>
                <w:tab w:val="left" w:pos="274"/>
                <w:tab w:val="left" w:pos="806"/>
                <w:tab w:val="left" w:pos="1440"/>
                <w:tab w:val="left" w:pos="2074"/>
                <w:tab w:val="left" w:pos="2707"/>
              </w:tabs>
              <w:spacing w:after="50"/>
              <w:rPr>
                <w:ins w:id="195" w:author="Author" w:date="2015-06-16T16:40:00Z"/>
                <w:sz w:val="22"/>
                <w:szCs w:val="22"/>
              </w:rPr>
            </w:pPr>
          </w:p>
          <w:p w14:paraId="1223EA8A" w14:textId="77777777" w:rsidR="00A22DF7" w:rsidRPr="00A45EB4" w:rsidRDefault="00A22DF7" w:rsidP="00575D99">
            <w:pPr>
              <w:tabs>
                <w:tab w:val="left" w:pos="274"/>
                <w:tab w:val="left" w:pos="806"/>
                <w:tab w:val="left" w:pos="1440"/>
                <w:tab w:val="left" w:pos="2074"/>
                <w:tab w:val="left" w:pos="2707"/>
              </w:tabs>
              <w:spacing w:after="50"/>
              <w:rPr>
                <w:ins w:id="196" w:author="Author" w:date="2015-06-16T16:40:00Z"/>
                <w:sz w:val="22"/>
                <w:szCs w:val="22"/>
              </w:rPr>
            </w:pPr>
            <w:ins w:id="197" w:author="Author" w:date="2015-06-16T16:40:00Z">
              <w:r w:rsidRPr="00A45EB4">
                <w:rPr>
                  <w:sz w:val="22"/>
                  <w:szCs w:val="22"/>
                </w:rPr>
                <w:t>Cables susceptible to submergence are de-energized during postulated submergence conditions</w:t>
              </w:r>
            </w:ins>
          </w:p>
          <w:p w14:paraId="4165D771" w14:textId="77777777" w:rsidR="006D7091" w:rsidRPr="00A45EB4" w:rsidRDefault="006D7091" w:rsidP="00575D99">
            <w:pPr>
              <w:tabs>
                <w:tab w:val="left" w:pos="274"/>
                <w:tab w:val="left" w:pos="806"/>
                <w:tab w:val="left" w:pos="1440"/>
                <w:tab w:val="left" w:pos="2074"/>
                <w:tab w:val="left" w:pos="2707"/>
              </w:tabs>
              <w:spacing w:after="50"/>
              <w:rPr>
                <w:sz w:val="22"/>
                <w:szCs w:val="22"/>
              </w:rPr>
            </w:pPr>
          </w:p>
        </w:tc>
      </w:tr>
    </w:tbl>
    <w:p w14:paraId="28AE633F" w14:textId="48D570E7" w:rsidR="003208B5" w:rsidRDefault="003208B5">
      <w:pPr>
        <w:autoSpaceDE/>
        <w:autoSpaceDN/>
        <w:adjustRightInd/>
        <w:rPr>
          <w:sz w:val="22"/>
          <w:szCs w:val="22"/>
        </w:rPr>
      </w:pPr>
    </w:p>
    <w:p w14:paraId="0A6B1581" w14:textId="77777777" w:rsidR="00AD6092" w:rsidRDefault="00AD6092">
      <w:pPr>
        <w:autoSpaceDE/>
        <w:autoSpaceDN/>
        <w:adjustRightInd/>
        <w:rPr>
          <w:sz w:val="22"/>
          <w:szCs w:val="22"/>
        </w:rPr>
      </w:pPr>
    </w:p>
    <w:p w14:paraId="25141F7F" w14:textId="01800E39" w:rsidR="001F3230" w:rsidRPr="00A45EB4" w:rsidRDefault="001F3230">
      <w:pPr>
        <w:tabs>
          <w:tab w:val="left" w:pos="274"/>
          <w:tab w:val="left" w:pos="806"/>
          <w:tab w:val="left" w:pos="1440"/>
          <w:tab w:val="left" w:pos="2074"/>
          <w:tab w:val="left" w:pos="2707"/>
        </w:tabs>
        <w:rPr>
          <w:sz w:val="22"/>
          <w:szCs w:val="22"/>
        </w:rPr>
      </w:pPr>
      <w:r w:rsidRPr="00A45EB4">
        <w:rPr>
          <w:sz w:val="22"/>
          <w:szCs w:val="22"/>
        </w:rPr>
        <w:lastRenderedPageBreak/>
        <w:t>71111.06-04</w:t>
      </w:r>
      <w:r w:rsidRPr="00A45EB4">
        <w:rPr>
          <w:sz w:val="22"/>
          <w:szCs w:val="22"/>
        </w:rPr>
        <w:tab/>
      </w:r>
      <w:r w:rsidRPr="00A45EB4">
        <w:rPr>
          <w:sz w:val="22"/>
          <w:szCs w:val="22"/>
        </w:rPr>
        <w:tab/>
        <w:t>RESOURCE ESTIMATE</w:t>
      </w:r>
    </w:p>
    <w:p w14:paraId="10091B8A" w14:textId="77777777" w:rsidR="001F3230" w:rsidRPr="00A45EB4" w:rsidRDefault="001F3230" w:rsidP="00F37D01">
      <w:pPr>
        <w:tabs>
          <w:tab w:val="left" w:pos="274"/>
          <w:tab w:val="left" w:pos="806"/>
          <w:tab w:val="left" w:pos="1440"/>
          <w:tab w:val="left" w:pos="2074"/>
          <w:tab w:val="left" w:pos="2707"/>
        </w:tabs>
        <w:rPr>
          <w:sz w:val="22"/>
          <w:szCs w:val="22"/>
        </w:rPr>
      </w:pPr>
    </w:p>
    <w:p w14:paraId="48722CC9" w14:textId="77777777"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 xml:space="preserve">The annual resource expenditure for this inspection procedure is estimated to be </w:t>
      </w:r>
      <w:r w:rsidR="00F8731E" w:rsidRPr="00A45EB4">
        <w:rPr>
          <w:sz w:val="22"/>
          <w:szCs w:val="22"/>
        </w:rPr>
        <w:t>1</w:t>
      </w:r>
      <w:r w:rsidR="00CA0D93" w:rsidRPr="00A45EB4">
        <w:rPr>
          <w:sz w:val="22"/>
          <w:szCs w:val="22"/>
        </w:rPr>
        <w:t>7</w:t>
      </w:r>
      <w:r w:rsidR="00F8731E" w:rsidRPr="00A45EB4">
        <w:rPr>
          <w:sz w:val="22"/>
          <w:szCs w:val="22"/>
        </w:rPr>
        <w:t xml:space="preserve"> to </w:t>
      </w:r>
      <w:r w:rsidR="00CA0D93" w:rsidRPr="00A45EB4">
        <w:rPr>
          <w:sz w:val="22"/>
          <w:szCs w:val="22"/>
        </w:rPr>
        <w:t>23</w:t>
      </w:r>
      <w:r w:rsidR="00F8731E" w:rsidRPr="00A45EB4">
        <w:rPr>
          <w:sz w:val="22"/>
          <w:szCs w:val="22"/>
        </w:rPr>
        <w:t xml:space="preserve"> hours </w:t>
      </w:r>
      <w:r w:rsidRPr="00A45EB4">
        <w:rPr>
          <w:sz w:val="22"/>
          <w:szCs w:val="22"/>
        </w:rPr>
        <w:t>to review internal flood protection features based on inspector’s discretion at a site regardless of the num</w:t>
      </w:r>
      <w:r w:rsidRPr="005F05CB">
        <w:rPr>
          <w:sz w:val="22"/>
          <w:szCs w:val="22"/>
        </w:rPr>
        <w:t>ber</w:t>
      </w:r>
      <w:r w:rsidRPr="00A45EB4">
        <w:rPr>
          <w:sz w:val="22"/>
          <w:szCs w:val="22"/>
        </w:rPr>
        <w:t xml:space="preserve"> of units at that site.</w:t>
      </w:r>
    </w:p>
    <w:p w14:paraId="5F2D08F0" w14:textId="77777777" w:rsidR="001F3230" w:rsidRPr="00A45EB4" w:rsidRDefault="001F3230" w:rsidP="00F37D01">
      <w:pPr>
        <w:tabs>
          <w:tab w:val="left" w:pos="274"/>
          <w:tab w:val="left" w:pos="806"/>
          <w:tab w:val="left" w:pos="1440"/>
          <w:tab w:val="left" w:pos="2074"/>
          <w:tab w:val="left" w:pos="2707"/>
        </w:tabs>
        <w:rPr>
          <w:sz w:val="22"/>
          <w:szCs w:val="22"/>
        </w:rPr>
      </w:pPr>
    </w:p>
    <w:p w14:paraId="5DBCCAEF" w14:textId="77777777" w:rsidR="00FE70C2" w:rsidRPr="00A45EB4" w:rsidRDefault="00FE70C2" w:rsidP="00F37D01">
      <w:pPr>
        <w:tabs>
          <w:tab w:val="left" w:pos="274"/>
          <w:tab w:val="left" w:pos="806"/>
          <w:tab w:val="left" w:pos="1440"/>
          <w:tab w:val="left" w:pos="2074"/>
          <w:tab w:val="left" w:pos="2707"/>
        </w:tabs>
        <w:rPr>
          <w:sz w:val="22"/>
          <w:szCs w:val="22"/>
        </w:rPr>
      </w:pPr>
    </w:p>
    <w:p w14:paraId="2EC2144F" w14:textId="77777777" w:rsidR="001F3230" w:rsidRPr="00A45EB4" w:rsidRDefault="001F3230" w:rsidP="00F37D01">
      <w:pPr>
        <w:tabs>
          <w:tab w:val="left" w:pos="274"/>
          <w:tab w:val="left" w:pos="720"/>
          <w:tab w:val="left" w:pos="806"/>
          <w:tab w:val="left" w:pos="1440"/>
          <w:tab w:val="left" w:pos="2074"/>
          <w:tab w:val="left" w:pos="2160"/>
          <w:tab w:val="left" w:pos="2707"/>
        </w:tabs>
        <w:ind w:left="2160" w:hanging="2160"/>
        <w:rPr>
          <w:sz w:val="22"/>
          <w:szCs w:val="22"/>
        </w:rPr>
      </w:pPr>
      <w:r w:rsidRPr="00A45EB4">
        <w:rPr>
          <w:sz w:val="22"/>
          <w:szCs w:val="22"/>
        </w:rPr>
        <w:t>71111.06-05</w:t>
      </w:r>
      <w:r w:rsidRPr="00A45EB4">
        <w:rPr>
          <w:sz w:val="22"/>
          <w:szCs w:val="22"/>
        </w:rPr>
        <w:tab/>
      </w:r>
      <w:r w:rsidRPr="00A45EB4">
        <w:rPr>
          <w:sz w:val="22"/>
          <w:szCs w:val="22"/>
        </w:rPr>
        <w:tab/>
        <w:t>COMPLETION STATUS</w:t>
      </w:r>
    </w:p>
    <w:p w14:paraId="6691DA3D" w14:textId="77777777" w:rsidR="001F3230" w:rsidRPr="00A45EB4" w:rsidRDefault="001F3230" w:rsidP="00F37D01">
      <w:pPr>
        <w:tabs>
          <w:tab w:val="left" w:pos="274"/>
          <w:tab w:val="left" w:pos="806"/>
          <w:tab w:val="left" w:pos="1440"/>
          <w:tab w:val="left" w:pos="2074"/>
          <w:tab w:val="left" w:pos="2707"/>
        </w:tabs>
        <w:rPr>
          <w:sz w:val="22"/>
          <w:szCs w:val="22"/>
        </w:rPr>
      </w:pPr>
    </w:p>
    <w:p w14:paraId="58C4A141" w14:textId="77777777" w:rsidR="00AD6092" w:rsidRDefault="00F8731E" w:rsidP="003208B5">
      <w:pPr>
        <w:tabs>
          <w:tab w:val="left" w:pos="274"/>
          <w:tab w:val="left" w:pos="806"/>
          <w:tab w:val="left" w:pos="1440"/>
          <w:tab w:val="left" w:pos="2074"/>
          <w:tab w:val="left" w:pos="2707"/>
        </w:tabs>
        <w:rPr>
          <w:sz w:val="22"/>
          <w:szCs w:val="22"/>
        </w:rPr>
        <w:sectPr w:rsidR="00AD6092" w:rsidSect="00AD6092">
          <w:pgSz w:w="12240" w:h="15840" w:code="1"/>
          <w:pgMar w:top="1440" w:right="1440" w:bottom="1440" w:left="1440" w:header="1296" w:footer="1296" w:gutter="0"/>
          <w:cols w:space="720"/>
          <w:docGrid w:linePitch="326"/>
        </w:sectPr>
      </w:pPr>
      <w:r w:rsidRPr="003208B5">
        <w:rPr>
          <w:sz w:val="22"/>
          <w:szCs w:val="22"/>
        </w:rPr>
        <w:t xml:space="preserve">Inspection of the minimum sample size will constitute completion of this procedure in the Reactor Program System (RPS). </w:t>
      </w:r>
      <w:r w:rsidR="000D53FB" w:rsidRPr="003208B5">
        <w:rPr>
          <w:sz w:val="22"/>
          <w:szCs w:val="22"/>
        </w:rPr>
        <w:t xml:space="preserve"> </w:t>
      </w:r>
      <w:r w:rsidRPr="003208B5">
        <w:rPr>
          <w:sz w:val="22"/>
          <w:szCs w:val="22"/>
        </w:rPr>
        <w:t xml:space="preserve">That </w:t>
      </w:r>
      <w:ins w:id="198" w:author="Author" w:date="2015-12-02T14:28:00Z">
        <w:r w:rsidR="00B37A3C" w:rsidRPr="003208B5">
          <w:rPr>
            <w:sz w:val="22"/>
            <w:szCs w:val="22"/>
          </w:rPr>
          <w:t xml:space="preserve">annual </w:t>
        </w:r>
      </w:ins>
      <w:r w:rsidRPr="003208B5">
        <w:rPr>
          <w:sz w:val="22"/>
          <w:szCs w:val="22"/>
        </w:rPr>
        <w:t xml:space="preserve">minimum sample size will consist of 2 </w:t>
      </w:r>
      <w:r w:rsidR="00E14151" w:rsidRPr="003208B5">
        <w:rPr>
          <w:sz w:val="22"/>
          <w:szCs w:val="22"/>
        </w:rPr>
        <w:t xml:space="preserve">internal flooding </w:t>
      </w:r>
      <w:r w:rsidRPr="003208B5">
        <w:rPr>
          <w:sz w:val="22"/>
          <w:szCs w:val="22"/>
        </w:rPr>
        <w:t>samples</w:t>
      </w:r>
      <w:ins w:id="199" w:author="Author" w:date="2015-12-02T14:23:00Z">
        <w:r w:rsidR="00B126D7" w:rsidRPr="003208B5">
          <w:rPr>
            <w:sz w:val="22"/>
            <w:szCs w:val="22"/>
          </w:rPr>
          <w:t xml:space="preserve">, and 1 cable routing area sample (if applicable) </w:t>
        </w:r>
      </w:ins>
      <w:r w:rsidRPr="003208B5">
        <w:rPr>
          <w:sz w:val="22"/>
          <w:szCs w:val="22"/>
        </w:rPr>
        <w:t>per section 02.02 of this procedure.</w:t>
      </w:r>
      <w:r w:rsidRPr="00A45EB4">
        <w:rPr>
          <w:sz w:val="22"/>
          <w:szCs w:val="22"/>
        </w:rPr>
        <w:t xml:space="preserve"> </w:t>
      </w:r>
    </w:p>
    <w:p w14:paraId="46992ED8" w14:textId="77777777" w:rsidR="001F3230" w:rsidRPr="00A45EB4" w:rsidRDefault="001F3230" w:rsidP="00F37D01">
      <w:pPr>
        <w:tabs>
          <w:tab w:val="left" w:pos="274"/>
          <w:tab w:val="left" w:pos="720"/>
          <w:tab w:val="left" w:pos="806"/>
          <w:tab w:val="left" w:pos="1440"/>
          <w:tab w:val="left" w:pos="2074"/>
          <w:tab w:val="left" w:pos="2160"/>
          <w:tab w:val="left" w:pos="2707"/>
        </w:tabs>
        <w:ind w:left="2160" w:hanging="2160"/>
        <w:rPr>
          <w:ins w:id="200" w:author="Author" w:date="2015-04-23T11:06:00Z"/>
          <w:sz w:val="22"/>
          <w:szCs w:val="22"/>
        </w:rPr>
      </w:pPr>
      <w:r w:rsidRPr="00A45EB4">
        <w:rPr>
          <w:sz w:val="22"/>
          <w:szCs w:val="22"/>
        </w:rPr>
        <w:t>71111.06-06</w:t>
      </w:r>
      <w:r w:rsidRPr="00A45EB4">
        <w:rPr>
          <w:sz w:val="22"/>
          <w:szCs w:val="22"/>
        </w:rPr>
        <w:tab/>
      </w:r>
      <w:r w:rsidRPr="00A45EB4">
        <w:rPr>
          <w:sz w:val="22"/>
          <w:szCs w:val="22"/>
        </w:rPr>
        <w:tab/>
        <w:t>REFERENCES</w:t>
      </w:r>
    </w:p>
    <w:p w14:paraId="7DA6F499" w14:textId="77777777" w:rsidR="00D65348" w:rsidRPr="00A45EB4" w:rsidRDefault="00D65348" w:rsidP="00F37D01">
      <w:pPr>
        <w:tabs>
          <w:tab w:val="left" w:pos="274"/>
          <w:tab w:val="left" w:pos="720"/>
          <w:tab w:val="left" w:pos="806"/>
          <w:tab w:val="left" w:pos="1440"/>
          <w:tab w:val="left" w:pos="2074"/>
          <w:tab w:val="left" w:pos="2160"/>
          <w:tab w:val="left" w:pos="2707"/>
        </w:tabs>
        <w:ind w:left="2160" w:hanging="2160"/>
        <w:rPr>
          <w:ins w:id="201" w:author="Author" w:date="2015-04-23T11:06:00Z"/>
          <w:sz w:val="22"/>
          <w:szCs w:val="22"/>
        </w:rPr>
      </w:pPr>
    </w:p>
    <w:p w14:paraId="09029383" w14:textId="77777777" w:rsidR="0098792E" w:rsidRPr="00A45EB4" w:rsidRDefault="00D65348" w:rsidP="00F37D01">
      <w:pPr>
        <w:tabs>
          <w:tab w:val="left" w:pos="0"/>
          <w:tab w:val="left" w:pos="274"/>
          <w:tab w:val="left" w:pos="720"/>
          <w:tab w:val="left" w:pos="806"/>
          <w:tab w:val="left" w:pos="1440"/>
          <w:tab w:val="left" w:pos="2160"/>
          <w:tab w:val="left" w:pos="2707"/>
        </w:tabs>
        <w:ind w:left="2160" w:hanging="2160"/>
        <w:rPr>
          <w:ins w:id="202" w:author="Author" w:date="2015-04-23T11:08:00Z"/>
          <w:sz w:val="22"/>
          <w:szCs w:val="22"/>
        </w:rPr>
      </w:pPr>
      <w:ins w:id="203" w:author="Author" w:date="2015-04-23T11:07:00Z">
        <w:r w:rsidRPr="00A45EB4">
          <w:rPr>
            <w:sz w:val="22"/>
            <w:szCs w:val="22"/>
          </w:rPr>
          <w:t>10 CFR 50.65</w:t>
        </w:r>
        <w:r w:rsidR="0098792E" w:rsidRPr="00A45EB4">
          <w:rPr>
            <w:sz w:val="22"/>
            <w:szCs w:val="22"/>
          </w:rPr>
          <w:t xml:space="preserve">, “Requirements for Monitoring the </w:t>
        </w:r>
      </w:ins>
      <w:ins w:id="204" w:author="Author" w:date="2015-04-23T11:08:00Z">
        <w:r w:rsidR="0098792E" w:rsidRPr="00A45EB4">
          <w:rPr>
            <w:sz w:val="22"/>
            <w:szCs w:val="22"/>
          </w:rPr>
          <w:t xml:space="preserve">Effectiveness </w:t>
        </w:r>
      </w:ins>
      <w:ins w:id="205" w:author="Author" w:date="2015-04-23T11:07:00Z">
        <w:r w:rsidR="0098792E" w:rsidRPr="00A45EB4">
          <w:rPr>
            <w:sz w:val="22"/>
            <w:szCs w:val="22"/>
          </w:rPr>
          <w:t>of</w:t>
        </w:r>
      </w:ins>
      <w:ins w:id="206" w:author="Author" w:date="2015-04-23T11:08:00Z">
        <w:r w:rsidR="0098792E" w:rsidRPr="00A45EB4">
          <w:rPr>
            <w:sz w:val="22"/>
            <w:szCs w:val="22"/>
          </w:rPr>
          <w:t xml:space="preserve"> Maintenance at </w:t>
        </w:r>
      </w:ins>
    </w:p>
    <w:p w14:paraId="42E1BADE" w14:textId="01654642" w:rsidR="00D65348" w:rsidRPr="00A45EB4" w:rsidRDefault="0098792E" w:rsidP="00F37D01">
      <w:pPr>
        <w:tabs>
          <w:tab w:val="left" w:pos="0"/>
          <w:tab w:val="left" w:pos="274"/>
          <w:tab w:val="left" w:pos="720"/>
          <w:tab w:val="left" w:pos="806"/>
          <w:tab w:val="left" w:pos="1440"/>
          <w:tab w:val="left" w:pos="2160"/>
          <w:tab w:val="left" w:pos="2707"/>
        </w:tabs>
        <w:ind w:left="2160" w:hanging="2160"/>
        <w:rPr>
          <w:sz w:val="22"/>
          <w:szCs w:val="22"/>
        </w:rPr>
      </w:pPr>
      <w:ins w:id="207" w:author="Author" w:date="2015-04-23T11:08:00Z">
        <w:r w:rsidRPr="00A45EB4">
          <w:rPr>
            <w:sz w:val="22"/>
            <w:szCs w:val="22"/>
          </w:rPr>
          <w:t>Nuclear Power Plants</w:t>
        </w:r>
      </w:ins>
      <w:ins w:id="208" w:author="Author" w:date="2015-11-04T14:33:00Z">
        <w:r w:rsidR="004A44F8" w:rsidRPr="00A45EB4">
          <w:rPr>
            <w:sz w:val="22"/>
            <w:szCs w:val="22"/>
          </w:rPr>
          <w:t>”</w:t>
        </w:r>
      </w:ins>
      <w:ins w:id="209" w:author="Author" w:date="2015-04-23T11:07:00Z">
        <w:r w:rsidRPr="00A45EB4">
          <w:rPr>
            <w:sz w:val="22"/>
            <w:szCs w:val="22"/>
          </w:rPr>
          <w:t xml:space="preserve"> </w:t>
        </w:r>
      </w:ins>
    </w:p>
    <w:p w14:paraId="68CAABEA" w14:textId="77777777" w:rsidR="001F3230" w:rsidRPr="00A45EB4" w:rsidRDefault="001F3230" w:rsidP="00F37D01">
      <w:pPr>
        <w:tabs>
          <w:tab w:val="left" w:pos="274"/>
          <w:tab w:val="left" w:pos="806"/>
          <w:tab w:val="left" w:pos="1440"/>
          <w:tab w:val="left" w:pos="2074"/>
          <w:tab w:val="left" w:pos="2707"/>
        </w:tabs>
        <w:rPr>
          <w:sz w:val="22"/>
          <w:szCs w:val="22"/>
        </w:rPr>
      </w:pPr>
    </w:p>
    <w:p w14:paraId="423224F9" w14:textId="77777777" w:rsidR="001F3230" w:rsidRPr="00A45EB4" w:rsidRDefault="001F3230" w:rsidP="00F37D01">
      <w:pPr>
        <w:tabs>
          <w:tab w:val="left" w:pos="274"/>
          <w:tab w:val="left" w:pos="806"/>
          <w:tab w:val="left" w:pos="1440"/>
          <w:tab w:val="left" w:pos="2074"/>
          <w:tab w:val="left" w:pos="2707"/>
        </w:tabs>
        <w:outlineLvl w:val="0"/>
        <w:rPr>
          <w:sz w:val="22"/>
          <w:szCs w:val="22"/>
        </w:rPr>
      </w:pPr>
      <w:r w:rsidRPr="00A45EB4">
        <w:rPr>
          <w:sz w:val="22"/>
          <w:szCs w:val="22"/>
        </w:rPr>
        <w:t>Inspection Procedure 71152, “Identification and Resolution of Problems.”</w:t>
      </w:r>
    </w:p>
    <w:p w14:paraId="18C12CB1" w14:textId="77777777" w:rsidR="001F3230" w:rsidRPr="00A45EB4" w:rsidRDefault="001F3230" w:rsidP="00F37D01">
      <w:pPr>
        <w:tabs>
          <w:tab w:val="left" w:pos="274"/>
          <w:tab w:val="left" w:pos="806"/>
          <w:tab w:val="left" w:pos="1440"/>
          <w:tab w:val="left" w:pos="2074"/>
          <w:tab w:val="left" w:pos="2707"/>
        </w:tabs>
        <w:rPr>
          <w:sz w:val="22"/>
          <w:szCs w:val="22"/>
        </w:rPr>
      </w:pPr>
    </w:p>
    <w:p w14:paraId="45DC39AC" w14:textId="195A2993" w:rsidR="001F3230" w:rsidRPr="00A45EB4" w:rsidRDefault="001F3230" w:rsidP="00F37D01">
      <w:pPr>
        <w:tabs>
          <w:tab w:val="left" w:pos="274"/>
          <w:tab w:val="left" w:pos="806"/>
          <w:tab w:val="left" w:pos="1440"/>
          <w:tab w:val="left" w:pos="2074"/>
          <w:tab w:val="left" w:pos="2707"/>
        </w:tabs>
        <w:outlineLvl w:val="0"/>
        <w:rPr>
          <w:sz w:val="22"/>
          <w:szCs w:val="22"/>
        </w:rPr>
      </w:pPr>
      <w:r w:rsidRPr="00A45EB4">
        <w:rPr>
          <w:sz w:val="22"/>
          <w:szCs w:val="22"/>
        </w:rPr>
        <w:t>Regulatory Guide 1.102, “Flood Protection for Nuclear Power Plants.”</w:t>
      </w:r>
    </w:p>
    <w:p w14:paraId="2C9D5E3E" w14:textId="77777777" w:rsidR="001F3230" w:rsidRPr="00A45EB4" w:rsidRDefault="001F3230" w:rsidP="00F37D01">
      <w:pPr>
        <w:tabs>
          <w:tab w:val="left" w:pos="274"/>
          <w:tab w:val="left" w:pos="806"/>
          <w:tab w:val="left" w:pos="1440"/>
          <w:tab w:val="left" w:pos="2074"/>
          <w:tab w:val="left" w:pos="2707"/>
        </w:tabs>
        <w:rPr>
          <w:sz w:val="22"/>
          <w:szCs w:val="22"/>
        </w:rPr>
      </w:pPr>
    </w:p>
    <w:p w14:paraId="2C353370" w14:textId="2CC2348F"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 xml:space="preserve">Circular 78-06, “Potential Common Mode Flooding of ECCS Equipment Rooms at BWR Facilities,” May 31, 1978. </w:t>
      </w:r>
    </w:p>
    <w:p w14:paraId="10030B09" w14:textId="77777777" w:rsidR="001F3230" w:rsidRPr="00A45EB4" w:rsidRDefault="001F3230" w:rsidP="00F37D01">
      <w:pPr>
        <w:tabs>
          <w:tab w:val="left" w:pos="274"/>
          <w:tab w:val="left" w:pos="806"/>
          <w:tab w:val="left" w:pos="1440"/>
          <w:tab w:val="left" w:pos="2074"/>
          <w:tab w:val="left" w:pos="2707"/>
        </w:tabs>
        <w:rPr>
          <w:sz w:val="22"/>
          <w:szCs w:val="22"/>
        </w:rPr>
      </w:pPr>
    </w:p>
    <w:p w14:paraId="5FCB0659" w14:textId="107E5C25"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 xml:space="preserve">Information Notice </w:t>
      </w:r>
      <w:r w:rsidR="003B4F7E" w:rsidRPr="00A45EB4">
        <w:rPr>
          <w:sz w:val="22"/>
          <w:szCs w:val="22"/>
        </w:rPr>
        <w:t xml:space="preserve">(IN) </w:t>
      </w:r>
      <w:r w:rsidRPr="00A45EB4">
        <w:rPr>
          <w:sz w:val="22"/>
          <w:szCs w:val="22"/>
        </w:rPr>
        <w:t>83-44, “Potential Damage to Redundant Safety Equipment as a Result of Backflow Through the Equipment and Floor Drain System,” July 1, 1983.</w:t>
      </w:r>
    </w:p>
    <w:p w14:paraId="0ABF7960" w14:textId="77777777" w:rsidR="001F3230" w:rsidRPr="00A45EB4" w:rsidRDefault="001F3230" w:rsidP="00F37D01">
      <w:pPr>
        <w:tabs>
          <w:tab w:val="left" w:pos="274"/>
          <w:tab w:val="left" w:pos="806"/>
          <w:tab w:val="left" w:pos="1440"/>
          <w:tab w:val="left" w:pos="2074"/>
          <w:tab w:val="left" w:pos="2707"/>
        </w:tabs>
        <w:rPr>
          <w:sz w:val="22"/>
          <w:szCs w:val="22"/>
        </w:rPr>
      </w:pPr>
    </w:p>
    <w:p w14:paraId="6EA000B5" w14:textId="5E9BB96C"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w:t>
      </w:r>
      <w:r w:rsidR="003B4F7E" w:rsidRPr="00A45EB4">
        <w:rPr>
          <w:sz w:val="22"/>
          <w:szCs w:val="22"/>
        </w:rPr>
        <w:t>N</w:t>
      </w:r>
      <w:r w:rsidRPr="00A45EB4">
        <w:rPr>
          <w:sz w:val="22"/>
          <w:szCs w:val="22"/>
        </w:rPr>
        <w:t xml:space="preserve"> 83-44s1, “Potential Damage to Redundant Safety Equipment as a Result of Backflow Through the Equipment and Floor Drain System,” August 30, 1990.</w:t>
      </w:r>
    </w:p>
    <w:p w14:paraId="0B481FBC" w14:textId="77777777" w:rsidR="001F3230" w:rsidRPr="00A45EB4" w:rsidRDefault="001F3230" w:rsidP="00F37D01">
      <w:pPr>
        <w:tabs>
          <w:tab w:val="left" w:pos="274"/>
          <w:tab w:val="left" w:pos="806"/>
          <w:tab w:val="left" w:pos="1440"/>
          <w:tab w:val="left" w:pos="2074"/>
          <w:tab w:val="left" w:pos="2707"/>
        </w:tabs>
        <w:rPr>
          <w:sz w:val="22"/>
          <w:szCs w:val="22"/>
        </w:rPr>
      </w:pPr>
    </w:p>
    <w:p w14:paraId="68F62C10" w14:textId="3AD62453"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IN 87-49, “Deficiencies in Outside Containment Flooding Protection,” October 9, 1987.</w:t>
      </w:r>
    </w:p>
    <w:p w14:paraId="47054791" w14:textId="77777777" w:rsidR="0096004E" w:rsidRPr="00A45EB4" w:rsidRDefault="0096004E" w:rsidP="00F37D01">
      <w:pPr>
        <w:tabs>
          <w:tab w:val="left" w:pos="274"/>
          <w:tab w:val="left" w:pos="806"/>
          <w:tab w:val="left" w:pos="1440"/>
          <w:tab w:val="left" w:pos="2074"/>
          <w:tab w:val="left" w:pos="2707"/>
        </w:tabs>
        <w:rPr>
          <w:sz w:val="22"/>
          <w:szCs w:val="22"/>
        </w:rPr>
      </w:pPr>
    </w:p>
    <w:p w14:paraId="309752C7" w14:textId="5FB1F419"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lastRenderedPageBreak/>
        <w:t>I</w:t>
      </w:r>
      <w:r w:rsidR="003B4F7E" w:rsidRPr="00A45EB4">
        <w:rPr>
          <w:sz w:val="22"/>
          <w:szCs w:val="22"/>
        </w:rPr>
        <w:t xml:space="preserve">N </w:t>
      </w:r>
      <w:r w:rsidRPr="00A45EB4">
        <w:rPr>
          <w:sz w:val="22"/>
          <w:szCs w:val="22"/>
        </w:rPr>
        <w:t>88-60, "Inadequate Design and Installation of Watertight Penetration Seals," August 11</w:t>
      </w:r>
      <w:r w:rsidR="004A44F8" w:rsidRPr="00A45EB4">
        <w:rPr>
          <w:sz w:val="22"/>
          <w:szCs w:val="22"/>
        </w:rPr>
        <w:t>, 1988</w:t>
      </w:r>
      <w:r w:rsidRPr="00A45EB4">
        <w:rPr>
          <w:sz w:val="22"/>
          <w:szCs w:val="22"/>
        </w:rPr>
        <w:t>.</w:t>
      </w:r>
    </w:p>
    <w:p w14:paraId="384F729C" w14:textId="77777777" w:rsidR="001F3230" w:rsidRPr="00A45EB4" w:rsidRDefault="001F3230" w:rsidP="00F37D01">
      <w:pPr>
        <w:tabs>
          <w:tab w:val="left" w:pos="274"/>
          <w:tab w:val="left" w:pos="806"/>
          <w:tab w:val="left" w:pos="1440"/>
          <w:tab w:val="left" w:pos="2074"/>
          <w:tab w:val="left" w:pos="2707"/>
        </w:tabs>
        <w:rPr>
          <w:sz w:val="22"/>
          <w:szCs w:val="22"/>
        </w:rPr>
      </w:pPr>
    </w:p>
    <w:p w14:paraId="5AECAE1A" w14:textId="5CA82F04"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IN 92-69, “Water Leakage from Yard Area Through Conduits into Buildings,” September 22, 1992.</w:t>
      </w:r>
    </w:p>
    <w:p w14:paraId="44DFF6B5" w14:textId="77777777" w:rsidR="001F3230" w:rsidRPr="00A45EB4" w:rsidRDefault="001F3230" w:rsidP="00F37D01">
      <w:pPr>
        <w:tabs>
          <w:tab w:val="left" w:pos="274"/>
          <w:tab w:val="left" w:pos="806"/>
          <w:tab w:val="left" w:pos="1440"/>
          <w:tab w:val="left" w:pos="2074"/>
          <w:tab w:val="left" w:pos="2707"/>
        </w:tabs>
        <w:rPr>
          <w:sz w:val="22"/>
          <w:szCs w:val="22"/>
        </w:rPr>
      </w:pPr>
    </w:p>
    <w:p w14:paraId="5F0860BC" w14:textId="7BF5FCCF"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w:t>
      </w:r>
      <w:r w:rsidR="003B4F7E" w:rsidRPr="00A45EB4">
        <w:rPr>
          <w:sz w:val="22"/>
          <w:szCs w:val="22"/>
        </w:rPr>
        <w:t>N</w:t>
      </w:r>
      <w:r w:rsidRPr="00A45EB4">
        <w:rPr>
          <w:sz w:val="22"/>
          <w:szCs w:val="22"/>
        </w:rPr>
        <w:t xml:space="preserve"> 94-27, “Facility Operating Concerns Resulting from Local Area Flooding,” March 31, 1994.</w:t>
      </w:r>
    </w:p>
    <w:p w14:paraId="5F73E41C" w14:textId="77777777" w:rsidR="001F3230" w:rsidRPr="00A45EB4" w:rsidRDefault="001F3230" w:rsidP="00F37D01">
      <w:pPr>
        <w:tabs>
          <w:tab w:val="left" w:pos="274"/>
          <w:tab w:val="left" w:pos="806"/>
          <w:tab w:val="left" w:pos="1440"/>
          <w:tab w:val="left" w:pos="2074"/>
          <w:tab w:val="left" w:pos="2707"/>
        </w:tabs>
        <w:rPr>
          <w:sz w:val="22"/>
          <w:szCs w:val="22"/>
        </w:rPr>
      </w:pPr>
    </w:p>
    <w:p w14:paraId="7C0301E0" w14:textId="7FBEB418"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IN</w:t>
      </w:r>
      <w:r w:rsidR="003B4F7E" w:rsidRPr="00A45EB4">
        <w:rPr>
          <w:sz w:val="22"/>
          <w:szCs w:val="22"/>
        </w:rPr>
        <w:t xml:space="preserve"> </w:t>
      </w:r>
      <w:r w:rsidRPr="00A45EB4">
        <w:rPr>
          <w:sz w:val="22"/>
          <w:szCs w:val="22"/>
        </w:rPr>
        <w:t>98-31, “Fire Protection System Design Deficiencies and Common-Mode Flooding of Emergency Core Cooling System Rooms at Washington Nuclear Project Unit 2,” August 18, 1998.</w:t>
      </w:r>
    </w:p>
    <w:p w14:paraId="1A6BEA4F" w14:textId="77777777" w:rsidR="001F3230" w:rsidRPr="00A45EB4" w:rsidRDefault="001F3230" w:rsidP="00F37D01">
      <w:pPr>
        <w:tabs>
          <w:tab w:val="left" w:pos="274"/>
          <w:tab w:val="left" w:pos="806"/>
          <w:tab w:val="left" w:pos="1440"/>
          <w:tab w:val="left" w:pos="2074"/>
          <w:tab w:val="left" w:pos="2707"/>
        </w:tabs>
        <w:rPr>
          <w:sz w:val="22"/>
          <w:szCs w:val="22"/>
        </w:rPr>
      </w:pPr>
    </w:p>
    <w:p w14:paraId="39089CF6" w14:textId="3448A28C"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w:t>
      </w:r>
      <w:r w:rsidR="003B4F7E" w:rsidRPr="00A45EB4">
        <w:rPr>
          <w:sz w:val="22"/>
          <w:szCs w:val="22"/>
        </w:rPr>
        <w:t xml:space="preserve">N </w:t>
      </w:r>
      <w:r w:rsidRPr="00A45EB4">
        <w:rPr>
          <w:sz w:val="22"/>
          <w:szCs w:val="22"/>
        </w:rPr>
        <w:t>05-11, “Internal Flooding/Spray-Down of Safety-Related Equipment Due to Unsealed Equipment Hatch Floor Plugs and/or Blocked Floor Drains,” May 6, 2005.</w:t>
      </w:r>
    </w:p>
    <w:p w14:paraId="1A7A4F0E" w14:textId="77777777" w:rsidR="001F3230" w:rsidRPr="00A45EB4" w:rsidRDefault="001F3230" w:rsidP="00F37D01">
      <w:pPr>
        <w:tabs>
          <w:tab w:val="left" w:pos="274"/>
          <w:tab w:val="left" w:pos="806"/>
          <w:tab w:val="left" w:pos="1440"/>
          <w:tab w:val="left" w:pos="2074"/>
          <w:tab w:val="left" w:pos="2707"/>
        </w:tabs>
        <w:rPr>
          <w:sz w:val="22"/>
          <w:szCs w:val="22"/>
        </w:rPr>
      </w:pPr>
    </w:p>
    <w:p w14:paraId="61377CB6" w14:textId="099B0764" w:rsidR="001F3230" w:rsidRPr="00A45EB4" w:rsidRDefault="001F3230" w:rsidP="00F37D01">
      <w:pPr>
        <w:tabs>
          <w:tab w:val="left" w:pos="274"/>
          <w:tab w:val="left" w:pos="806"/>
          <w:tab w:val="left" w:pos="1440"/>
          <w:tab w:val="left" w:pos="2074"/>
          <w:tab w:val="left" w:pos="2707"/>
        </w:tabs>
        <w:rPr>
          <w:sz w:val="22"/>
          <w:szCs w:val="22"/>
        </w:rPr>
      </w:pPr>
      <w:r w:rsidRPr="00A45EB4">
        <w:rPr>
          <w:sz w:val="22"/>
          <w:szCs w:val="22"/>
        </w:rPr>
        <w:t>I</w:t>
      </w:r>
      <w:r w:rsidR="003B4F7E" w:rsidRPr="00A45EB4">
        <w:rPr>
          <w:sz w:val="22"/>
          <w:szCs w:val="22"/>
        </w:rPr>
        <w:t xml:space="preserve">N </w:t>
      </w:r>
      <w:r w:rsidRPr="00A45EB4">
        <w:rPr>
          <w:sz w:val="22"/>
          <w:szCs w:val="22"/>
        </w:rPr>
        <w:t>05-30, "Safe Shutdown Potentially Challenged by Unanalyzed Internal Flooding Events and Inadequate Design,” November 07, 2005.</w:t>
      </w:r>
    </w:p>
    <w:p w14:paraId="28B84DE7" w14:textId="77777777" w:rsidR="00040EE8" w:rsidRPr="00A45EB4" w:rsidRDefault="00040EE8" w:rsidP="00F37D01">
      <w:pPr>
        <w:tabs>
          <w:tab w:val="left" w:pos="274"/>
          <w:tab w:val="left" w:pos="806"/>
          <w:tab w:val="left" w:pos="1440"/>
          <w:tab w:val="left" w:pos="2074"/>
          <w:tab w:val="left" w:pos="2707"/>
        </w:tabs>
        <w:rPr>
          <w:sz w:val="22"/>
          <w:szCs w:val="22"/>
        </w:rPr>
      </w:pPr>
    </w:p>
    <w:p w14:paraId="41914D17" w14:textId="4831A158" w:rsidR="007F4310" w:rsidRPr="00A45EB4" w:rsidRDefault="007F4310" w:rsidP="00F37D01">
      <w:pPr>
        <w:numPr>
          <w:ilvl w:val="12"/>
          <w:numId w:val="0"/>
        </w:numPr>
        <w:rPr>
          <w:sz w:val="22"/>
          <w:szCs w:val="22"/>
        </w:rPr>
      </w:pPr>
      <w:r w:rsidRPr="00A45EB4">
        <w:rPr>
          <w:sz w:val="22"/>
          <w:szCs w:val="22"/>
        </w:rPr>
        <w:t>Generic Letter 2007-01, “Inaccessible or Underground Power Cable Failures that Disable Accident Mitigation Systems or Cause Plant Transients.”</w:t>
      </w:r>
    </w:p>
    <w:p w14:paraId="7E4751B4" w14:textId="77777777" w:rsidR="007F4310" w:rsidRPr="00A45EB4" w:rsidRDefault="007F4310" w:rsidP="00F37D01">
      <w:pPr>
        <w:numPr>
          <w:ilvl w:val="12"/>
          <w:numId w:val="0"/>
        </w:numPr>
        <w:rPr>
          <w:sz w:val="22"/>
          <w:szCs w:val="22"/>
        </w:rPr>
      </w:pPr>
    </w:p>
    <w:p w14:paraId="11166B3E" w14:textId="3BA5CB68" w:rsidR="00040EE8" w:rsidRPr="00A45EB4" w:rsidRDefault="00040EE8" w:rsidP="00F37D01">
      <w:pPr>
        <w:numPr>
          <w:ilvl w:val="12"/>
          <w:numId w:val="0"/>
        </w:numPr>
        <w:rPr>
          <w:sz w:val="22"/>
          <w:szCs w:val="22"/>
        </w:rPr>
      </w:pPr>
      <w:r w:rsidRPr="00A45EB4">
        <w:rPr>
          <w:sz w:val="22"/>
          <w:szCs w:val="22"/>
        </w:rPr>
        <w:t>I</w:t>
      </w:r>
      <w:r w:rsidR="003B4F7E" w:rsidRPr="00A45EB4">
        <w:rPr>
          <w:sz w:val="22"/>
          <w:szCs w:val="22"/>
        </w:rPr>
        <w:t xml:space="preserve">N </w:t>
      </w:r>
      <w:r w:rsidRPr="00A45EB4">
        <w:rPr>
          <w:sz w:val="22"/>
          <w:szCs w:val="22"/>
        </w:rPr>
        <w:t>02-12, “Submerged Safety Related Electrical Cables”</w:t>
      </w:r>
    </w:p>
    <w:p w14:paraId="241CDEF3" w14:textId="77777777" w:rsidR="00040EE8" w:rsidRPr="00A45EB4" w:rsidRDefault="00040EE8" w:rsidP="00F37D01">
      <w:pPr>
        <w:numPr>
          <w:ilvl w:val="12"/>
          <w:numId w:val="0"/>
        </w:numPr>
        <w:rPr>
          <w:sz w:val="22"/>
          <w:szCs w:val="22"/>
        </w:rPr>
      </w:pPr>
    </w:p>
    <w:p w14:paraId="02A1D750" w14:textId="6CA2C67E" w:rsidR="00040EE8" w:rsidRPr="00A45EB4" w:rsidRDefault="00040EE8" w:rsidP="00F37D01">
      <w:pPr>
        <w:tabs>
          <w:tab w:val="left" w:pos="274"/>
          <w:tab w:val="left" w:pos="806"/>
          <w:tab w:val="left" w:pos="1440"/>
          <w:tab w:val="left" w:pos="2074"/>
          <w:tab w:val="left" w:pos="2707"/>
        </w:tabs>
        <w:rPr>
          <w:sz w:val="22"/>
          <w:szCs w:val="22"/>
        </w:rPr>
      </w:pPr>
      <w:r w:rsidRPr="00A45EB4">
        <w:rPr>
          <w:sz w:val="22"/>
          <w:szCs w:val="22"/>
        </w:rPr>
        <w:t>I</w:t>
      </w:r>
      <w:r w:rsidR="003B4F7E" w:rsidRPr="00A45EB4">
        <w:rPr>
          <w:sz w:val="22"/>
          <w:szCs w:val="22"/>
        </w:rPr>
        <w:t>N 0</w:t>
      </w:r>
      <w:r w:rsidRPr="00A45EB4">
        <w:rPr>
          <w:sz w:val="22"/>
          <w:szCs w:val="22"/>
        </w:rPr>
        <w:t>7-01, “Recent Operating Experience Concerning Hydrostatic Barriers”</w:t>
      </w:r>
    </w:p>
    <w:p w14:paraId="15CDD309" w14:textId="77777777" w:rsidR="001F3230" w:rsidRPr="00A45EB4" w:rsidRDefault="001F3230" w:rsidP="00061968">
      <w:pPr>
        <w:tabs>
          <w:tab w:val="left" w:pos="274"/>
          <w:tab w:val="left" w:pos="806"/>
          <w:tab w:val="left" w:pos="1440"/>
          <w:tab w:val="left" w:pos="2074"/>
          <w:tab w:val="left" w:pos="2707"/>
        </w:tabs>
        <w:jc w:val="both"/>
        <w:rPr>
          <w:sz w:val="22"/>
          <w:szCs w:val="22"/>
        </w:rPr>
      </w:pPr>
    </w:p>
    <w:p w14:paraId="1425B1E1" w14:textId="77777777" w:rsidR="001F3230" w:rsidRPr="00A6094C" w:rsidRDefault="001F3230" w:rsidP="00061968">
      <w:pPr>
        <w:jc w:val="both"/>
      </w:pPr>
    </w:p>
    <w:p w14:paraId="0525B24C" w14:textId="77777777" w:rsidR="001F3230" w:rsidRPr="00A6094C" w:rsidRDefault="001F3230" w:rsidP="00B75769">
      <w:pPr>
        <w:jc w:val="center"/>
        <w:outlineLvl w:val="0"/>
      </w:pPr>
      <w:r w:rsidRPr="00A6094C">
        <w:t>END</w:t>
      </w:r>
    </w:p>
    <w:p w14:paraId="1235D1DF" w14:textId="77777777" w:rsidR="001F3230" w:rsidRPr="00A6094C" w:rsidRDefault="001F3230" w:rsidP="001F3230">
      <w:pPr>
        <w:jc w:val="center"/>
        <w:sectPr w:rsidR="001F3230" w:rsidRPr="00A6094C" w:rsidSect="00AD6092">
          <w:pgSz w:w="12240" w:h="15840" w:code="1"/>
          <w:pgMar w:top="1440" w:right="1440" w:bottom="1440" w:left="1440" w:header="1296" w:footer="1296" w:gutter="0"/>
          <w:cols w:space="720"/>
          <w:docGrid w:linePitch="326"/>
        </w:sectPr>
      </w:pPr>
    </w:p>
    <w:p w14:paraId="35C11DB2" w14:textId="29E5C10F" w:rsidR="00D71B08" w:rsidRPr="00F37D01" w:rsidRDefault="00D71B08" w:rsidP="00890F63">
      <w:pPr>
        <w:jc w:val="center"/>
        <w:outlineLvl w:val="0"/>
        <w:rPr>
          <w:sz w:val="22"/>
          <w:szCs w:val="22"/>
        </w:rPr>
      </w:pPr>
      <w:r w:rsidRPr="00F37D01">
        <w:rPr>
          <w:sz w:val="22"/>
          <w:szCs w:val="22"/>
        </w:rPr>
        <w:lastRenderedPageBreak/>
        <w:t>ATTACHMENT 1</w:t>
      </w:r>
      <w:r w:rsidRPr="00F37D01">
        <w:rPr>
          <w:sz w:val="22"/>
          <w:szCs w:val="22"/>
        </w:rPr>
        <w:cr/>
        <w:t>Revision History For</w:t>
      </w:r>
      <w:r w:rsidR="007668C2" w:rsidRPr="00F37D01">
        <w:rPr>
          <w:sz w:val="22"/>
          <w:szCs w:val="22"/>
        </w:rPr>
        <w:fldChar w:fldCharType="begin"/>
      </w:r>
      <w:r w:rsidRPr="00F37D01">
        <w:rPr>
          <w:sz w:val="22"/>
          <w:szCs w:val="22"/>
        </w:rPr>
        <w:instrText>tc "</w:instrText>
      </w:r>
    </w:p>
    <w:p w14:paraId="4C9D0CA8" w14:textId="77777777" w:rsidR="001F3230" w:rsidRPr="00F37D01" w:rsidRDefault="00D71B08" w:rsidP="00B75769">
      <w:pPr>
        <w:jc w:val="center"/>
        <w:outlineLvl w:val="0"/>
        <w:rPr>
          <w:sz w:val="22"/>
          <w:szCs w:val="22"/>
        </w:rPr>
      </w:pPr>
      <w:r w:rsidRPr="00F37D01">
        <w:rPr>
          <w:sz w:val="22"/>
          <w:szCs w:val="22"/>
        </w:rPr>
        <w:instrText>Revision History For"</w:instrText>
      </w:r>
      <w:r w:rsidR="007668C2" w:rsidRPr="00F37D01">
        <w:rPr>
          <w:sz w:val="22"/>
          <w:szCs w:val="22"/>
        </w:rPr>
        <w:fldChar w:fldCharType="end"/>
      </w:r>
      <w:r w:rsidRPr="00F37D01">
        <w:rPr>
          <w:sz w:val="22"/>
          <w:szCs w:val="22"/>
        </w:rPr>
        <w:t xml:space="preserve"> 71111.06</w:t>
      </w:r>
    </w:p>
    <w:p w14:paraId="3FFB5E73" w14:textId="77777777" w:rsidR="00D71B08" w:rsidRPr="00F37D01" w:rsidRDefault="00D71B08" w:rsidP="00D71B08">
      <w:pPr>
        <w:rPr>
          <w:sz w:val="22"/>
          <w:szCs w:val="22"/>
        </w:rPr>
      </w:pPr>
    </w:p>
    <w:tbl>
      <w:tblPr>
        <w:tblStyle w:val="TableGrid"/>
        <w:tblW w:w="13135" w:type="dxa"/>
        <w:tblLook w:val="01E0" w:firstRow="1" w:lastRow="1" w:firstColumn="1" w:lastColumn="1" w:noHBand="0" w:noVBand="0"/>
      </w:tblPr>
      <w:tblGrid>
        <w:gridCol w:w="1572"/>
        <w:gridCol w:w="1564"/>
        <w:gridCol w:w="5318"/>
        <w:gridCol w:w="2071"/>
        <w:gridCol w:w="2610"/>
      </w:tblGrid>
      <w:tr w:rsidR="00572924" w:rsidRPr="00A6094C" w14:paraId="06F5403D" w14:textId="77777777" w:rsidTr="00572924">
        <w:tc>
          <w:tcPr>
            <w:tcW w:w="1572" w:type="dxa"/>
          </w:tcPr>
          <w:p w14:paraId="29633E51" w14:textId="6E2C29D9" w:rsidR="00572924" w:rsidRPr="00F37D01" w:rsidRDefault="00572924" w:rsidP="00D71B08">
            <w:pPr>
              <w:rPr>
                <w:sz w:val="22"/>
                <w:szCs w:val="22"/>
              </w:rPr>
            </w:pPr>
            <w:r w:rsidRPr="00F37D01">
              <w:rPr>
                <w:sz w:val="22"/>
                <w:szCs w:val="22"/>
              </w:rPr>
              <w:t>Commitment Tracking Number</w:t>
            </w:r>
          </w:p>
        </w:tc>
        <w:tc>
          <w:tcPr>
            <w:tcW w:w="1564" w:type="dxa"/>
          </w:tcPr>
          <w:p w14:paraId="5F5A696A" w14:textId="2F4E6787" w:rsidR="00572924" w:rsidRPr="00F37D01" w:rsidRDefault="00572924" w:rsidP="0080610B">
            <w:pPr>
              <w:rPr>
                <w:sz w:val="22"/>
                <w:szCs w:val="22"/>
              </w:rPr>
            </w:pPr>
            <w:r w:rsidRPr="00F37D01">
              <w:rPr>
                <w:sz w:val="22"/>
                <w:szCs w:val="22"/>
              </w:rPr>
              <w:t>Issue Date</w:t>
            </w:r>
          </w:p>
        </w:tc>
        <w:tc>
          <w:tcPr>
            <w:tcW w:w="5318" w:type="dxa"/>
          </w:tcPr>
          <w:p w14:paraId="2A8AE5FE" w14:textId="6DE6614F" w:rsidR="00572924" w:rsidRPr="00F37D01" w:rsidRDefault="00572924" w:rsidP="00D71B08">
            <w:pPr>
              <w:rPr>
                <w:sz w:val="22"/>
                <w:szCs w:val="22"/>
              </w:rPr>
            </w:pPr>
            <w:r w:rsidRPr="00F37D01">
              <w:rPr>
                <w:sz w:val="22"/>
                <w:szCs w:val="22"/>
              </w:rPr>
              <w:t>Description of Change</w:t>
            </w:r>
          </w:p>
        </w:tc>
        <w:tc>
          <w:tcPr>
            <w:tcW w:w="2071" w:type="dxa"/>
          </w:tcPr>
          <w:p w14:paraId="58B2D5F9" w14:textId="7BB37495" w:rsidR="00572924" w:rsidRPr="00F37D01" w:rsidRDefault="00572924" w:rsidP="00D71B08">
            <w:pPr>
              <w:rPr>
                <w:sz w:val="22"/>
                <w:szCs w:val="22"/>
              </w:rPr>
            </w:pPr>
            <w:r>
              <w:rPr>
                <w:sz w:val="22"/>
                <w:szCs w:val="22"/>
              </w:rPr>
              <w:t xml:space="preserve">Description of </w:t>
            </w:r>
            <w:r w:rsidRPr="00F37D01">
              <w:rPr>
                <w:sz w:val="22"/>
                <w:szCs w:val="22"/>
              </w:rPr>
              <w:t xml:space="preserve">Training </w:t>
            </w:r>
            <w:r>
              <w:rPr>
                <w:sz w:val="22"/>
                <w:szCs w:val="22"/>
              </w:rPr>
              <w:t xml:space="preserve">Required and </w:t>
            </w:r>
            <w:r w:rsidRPr="00F37D01">
              <w:rPr>
                <w:sz w:val="22"/>
                <w:szCs w:val="22"/>
              </w:rPr>
              <w:t>Completion Date</w:t>
            </w:r>
          </w:p>
        </w:tc>
        <w:tc>
          <w:tcPr>
            <w:tcW w:w="2610" w:type="dxa"/>
          </w:tcPr>
          <w:p w14:paraId="5FC796E9" w14:textId="3B97A931" w:rsidR="00572924" w:rsidRPr="00F37D01" w:rsidRDefault="00572924" w:rsidP="00D71B08">
            <w:pPr>
              <w:rPr>
                <w:sz w:val="22"/>
                <w:szCs w:val="22"/>
              </w:rPr>
            </w:pPr>
            <w:r w:rsidRPr="00F37D01">
              <w:rPr>
                <w:sz w:val="22"/>
                <w:szCs w:val="22"/>
              </w:rPr>
              <w:t xml:space="preserve">Comment </w:t>
            </w:r>
            <w:r w:rsidR="00A86BFB">
              <w:rPr>
                <w:sz w:val="22"/>
                <w:szCs w:val="22"/>
              </w:rPr>
              <w:t xml:space="preserve">and Feedback </w:t>
            </w:r>
            <w:r w:rsidRPr="00F37D01">
              <w:rPr>
                <w:sz w:val="22"/>
                <w:szCs w:val="22"/>
              </w:rPr>
              <w:t>Resolution  Accession Number (Pre-decisional, Non-public information)</w:t>
            </w:r>
          </w:p>
        </w:tc>
      </w:tr>
      <w:tr w:rsidR="00572924" w:rsidRPr="00A6094C" w14:paraId="64B7FAD9" w14:textId="77777777" w:rsidTr="00572924">
        <w:tc>
          <w:tcPr>
            <w:tcW w:w="1572" w:type="dxa"/>
          </w:tcPr>
          <w:p w14:paraId="09AE249A" w14:textId="77777777" w:rsidR="00572924" w:rsidRPr="00F37D01" w:rsidRDefault="00572924" w:rsidP="00D71B08">
            <w:pPr>
              <w:jc w:val="center"/>
              <w:rPr>
                <w:sz w:val="22"/>
                <w:szCs w:val="22"/>
              </w:rPr>
            </w:pPr>
            <w:r w:rsidRPr="00F37D01">
              <w:rPr>
                <w:sz w:val="22"/>
                <w:szCs w:val="22"/>
              </w:rPr>
              <w:t>N/A</w:t>
            </w:r>
          </w:p>
        </w:tc>
        <w:tc>
          <w:tcPr>
            <w:tcW w:w="1564" w:type="dxa"/>
          </w:tcPr>
          <w:p w14:paraId="78BEE383" w14:textId="006C3971" w:rsidR="00572924" w:rsidRPr="00F37D01" w:rsidRDefault="00572924" w:rsidP="0080610B">
            <w:pPr>
              <w:rPr>
                <w:sz w:val="22"/>
                <w:szCs w:val="22"/>
              </w:rPr>
            </w:pPr>
            <w:r w:rsidRPr="00F37D01">
              <w:rPr>
                <w:sz w:val="22"/>
                <w:szCs w:val="22"/>
              </w:rPr>
              <w:t>04/03/00</w:t>
            </w:r>
          </w:p>
          <w:p w14:paraId="4E2B01F0" w14:textId="77777777" w:rsidR="00572924" w:rsidRPr="00F37D01" w:rsidRDefault="00572924" w:rsidP="0080610B">
            <w:pPr>
              <w:rPr>
                <w:sz w:val="22"/>
                <w:szCs w:val="22"/>
              </w:rPr>
            </w:pPr>
            <w:r w:rsidRPr="00F37D01">
              <w:rPr>
                <w:sz w:val="22"/>
                <w:szCs w:val="22"/>
              </w:rPr>
              <w:t>CN-00-003</w:t>
            </w:r>
          </w:p>
        </w:tc>
        <w:tc>
          <w:tcPr>
            <w:tcW w:w="5318" w:type="dxa"/>
          </w:tcPr>
          <w:p w14:paraId="62F63D03" w14:textId="52E44FCF" w:rsidR="00572924" w:rsidRPr="00F37D01" w:rsidRDefault="00572924" w:rsidP="00D71B08">
            <w:pPr>
              <w:rPr>
                <w:sz w:val="22"/>
                <w:szCs w:val="22"/>
              </w:rPr>
            </w:pPr>
            <w:r w:rsidRPr="00F37D01">
              <w:rPr>
                <w:sz w:val="22"/>
                <w:szCs w:val="22"/>
              </w:rPr>
              <w:t>71111.06 has been issued to provide the minimum inspection oversight for determining the safety performance of operating nuclear power reactors.</w:t>
            </w:r>
          </w:p>
          <w:p w14:paraId="1B8F7A5A" w14:textId="77777777" w:rsidR="00572924" w:rsidRPr="00F37D01" w:rsidRDefault="00572924" w:rsidP="00D71B08">
            <w:pPr>
              <w:rPr>
                <w:sz w:val="22"/>
                <w:szCs w:val="22"/>
              </w:rPr>
            </w:pPr>
          </w:p>
        </w:tc>
        <w:tc>
          <w:tcPr>
            <w:tcW w:w="2071" w:type="dxa"/>
          </w:tcPr>
          <w:p w14:paraId="7055424A" w14:textId="77777777" w:rsidR="00572924" w:rsidRPr="00F37D01" w:rsidRDefault="00572924" w:rsidP="00890F63">
            <w:pPr>
              <w:rPr>
                <w:sz w:val="22"/>
                <w:szCs w:val="22"/>
              </w:rPr>
            </w:pPr>
            <w:r w:rsidRPr="00F37D01">
              <w:rPr>
                <w:sz w:val="22"/>
                <w:szCs w:val="22"/>
              </w:rPr>
              <w:t>N/A</w:t>
            </w:r>
          </w:p>
        </w:tc>
        <w:tc>
          <w:tcPr>
            <w:tcW w:w="2610" w:type="dxa"/>
          </w:tcPr>
          <w:p w14:paraId="11DCF537" w14:textId="77777777" w:rsidR="00572924" w:rsidRPr="00F37D01" w:rsidRDefault="00572924" w:rsidP="00890F63">
            <w:pPr>
              <w:rPr>
                <w:sz w:val="22"/>
                <w:szCs w:val="22"/>
              </w:rPr>
            </w:pPr>
            <w:r w:rsidRPr="00F37D01">
              <w:rPr>
                <w:sz w:val="22"/>
                <w:szCs w:val="22"/>
              </w:rPr>
              <w:t>N/A</w:t>
            </w:r>
          </w:p>
        </w:tc>
      </w:tr>
      <w:tr w:rsidR="00572924" w:rsidRPr="00A6094C" w14:paraId="00772EE1" w14:textId="77777777" w:rsidTr="00572924">
        <w:tc>
          <w:tcPr>
            <w:tcW w:w="1572" w:type="dxa"/>
          </w:tcPr>
          <w:p w14:paraId="011F35B2" w14:textId="77777777" w:rsidR="00572924" w:rsidRPr="00F37D01" w:rsidRDefault="00572924" w:rsidP="00D71B08">
            <w:pPr>
              <w:jc w:val="center"/>
              <w:rPr>
                <w:sz w:val="22"/>
                <w:szCs w:val="22"/>
              </w:rPr>
            </w:pPr>
            <w:r w:rsidRPr="00F37D01">
              <w:rPr>
                <w:sz w:val="22"/>
                <w:szCs w:val="22"/>
              </w:rPr>
              <w:t>N/A</w:t>
            </w:r>
          </w:p>
        </w:tc>
        <w:tc>
          <w:tcPr>
            <w:tcW w:w="1564" w:type="dxa"/>
          </w:tcPr>
          <w:p w14:paraId="255B9F7E" w14:textId="1BD6950A" w:rsidR="00572924" w:rsidRPr="00F37D01" w:rsidRDefault="00572924" w:rsidP="0080610B">
            <w:pPr>
              <w:rPr>
                <w:sz w:val="22"/>
                <w:szCs w:val="22"/>
              </w:rPr>
            </w:pPr>
            <w:r w:rsidRPr="00F37D01">
              <w:rPr>
                <w:sz w:val="22"/>
                <w:szCs w:val="22"/>
              </w:rPr>
              <w:t>01/17/02</w:t>
            </w:r>
          </w:p>
          <w:p w14:paraId="47027699" w14:textId="77777777" w:rsidR="00572924" w:rsidRPr="00F37D01" w:rsidRDefault="00572924" w:rsidP="0080610B">
            <w:pPr>
              <w:rPr>
                <w:sz w:val="22"/>
                <w:szCs w:val="22"/>
              </w:rPr>
            </w:pPr>
            <w:r w:rsidRPr="00F37D01">
              <w:rPr>
                <w:sz w:val="22"/>
                <w:szCs w:val="22"/>
              </w:rPr>
              <w:t>CN-02-001</w:t>
            </w:r>
          </w:p>
        </w:tc>
        <w:tc>
          <w:tcPr>
            <w:tcW w:w="5318" w:type="dxa"/>
          </w:tcPr>
          <w:p w14:paraId="448C980C" w14:textId="12206199" w:rsidR="00572924" w:rsidRPr="00F37D01" w:rsidRDefault="00572924" w:rsidP="00D71B08">
            <w:pPr>
              <w:rPr>
                <w:sz w:val="22"/>
                <w:szCs w:val="22"/>
              </w:rPr>
            </w:pPr>
            <w:r w:rsidRPr="00F37D01">
              <w:rPr>
                <w:sz w:val="22"/>
                <w:szCs w:val="22"/>
              </w:rPr>
              <w:t>71111.06 has been issued to provide the minimum inspection oversight for determining the safety performance of operating nuclear power reactors.</w:t>
            </w:r>
          </w:p>
          <w:p w14:paraId="60B1D907" w14:textId="77777777" w:rsidR="00572924" w:rsidRPr="00F37D01" w:rsidRDefault="00572924" w:rsidP="00D71B08">
            <w:pPr>
              <w:rPr>
                <w:sz w:val="22"/>
                <w:szCs w:val="22"/>
              </w:rPr>
            </w:pPr>
          </w:p>
        </w:tc>
        <w:tc>
          <w:tcPr>
            <w:tcW w:w="2071" w:type="dxa"/>
          </w:tcPr>
          <w:p w14:paraId="209A1F77" w14:textId="77777777" w:rsidR="00572924" w:rsidRPr="00F37D01" w:rsidRDefault="00572924" w:rsidP="00890F63">
            <w:pPr>
              <w:rPr>
                <w:sz w:val="22"/>
                <w:szCs w:val="22"/>
              </w:rPr>
            </w:pPr>
            <w:r w:rsidRPr="00F37D01">
              <w:rPr>
                <w:sz w:val="22"/>
                <w:szCs w:val="22"/>
              </w:rPr>
              <w:t>N/A</w:t>
            </w:r>
          </w:p>
        </w:tc>
        <w:tc>
          <w:tcPr>
            <w:tcW w:w="2610" w:type="dxa"/>
          </w:tcPr>
          <w:p w14:paraId="53B5CC9B" w14:textId="77777777" w:rsidR="00572924" w:rsidRPr="00F37D01" w:rsidRDefault="00572924" w:rsidP="00890F63">
            <w:pPr>
              <w:rPr>
                <w:sz w:val="22"/>
                <w:szCs w:val="22"/>
              </w:rPr>
            </w:pPr>
            <w:r w:rsidRPr="00F37D01">
              <w:rPr>
                <w:sz w:val="22"/>
                <w:szCs w:val="22"/>
              </w:rPr>
              <w:t>N/A</w:t>
            </w:r>
          </w:p>
        </w:tc>
      </w:tr>
      <w:tr w:rsidR="00572924" w:rsidRPr="00A6094C" w14:paraId="79EC6AEF" w14:textId="77777777" w:rsidTr="00572924">
        <w:tc>
          <w:tcPr>
            <w:tcW w:w="1572" w:type="dxa"/>
          </w:tcPr>
          <w:p w14:paraId="774E15AC" w14:textId="77777777" w:rsidR="00572924" w:rsidRPr="00F37D01" w:rsidRDefault="00572924" w:rsidP="00D71B08">
            <w:pPr>
              <w:jc w:val="center"/>
              <w:rPr>
                <w:sz w:val="22"/>
                <w:szCs w:val="22"/>
              </w:rPr>
            </w:pPr>
            <w:r w:rsidRPr="00F37D01">
              <w:rPr>
                <w:sz w:val="22"/>
                <w:szCs w:val="22"/>
              </w:rPr>
              <w:t>N/A</w:t>
            </w:r>
          </w:p>
        </w:tc>
        <w:tc>
          <w:tcPr>
            <w:tcW w:w="1564" w:type="dxa"/>
          </w:tcPr>
          <w:p w14:paraId="09A26093" w14:textId="7F4CF090" w:rsidR="00572924" w:rsidRPr="00F37D01" w:rsidRDefault="00572924" w:rsidP="0080610B">
            <w:pPr>
              <w:rPr>
                <w:sz w:val="22"/>
                <w:szCs w:val="22"/>
              </w:rPr>
            </w:pPr>
            <w:r w:rsidRPr="00F37D01">
              <w:rPr>
                <w:sz w:val="22"/>
                <w:szCs w:val="22"/>
              </w:rPr>
              <w:t>01/25/07</w:t>
            </w:r>
          </w:p>
          <w:p w14:paraId="355F946F" w14:textId="77777777" w:rsidR="00572924" w:rsidRPr="00F37D01" w:rsidRDefault="00572924" w:rsidP="0080610B">
            <w:pPr>
              <w:rPr>
                <w:sz w:val="22"/>
                <w:szCs w:val="22"/>
              </w:rPr>
            </w:pPr>
            <w:r w:rsidRPr="00F37D01">
              <w:rPr>
                <w:sz w:val="22"/>
                <w:szCs w:val="22"/>
              </w:rPr>
              <w:t>CN-07-003</w:t>
            </w:r>
          </w:p>
        </w:tc>
        <w:tc>
          <w:tcPr>
            <w:tcW w:w="5318" w:type="dxa"/>
          </w:tcPr>
          <w:p w14:paraId="2ECE4689" w14:textId="45B5B72D" w:rsidR="00572924" w:rsidRPr="00F37D01" w:rsidRDefault="00572924" w:rsidP="00D71B08">
            <w:pPr>
              <w:rPr>
                <w:sz w:val="22"/>
                <w:szCs w:val="22"/>
              </w:rPr>
            </w:pPr>
            <w:r w:rsidRPr="00F37D01">
              <w:rPr>
                <w:sz w:val="22"/>
                <w:szCs w:val="22"/>
              </w:rPr>
              <w:t>IP 71111.06 has been revised to address feedback form 71111.06-889 to update procedure based on inspection and operating experience. Also, the Level of Effort and Inspection Basis sections were changed to give the flexibility to select either internal or external samples based on inspectors' discretion.</w:t>
            </w:r>
          </w:p>
          <w:p w14:paraId="3A74B1F0" w14:textId="77777777" w:rsidR="00572924" w:rsidRPr="00F37D01" w:rsidRDefault="00572924" w:rsidP="00D71B08">
            <w:pPr>
              <w:rPr>
                <w:sz w:val="22"/>
                <w:szCs w:val="22"/>
              </w:rPr>
            </w:pPr>
          </w:p>
        </w:tc>
        <w:tc>
          <w:tcPr>
            <w:tcW w:w="2071" w:type="dxa"/>
          </w:tcPr>
          <w:p w14:paraId="5549EDA8" w14:textId="77777777" w:rsidR="00572924" w:rsidRPr="00F37D01" w:rsidRDefault="00572924" w:rsidP="00890F63">
            <w:pPr>
              <w:rPr>
                <w:sz w:val="22"/>
                <w:szCs w:val="22"/>
              </w:rPr>
            </w:pPr>
            <w:r w:rsidRPr="00F37D01">
              <w:rPr>
                <w:sz w:val="22"/>
                <w:szCs w:val="22"/>
              </w:rPr>
              <w:t>N/A</w:t>
            </w:r>
          </w:p>
        </w:tc>
        <w:tc>
          <w:tcPr>
            <w:tcW w:w="2610" w:type="dxa"/>
          </w:tcPr>
          <w:p w14:paraId="102F195B" w14:textId="674124B8" w:rsidR="00572924" w:rsidRPr="00F37D01" w:rsidRDefault="00572924" w:rsidP="00890F63">
            <w:pPr>
              <w:rPr>
                <w:sz w:val="22"/>
                <w:szCs w:val="22"/>
              </w:rPr>
            </w:pPr>
            <w:r w:rsidRPr="00F37D01">
              <w:rPr>
                <w:sz w:val="22"/>
                <w:szCs w:val="22"/>
              </w:rPr>
              <w:t>ML063470279</w:t>
            </w:r>
          </w:p>
        </w:tc>
      </w:tr>
    </w:tbl>
    <w:p w14:paraId="7DCF3979" w14:textId="77777777" w:rsidR="007C7C48" w:rsidRPr="00F37D01" w:rsidRDefault="007C7C48">
      <w:pPr>
        <w:rPr>
          <w:sz w:val="22"/>
          <w:szCs w:val="22"/>
        </w:rPr>
      </w:pPr>
      <w:r w:rsidRPr="00F37D01">
        <w:rPr>
          <w:sz w:val="22"/>
          <w:szCs w:val="22"/>
        </w:rPr>
        <w:br w:type="page"/>
      </w:r>
    </w:p>
    <w:tbl>
      <w:tblPr>
        <w:tblStyle w:val="TableGrid"/>
        <w:tblW w:w="13135" w:type="dxa"/>
        <w:tblLayout w:type="fixed"/>
        <w:tblLook w:val="01E0" w:firstRow="1" w:lastRow="1" w:firstColumn="1" w:lastColumn="1" w:noHBand="0" w:noVBand="0"/>
      </w:tblPr>
      <w:tblGrid>
        <w:gridCol w:w="1542"/>
        <w:gridCol w:w="1778"/>
        <w:gridCol w:w="5429"/>
        <w:gridCol w:w="1776"/>
        <w:gridCol w:w="2610"/>
      </w:tblGrid>
      <w:tr w:rsidR="00572924" w:rsidRPr="00A6094C" w14:paraId="5EB377E4" w14:textId="77777777" w:rsidTr="00572924">
        <w:tc>
          <w:tcPr>
            <w:tcW w:w="1542" w:type="dxa"/>
          </w:tcPr>
          <w:p w14:paraId="5F2453A9" w14:textId="4E55E307" w:rsidR="00572924" w:rsidRPr="00F37D01" w:rsidRDefault="00572924" w:rsidP="00572924">
            <w:pPr>
              <w:jc w:val="center"/>
              <w:rPr>
                <w:sz w:val="22"/>
                <w:szCs w:val="22"/>
              </w:rPr>
            </w:pPr>
            <w:r w:rsidRPr="00F37D01">
              <w:rPr>
                <w:sz w:val="22"/>
                <w:szCs w:val="22"/>
              </w:rPr>
              <w:lastRenderedPageBreak/>
              <w:t>Commitment Tracking Number</w:t>
            </w:r>
          </w:p>
        </w:tc>
        <w:tc>
          <w:tcPr>
            <w:tcW w:w="1778" w:type="dxa"/>
          </w:tcPr>
          <w:p w14:paraId="0FAA525D" w14:textId="4FF36061" w:rsidR="00572924" w:rsidRPr="00F37D01" w:rsidRDefault="00572924" w:rsidP="00572924">
            <w:pPr>
              <w:rPr>
                <w:sz w:val="22"/>
                <w:szCs w:val="22"/>
              </w:rPr>
            </w:pPr>
            <w:r w:rsidRPr="00F37D01">
              <w:rPr>
                <w:sz w:val="22"/>
                <w:szCs w:val="22"/>
              </w:rPr>
              <w:t>Issue Date</w:t>
            </w:r>
          </w:p>
        </w:tc>
        <w:tc>
          <w:tcPr>
            <w:tcW w:w="5429" w:type="dxa"/>
          </w:tcPr>
          <w:p w14:paraId="142676B4" w14:textId="46C5451A" w:rsidR="00572924" w:rsidRPr="00F37D01" w:rsidRDefault="00572924" w:rsidP="00572924">
            <w:pPr>
              <w:rPr>
                <w:sz w:val="22"/>
                <w:szCs w:val="22"/>
              </w:rPr>
            </w:pPr>
            <w:r w:rsidRPr="00F37D01">
              <w:rPr>
                <w:sz w:val="22"/>
                <w:szCs w:val="22"/>
              </w:rPr>
              <w:t>Description of Change</w:t>
            </w:r>
          </w:p>
        </w:tc>
        <w:tc>
          <w:tcPr>
            <w:tcW w:w="1776" w:type="dxa"/>
          </w:tcPr>
          <w:p w14:paraId="214FEBB4" w14:textId="2D24CBC6" w:rsidR="00572924" w:rsidRPr="00F37D01" w:rsidRDefault="00572924" w:rsidP="00572924">
            <w:pPr>
              <w:rPr>
                <w:sz w:val="22"/>
                <w:szCs w:val="22"/>
              </w:rPr>
            </w:pPr>
            <w:r>
              <w:rPr>
                <w:sz w:val="22"/>
                <w:szCs w:val="22"/>
              </w:rPr>
              <w:t xml:space="preserve">Description of </w:t>
            </w:r>
            <w:r w:rsidRPr="00F37D01">
              <w:rPr>
                <w:sz w:val="22"/>
                <w:szCs w:val="22"/>
              </w:rPr>
              <w:t xml:space="preserve">Training </w:t>
            </w:r>
            <w:r>
              <w:rPr>
                <w:sz w:val="22"/>
                <w:szCs w:val="22"/>
              </w:rPr>
              <w:t xml:space="preserve">Required and </w:t>
            </w:r>
            <w:r w:rsidRPr="00F37D01">
              <w:rPr>
                <w:sz w:val="22"/>
                <w:szCs w:val="22"/>
              </w:rPr>
              <w:t>Completion Date</w:t>
            </w:r>
          </w:p>
        </w:tc>
        <w:tc>
          <w:tcPr>
            <w:tcW w:w="2610" w:type="dxa"/>
          </w:tcPr>
          <w:p w14:paraId="12122F76" w14:textId="73456389" w:rsidR="00572924" w:rsidRPr="00F37D01" w:rsidRDefault="00572924" w:rsidP="00572924">
            <w:pPr>
              <w:rPr>
                <w:sz w:val="22"/>
                <w:szCs w:val="22"/>
              </w:rPr>
            </w:pPr>
            <w:r w:rsidRPr="00F37D01">
              <w:rPr>
                <w:sz w:val="22"/>
                <w:szCs w:val="22"/>
              </w:rPr>
              <w:t xml:space="preserve">Comment </w:t>
            </w:r>
            <w:r w:rsidR="00A86BFB">
              <w:rPr>
                <w:sz w:val="22"/>
                <w:szCs w:val="22"/>
              </w:rPr>
              <w:t xml:space="preserve">and Feedback </w:t>
            </w:r>
            <w:r w:rsidRPr="00F37D01">
              <w:rPr>
                <w:sz w:val="22"/>
                <w:szCs w:val="22"/>
              </w:rPr>
              <w:t>Resolution  Accession Number (Pre-decisional, Non-public information)</w:t>
            </w:r>
          </w:p>
        </w:tc>
      </w:tr>
      <w:tr w:rsidR="00572924" w:rsidRPr="00A6094C" w14:paraId="4B68B2F6" w14:textId="77777777" w:rsidTr="00572924">
        <w:tc>
          <w:tcPr>
            <w:tcW w:w="1542" w:type="dxa"/>
          </w:tcPr>
          <w:p w14:paraId="11DCD178" w14:textId="77777777" w:rsidR="00572924" w:rsidRPr="00F37D01" w:rsidRDefault="00572924" w:rsidP="00572924">
            <w:pPr>
              <w:jc w:val="center"/>
              <w:rPr>
                <w:sz w:val="22"/>
                <w:szCs w:val="22"/>
              </w:rPr>
            </w:pPr>
            <w:r w:rsidRPr="00F37D01">
              <w:rPr>
                <w:sz w:val="22"/>
                <w:szCs w:val="22"/>
              </w:rPr>
              <w:t>N/A</w:t>
            </w:r>
          </w:p>
        </w:tc>
        <w:tc>
          <w:tcPr>
            <w:tcW w:w="1778" w:type="dxa"/>
          </w:tcPr>
          <w:p w14:paraId="5F5C9B78" w14:textId="77777777" w:rsidR="00572924" w:rsidRPr="00F37D01" w:rsidRDefault="00572924" w:rsidP="00572924">
            <w:pPr>
              <w:rPr>
                <w:sz w:val="22"/>
                <w:szCs w:val="22"/>
              </w:rPr>
            </w:pPr>
            <w:r w:rsidRPr="00F37D01">
              <w:rPr>
                <w:sz w:val="22"/>
                <w:szCs w:val="22"/>
              </w:rPr>
              <w:t>01/31/08</w:t>
            </w:r>
          </w:p>
          <w:p w14:paraId="7EC5313E" w14:textId="77777777" w:rsidR="00572924" w:rsidRPr="00F37D01" w:rsidRDefault="00572924" w:rsidP="00572924">
            <w:pPr>
              <w:rPr>
                <w:sz w:val="22"/>
                <w:szCs w:val="22"/>
              </w:rPr>
            </w:pPr>
            <w:r w:rsidRPr="00F37D01">
              <w:rPr>
                <w:sz w:val="22"/>
                <w:szCs w:val="22"/>
              </w:rPr>
              <w:t>CN-08-005</w:t>
            </w:r>
          </w:p>
        </w:tc>
        <w:tc>
          <w:tcPr>
            <w:tcW w:w="5429" w:type="dxa"/>
          </w:tcPr>
          <w:p w14:paraId="6DFF11E1" w14:textId="77777777" w:rsidR="00572924" w:rsidRPr="00F37D01" w:rsidRDefault="00572924" w:rsidP="00572924">
            <w:pPr>
              <w:rPr>
                <w:sz w:val="22"/>
                <w:szCs w:val="22"/>
              </w:rPr>
            </w:pPr>
            <w:r w:rsidRPr="00F37D01">
              <w:rPr>
                <w:sz w:val="22"/>
                <w:szCs w:val="22"/>
              </w:rPr>
              <w:t>IP 71111.06 has been revised to address the 2007 ROP realignment, shifting external flooding review to IP 71111.01, and to correct typographic errors.</w:t>
            </w:r>
          </w:p>
          <w:p w14:paraId="6D5DD667" w14:textId="77777777" w:rsidR="00572924" w:rsidRPr="00F37D01" w:rsidRDefault="00572924" w:rsidP="00572924">
            <w:pPr>
              <w:rPr>
                <w:sz w:val="22"/>
                <w:szCs w:val="22"/>
              </w:rPr>
            </w:pPr>
          </w:p>
        </w:tc>
        <w:tc>
          <w:tcPr>
            <w:tcW w:w="1776" w:type="dxa"/>
          </w:tcPr>
          <w:p w14:paraId="7A08DC40" w14:textId="77777777" w:rsidR="00572924" w:rsidRPr="00F37D01" w:rsidRDefault="00572924" w:rsidP="00572924">
            <w:pPr>
              <w:rPr>
                <w:sz w:val="22"/>
                <w:szCs w:val="22"/>
              </w:rPr>
            </w:pPr>
            <w:r w:rsidRPr="00F37D01">
              <w:rPr>
                <w:sz w:val="22"/>
                <w:szCs w:val="22"/>
              </w:rPr>
              <w:t>N/A</w:t>
            </w:r>
          </w:p>
        </w:tc>
        <w:tc>
          <w:tcPr>
            <w:tcW w:w="2610" w:type="dxa"/>
          </w:tcPr>
          <w:p w14:paraId="40F67EBB" w14:textId="77777777" w:rsidR="00572924" w:rsidRPr="00F37D01" w:rsidRDefault="00572924" w:rsidP="00572924">
            <w:pPr>
              <w:rPr>
                <w:sz w:val="22"/>
                <w:szCs w:val="22"/>
              </w:rPr>
            </w:pPr>
            <w:r w:rsidRPr="00F37D01">
              <w:rPr>
                <w:sz w:val="22"/>
                <w:szCs w:val="22"/>
              </w:rPr>
              <w:t>ML073520328</w:t>
            </w:r>
          </w:p>
        </w:tc>
      </w:tr>
      <w:tr w:rsidR="00572924" w:rsidRPr="00A6094C" w14:paraId="026E125F" w14:textId="77777777" w:rsidTr="00572924">
        <w:tc>
          <w:tcPr>
            <w:tcW w:w="1542" w:type="dxa"/>
          </w:tcPr>
          <w:p w14:paraId="0AA657D8" w14:textId="77777777" w:rsidR="00572924" w:rsidRPr="00F37D01" w:rsidRDefault="00572924" w:rsidP="00572924">
            <w:pPr>
              <w:jc w:val="center"/>
              <w:rPr>
                <w:sz w:val="22"/>
                <w:szCs w:val="22"/>
              </w:rPr>
            </w:pPr>
            <w:r w:rsidRPr="00F37D01">
              <w:rPr>
                <w:sz w:val="22"/>
                <w:szCs w:val="22"/>
              </w:rPr>
              <w:t>N/A</w:t>
            </w:r>
          </w:p>
        </w:tc>
        <w:tc>
          <w:tcPr>
            <w:tcW w:w="1778" w:type="dxa"/>
          </w:tcPr>
          <w:p w14:paraId="2A84B018" w14:textId="77777777" w:rsidR="00572924" w:rsidRPr="00F37D01" w:rsidRDefault="00572924" w:rsidP="00572924">
            <w:pPr>
              <w:rPr>
                <w:sz w:val="22"/>
                <w:szCs w:val="22"/>
              </w:rPr>
            </w:pPr>
            <w:r w:rsidRPr="00F37D01">
              <w:rPr>
                <w:sz w:val="22"/>
                <w:szCs w:val="22"/>
              </w:rPr>
              <w:t>08/19/08</w:t>
            </w:r>
          </w:p>
          <w:p w14:paraId="3F644C28" w14:textId="77777777" w:rsidR="00572924" w:rsidRPr="00F37D01" w:rsidRDefault="00572924" w:rsidP="00572924">
            <w:pPr>
              <w:rPr>
                <w:sz w:val="22"/>
                <w:szCs w:val="22"/>
              </w:rPr>
            </w:pPr>
            <w:r w:rsidRPr="00F37D01">
              <w:rPr>
                <w:sz w:val="22"/>
                <w:szCs w:val="22"/>
              </w:rPr>
              <w:t>CN 08-024</w:t>
            </w:r>
          </w:p>
        </w:tc>
        <w:tc>
          <w:tcPr>
            <w:tcW w:w="5429" w:type="dxa"/>
          </w:tcPr>
          <w:p w14:paraId="05CA604B" w14:textId="77777777" w:rsidR="00572924" w:rsidRPr="00F37D01" w:rsidRDefault="00572924" w:rsidP="00572924">
            <w:pPr>
              <w:rPr>
                <w:sz w:val="22"/>
                <w:szCs w:val="22"/>
              </w:rPr>
            </w:pPr>
            <w:r w:rsidRPr="00F37D01">
              <w:rPr>
                <w:sz w:val="22"/>
                <w:szCs w:val="22"/>
              </w:rPr>
              <w:t>IP 71111.06 has been revised to clearly state that an inspection sample is one area.  This addresses feedback form 71111.06-1267.</w:t>
            </w:r>
          </w:p>
        </w:tc>
        <w:tc>
          <w:tcPr>
            <w:tcW w:w="1776" w:type="dxa"/>
          </w:tcPr>
          <w:p w14:paraId="15DE33C5" w14:textId="77777777" w:rsidR="00572924" w:rsidRPr="00F37D01" w:rsidRDefault="00572924" w:rsidP="00572924">
            <w:pPr>
              <w:rPr>
                <w:sz w:val="22"/>
                <w:szCs w:val="22"/>
              </w:rPr>
            </w:pPr>
            <w:r w:rsidRPr="00F37D01">
              <w:rPr>
                <w:sz w:val="22"/>
                <w:szCs w:val="22"/>
              </w:rPr>
              <w:t>N/A</w:t>
            </w:r>
          </w:p>
        </w:tc>
        <w:tc>
          <w:tcPr>
            <w:tcW w:w="2610" w:type="dxa"/>
          </w:tcPr>
          <w:p w14:paraId="0874C31E" w14:textId="77777777" w:rsidR="00572924" w:rsidRPr="00F37D01" w:rsidRDefault="00572924" w:rsidP="00572924">
            <w:pPr>
              <w:rPr>
                <w:sz w:val="22"/>
                <w:szCs w:val="22"/>
              </w:rPr>
            </w:pPr>
            <w:r w:rsidRPr="00F37D01">
              <w:rPr>
                <w:sz w:val="22"/>
                <w:szCs w:val="22"/>
              </w:rPr>
              <w:t>N/A</w:t>
            </w:r>
          </w:p>
        </w:tc>
      </w:tr>
      <w:tr w:rsidR="00572924" w:rsidRPr="00A6094C" w14:paraId="6DB59DD0" w14:textId="77777777" w:rsidTr="00572924">
        <w:tc>
          <w:tcPr>
            <w:tcW w:w="1542" w:type="dxa"/>
          </w:tcPr>
          <w:p w14:paraId="53C36A07" w14:textId="77777777" w:rsidR="00572924" w:rsidRPr="00F37D01" w:rsidRDefault="00572924" w:rsidP="00572924">
            <w:pPr>
              <w:jc w:val="center"/>
              <w:rPr>
                <w:sz w:val="22"/>
                <w:szCs w:val="22"/>
              </w:rPr>
            </w:pPr>
            <w:r w:rsidRPr="00F37D01">
              <w:rPr>
                <w:sz w:val="22"/>
                <w:szCs w:val="22"/>
              </w:rPr>
              <w:t>N/A</w:t>
            </w:r>
          </w:p>
        </w:tc>
        <w:tc>
          <w:tcPr>
            <w:tcW w:w="1778" w:type="dxa"/>
          </w:tcPr>
          <w:p w14:paraId="0AC76C22" w14:textId="77777777" w:rsidR="00572924" w:rsidRPr="00F37D01" w:rsidRDefault="00572924" w:rsidP="00572924">
            <w:pPr>
              <w:rPr>
                <w:sz w:val="22"/>
                <w:szCs w:val="22"/>
                <w:lang w:val="es-ES_tradnl"/>
              </w:rPr>
            </w:pPr>
            <w:r w:rsidRPr="00F37D01">
              <w:rPr>
                <w:sz w:val="22"/>
                <w:szCs w:val="22"/>
                <w:lang w:val="es-ES_tradnl"/>
              </w:rPr>
              <w:t>06/25/09</w:t>
            </w:r>
          </w:p>
          <w:p w14:paraId="1F8C19D0" w14:textId="77777777" w:rsidR="00572924" w:rsidRPr="00F37D01" w:rsidRDefault="00572924" w:rsidP="00572924">
            <w:pPr>
              <w:rPr>
                <w:sz w:val="22"/>
                <w:szCs w:val="22"/>
                <w:lang w:val="es-ES_tradnl"/>
              </w:rPr>
            </w:pPr>
            <w:r w:rsidRPr="00F37D01">
              <w:rPr>
                <w:sz w:val="22"/>
                <w:szCs w:val="22"/>
                <w:lang w:val="es-ES_tradnl"/>
              </w:rPr>
              <w:t>CN-09-016</w:t>
            </w:r>
          </w:p>
        </w:tc>
        <w:tc>
          <w:tcPr>
            <w:tcW w:w="5429" w:type="dxa"/>
          </w:tcPr>
          <w:p w14:paraId="5CC702A6" w14:textId="77777777" w:rsidR="00572924" w:rsidRPr="00F37D01" w:rsidRDefault="00572924" w:rsidP="00572924">
            <w:pPr>
              <w:rPr>
                <w:sz w:val="22"/>
                <w:szCs w:val="22"/>
              </w:rPr>
            </w:pPr>
            <w:r w:rsidRPr="00F37D01">
              <w:rPr>
                <w:sz w:val="22"/>
                <w:szCs w:val="22"/>
              </w:rPr>
              <w:t>IP 71111.06 has been revised to address feedback form 71111.06-1294.  A revision has also been made to the inspection requirements associated with underground cables.  This inspection was changed from an optional sample to a mandatory sample as a result of information gathered from GL 2007-01.</w:t>
            </w:r>
          </w:p>
        </w:tc>
        <w:tc>
          <w:tcPr>
            <w:tcW w:w="1776" w:type="dxa"/>
          </w:tcPr>
          <w:p w14:paraId="554E3367" w14:textId="77777777" w:rsidR="00572924" w:rsidRPr="00F37D01" w:rsidRDefault="00572924" w:rsidP="00572924">
            <w:pPr>
              <w:rPr>
                <w:sz w:val="22"/>
                <w:szCs w:val="22"/>
              </w:rPr>
            </w:pPr>
            <w:r w:rsidRPr="00F37D01">
              <w:rPr>
                <w:sz w:val="22"/>
                <w:szCs w:val="22"/>
              </w:rPr>
              <w:t>N/A</w:t>
            </w:r>
          </w:p>
        </w:tc>
        <w:tc>
          <w:tcPr>
            <w:tcW w:w="2610" w:type="dxa"/>
          </w:tcPr>
          <w:p w14:paraId="3416E756" w14:textId="77777777" w:rsidR="00572924" w:rsidRPr="00F37D01" w:rsidRDefault="00572924" w:rsidP="00572924">
            <w:pPr>
              <w:rPr>
                <w:sz w:val="22"/>
                <w:szCs w:val="22"/>
              </w:rPr>
            </w:pPr>
            <w:r w:rsidRPr="00F37D01">
              <w:rPr>
                <w:sz w:val="22"/>
                <w:szCs w:val="22"/>
              </w:rPr>
              <w:t>ML090700224</w:t>
            </w:r>
          </w:p>
        </w:tc>
      </w:tr>
      <w:tr w:rsidR="00572924" w:rsidRPr="00A6094C" w14:paraId="26C8DEE1" w14:textId="77777777" w:rsidTr="00572924">
        <w:tc>
          <w:tcPr>
            <w:tcW w:w="1542" w:type="dxa"/>
          </w:tcPr>
          <w:p w14:paraId="6B743104" w14:textId="77777777" w:rsidR="00572924" w:rsidRPr="00F37D01" w:rsidRDefault="00572924" w:rsidP="00572924">
            <w:pPr>
              <w:jc w:val="center"/>
              <w:rPr>
                <w:sz w:val="22"/>
                <w:szCs w:val="22"/>
              </w:rPr>
            </w:pPr>
            <w:r w:rsidRPr="00F37D01">
              <w:rPr>
                <w:sz w:val="22"/>
                <w:szCs w:val="22"/>
              </w:rPr>
              <w:t>N/A</w:t>
            </w:r>
          </w:p>
        </w:tc>
        <w:tc>
          <w:tcPr>
            <w:tcW w:w="1778" w:type="dxa"/>
          </w:tcPr>
          <w:p w14:paraId="63895B6A" w14:textId="77777777" w:rsidR="00572924" w:rsidRPr="00F37D01" w:rsidRDefault="00572924" w:rsidP="00572924">
            <w:pPr>
              <w:rPr>
                <w:rStyle w:val="outputtext"/>
                <w:sz w:val="22"/>
                <w:szCs w:val="22"/>
              </w:rPr>
            </w:pPr>
            <w:r w:rsidRPr="00F37D01">
              <w:rPr>
                <w:rStyle w:val="outputtext"/>
                <w:sz w:val="22"/>
                <w:szCs w:val="22"/>
              </w:rPr>
              <w:t>ML11244A012</w:t>
            </w:r>
          </w:p>
          <w:p w14:paraId="2784E02E" w14:textId="77777777" w:rsidR="00572924" w:rsidRPr="00F37D01" w:rsidRDefault="00572924" w:rsidP="00572924">
            <w:pPr>
              <w:rPr>
                <w:sz w:val="22"/>
                <w:szCs w:val="22"/>
                <w:lang w:val="es-ES_tradnl"/>
              </w:rPr>
            </w:pPr>
            <w:r w:rsidRPr="00F37D01">
              <w:rPr>
                <w:sz w:val="22"/>
                <w:szCs w:val="22"/>
                <w:lang w:val="es-ES_tradnl"/>
              </w:rPr>
              <w:t>10/28/11</w:t>
            </w:r>
          </w:p>
          <w:p w14:paraId="2F99030D" w14:textId="77777777" w:rsidR="00572924" w:rsidRPr="00F37D01" w:rsidRDefault="00572924" w:rsidP="00572924">
            <w:pPr>
              <w:rPr>
                <w:sz w:val="22"/>
                <w:szCs w:val="22"/>
                <w:lang w:val="es-ES_tradnl"/>
              </w:rPr>
            </w:pPr>
            <w:r w:rsidRPr="00F37D01">
              <w:rPr>
                <w:sz w:val="22"/>
                <w:szCs w:val="22"/>
                <w:lang w:val="es-ES_tradnl"/>
              </w:rPr>
              <w:t>CN-11-025</w:t>
            </w:r>
          </w:p>
        </w:tc>
        <w:tc>
          <w:tcPr>
            <w:tcW w:w="5429" w:type="dxa"/>
          </w:tcPr>
          <w:p w14:paraId="1C16E85C" w14:textId="77777777" w:rsidR="00572924" w:rsidRPr="00F37D01" w:rsidRDefault="00572924" w:rsidP="00572924">
            <w:pPr>
              <w:rPr>
                <w:sz w:val="22"/>
                <w:szCs w:val="22"/>
              </w:rPr>
            </w:pPr>
            <w:r w:rsidRPr="00F37D01">
              <w:rPr>
                <w:sz w:val="22"/>
                <w:szCs w:val="22"/>
              </w:rPr>
              <w:t>IP 71111.06 has been revised to include guidance on age-related degradation and license renewal aging management programs.</w:t>
            </w:r>
          </w:p>
        </w:tc>
        <w:tc>
          <w:tcPr>
            <w:tcW w:w="1776" w:type="dxa"/>
          </w:tcPr>
          <w:p w14:paraId="73D901F0" w14:textId="77777777" w:rsidR="00572924" w:rsidRPr="00F37D01" w:rsidRDefault="00572924" w:rsidP="00572924">
            <w:pPr>
              <w:rPr>
                <w:sz w:val="22"/>
                <w:szCs w:val="22"/>
              </w:rPr>
            </w:pPr>
            <w:r w:rsidRPr="00F37D01">
              <w:rPr>
                <w:sz w:val="22"/>
                <w:szCs w:val="22"/>
              </w:rPr>
              <w:t>N/A</w:t>
            </w:r>
          </w:p>
        </w:tc>
        <w:tc>
          <w:tcPr>
            <w:tcW w:w="2610" w:type="dxa"/>
          </w:tcPr>
          <w:p w14:paraId="672C3A63" w14:textId="77777777" w:rsidR="00572924" w:rsidRPr="00F37D01" w:rsidRDefault="00572924" w:rsidP="00572924">
            <w:pPr>
              <w:rPr>
                <w:sz w:val="22"/>
                <w:szCs w:val="22"/>
              </w:rPr>
            </w:pPr>
            <w:r w:rsidRPr="00F37D01">
              <w:rPr>
                <w:sz w:val="22"/>
                <w:szCs w:val="22"/>
              </w:rPr>
              <w:t>ML11297A116</w:t>
            </w:r>
          </w:p>
        </w:tc>
      </w:tr>
      <w:tr w:rsidR="00572924" w:rsidRPr="00A6094C" w14:paraId="681F06D1" w14:textId="77777777" w:rsidTr="00572924">
        <w:tc>
          <w:tcPr>
            <w:tcW w:w="1542" w:type="dxa"/>
          </w:tcPr>
          <w:p w14:paraId="031B1B55" w14:textId="77777777" w:rsidR="00572924" w:rsidRPr="00F37D01" w:rsidRDefault="00572924" w:rsidP="00572924">
            <w:pPr>
              <w:jc w:val="center"/>
              <w:rPr>
                <w:sz w:val="22"/>
                <w:szCs w:val="22"/>
              </w:rPr>
            </w:pPr>
            <w:r w:rsidRPr="00F37D01">
              <w:rPr>
                <w:sz w:val="22"/>
                <w:szCs w:val="22"/>
              </w:rPr>
              <w:t>N/A</w:t>
            </w:r>
          </w:p>
        </w:tc>
        <w:tc>
          <w:tcPr>
            <w:tcW w:w="1778" w:type="dxa"/>
          </w:tcPr>
          <w:p w14:paraId="6CB162B8" w14:textId="3896A046" w:rsidR="00572924" w:rsidRPr="00F37D01" w:rsidRDefault="00572924" w:rsidP="00572924">
            <w:pPr>
              <w:rPr>
                <w:sz w:val="22"/>
                <w:szCs w:val="22"/>
                <w:lang w:val="en-CA"/>
              </w:rPr>
            </w:pPr>
            <w:r w:rsidRPr="00F37D01">
              <w:rPr>
                <w:rFonts w:eastAsia="Calibri"/>
                <w:sz w:val="22"/>
                <w:szCs w:val="22"/>
              </w:rPr>
              <w:t>ML15140A133</w:t>
            </w:r>
          </w:p>
          <w:p w14:paraId="41F44B32" w14:textId="28280BB1" w:rsidR="00572924" w:rsidRPr="00F37D01" w:rsidRDefault="00572924" w:rsidP="00572924">
            <w:pPr>
              <w:rPr>
                <w:sz w:val="22"/>
                <w:szCs w:val="22"/>
                <w:lang w:val="en-CA"/>
              </w:rPr>
            </w:pPr>
            <w:r>
              <w:rPr>
                <w:sz w:val="22"/>
                <w:szCs w:val="22"/>
                <w:lang w:val="en-CA"/>
              </w:rPr>
              <w:t>11/25/15</w:t>
            </w:r>
          </w:p>
          <w:p w14:paraId="53F5834C" w14:textId="23554EBC" w:rsidR="00572924" w:rsidRPr="00F37D01" w:rsidRDefault="00572924" w:rsidP="00572924">
            <w:pPr>
              <w:rPr>
                <w:sz w:val="22"/>
                <w:szCs w:val="22"/>
                <w:lang w:val="en-CA"/>
              </w:rPr>
            </w:pPr>
            <w:r w:rsidRPr="00F37D01">
              <w:rPr>
                <w:sz w:val="22"/>
                <w:szCs w:val="22"/>
                <w:lang w:val="en-CA"/>
              </w:rPr>
              <w:t>CN-</w:t>
            </w:r>
            <w:r>
              <w:rPr>
                <w:sz w:val="22"/>
                <w:szCs w:val="22"/>
                <w:lang w:val="en-CA"/>
              </w:rPr>
              <w:t>15-027</w:t>
            </w:r>
          </w:p>
        </w:tc>
        <w:tc>
          <w:tcPr>
            <w:tcW w:w="5429" w:type="dxa"/>
          </w:tcPr>
          <w:p w14:paraId="0CBAEC0E" w14:textId="77777777" w:rsidR="00572924" w:rsidRPr="00F37D01" w:rsidRDefault="00572924" w:rsidP="00572924">
            <w:pPr>
              <w:rPr>
                <w:sz w:val="22"/>
                <w:szCs w:val="22"/>
                <w:lang w:val="en-CA"/>
              </w:rPr>
            </w:pPr>
            <w:r w:rsidRPr="00F37D01">
              <w:rPr>
                <w:sz w:val="22"/>
                <w:szCs w:val="22"/>
              </w:rPr>
              <w:t>IP 71111.06 has been revised to address feedback forms 71111.06-1768 and 71111.06-1863 and expand on guidance related to inspection of cable routing areas susceptible to flooding or where cables may be exposed to moisture from condensation or wetting.</w:t>
            </w:r>
          </w:p>
        </w:tc>
        <w:tc>
          <w:tcPr>
            <w:tcW w:w="1776" w:type="dxa"/>
          </w:tcPr>
          <w:p w14:paraId="34CF8DBA" w14:textId="77777777" w:rsidR="00572924" w:rsidRPr="00F37D01" w:rsidRDefault="00572924" w:rsidP="00572924">
            <w:pPr>
              <w:rPr>
                <w:sz w:val="22"/>
                <w:szCs w:val="22"/>
              </w:rPr>
            </w:pPr>
            <w:r w:rsidRPr="00F37D01">
              <w:rPr>
                <w:sz w:val="22"/>
                <w:szCs w:val="22"/>
              </w:rPr>
              <w:t>N/A</w:t>
            </w:r>
          </w:p>
        </w:tc>
        <w:tc>
          <w:tcPr>
            <w:tcW w:w="2610" w:type="dxa"/>
          </w:tcPr>
          <w:p w14:paraId="242CD023" w14:textId="77777777" w:rsidR="00572924" w:rsidRDefault="00572924" w:rsidP="00572924">
            <w:pPr>
              <w:rPr>
                <w:rFonts w:eastAsia="Calibri"/>
                <w:sz w:val="22"/>
                <w:szCs w:val="22"/>
              </w:rPr>
            </w:pPr>
            <w:r w:rsidRPr="001D1199">
              <w:rPr>
                <w:rFonts w:eastAsia="Calibri"/>
                <w:sz w:val="22"/>
                <w:szCs w:val="22"/>
              </w:rPr>
              <w:t>ML15141A040</w:t>
            </w:r>
          </w:p>
          <w:p w14:paraId="1C00ABB7" w14:textId="77777777" w:rsidR="00572924" w:rsidRDefault="00572924" w:rsidP="00572924">
            <w:pPr>
              <w:rPr>
                <w:rFonts w:eastAsia="Calibri"/>
                <w:sz w:val="22"/>
                <w:szCs w:val="22"/>
              </w:rPr>
            </w:pPr>
            <w:r>
              <w:rPr>
                <w:rFonts w:eastAsia="Calibri"/>
                <w:sz w:val="22"/>
                <w:szCs w:val="22"/>
              </w:rPr>
              <w:t>71111.06-1768</w:t>
            </w:r>
          </w:p>
          <w:p w14:paraId="4BD6DA00" w14:textId="77777777" w:rsidR="00572924" w:rsidRDefault="00572924" w:rsidP="00572924">
            <w:pPr>
              <w:rPr>
                <w:rFonts w:eastAsia="Calibri"/>
                <w:sz w:val="22"/>
                <w:szCs w:val="22"/>
              </w:rPr>
            </w:pPr>
            <w:r>
              <w:rPr>
                <w:rFonts w:eastAsia="Calibri"/>
                <w:sz w:val="22"/>
                <w:szCs w:val="22"/>
              </w:rPr>
              <w:t>ML15141A060</w:t>
            </w:r>
          </w:p>
          <w:p w14:paraId="34D7238C" w14:textId="77777777" w:rsidR="00572924" w:rsidRDefault="00572924" w:rsidP="00572924">
            <w:pPr>
              <w:rPr>
                <w:rFonts w:eastAsia="Calibri"/>
                <w:sz w:val="22"/>
                <w:szCs w:val="22"/>
              </w:rPr>
            </w:pPr>
            <w:r>
              <w:rPr>
                <w:rFonts w:eastAsia="Calibri"/>
                <w:sz w:val="22"/>
                <w:szCs w:val="22"/>
              </w:rPr>
              <w:t>71111.06-1863</w:t>
            </w:r>
          </w:p>
          <w:p w14:paraId="197CE9B8" w14:textId="671651BC" w:rsidR="00572924" w:rsidRPr="00F37D01" w:rsidRDefault="00572924" w:rsidP="00572924">
            <w:pPr>
              <w:rPr>
                <w:sz w:val="22"/>
                <w:szCs w:val="22"/>
                <w:lang w:val="en-CA"/>
              </w:rPr>
            </w:pPr>
            <w:r>
              <w:rPr>
                <w:rFonts w:eastAsia="Calibri"/>
                <w:sz w:val="22"/>
                <w:szCs w:val="22"/>
              </w:rPr>
              <w:t>ML15141A072</w:t>
            </w:r>
          </w:p>
        </w:tc>
      </w:tr>
    </w:tbl>
    <w:p w14:paraId="09556B01" w14:textId="3C7B7CCA" w:rsidR="00D71B08" w:rsidRPr="001F3230" w:rsidRDefault="00D71B08" w:rsidP="00890F63"/>
    <w:sectPr w:rsidR="00D71B08" w:rsidRPr="001F3230" w:rsidSect="00572924">
      <w:footerReference w:type="default" r:id="rId10"/>
      <w:footerReference w:type="first" r:id="rId11"/>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423CE" w14:textId="77777777" w:rsidR="005D6391" w:rsidRDefault="005D6391">
      <w:r>
        <w:separator/>
      </w:r>
    </w:p>
  </w:endnote>
  <w:endnote w:type="continuationSeparator" w:id="0">
    <w:p w14:paraId="72538BE2" w14:textId="77777777" w:rsidR="005D6391" w:rsidRDefault="005D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7FB3" w14:textId="77777777" w:rsidR="00DC3193" w:rsidRDefault="007668C2" w:rsidP="003E7FE7">
    <w:pPr>
      <w:pStyle w:val="Footer"/>
      <w:framePr w:wrap="around" w:vAnchor="text" w:hAnchor="margin" w:xAlign="center" w:y="1"/>
      <w:rPr>
        <w:rStyle w:val="PageNumber"/>
      </w:rPr>
    </w:pPr>
    <w:r>
      <w:rPr>
        <w:rStyle w:val="PageNumber"/>
      </w:rPr>
      <w:fldChar w:fldCharType="begin"/>
    </w:r>
    <w:r w:rsidR="00DC3193">
      <w:rPr>
        <w:rStyle w:val="PageNumber"/>
      </w:rPr>
      <w:instrText xml:space="preserve">PAGE  </w:instrText>
    </w:r>
    <w:r>
      <w:rPr>
        <w:rStyle w:val="PageNumber"/>
      </w:rPr>
      <w:fldChar w:fldCharType="separate"/>
    </w:r>
    <w:r w:rsidR="00DC3193">
      <w:rPr>
        <w:rStyle w:val="PageNumber"/>
        <w:noProof/>
      </w:rPr>
      <w:t>- 2 -</w:t>
    </w:r>
    <w:r>
      <w:rPr>
        <w:rStyle w:val="PageNumber"/>
      </w:rPr>
      <w:fldChar w:fldCharType="end"/>
    </w:r>
  </w:p>
  <w:p w14:paraId="7AD9BABC" w14:textId="77777777" w:rsidR="00DC3193" w:rsidRDefault="00DC3193" w:rsidP="003C4E5A">
    <w:r>
      <w:t>71111.06</w:t>
    </w:r>
    <w:r>
      <w:tab/>
    </w:r>
    <w:r>
      <w:tab/>
    </w:r>
    <w:r>
      <w:tab/>
    </w:r>
    <w:r>
      <w:tab/>
    </w:r>
    <w:r>
      <w:tab/>
    </w:r>
    <w:r>
      <w:tab/>
    </w:r>
    <w:r>
      <w:tab/>
    </w:r>
    <w:r>
      <w:tab/>
      <w:t xml:space="preserve">  Issue Date: 01/31/08XX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0304" w14:textId="64030D91" w:rsidR="00DC3193" w:rsidRPr="00F37D01" w:rsidRDefault="00DC3193" w:rsidP="008065D3">
    <w:pPr>
      <w:pStyle w:val="Footer"/>
      <w:tabs>
        <w:tab w:val="clear" w:pos="4320"/>
        <w:tab w:val="clear" w:pos="8640"/>
        <w:tab w:val="center" w:pos="4680"/>
        <w:tab w:val="right" w:pos="9360"/>
      </w:tabs>
      <w:rPr>
        <w:sz w:val="22"/>
        <w:szCs w:val="22"/>
      </w:rPr>
    </w:pPr>
    <w:r w:rsidRPr="00F37D01">
      <w:rPr>
        <w:sz w:val="22"/>
        <w:szCs w:val="22"/>
      </w:rPr>
      <w:t xml:space="preserve">Issue Date:  </w:t>
    </w:r>
    <w:r w:rsidR="00F37D01">
      <w:rPr>
        <w:sz w:val="22"/>
        <w:szCs w:val="22"/>
      </w:rPr>
      <w:t>11/25/15</w:t>
    </w:r>
    <w:r w:rsidRPr="00F37D01">
      <w:rPr>
        <w:sz w:val="22"/>
        <w:szCs w:val="22"/>
      </w:rPr>
      <w:tab/>
    </w:r>
    <w:r w:rsidR="007668C2" w:rsidRPr="00F37D01">
      <w:rPr>
        <w:rStyle w:val="PageNumber"/>
        <w:sz w:val="22"/>
        <w:szCs w:val="22"/>
      </w:rPr>
      <w:fldChar w:fldCharType="begin"/>
    </w:r>
    <w:r w:rsidRPr="00F37D01">
      <w:rPr>
        <w:rStyle w:val="PageNumber"/>
        <w:sz w:val="22"/>
        <w:szCs w:val="22"/>
      </w:rPr>
      <w:instrText xml:space="preserve"> PAGE </w:instrText>
    </w:r>
    <w:r w:rsidR="007668C2" w:rsidRPr="00F37D01">
      <w:rPr>
        <w:rStyle w:val="PageNumber"/>
        <w:sz w:val="22"/>
        <w:szCs w:val="22"/>
      </w:rPr>
      <w:fldChar w:fldCharType="separate"/>
    </w:r>
    <w:r w:rsidR="00EC5881">
      <w:rPr>
        <w:rStyle w:val="PageNumber"/>
        <w:noProof/>
        <w:sz w:val="22"/>
        <w:szCs w:val="22"/>
      </w:rPr>
      <w:t>2</w:t>
    </w:r>
    <w:r w:rsidR="007668C2" w:rsidRPr="00F37D01">
      <w:rPr>
        <w:rStyle w:val="PageNumber"/>
        <w:sz w:val="22"/>
        <w:szCs w:val="22"/>
      </w:rPr>
      <w:fldChar w:fldCharType="end"/>
    </w:r>
    <w:r w:rsidRPr="00F37D01">
      <w:rPr>
        <w:sz w:val="22"/>
        <w:szCs w:val="22"/>
      </w:rPr>
      <w:tab/>
      <w:t>71111.06</w:t>
    </w:r>
  </w:p>
  <w:p w14:paraId="265489FA" w14:textId="642C66C4" w:rsidR="00372024" w:rsidRDefault="00DC3193" w:rsidP="008065D3">
    <w:pPr>
      <w:pStyle w:val="Footer"/>
      <w:tabs>
        <w:tab w:val="clear" w:pos="4320"/>
        <w:tab w:val="clear" w:pos="8640"/>
        <w:tab w:val="center" w:pos="4680"/>
        <w:tab w:val="right" w:pos="9360"/>
      </w:tabs>
      <w:rPr>
        <w:sz w:val="22"/>
        <w:szCs w:val="22"/>
      </w:rPr>
    </w:pPr>
    <w:r w:rsidRPr="00F37D01">
      <w:rPr>
        <w:sz w:val="22"/>
        <w:szCs w:val="22"/>
      </w:rPr>
      <w:t xml:space="preserve">Effective Date: </w:t>
    </w:r>
    <w:r w:rsidR="00F37D01">
      <w:rPr>
        <w:sz w:val="22"/>
        <w:szCs w:val="22"/>
      </w:rPr>
      <w:t xml:space="preserve"> 01/01/16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6B9E9" w14:textId="77777777" w:rsidR="00DC3193" w:rsidRDefault="007668C2" w:rsidP="003E7FE7">
    <w:pPr>
      <w:pStyle w:val="Footer"/>
      <w:framePr w:wrap="around" w:vAnchor="text" w:hAnchor="margin" w:xAlign="center" w:y="1"/>
      <w:rPr>
        <w:rStyle w:val="PageNumber"/>
      </w:rPr>
    </w:pPr>
    <w:r>
      <w:rPr>
        <w:rStyle w:val="PageNumber"/>
      </w:rPr>
      <w:fldChar w:fldCharType="begin"/>
    </w:r>
    <w:r w:rsidR="00DC3193">
      <w:rPr>
        <w:rStyle w:val="PageNumber"/>
      </w:rPr>
      <w:instrText xml:space="preserve">PAGE  </w:instrText>
    </w:r>
    <w:r>
      <w:rPr>
        <w:rStyle w:val="PageNumber"/>
      </w:rPr>
      <w:fldChar w:fldCharType="separate"/>
    </w:r>
    <w:r w:rsidR="00DC3193">
      <w:rPr>
        <w:rStyle w:val="PageNumber"/>
        <w:noProof/>
      </w:rPr>
      <w:t>- 1 -</w:t>
    </w:r>
    <w:r>
      <w:rPr>
        <w:rStyle w:val="PageNumber"/>
      </w:rPr>
      <w:fldChar w:fldCharType="end"/>
    </w:r>
  </w:p>
  <w:p w14:paraId="757714E8" w14:textId="77777777" w:rsidR="00DC3193" w:rsidRPr="00E35339" w:rsidRDefault="00DC3193" w:rsidP="001F3230">
    <w:pPr>
      <w:pStyle w:val="Footer"/>
      <w:tabs>
        <w:tab w:val="clear" w:pos="8640"/>
        <w:tab w:val="right" w:pos="9360"/>
      </w:tabs>
    </w:pPr>
    <w:r w:rsidRPr="00E35339">
      <w:t xml:space="preserve">Issue Date: </w:t>
    </w:r>
    <w:r>
      <w:t>01/31/08</w:t>
    </w:r>
    <w:r w:rsidRPr="00E35339">
      <w:t>XX</w:t>
    </w:r>
    <w:r w:rsidRPr="00E35339">
      <w:tab/>
    </w:r>
    <w:r w:rsidRPr="00E35339">
      <w:tab/>
      <w:t>71111.06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13F2A" w14:textId="058E457F" w:rsidR="00DC3193" w:rsidRPr="00F37D01" w:rsidRDefault="00DC3193" w:rsidP="008065D3">
    <w:pPr>
      <w:pStyle w:val="Footer"/>
      <w:tabs>
        <w:tab w:val="clear" w:pos="4320"/>
        <w:tab w:val="clear" w:pos="8640"/>
        <w:tab w:val="center" w:pos="6480"/>
        <w:tab w:val="right" w:pos="12960"/>
      </w:tabs>
      <w:rPr>
        <w:sz w:val="22"/>
        <w:szCs w:val="22"/>
      </w:rPr>
    </w:pPr>
    <w:r w:rsidRPr="00F37D01">
      <w:rPr>
        <w:sz w:val="22"/>
        <w:szCs w:val="22"/>
      </w:rPr>
      <w:t xml:space="preserve">Issue Date:  </w:t>
    </w:r>
    <w:r w:rsidR="00F37D01">
      <w:rPr>
        <w:sz w:val="22"/>
        <w:szCs w:val="22"/>
      </w:rPr>
      <w:t>11/25/15</w:t>
    </w:r>
    <w:r w:rsidRPr="00F37D01">
      <w:rPr>
        <w:sz w:val="22"/>
        <w:szCs w:val="22"/>
      </w:rPr>
      <w:tab/>
      <w:t>Att 1-</w:t>
    </w:r>
    <w:r w:rsidR="007668C2" w:rsidRPr="00F37D01">
      <w:rPr>
        <w:rStyle w:val="PageNumber"/>
        <w:sz w:val="22"/>
        <w:szCs w:val="22"/>
      </w:rPr>
      <w:fldChar w:fldCharType="begin"/>
    </w:r>
    <w:r w:rsidRPr="00F37D01">
      <w:rPr>
        <w:rStyle w:val="PageNumber"/>
        <w:sz w:val="22"/>
        <w:szCs w:val="22"/>
      </w:rPr>
      <w:instrText xml:space="preserve"> PAGE </w:instrText>
    </w:r>
    <w:r w:rsidR="007668C2" w:rsidRPr="00F37D01">
      <w:rPr>
        <w:rStyle w:val="PageNumber"/>
        <w:sz w:val="22"/>
        <w:szCs w:val="22"/>
      </w:rPr>
      <w:fldChar w:fldCharType="separate"/>
    </w:r>
    <w:r w:rsidR="00EC5881">
      <w:rPr>
        <w:rStyle w:val="PageNumber"/>
        <w:noProof/>
        <w:sz w:val="22"/>
        <w:szCs w:val="22"/>
      </w:rPr>
      <w:t>2</w:t>
    </w:r>
    <w:r w:rsidR="007668C2" w:rsidRPr="00F37D01">
      <w:rPr>
        <w:rStyle w:val="PageNumber"/>
        <w:sz w:val="22"/>
        <w:szCs w:val="22"/>
      </w:rPr>
      <w:fldChar w:fldCharType="end"/>
    </w:r>
    <w:r w:rsidRPr="00F37D01">
      <w:rPr>
        <w:sz w:val="22"/>
        <w:szCs w:val="22"/>
      </w:rPr>
      <w:tab/>
      <w:t>71111.06</w:t>
    </w:r>
  </w:p>
  <w:p w14:paraId="5DE063F2" w14:textId="3E0CDDEC" w:rsidR="00DC3193" w:rsidRPr="00F37D01" w:rsidRDefault="00DC3193" w:rsidP="00F37D01">
    <w:pPr>
      <w:pStyle w:val="Footer"/>
      <w:tabs>
        <w:tab w:val="clear" w:pos="4320"/>
        <w:tab w:val="clear" w:pos="8640"/>
        <w:tab w:val="center" w:pos="6480"/>
        <w:tab w:val="right" w:pos="12960"/>
      </w:tabs>
      <w:rPr>
        <w:sz w:val="22"/>
        <w:szCs w:val="22"/>
      </w:rPr>
    </w:pPr>
    <w:r w:rsidRPr="00F37D01">
      <w:rPr>
        <w:sz w:val="22"/>
        <w:szCs w:val="22"/>
      </w:rPr>
      <w:t>Effective Date:  01/01/</w:t>
    </w:r>
    <w:r w:rsidR="00F37D01" w:rsidRPr="00F37D01">
      <w:rPr>
        <w:sz w:val="22"/>
        <w:szCs w:val="22"/>
      </w:rPr>
      <w:t>1</w:t>
    </w:r>
    <w:r w:rsidR="00F37D01">
      <w:rPr>
        <w:sz w:val="22"/>
        <w:szCs w:val="22"/>
      </w:rPr>
      <w:t>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0485E" w14:textId="77777777" w:rsidR="00DC3193" w:rsidRDefault="00DC3193" w:rsidP="001F3230">
    <w:pPr>
      <w:pStyle w:val="Footer"/>
      <w:framePr w:w="1081" w:wrap="around" w:vAnchor="text" w:hAnchor="page" w:x="7381" w:y="21"/>
      <w:rPr>
        <w:rStyle w:val="PageNumber"/>
      </w:rPr>
    </w:pPr>
    <w:r>
      <w:rPr>
        <w:rStyle w:val="PageNumber"/>
      </w:rPr>
      <w:t>Att 1-</w:t>
    </w:r>
    <w:r w:rsidR="007668C2">
      <w:rPr>
        <w:rStyle w:val="PageNumber"/>
      </w:rPr>
      <w:fldChar w:fldCharType="begin"/>
    </w:r>
    <w:r>
      <w:rPr>
        <w:rStyle w:val="PageNumber"/>
      </w:rPr>
      <w:instrText xml:space="preserve">PAGE  </w:instrText>
    </w:r>
    <w:r w:rsidR="007668C2">
      <w:rPr>
        <w:rStyle w:val="PageNumber"/>
      </w:rPr>
      <w:fldChar w:fldCharType="separate"/>
    </w:r>
    <w:r>
      <w:rPr>
        <w:rStyle w:val="PageNumber"/>
        <w:noProof/>
      </w:rPr>
      <w:t>1</w:t>
    </w:r>
    <w:r w:rsidR="007668C2">
      <w:rPr>
        <w:rStyle w:val="PageNumber"/>
      </w:rPr>
      <w:fldChar w:fldCharType="end"/>
    </w:r>
  </w:p>
  <w:p w14:paraId="6834FCDC" w14:textId="77777777" w:rsidR="00DC3193" w:rsidRDefault="00DC3193" w:rsidP="008065D3">
    <w:pPr>
      <w:pStyle w:val="Footer"/>
      <w:tabs>
        <w:tab w:val="clear" w:pos="8640"/>
        <w:tab w:val="right" w:pos="12960"/>
      </w:tabs>
    </w:pPr>
    <w:r>
      <w:t>Issue Date: XX/XX/XX</w:t>
    </w:r>
    <w:r>
      <w:tab/>
    </w:r>
    <w:r>
      <w:tab/>
      <w:t>71111.06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D79B7" w14:textId="77777777" w:rsidR="005D6391" w:rsidRDefault="005D6391">
      <w:r>
        <w:separator/>
      </w:r>
    </w:p>
  </w:footnote>
  <w:footnote w:type="continuationSeparator" w:id="0">
    <w:p w14:paraId="5ADE327B" w14:textId="77777777" w:rsidR="005D6391" w:rsidRDefault="005D63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14DC1"/>
    <w:multiLevelType w:val="hybridMultilevel"/>
    <w:tmpl w:val="700E63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C25A2"/>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12A45FE2"/>
    <w:multiLevelType w:val="hybridMultilevel"/>
    <w:tmpl w:val="9222AB70"/>
    <w:lvl w:ilvl="0" w:tplc="ABC41B7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 w15:restartNumberingAfterBreak="0">
    <w:nsid w:val="1E100C77"/>
    <w:multiLevelType w:val="hybridMultilevel"/>
    <w:tmpl w:val="DE8C2256"/>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15:restartNumberingAfterBreak="0">
    <w:nsid w:val="3BDA5A28"/>
    <w:multiLevelType w:val="multilevel"/>
    <w:tmpl w:val="EA0EDB7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8"/>
      <w:numFmt w:val="decimal"/>
      <w:lvlRestart w:val="1"/>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5" w15:restartNumberingAfterBreak="0">
    <w:nsid w:val="3F4209B1"/>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15:restartNumberingAfterBreak="0">
    <w:nsid w:val="6A131907"/>
    <w:multiLevelType w:val="multilevel"/>
    <w:tmpl w:val="EAE2833A"/>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15:restartNumberingAfterBreak="0">
    <w:nsid w:val="73FD7AE5"/>
    <w:multiLevelType w:val="multilevel"/>
    <w:tmpl w:val="84EE380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rPr>
        <w:u w:val="none"/>
      </w:r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7"/>
  </w:num>
  <w:num w:numId="2">
    <w:abstractNumId w:val="6"/>
  </w:num>
  <w:num w:numId="3">
    <w:abstractNumId w:val="4"/>
  </w:num>
  <w:num w:numId="4">
    <w:abstractNumId w:val="5"/>
  </w:num>
  <w:num w:numId="5">
    <w:abstractNumId w:val="1"/>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34"/>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30"/>
    <w:rsid w:val="000006DE"/>
    <w:rsid w:val="000008DF"/>
    <w:rsid w:val="000009A0"/>
    <w:rsid w:val="0000107B"/>
    <w:rsid w:val="000071C6"/>
    <w:rsid w:val="000135BB"/>
    <w:rsid w:val="00040EE8"/>
    <w:rsid w:val="000618D0"/>
    <w:rsid w:val="00061968"/>
    <w:rsid w:val="00061C5E"/>
    <w:rsid w:val="00074A46"/>
    <w:rsid w:val="000879BB"/>
    <w:rsid w:val="000B5BD9"/>
    <w:rsid w:val="000C0436"/>
    <w:rsid w:val="000C6F25"/>
    <w:rsid w:val="000D0DFC"/>
    <w:rsid w:val="000D4225"/>
    <w:rsid w:val="000D53FB"/>
    <w:rsid w:val="000E2162"/>
    <w:rsid w:val="000E3404"/>
    <w:rsid w:val="000E4071"/>
    <w:rsid w:val="000E64FA"/>
    <w:rsid w:val="000E702B"/>
    <w:rsid w:val="000F763E"/>
    <w:rsid w:val="00111C0A"/>
    <w:rsid w:val="0014707D"/>
    <w:rsid w:val="00151C2A"/>
    <w:rsid w:val="00171C0E"/>
    <w:rsid w:val="00175574"/>
    <w:rsid w:val="00180294"/>
    <w:rsid w:val="00180F5D"/>
    <w:rsid w:val="001B1A83"/>
    <w:rsid w:val="001C450D"/>
    <w:rsid w:val="001C48D0"/>
    <w:rsid w:val="001D021B"/>
    <w:rsid w:val="001D1199"/>
    <w:rsid w:val="001D2EF6"/>
    <w:rsid w:val="001E428B"/>
    <w:rsid w:val="001E6FCF"/>
    <w:rsid w:val="001F3230"/>
    <w:rsid w:val="001F72D6"/>
    <w:rsid w:val="0020025D"/>
    <w:rsid w:val="002054E0"/>
    <w:rsid w:val="00213ED4"/>
    <w:rsid w:val="00231065"/>
    <w:rsid w:val="00235C22"/>
    <w:rsid w:val="002413FA"/>
    <w:rsid w:val="00255780"/>
    <w:rsid w:val="00264F9D"/>
    <w:rsid w:val="00280395"/>
    <w:rsid w:val="00285C6F"/>
    <w:rsid w:val="00292139"/>
    <w:rsid w:val="002B0C52"/>
    <w:rsid w:val="002B2466"/>
    <w:rsid w:val="002B6AAB"/>
    <w:rsid w:val="002E6AB7"/>
    <w:rsid w:val="00311603"/>
    <w:rsid w:val="00314B8E"/>
    <w:rsid w:val="003208B5"/>
    <w:rsid w:val="00323054"/>
    <w:rsid w:val="00325636"/>
    <w:rsid w:val="00327A7C"/>
    <w:rsid w:val="0033512E"/>
    <w:rsid w:val="00336CDD"/>
    <w:rsid w:val="0034674D"/>
    <w:rsid w:val="00353648"/>
    <w:rsid w:val="00356238"/>
    <w:rsid w:val="00360F27"/>
    <w:rsid w:val="00367ACC"/>
    <w:rsid w:val="00372024"/>
    <w:rsid w:val="003860E9"/>
    <w:rsid w:val="00386285"/>
    <w:rsid w:val="00391CC1"/>
    <w:rsid w:val="003A4FC0"/>
    <w:rsid w:val="003A6603"/>
    <w:rsid w:val="003B4F7E"/>
    <w:rsid w:val="003C4E5A"/>
    <w:rsid w:val="003E1D20"/>
    <w:rsid w:val="003E3BBC"/>
    <w:rsid w:val="003E7FE7"/>
    <w:rsid w:val="0040687A"/>
    <w:rsid w:val="00416F55"/>
    <w:rsid w:val="00421FEC"/>
    <w:rsid w:val="0042380B"/>
    <w:rsid w:val="004436FE"/>
    <w:rsid w:val="004545C5"/>
    <w:rsid w:val="0046217B"/>
    <w:rsid w:val="004629EA"/>
    <w:rsid w:val="00465EC5"/>
    <w:rsid w:val="00477EAD"/>
    <w:rsid w:val="004A44F8"/>
    <w:rsid w:val="004A6B43"/>
    <w:rsid w:val="004A7985"/>
    <w:rsid w:val="004C0136"/>
    <w:rsid w:val="004D5A39"/>
    <w:rsid w:val="00502686"/>
    <w:rsid w:val="00502C6D"/>
    <w:rsid w:val="00515562"/>
    <w:rsid w:val="005306FB"/>
    <w:rsid w:val="005350F7"/>
    <w:rsid w:val="0055624E"/>
    <w:rsid w:val="0056091E"/>
    <w:rsid w:val="005665F0"/>
    <w:rsid w:val="00572924"/>
    <w:rsid w:val="005755DA"/>
    <w:rsid w:val="00575D99"/>
    <w:rsid w:val="0059436C"/>
    <w:rsid w:val="005B77E7"/>
    <w:rsid w:val="005D1583"/>
    <w:rsid w:val="005D6391"/>
    <w:rsid w:val="005D7512"/>
    <w:rsid w:val="005F05CB"/>
    <w:rsid w:val="005F3CC6"/>
    <w:rsid w:val="00602E99"/>
    <w:rsid w:val="00603EB9"/>
    <w:rsid w:val="00606F5F"/>
    <w:rsid w:val="00611822"/>
    <w:rsid w:val="00611CAC"/>
    <w:rsid w:val="00650787"/>
    <w:rsid w:val="00654F32"/>
    <w:rsid w:val="006876AB"/>
    <w:rsid w:val="00692E93"/>
    <w:rsid w:val="006952AE"/>
    <w:rsid w:val="006C06C8"/>
    <w:rsid w:val="006C3439"/>
    <w:rsid w:val="006D68CE"/>
    <w:rsid w:val="006D7091"/>
    <w:rsid w:val="006E4442"/>
    <w:rsid w:val="006E7B7A"/>
    <w:rsid w:val="006F75FA"/>
    <w:rsid w:val="0071589C"/>
    <w:rsid w:val="0072186D"/>
    <w:rsid w:val="00722263"/>
    <w:rsid w:val="00732B31"/>
    <w:rsid w:val="00764232"/>
    <w:rsid w:val="0076544D"/>
    <w:rsid w:val="007668C2"/>
    <w:rsid w:val="0079153E"/>
    <w:rsid w:val="00796B3C"/>
    <w:rsid w:val="007B718D"/>
    <w:rsid w:val="007C7C48"/>
    <w:rsid w:val="007F0D60"/>
    <w:rsid w:val="007F12F3"/>
    <w:rsid w:val="007F4310"/>
    <w:rsid w:val="0080610B"/>
    <w:rsid w:val="008065D3"/>
    <w:rsid w:val="008071F2"/>
    <w:rsid w:val="00820DB5"/>
    <w:rsid w:val="00826ED6"/>
    <w:rsid w:val="008352CD"/>
    <w:rsid w:val="00841143"/>
    <w:rsid w:val="008438FF"/>
    <w:rsid w:val="0085303A"/>
    <w:rsid w:val="00854231"/>
    <w:rsid w:val="00856076"/>
    <w:rsid w:val="0085696F"/>
    <w:rsid w:val="008617DF"/>
    <w:rsid w:val="00870F87"/>
    <w:rsid w:val="00890F63"/>
    <w:rsid w:val="00892B79"/>
    <w:rsid w:val="008A06ED"/>
    <w:rsid w:val="008A0C3F"/>
    <w:rsid w:val="008A35EF"/>
    <w:rsid w:val="008B0DD5"/>
    <w:rsid w:val="008B28B4"/>
    <w:rsid w:val="008E01EB"/>
    <w:rsid w:val="008E64E8"/>
    <w:rsid w:val="009012B2"/>
    <w:rsid w:val="00905AFA"/>
    <w:rsid w:val="00926666"/>
    <w:rsid w:val="009315B5"/>
    <w:rsid w:val="009476CD"/>
    <w:rsid w:val="0096004E"/>
    <w:rsid w:val="00972CD4"/>
    <w:rsid w:val="0098792E"/>
    <w:rsid w:val="00990F0D"/>
    <w:rsid w:val="009955E4"/>
    <w:rsid w:val="009B3A74"/>
    <w:rsid w:val="00A04842"/>
    <w:rsid w:val="00A10747"/>
    <w:rsid w:val="00A15319"/>
    <w:rsid w:val="00A22DF7"/>
    <w:rsid w:val="00A269E1"/>
    <w:rsid w:val="00A4055C"/>
    <w:rsid w:val="00A42B76"/>
    <w:rsid w:val="00A45EB4"/>
    <w:rsid w:val="00A55A27"/>
    <w:rsid w:val="00A574BB"/>
    <w:rsid w:val="00A6094C"/>
    <w:rsid w:val="00A704C6"/>
    <w:rsid w:val="00A7315D"/>
    <w:rsid w:val="00A82CE7"/>
    <w:rsid w:val="00A86BFB"/>
    <w:rsid w:val="00A960C1"/>
    <w:rsid w:val="00A9714E"/>
    <w:rsid w:val="00AA75A7"/>
    <w:rsid w:val="00AB31A5"/>
    <w:rsid w:val="00AD6092"/>
    <w:rsid w:val="00AE40DD"/>
    <w:rsid w:val="00AF199F"/>
    <w:rsid w:val="00AF440F"/>
    <w:rsid w:val="00AF5FAE"/>
    <w:rsid w:val="00B056ED"/>
    <w:rsid w:val="00B126D7"/>
    <w:rsid w:val="00B24986"/>
    <w:rsid w:val="00B37A3C"/>
    <w:rsid w:val="00B45C3F"/>
    <w:rsid w:val="00B47CE2"/>
    <w:rsid w:val="00B67C9A"/>
    <w:rsid w:val="00B71A96"/>
    <w:rsid w:val="00B75769"/>
    <w:rsid w:val="00BA345F"/>
    <w:rsid w:val="00C167E6"/>
    <w:rsid w:val="00C210B1"/>
    <w:rsid w:val="00C44219"/>
    <w:rsid w:val="00C60E1F"/>
    <w:rsid w:val="00C746B0"/>
    <w:rsid w:val="00C86D61"/>
    <w:rsid w:val="00C87BFE"/>
    <w:rsid w:val="00CA0D93"/>
    <w:rsid w:val="00CA1C12"/>
    <w:rsid w:val="00CA5167"/>
    <w:rsid w:val="00CB0B32"/>
    <w:rsid w:val="00CB4288"/>
    <w:rsid w:val="00CB6F66"/>
    <w:rsid w:val="00CC5DD8"/>
    <w:rsid w:val="00CD3BC7"/>
    <w:rsid w:val="00CD7845"/>
    <w:rsid w:val="00D10F9A"/>
    <w:rsid w:val="00D150E1"/>
    <w:rsid w:val="00D15FC8"/>
    <w:rsid w:val="00D22682"/>
    <w:rsid w:val="00D353F9"/>
    <w:rsid w:val="00D65348"/>
    <w:rsid w:val="00D71B08"/>
    <w:rsid w:val="00D7213D"/>
    <w:rsid w:val="00D9256D"/>
    <w:rsid w:val="00DB6859"/>
    <w:rsid w:val="00DC1510"/>
    <w:rsid w:val="00DC3193"/>
    <w:rsid w:val="00E01C22"/>
    <w:rsid w:val="00E14151"/>
    <w:rsid w:val="00E26D5C"/>
    <w:rsid w:val="00E30085"/>
    <w:rsid w:val="00E35339"/>
    <w:rsid w:val="00E402CF"/>
    <w:rsid w:val="00E40A5F"/>
    <w:rsid w:val="00E8457C"/>
    <w:rsid w:val="00E87FDC"/>
    <w:rsid w:val="00E92599"/>
    <w:rsid w:val="00E92698"/>
    <w:rsid w:val="00E969D6"/>
    <w:rsid w:val="00EB0586"/>
    <w:rsid w:val="00EB1745"/>
    <w:rsid w:val="00EB201C"/>
    <w:rsid w:val="00EB4A67"/>
    <w:rsid w:val="00EB6788"/>
    <w:rsid w:val="00EC26FE"/>
    <w:rsid w:val="00EC4625"/>
    <w:rsid w:val="00EC5881"/>
    <w:rsid w:val="00EF0610"/>
    <w:rsid w:val="00EF3596"/>
    <w:rsid w:val="00EF65F8"/>
    <w:rsid w:val="00F0045A"/>
    <w:rsid w:val="00F00BE7"/>
    <w:rsid w:val="00F04762"/>
    <w:rsid w:val="00F0483C"/>
    <w:rsid w:val="00F06F36"/>
    <w:rsid w:val="00F071C5"/>
    <w:rsid w:val="00F37D01"/>
    <w:rsid w:val="00F4180F"/>
    <w:rsid w:val="00F83D73"/>
    <w:rsid w:val="00F8731E"/>
    <w:rsid w:val="00FA1467"/>
    <w:rsid w:val="00FB7C73"/>
    <w:rsid w:val="00FC124F"/>
    <w:rsid w:val="00FD3C93"/>
    <w:rsid w:val="00FD50FF"/>
    <w:rsid w:val="00FE4031"/>
    <w:rsid w:val="00FE70C2"/>
    <w:rsid w:val="00FF01E9"/>
    <w:rsid w:val="00FF04F7"/>
    <w:rsid w:val="00FF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03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230"/>
    <w:pPr>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3">
    <w:name w:val="Level 3"/>
    <w:rsid w:val="001F3230"/>
    <w:pPr>
      <w:autoSpaceDE w:val="0"/>
      <w:autoSpaceDN w:val="0"/>
      <w:adjustRightInd w:val="0"/>
      <w:ind w:left="2160"/>
    </w:pPr>
    <w:rPr>
      <w:rFonts w:ascii="Letter Gothic" w:hAnsi="Letter Gothic"/>
      <w:sz w:val="24"/>
      <w:szCs w:val="24"/>
    </w:rPr>
  </w:style>
  <w:style w:type="paragraph" w:styleId="Header">
    <w:name w:val="header"/>
    <w:basedOn w:val="Normal"/>
    <w:rsid w:val="001F3230"/>
    <w:pPr>
      <w:tabs>
        <w:tab w:val="center" w:pos="4320"/>
        <w:tab w:val="right" w:pos="8640"/>
      </w:tabs>
    </w:pPr>
  </w:style>
  <w:style w:type="paragraph" w:styleId="Footer">
    <w:name w:val="footer"/>
    <w:basedOn w:val="Normal"/>
    <w:rsid w:val="001F3230"/>
    <w:pPr>
      <w:tabs>
        <w:tab w:val="center" w:pos="4320"/>
        <w:tab w:val="right" w:pos="8640"/>
      </w:tabs>
    </w:pPr>
  </w:style>
  <w:style w:type="character" w:styleId="PageNumber">
    <w:name w:val="page number"/>
    <w:basedOn w:val="DefaultParagraphFont"/>
    <w:rsid w:val="001F3230"/>
  </w:style>
  <w:style w:type="table" w:styleId="TableGrid">
    <w:name w:val="Table Grid"/>
    <w:basedOn w:val="TableNormal"/>
    <w:rsid w:val="00D71B08"/>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450D"/>
    <w:rPr>
      <w:rFonts w:ascii="Tahoma" w:hAnsi="Tahoma" w:cs="Tahoma"/>
      <w:sz w:val="16"/>
      <w:szCs w:val="16"/>
    </w:rPr>
  </w:style>
  <w:style w:type="paragraph" w:styleId="DocumentMap">
    <w:name w:val="Document Map"/>
    <w:basedOn w:val="Normal"/>
    <w:semiHidden/>
    <w:rsid w:val="00B75769"/>
    <w:pPr>
      <w:shd w:val="clear" w:color="auto" w:fill="000080"/>
    </w:pPr>
    <w:rPr>
      <w:rFonts w:ascii="Tahoma" w:hAnsi="Tahoma" w:cs="Tahoma"/>
      <w:sz w:val="20"/>
      <w:szCs w:val="20"/>
    </w:rPr>
  </w:style>
  <w:style w:type="character" w:styleId="Hyperlink">
    <w:name w:val="Hyperlink"/>
    <w:basedOn w:val="DefaultParagraphFont"/>
    <w:rsid w:val="003E3BBC"/>
    <w:rPr>
      <w:color w:val="0000FF" w:themeColor="hyperlink"/>
      <w:u w:val="single"/>
    </w:rPr>
  </w:style>
  <w:style w:type="character" w:customStyle="1" w:styleId="outputtext">
    <w:name w:val="outputtext"/>
    <w:basedOn w:val="DefaultParagraphFont"/>
    <w:rsid w:val="00A04842"/>
  </w:style>
  <w:style w:type="paragraph" w:styleId="ListParagraph">
    <w:name w:val="List Paragraph"/>
    <w:basedOn w:val="Normal"/>
    <w:uiPriority w:val="34"/>
    <w:qFormat/>
    <w:rsid w:val="006E4442"/>
    <w:pPr>
      <w:ind w:left="720"/>
      <w:contextualSpacing/>
    </w:pPr>
  </w:style>
  <w:style w:type="character" w:styleId="CommentReference">
    <w:name w:val="annotation reference"/>
    <w:basedOn w:val="DefaultParagraphFont"/>
    <w:rsid w:val="000009A0"/>
    <w:rPr>
      <w:sz w:val="16"/>
      <w:szCs w:val="16"/>
    </w:rPr>
  </w:style>
  <w:style w:type="paragraph" w:styleId="CommentText">
    <w:name w:val="annotation text"/>
    <w:basedOn w:val="Normal"/>
    <w:link w:val="CommentTextChar"/>
    <w:rsid w:val="000009A0"/>
    <w:rPr>
      <w:sz w:val="20"/>
      <w:szCs w:val="20"/>
    </w:rPr>
  </w:style>
  <w:style w:type="character" w:customStyle="1" w:styleId="CommentTextChar">
    <w:name w:val="Comment Text Char"/>
    <w:basedOn w:val="DefaultParagraphFont"/>
    <w:link w:val="CommentText"/>
    <w:rsid w:val="000009A0"/>
    <w:rPr>
      <w:rFonts w:ascii="Arial" w:hAnsi="Arial" w:cs="Arial"/>
    </w:rPr>
  </w:style>
  <w:style w:type="paragraph" w:styleId="CommentSubject">
    <w:name w:val="annotation subject"/>
    <w:basedOn w:val="CommentText"/>
    <w:next w:val="CommentText"/>
    <w:link w:val="CommentSubjectChar"/>
    <w:rsid w:val="000009A0"/>
    <w:rPr>
      <w:b/>
      <w:bCs/>
    </w:rPr>
  </w:style>
  <w:style w:type="character" w:customStyle="1" w:styleId="CommentSubjectChar">
    <w:name w:val="Comment Subject Char"/>
    <w:basedOn w:val="CommentTextChar"/>
    <w:link w:val="CommentSubject"/>
    <w:rsid w:val="000009A0"/>
    <w:rPr>
      <w:rFonts w:ascii="Arial" w:hAnsi="Arial" w:cs="Arial"/>
      <w:b/>
      <w:bCs/>
    </w:rPr>
  </w:style>
  <w:style w:type="paragraph" w:styleId="Revision">
    <w:name w:val="Revision"/>
    <w:hidden/>
    <w:uiPriority w:val="99"/>
    <w:semiHidden/>
    <w:rsid w:val="000009A0"/>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0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2216</Words>
  <Characters>13813</Characters>
  <Application>Microsoft Office Word</Application>
  <DocSecurity>2</DocSecurity>
  <Lines>115</Lines>
  <Paragraphs>31</Paragraphs>
  <ScaleCrop>false</ScaleCrop>
  <HeadingPairs>
    <vt:vector size="2" baseType="variant">
      <vt:variant>
        <vt:lpstr>Title</vt:lpstr>
      </vt:variant>
      <vt:variant>
        <vt:i4>1</vt:i4>
      </vt:variant>
    </vt:vector>
  </HeadingPairs>
  <TitlesOfParts>
    <vt:vector size="1" baseType="lpstr">
      <vt:lpstr>ATTACHMENT 71111</vt:lpstr>
    </vt:vector>
  </TitlesOfParts>
  <LinksUpToDate>false</LinksUpToDate>
  <CharactersWithSpaces>15998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
  <cp:lastModifiedBy/>
  <cp:revision>1</cp:revision>
  <cp:lastPrinted>2008-08-12T19:23:00Z</cp:lastPrinted>
  <dcterms:created xsi:type="dcterms:W3CDTF">2015-12-10T15:39:00Z</dcterms:created>
  <dcterms:modified xsi:type="dcterms:W3CDTF">2015-12-10T15:40:00Z</dcterms:modified>
</cp:coreProperties>
</file>