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</w:t>
            </w:r>
            <w:r w:rsidR="00817834">
              <w:rPr>
                <w:rFonts w:ascii="Arial" w:hAnsi="Arial" w:cs="Arial"/>
                <w:sz w:val="22"/>
                <w:szCs w:val="22"/>
              </w:rPr>
              <w:t>5-021</w:t>
            </w:r>
          </w:p>
        </w:tc>
      </w:tr>
    </w:tbl>
    <w:p w:rsidR="003C4073" w:rsidRPr="0099657B" w:rsidRDefault="00EA1075" w:rsidP="00C17964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>DELETED:</w:t>
      </w:r>
      <w:r w:rsidR="003C4073" w:rsidRPr="0099657B">
        <w:rPr>
          <w:rFonts w:ascii="Arial" w:hAnsi="Arial" w:cs="Arial"/>
          <w:sz w:val="22"/>
          <w:szCs w:val="22"/>
        </w:rPr>
        <w:tab/>
      </w:r>
      <w:r w:rsidR="003C4073"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D046AA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A6801" w:rsidRDefault="00FA6801" w:rsidP="00FA680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FF6A95">
        <w:rPr>
          <w:rFonts w:ascii="Arial" w:hAnsi="Arial" w:cs="Arial"/>
          <w:sz w:val="22"/>
          <w:szCs w:val="22"/>
        </w:rPr>
        <w:t xml:space="preserve">IMC 0609 </w:t>
      </w:r>
      <w:r w:rsidR="00C107C4">
        <w:rPr>
          <w:rFonts w:ascii="Arial" w:hAnsi="Arial" w:cs="Arial"/>
          <w:sz w:val="22"/>
          <w:szCs w:val="22"/>
        </w:rPr>
        <w:t>App E Part I</w:t>
      </w:r>
      <w:r w:rsidR="00C107C4">
        <w:rPr>
          <w:rFonts w:ascii="Arial" w:hAnsi="Arial" w:cs="Arial"/>
          <w:sz w:val="22"/>
          <w:szCs w:val="22"/>
        </w:rPr>
        <w:tab/>
        <w:t>01/15/14</w:t>
      </w:r>
      <w:r w:rsidR="00C107C4">
        <w:rPr>
          <w:rFonts w:ascii="Arial" w:hAnsi="Arial" w:cs="Arial"/>
          <w:sz w:val="22"/>
          <w:szCs w:val="22"/>
        </w:rPr>
        <w:tab/>
        <w:t>IMC 0609 App E Part I</w:t>
      </w:r>
      <w:r w:rsidR="00C107C4">
        <w:rPr>
          <w:rFonts w:ascii="Arial" w:hAnsi="Arial" w:cs="Arial"/>
          <w:sz w:val="22"/>
          <w:szCs w:val="22"/>
        </w:rPr>
        <w:tab/>
        <w:t>10/26/15</w:t>
      </w:r>
    </w:p>
    <w:p w:rsidR="00FA6801" w:rsidRDefault="00FA6801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837CA7" w:rsidRDefault="00FA6801" w:rsidP="00837CA7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B2593">
        <w:rPr>
          <w:rFonts w:ascii="Arial" w:hAnsi="Arial" w:cs="Arial"/>
          <w:sz w:val="22"/>
          <w:szCs w:val="22"/>
        </w:rPr>
        <w:t>.</w:t>
      </w:r>
      <w:r w:rsidR="009B2593">
        <w:rPr>
          <w:rFonts w:ascii="Arial" w:hAnsi="Arial" w:cs="Arial"/>
          <w:sz w:val="22"/>
          <w:szCs w:val="22"/>
        </w:rPr>
        <w:tab/>
      </w:r>
      <w:r w:rsidR="00C107C4">
        <w:rPr>
          <w:rFonts w:ascii="Arial" w:hAnsi="Arial" w:cs="Arial"/>
          <w:sz w:val="22"/>
          <w:szCs w:val="22"/>
        </w:rPr>
        <w:tab/>
      </w:r>
      <w:r w:rsidR="00C107C4">
        <w:rPr>
          <w:rFonts w:ascii="Arial" w:hAnsi="Arial" w:cs="Arial"/>
          <w:sz w:val="22"/>
          <w:szCs w:val="22"/>
        </w:rPr>
        <w:tab/>
      </w:r>
      <w:r w:rsidR="00C107C4">
        <w:rPr>
          <w:rFonts w:ascii="Arial" w:hAnsi="Arial" w:cs="Arial"/>
          <w:sz w:val="22"/>
          <w:szCs w:val="22"/>
        </w:rPr>
        <w:tab/>
      </w:r>
      <w:r w:rsidR="00C107C4">
        <w:rPr>
          <w:rFonts w:ascii="Arial" w:hAnsi="Arial" w:cs="Arial"/>
          <w:sz w:val="22"/>
          <w:szCs w:val="22"/>
        </w:rPr>
        <w:tab/>
        <w:t>IP 81700.09</w:t>
      </w:r>
      <w:r w:rsidR="00C107C4">
        <w:rPr>
          <w:rFonts w:ascii="Arial" w:hAnsi="Arial" w:cs="Arial"/>
          <w:sz w:val="22"/>
          <w:szCs w:val="22"/>
        </w:rPr>
        <w:tab/>
        <w:t>10/26/15</w:t>
      </w:r>
    </w:p>
    <w:p w:rsidR="00837CA7" w:rsidRDefault="00837CA7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FF6A95" w:rsidRDefault="00FF6A95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</w:p>
    <w:p w:rsidR="00D57FCF" w:rsidRPr="0099657B" w:rsidRDefault="003C4073" w:rsidP="00577FCC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33502A">
        <w:rPr>
          <w:rFonts w:ascii="Arial" w:hAnsi="Arial" w:cs="Arial"/>
          <w:sz w:val="22"/>
          <w:szCs w:val="22"/>
        </w:rPr>
        <w:t>No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BD71D7" w:rsidRPr="00817834" w:rsidRDefault="003C4073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D046AA">
        <w:rPr>
          <w:rFonts w:ascii="Arial" w:hAnsi="Arial" w:cs="Arial"/>
          <w:sz w:val="22"/>
          <w:szCs w:val="22"/>
        </w:rPr>
        <w:tab/>
      </w:r>
      <w:r w:rsidR="00817834">
        <w:rPr>
          <w:rFonts w:ascii="Arial" w:hAnsi="Arial" w:cs="Arial"/>
          <w:sz w:val="22"/>
          <w:szCs w:val="22"/>
        </w:rPr>
        <w:t xml:space="preserve">IMC 0609 Appendix E Part I, </w:t>
      </w:r>
      <w:r w:rsidR="00817834" w:rsidRPr="00817834">
        <w:rPr>
          <w:rFonts w:ascii="Arial" w:hAnsi="Arial" w:cs="Arial"/>
          <w:sz w:val="22"/>
          <w:szCs w:val="22"/>
        </w:rPr>
        <w:t>“</w:t>
      </w:r>
      <w:r w:rsidR="00817834" w:rsidRPr="00817834">
        <w:rPr>
          <w:rFonts w:ascii="Arial" w:hAnsi="Arial" w:cs="Arial"/>
          <w:sz w:val="22"/>
          <w:szCs w:val="22"/>
        </w:rPr>
        <w:t>Baseline Security Significance Determination Process for Power Reactors</w:t>
      </w:r>
      <w:r w:rsidR="00817834" w:rsidRPr="00817834">
        <w:rPr>
          <w:rFonts w:ascii="Arial" w:hAnsi="Arial" w:cs="Arial"/>
          <w:sz w:val="22"/>
          <w:szCs w:val="22"/>
        </w:rPr>
        <w:t>,”</w:t>
      </w:r>
      <w:r w:rsidR="00817834">
        <w:rPr>
          <w:rFonts w:ascii="Arial" w:hAnsi="Arial" w:cs="Arial"/>
          <w:sz w:val="22"/>
          <w:szCs w:val="22"/>
        </w:rPr>
        <w:t xml:space="preserve"> has been revised to incorporate revisions to unattended opening significance determination process flowchart, and the significance screen entry criteria for clarification.  Completed editorial revisions in accordance with IMC 0040. </w:t>
      </w:r>
    </w:p>
    <w:p w:rsidR="00C107C4" w:rsidRDefault="00C107C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81700.09, “</w:t>
      </w:r>
      <w:r w:rsidRPr="00817834">
        <w:rPr>
          <w:rFonts w:ascii="Arial" w:hAnsi="Arial" w:cs="Arial"/>
          <w:sz w:val="22"/>
          <w:szCs w:val="22"/>
        </w:rPr>
        <w:t>Security Measures for Licensed Facilities</w:t>
      </w:r>
      <w:r>
        <w:rPr>
          <w:rFonts w:ascii="Arial" w:hAnsi="Arial" w:cs="Arial"/>
          <w:sz w:val="22"/>
          <w:szCs w:val="22"/>
        </w:rPr>
        <w:t>,” has been issued for inspection of security measures implemented at various licensed facilities that store radiological materials.  Researched commitments for the last four years and found none.</w:t>
      </w: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817834" w:rsidRPr="00817834" w:rsidRDefault="0081783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107C4" w:rsidRDefault="00C107C4" w:rsidP="009B2593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C436DB" w:rsidRDefault="004B36C4" w:rsidP="00C436DB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DISTRIBUTION:  </w:t>
      </w:r>
      <w:r w:rsidR="00C107C4">
        <w:rPr>
          <w:rFonts w:ascii="Arial" w:hAnsi="Arial" w:cs="Arial"/>
          <w:sz w:val="22"/>
          <w:szCs w:val="22"/>
        </w:rPr>
        <w:t>These documents</w:t>
      </w:r>
      <w:r w:rsidR="00D7257E">
        <w:rPr>
          <w:rFonts w:ascii="Arial" w:hAnsi="Arial" w:cs="Arial"/>
          <w:sz w:val="22"/>
          <w:szCs w:val="22"/>
        </w:rPr>
        <w:t xml:space="preserve"> </w:t>
      </w:r>
      <w:r w:rsidR="00C436DB">
        <w:rPr>
          <w:rFonts w:ascii="Arial" w:hAnsi="Arial" w:cs="Arial"/>
          <w:sz w:val="22"/>
          <w:szCs w:val="22"/>
        </w:rPr>
        <w:t xml:space="preserve">have been designated as containing “Official Use Only – Security-Related Information,” and are </w:t>
      </w:r>
      <w:bookmarkStart w:id="0" w:name="_GoBack"/>
      <w:bookmarkEnd w:id="0"/>
      <w:r w:rsidR="00C436DB">
        <w:rPr>
          <w:rFonts w:ascii="Arial" w:hAnsi="Arial" w:cs="Arial"/>
          <w:sz w:val="22"/>
          <w:szCs w:val="22"/>
        </w:rPr>
        <w:t>not available to the publ</w:t>
      </w:r>
      <w:r w:rsidR="0046746A">
        <w:rPr>
          <w:rFonts w:ascii="Arial" w:hAnsi="Arial" w:cs="Arial"/>
          <w:sz w:val="22"/>
          <w:szCs w:val="22"/>
        </w:rPr>
        <w:t xml:space="preserve">ic.  For information regarding </w:t>
      </w:r>
      <w:r w:rsidR="00187B2C">
        <w:rPr>
          <w:rFonts w:ascii="Arial" w:hAnsi="Arial" w:cs="Arial"/>
          <w:sz w:val="22"/>
          <w:szCs w:val="22"/>
        </w:rPr>
        <w:t xml:space="preserve">these documents, </w:t>
      </w:r>
      <w:r w:rsidR="0046746A">
        <w:rPr>
          <w:rFonts w:ascii="Arial" w:hAnsi="Arial" w:cs="Arial"/>
          <w:sz w:val="22"/>
          <w:szCs w:val="22"/>
        </w:rPr>
        <w:t xml:space="preserve">please contact </w:t>
      </w:r>
      <w:r w:rsidR="00C107C4">
        <w:rPr>
          <w:rFonts w:ascii="Arial" w:hAnsi="Arial" w:cs="Arial"/>
          <w:sz w:val="22"/>
          <w:szCs w:val="22"/>
        </w:rPr>
        <w:t>Scot Sullivan at 301-287-3624</w:t>
      </w:r>
      <w:r w:rsidR="00C436DB">
        <w:rPr>
          <w:rFonts w:ascii="Arial" w:hAnsi="Arial" w:cs="Arial"/>
          <w:sz w:val="22"/>
          <w:szCs w:val="22"/>
        </w:rPr>
        <w:t>.</w:t>
      </w:r>
    </w:p>
    <w:p w:rsidR="00D573AA" w:rsidRDefault="00D573AA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BD71D7" w:rsidRDefault="00BD71D7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F91C36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86D" w:rsidRDefault="00A9686D">
      <w:r>
        <w:separator/>
      </w:r>
    </w:p>
  </w:endnote>
  <w:endnote w:type="continuationSeparator" w:id="0">
    <w:p w:rsidR="00A9686D" w:rsidRDefault="00A9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6A95" w:rsidRPr="00A31474" w:rsidRDefault="00FF6A95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</w:t>
    </w:r>
    <w:r w:rsidR="00817834">
      <w:rPr>
        <w:rFonts w:ascii="Arial" w:hAnsi="Arial" w:cs="Arial"/>
        <w:sz w:val="22"/>
        <w:szCs w:val="22"/>
      </w:rPr>
      <w:t>ssue Date:  10/26</w:t>
    </w:r>
    <w:r>
      <w:rPr>
        <w:rFonts w:ascii="Arial" w:hAnsi="Arial" w:cs="Arial"/>
        <w:sz w:val="22"/>
        <w:szCs w:val="22"/>
      </w:rPr>
      <w:t>/15</w:t>
    </w:r>
    <w:r w:rsidRPr="00A31474">
      <w:rPr>
        <w:rFonts w:ascii="Arial" w:hAnsi="Arial" w:cs="Arial"/>
        <w:sz w:val="22"/>
        <w:szCs w:val="22"/>
      </w:rPr>
      <w:tab/>
    </w:r>
    <w:r w:rsidR="00817834">
      <w:rPr>
        <w:rFonts w:ascii="Arial" w:hAnsi="Arial" w:cs="Arial"/>
        <w:sz w:val="22"/>
        <w:szCs w:val="22"/>
      </w:rPr>
      <w:t>1</w:t>
    </w:r>
    <w:r w:rsidR="00817834">
      <w:rPr>
        <w:rFonts w:ascii="Arial" w:hAnsi="Arial" w:cs="Arial"/>
        <w:sz w:val="22"/>
        <w:szCs w:val="22"/>
      </w:rPr>
      <w:tab/>
      <w:t>15-021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86D" w:rsidRDefault="00A9686D">
      <w:r>
        <w:separator/>
      </w:r>
    </w:p>
  </w:footnote>
  <w:footnote w:type="continuationSeparator" w:id="0">
    <w:p w:rsidR="00A9686D" w:rsidRDefault="00A968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40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17834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07C4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B5860DED-1FC2-48DE-8469-0EA45DBB7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C265B-D416-4A91-9CB0-30E95B3D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2015-10-22T17:44:00Z</cp:lastPrinted>
  <dcterms:created xsi:type="dcterms:W3CDTF">2015-10-22T17:46:00Z</dcterms:created>
  <dcterms:modified xsi:type="dcterms:W3CDTF">2015-10-22T17:46:00Z</dcterms:modified>
</cp:coreProperties>
</file>