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787" w:rsidRPr="00204EA0"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rPr>
      </w:pPr>
      <w:r w:rsidRPr="00204EA0">
        <w:rPr>
          <w:rFonts w:ascii="Arial" w:hAnsi="Arial" w:cs="Arial"/>
          <w:b/>
          <w:bCs/>
        </w:rPr>
        <w:t>A</w:t>
      </w:r>
      <w:r>
        <w:rPr>
          <w:rFonts w:ascii="Arial" w:hAnsi="Arial" w:cs="Arial"/>
          <w:b/>
          <w:bCs/>
        </w:rPr>
        <w:t>TTACHMENT</w:t>
      </w:r>
      <w:r w:rsidRPr="00204EA0">
        <w:rPr>
          <w:rFonts w:ascii="Arial" w:hAnsi="Arial" w:cs="Arial"/>
          <w:b/>
          <w:bCs/>
        </w:rPr>
        <w:t xml:space="preserve"> </w:t>
      </w:r>
      <w:r>
        <w:rPr>
          <w:rFonts w:ascii="Arial" w:hAnsi="Arial" w:cs="Arial"/>
          <w:b/>
          <w:bCs/>
        </w:rPr>
        <w:t>82002</w:t>
      </w:r>
      <w:r w:rsidRPr="00204EA0">
        <w:rPr>
          <w:rFonts w:ascii="Arial" w:hAnsi="Arial" w:cs="Arial"/>
          <w:b/>
          <w:bCs/>
        </w:rPr>
        <w:t>.0</w:t>
      </w:r>
      <w:r>
        <w:rPr>
          <w:rFonts w:ascii="Arial" w:hAnsi="Arial" w:cs="Arial"/>
          <w:b/>
          <w:bCs/>
        </w:rPr>
        <w:t>7</w:t>
      </w:r>
    </w:p>
    <w:p w:rsidR="00947787" w:rsidRPr="00204EA0"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947787" w:rsidRPr="00CF1C3B" w:rsidRDefault="00947787" w:rsidP="00947787">
      <w:pPr>
        <w:jc w:val="center"/>
        <w:rPr>
          <w:rFonts w:ascii="Arial" w:hAnsi="Arial" w:cs="Arial"/>
        </w:rPr>
      </w:pPr>
      <w:r>
        <w:rPr>
          <w:rFonts w:ascii="Arial" w:hAnsi="Arial" w:cs="Arial"/>
        </w:rPr>
        <w:t xml:space="preserve">OPERATIONAL STATUS OF THE </w:t>
      </w:r>
      <w:r w:rsidRPr="00CF1C3B">
        <w:rPr>
          <w:rFonts w:ascii="Arial" w:hAnsi="Arial" w:cs="Arial"/>
        </w:rPr>
        <w:t>EMERGENCY PREPAREDNESS PROGRAM</w:t>
      </w:r>
    </w:p>
    <w:p w:rsidR="00947787" w:rsidRPr="00CF1C3B" w:rsidRDefault="00947787" w:rsidP="00947787">
      <w:pPr>
        <w:rPr>
          <w:rFonts w:ascii="Arial" w:hAnsi="Arial" w:cs="Arial"/>
        </w:rPr>
      </w:pPr>
    </w:p>
    <w:p w:rsidR="00947787" w:rsidRDefault="00947787" w:rsidP="00947787">
      <w:pPr>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82002.07-01</w:t>
      </w:r>
      <w:r>
        <w:rPr>
          <w:rFonts w:ascii="Arial" w:hAnsi="Arial" w:cs="Arial"/>
        </w:rPr>
        <w:tab/>
      </w:r>
      <w:r w:rsidRPr="00CF1C3B">
        <w:rPr>
          <w:rFonts w:ascii="Arial" w:hAnsi="Arial" w:cs="Arial"/>
        </w:rPr>
        <w:t>INSPECTION OBJECTIVES</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947787" w:rsidRPr="00274522"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274522">
        <w:rPr>
          <w:rFonts w:ascii="Arial" w:hAnsi="Arial" w:cs="Arial"/>
        </w:rPr>
        <w:t>To verify, during the final phase of new plant construction (and prior to fuel load of the plant), the operational readiness of the licensee’s Emergency Preparedness (EP) Program; to ensure its ability to transition to monitoring by the reactor oversight process.</w:t>
      </w:r>
    </w:p>
    <w:p w:rsidR="00947787"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82002.07</w:t>
      </w:r>
      <w:r w:rsidRPr="00CF1C3B">
        <w:rPr>
          <w:rFonts w:ascii="Arial" w:hAnsi="Arial" w:cs="Arial"/>
        </w:rPr>
        <w:t>-02</w:t>
      </w:r>
      <w:r>
        <w:rPr>
          <w:rFonts w:ascii="Arial" w:hAnsi="Arial" w:cs="Arial"/>
        </w:rPr>
        <w:tab/>
      </w:r>
      <w:r w:rsidRPr="00CF1C3B">
        <w:rPr>
          <w:rFonts w:ascii="Arial" w:hAnsi="Arial" w:cs="Arial"/>
        </w:rPr>
        <w:t>INSPECTION REQUIREMENTS</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F1C3B">
        <w:rPr>
          <w:rFonts w:ascii="Arial" w:hAnsi="Arial" w:cs="Arial"/>
        </w:rPr>
        <w:t>02.0</w:t>
      </w:r>
      <w:r>
        <w:rPr>
          <w:rFonts w:ascii="Arial" w:hAnsi="Arial" w:cs="Arial"/>
        </w:rPr>
        <w:t>1</w:t>
      </w:r>
      <w:r>
        <w:rPr>
          <w:rFonts w:ascii="Arial" w:hAnsi="Arial" w:cs="Arial"/>
        </w:rPr>
        <w:tab/>
      </w:r>
      <w:r w:rsidRPr="00E15F76">
        <w:rPr>
          <w:rFonts w:ascii="Arial" w:hAnsi="Arial" w:cs="Arial"/>
          <w:u w:val="single"/>
        </w:rPr>
        <w:t>Organization and Management Control</w:t>
      </w:r>
      <w:r w:rsidRPr="00CF1C3B">
        <w:rPr>
          <w:rFonts w:ascii="Arial" w:hAnsi="Arial" w:cs="Arial"/>
        </w:rPr>
        <w:t xml:space="preserve">. </w:t>
      </w:r>
      <w:r>
        <w:rPr>
          <w:rFonts w:ascii="Arial" w:hAnsi="Arial" w:cs="Arial"/>
        </w:rPr>
        <w:t xml:space="preserve">Verify that the licensee has developed appropriate organization and management controls within </w:t>
      </w:r>
      <w:r w:rsidRPr="00CF1C3B">
        <w:rPr>
          <w:rFonts w:ascii="Arial" w:hAnsi="Arial" w:cs="Arial"/>
        </w:rPr>
        <w:t xml:space="preserve">the </w:t>
      </w:r>
      <w:r>
        <w:rPr>
          <w:rFonts w:ascii="Arial" w:hAnsi="Arial" w:cs="Arial"/>
        </w:rPr>
        <w:t>E</w:t>
      </w:r>
      <w:r w:rsidRPr="00CF1C3B">
        <w:rPr>
          <w:rFonts w:ascii="Arial" w:hAnsi="Arial" w:cs="Arial"/>
        </w:rPr>
        <w:t xml:space="preserve">mergency </w:t>
      </w:r>
      <w:r>
        <w:rPr>
          <w:rFonts w:ascii="Arial" w:hAnsi="Arial" w:cs="Arial"/>
        </w:rPr>
        <w:t>P</w:t>
      </w:r>
      <w:r w:rsidRPr="00CF1C3B">
        <w:rPr>
          <w:rFonts w:ascii="Arial" w:hAnsi="Arial" w:cs="Arial"/>
        </w:rPr>
        <w:t xml:space="preserve">lan and </w:t>
      </w:r>
      <w:r>
        <w:rPr>
          <w:rFonts w:ascii="Arial" w:hAnsi="Arial" w:cs="Arial"/>
        </w:rPr>
        <w:t xml:space="preserve">emergency plan </w:t>
      </w:r>
      <w:r w:rsidRPr="00CF1C3B">
        <w:rPr>
          <w:rFonts w:ascii="Arial" w:hAnsi="Arial" w:cs="Arial"/>
        </w:rPr>
        <w:t>implementing procedures</w:t>
      </w:r>
      <w:r>
        <w:rPr>
          <w:rFonts w:ascii="Arial" w:hAnsi="Arial" w:cs="Arial"/>
        </w:rPr>
        <w:t xml:space="preserve"> (EPIPs)</w:t>
      </w:r>
      <w:r w:rsidRPr="00CF1C3B">
        <w:rPr>
          <w:rFonts w:ascii="Arial" w:hAnsi="Arial" w:cs="Arial"/>
        </w:rPr>
        <w:t>.</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F1C3B">
        <w:rPr>
          <w:rFonts w:ascii="Arial" w:hAnsi="Arial" w:cs="Arial"/>
        </w:rPr>
        <w:t>02.0</w:t>
      </w:r>
      <w:r>
        <w:rPr>
          <w:rFonts w:ascii="Arial" w:hAnsi="Arial" w:cs="Arial"/>
        </w:rPr>
        <w:t>2</w:t>
      </w:r>
      <w:r>
        <w:rPr>
          <w:rFonts w:ascii="Arial" w:hAnsi="Arial" w:cs="Arial"/>
        </w:rPr>
        <w:tab/>
      </w:r>
      <w:r w:rsidRPr="00E15F76">
        <w:rPr>
          <w:rFonts w:ascii="Arial" w:hAnsi="Arial" w:cs="Arial"/>
          <w:u w:val="single"/>
        </w:rPr>
        <w:t>Training</w:t>
      </w:r>
      <w:r>
        <w:rPr>
          <w:rFonts w:ascii="Arial" w:hAnsi="Arial" w:cs="Arial"/>
        </w:rPr>
        <w:t>. Verify that</w:t>
      </w:r>
      <w:r w:rsidRPr="00CF1C3B">
        <w:rPr>
          <w:rFonts w:ascii="Arial" w:hAnsi="Arial" w:cs="Arial"/>
        </w:rPr>
        <w:t xml:space="preserve"> individuals </w:t>
      </w:r>
      <w:r>
        <w:rPr>
          <w:rFonts w:ascii="Arial" w:hAnsi="Arial" w:cs="Arial"/>
        </w:rPr>
        <w:t xml:space="preserve">that are </w:t>
      </w:r>
      <w:r w:rsidRPr="00CF1C3B">
        <w:rPr>
          <w:rFonts w:ascii="Arial" w:hAnsi="Arial" w:cs="Arial"/>
        </w:rPr>
        <w:t>assigned key roles for emergency response have been trained as required and understand their emergency assignments, responsibilities, authorities, and changes to the</w:t>
      </w:r>
      <w:r>
        <w:rPr>
          <w:rFonts w:ascii="Arial" w:hAnsi="Arial" w:cs="Arial"/>
        </w:rPr>
        <w:t xml:space="preserve"> EPIPs</w:t>
      </w:r>
      <w:r w:rsidRPr="00CF1C3B">
        <w:rPr>
          <w:rFonts w:ascii="Arial" w:hAnsi="Arial" w:cs="Arial"/>
        </w:rPr>
        <w:t>.</w:t>
      </w:r>
    </w:p>
    <w:p w:rsidR="00947787"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F1C3B">
        <w:rPr>
          <w:rFonts w:ascii="Arial" w:hAnsi="Arial" w:cs="Arial"/>
        </w:rPr>
        <w:t>02.0</w:t>
      </w:r>
      <w:r>
        <w:rPr>
          <w:rFonts w:ascii="Arial" w:hAnsi="Arial" w:cs="Arial"/>
        </w:rPr>
        <w:t>3</w:t>
      </w:r>
      <w:r>
        <w:rPr>
          <w:rFonts w:ascii="Arial" w:hAnsi="Arial" w:cs="Arial"/>
        </w:rPr>
        <w:tab/>
      </w:r>
      <w:r w:rsidRPr="00E15F76">
        <w:rPr>
          <w:rFonts w:ascii="Arial" w:hAnsi="Arial" w:cs="Arial"/>
          <w:u w:val="single"/>
        </w:rPr>
        <w:t>Independent and Internal Reviews and Audits</w:t>
      </w:r>
      <w:r>
        <w:rPr>
          <w:rFonts w:ascii="Arial" w:hAnsi="Arial" w:cs="Arial"/>
        </w:rPr>
        <w:t xml:space="preserve">.  </w:t>
      </w:r>
      <w:r w:rsidRPr="00CF1C3B">
        <w:rPr>
          <w:rFonts w:ascii="Arial" w:hAnsi="Arial" w:cs="Arial"/>
        </w:rPr>
        <w:t xml:space="preserve">Examine independent and internal review and audit reports </w:t>
      </w:r>
      <w:r w:rsidRPr="00274522">
        <w:rPr>
          <w:rFonts w:ascii="Arial" w:hAnsi="Arial" w:cs="Arial"/>
        </w:rPr>
        <w:t>of</w:t>
      </w:r>
      <w:r>
        <w:rPr>
          <w:rFonts w:ascii="Arial" w:hAnsi="Arial" w:cs="Arial"/>
        </w:rPr>
        <w:t xml:space="preserve"> </w:t>
      </w:r>
      <w:r w:rsidRPr="00CF1C3B">
        <w:rPr>
          <w:rFonts w:ascii="Arial" w:hAnsi="Arial" w:cs="Arial"/>
        </w:rPr>
        <w:t xml:space="preserve">the licensee's </w:t>
      </w:r>
      <w:r>
        <w:rPr>
          <w:rFonts w:ascii="Arial" w:hAnsi="Arial" w:cs="Arial"/>
        </w:rPr>
        <w:t>EP</w:t>
      </w:r>
      <w:r w:rsidRPr="00CF1C3B">
        <w:rPr>
          <w:rFonts w:ascii="Arial" w:hAnsi="Arial" w:cs="Arial"/>
        </w:rPr>
        <w:t xml:space="preserve"> programs.</w:t>
      </w:r>
    </w:p>
    <w:p w:rsidR="00947787" w:rsidRPr="00CF1C3B" w:rsidRDefault="00947787" w:rsidP="00947787">
      <w:pPr>
        <w:tabs>
          <w:tab w:val="left" w:pos="720"/>
          <w:tab w:val="left" w:pos="2160"/>
          <w:tab w:val="left" w:pos="2880"/>
          <w:tab w:val="left" w:pos="3600"/>
          <w:tab w:val="left" w:pos="4320"/>
          <w:tab w:val="left" w:pos="5760"/>
          <w:tab w:val="left" w:pos="6480"/>
          <w:tab w:val="left" w:pos="7200"/>
        </w:tabs>
        <w:spacing w:line="240" w:lineRule="exac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F1C3B">
        <w:rPr>
          <w:rFonts w:ascii="Arial" w:hAnsi="Arial" w:cs="Arial"/>
        </w:rPr>
        <w:t>02.0</w:t>
      </w:r>
      <w:r>
        <w:rPr>
          <w:rFonts w:ascii="Arial" w:hAnsi="Arial" w:cs="Arial"/>
        </w:rPr>
        <w:t>4</w:t>
      </w:r>
      <w:r>
        <w:rPr>
          <w:rFonts w:ascii="Arial" w:hAnsi="Arial" w:cs="Arial"/>
        </w:rPr>
        <w:tab/>
      </w:r>
      <w:r w:rsidRPr="00E15F76">
        <w:rPr>
          <w:rFonts w:ascii="Arial" w:hAnsi="Arial" w:cs="Arial"/>
          <w:u w:val="single"/>
        </w:rPr>
        <w:t>Effectiveness of Licensee Controls</w:t>
      </w:r>
      <w:r>
        <w:rPr>
          <w:rFonts w:ascii="Arial" w:hAnsi="Arial" w:cs="Arial"/>
        </w:rPr>
        <w:t xml:space="preserve">.  </w:t>
      </w:r>
      <w:r w:rsidRPr="00CF1C3B">
        <w:rPr>
          <w:rFonts w:ascii="Arial" w:hAnsi="Arial" w:cs="Arial"/>
        </w:rPr>
        <w:t>Evaluate th</w:t>
      </w:r>
      <w:r>
        <w:rPr>
          <w:rFonts w:ascii="Arial" w:hAnsi="Arial" w:cs="Arial"/>
        </w:rPr>
        <w:t>e effectiveness of the licensee’</w:t>
      </w:r>
      <w:r w:rsidRPr="00CF1C3B">
        <w:rPr>
          <w:rFonts w:ascii="Arial" w:hAnsi="Arial" w:cs="Arial"/>
        </w:rPr>
        <w:t>s controls in identifying, resolving and preventing problems by reviewing such areas as corrective action systems, root cause analyses, safety committees, and self assessment in the area of</w:t>
      </w:r>
      <w:r>
        <w:rPr>
          <w:rFonts w:ascii="Arial" w:hAnsi="Arial" w:cs="Arial"/>
        </w:rPr>
        <w:t xml:space="preserve"> EP</w:t>
      </w:r>
      <w:r w:rsidRPr="00CF1C3B">
        <w:rPr>
          <w:rFonts w:ascii="Arial" w:hAnsi="Arial" w:cs="Arial"/>
        </w:rPr>
        <w:t>.</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82002.07</w:t>
      </w:r>
      <w:r w:rsidRPr="00CF1C3B">
        <w:rPr>
          <w:rFonts w:ascii="Arial" w:hAnsi="Arial" w:cs="Arial"/>
        </w:rPr>
        <w:t>-03</w:t>
      </w:r>
      <w:r>
        <w:rPr>
          <w:rFonts w:ascii="Arial" w:hAnsi="Arial" w:cs="Arial"/>
        </w:rPr>
        <w:tab/>
        <w:t>I</w:t>
      </w:r>
      <w:r w:rsidRPr="00CF1C3B">
        <w:rPr>
          <w:rFonts w:ascii="Arial" w:hAnsi="Arial" w:cs="Arial"/>
        </w:rPr>
        <w:t>NSPECTION GUIDANCE</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947787" w:rsidRPr="00731B9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u w:val="single"/>
        </w:rPr>
      </w:pPr>
      <w:r w:rsidRPr="00731B9B">
        <w:rPr>
          <w:rFonts w:ascii="Arial" w:hAnsi="Arial" w:cs="Arial"/>
          <w:u w:val="single"/>
        </w:rPr>
        <w:t>General Guidance</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F1C3B">
        <w:rPr>
          <w:rFonts w:ascii="Arial" w:hAnsi="Arial" w:cs="Arial"/>
        </w:rPr>
        <w:t>Evaluations conducted in accordance with this procedure are limited to the staff, activities, records, and facilities of the licensee.</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Pr="00731B9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u w:val="single"/>
        </w:rPr>
      </w:pPr>
      <w:r w:rsidRPr="00731B9B">
        <w:rPr>
          <w:rFonts w:ascii="Arial" w:hAnsi="Arial" w:cs="Arial"/>
          <w:u w:val="single"/>
        </w:rPr>
        <w:t>Specific Guidance</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03.01</w:t>
      </w:r>
      <w:r>
        <w:rPr>
          <w:rFonts w:ascii="Arial" w:hAnsi="Arial" w:cs="Arial"/>
        </w:rPr>
        <w:tab/>
      </w:r>
      <w:r w:rsidRPr="00E15F76">
        <w:rPr>
          <w:rFonts w:ascii="Arial" w:hAnsi="Arial" w:cs="Arial"/>
          <w:u w:val="single"/>
        </w:rPr>
        <w:t>Organization and Management Control</w:t>
      </w:r>
      <w:r w:rsidRPr="00CF1C3B">
        <w:rPr>
          <w:rFonts w:ascii="Arial" w:hAnsi="Arial" w:cs="Arial"/>
        </w:rPr>
        <w:t xml:space="preserve">. </w:t>
      </w:r>
      <w:r>
        <w:rPr>
          <w:rFonts w:ascii="Arial" w:hAnsi="Arial" w:cs="Arial"/>
        </w:rPr>
        <w:t>Based on d</w:t>
      </w:r>
      <w:r w:rsidRPr="00CF1C3B">
        <w:rPr>
          <w:rFonts w:ascii="Arial" w:hAnsi="Arial" w:cs="Arial"/>
        </w:rPr>
        <w:t xml:space="preserve">iscussions with licensee management and the review of </w:t>
      </w:r>
      <w:r>
        <w:rPr>
          <w:rFonts w:ascii="Arial" w:hAnsi="Arial" w:cs="Arial"/>
        </w:rPr>
        <w:t xml:space="preserve">relevant </w:t>
      </w:r>
      <w:r w:rsidRPr="00CF1C3B">
        <w:rPr>
          <w:rFonts w:ascii="Arial" w:hAnsi="Arial" w:cs="Arial"/>
        </w:rPr>
        <w:t>documentation</w:t>
      </w:r>
      <w:r>
        <w:rPr>
          <w:rFonts w:ascii="Arial" w:hAnsi="Arial" w:cs="Arial"/>
        </w:rPr>
        <w:t>,</w:t>
      </w:r>
      <w:r w:rsidRPr="00CF1C3B">
        <w:rPr>
          <w:rFonts w:ascii="Arial" w:hAnsi="Arial" w:cs="Arial"/>
        </w:rPr>
        <w:t xml:space="preserve"> </w:t>
      </w:r>
      <w:r>
        <w:rPr>
          <w:rFonts w:ascii="Arial" w:hAnsi="Arial" w:cs="Arial"/>
        </w:rPr>
        <w:t>determine whether the licensee’</w:t>
      </w:r>
      <w:r w:rsidRPr="00CF1C3B">
        <w:rPr>
          <w:rFonts w:ascii="Arial" w:hAnsi="Arial" w:cs="Arial"/>
        </w:rPr>
        <w:t xml:space="preserve">s organization </w:t>
      </w:r>
      <w:r>
        <w:rPr>
          <w:rFonts w:ascii="Arial" w:hAnsi="Arial" w:cs="Arial"/>
        </w:rPr>
        <w:t>and</w:t>
      </w:r>
      <w:r w:rsidRPr="00CF1C3B">
        <w:rPr>
          <w:rFonts w:ascii="Arial" w:hAnsi="Arial" w:cs="Arial"/>
        </w:rPr>
        <w:t xml:space="preserve"> management control systems</w:t>
      </w:r>
      <w:r>
        <w:rPr>
          <w:rFonts w:ascii="Arial" w:hAnsi="Arial" w:cs="Arial"/>
        </w:rPr>
        <w:t xml:space="preserve"> are appropriate and have been incorporated into the Emergency Plan and EPIPs</w:t>
      </w:r>
      <w:r w:rsidRPr="00CF1C3B">
        <w:rPr>
          <w:rFonts w:ascii="Arial" w:hAnsi="Arial" w:cs="Arial"/>
        </w:rPr>
        <w:t>.</w:t>
      </w:r>
      <w:r>
        <w:rPr>
          <w:rFonts w:ascii="Arial" w:hAnsi="Arial" w:cs="Arial"/>
        </w:rPr>
        <w:t xml:space="preserve"> </w:t>
      </w:r>
      <w:r w:rsidRPr="00CF1C3B">
        <w:rPr>
          <w:rFonts w:ascii="Arial" w:hAnsi="Arial" w:cs="Arial"/>
        </w:rPr>
        <w:t xml:space="preserve"> Reviewing relevant portions of the </w:t>
      </w:r>
      <w:r>
        <w:rPr>
          <w:rFonts w:ascii="Arial" w:hAnsi="Arial" w:cs="Arial"/>
        </w:rPr>
        <w:t>E</w:t>
      </w:r>
      <w:r w:rsidRPr="00CF1C3B">
        <w:rPr>
          <w:rFonts w:ascii="Arial" w:hAnsi="Arial" w:cs="Arial"/>
        </w:rPr>
        <w:t xml:space="preserve">mergency </w:t>
      </w:r>
      <w:r>
        <w:rPr>
          <w:rFonts w:ascii="Arial" w:hAnsi="Arial" w:cs="Arial"/>
        </w:rPr>
        <w:t>P</w:t>
      </w:r>
      <w:r w:rsidRPr="00CF1C3B">
        <w:rPr>
          <w:rFonts w:ascii="Arial" w:hAnsi="Arial" w:cs="Arial"/>
        </w:rPr>
        <w:t xml:space="preserve">lan and </w:t>
      </w:r>
      <w:r>
        <w:rPr>
          <w:rFonts w:ascii="Arial" w:hAnsi="Arial" w:cs="Arial"/>
        </w:rPr>
        <w:t xml:space="preserve">EPIPs </w:t>
      </w:r>
      <w:r w:rsidRPr="00CF1C3B">
        <w:rPr>
          <w:rFonts w:ascii="Arial" w:hAnsi="Arial" w:cs="Arial"/>
        </w:rPr>
        <w:t>is</w:t>
      </w:r>
      <w:r>
        <w:rPr>
          <w:rFonts w:ascii="Arial" w:hAnsi="Arial" w:cs="Arial"/>
        </w:rPr>
        <w:t xml:space="preserve"> a way to verify that all organization and management controls</w:t>
      </w:r>
      <w:r w:rsidRPr="00CF1C3B">
        <w:rPr>
          <w:rFonts w:ascii="Arial" w:hAnsi="Arial" w:cs="Arial"/>
        </w:rPr>
        <w:t xml:space="preserve"> are included. </w:t>
      </w:r>
      <w:r>
        <w:rPr>
          <w:rFonts w:ascii="Arial" w:hAnsi="Arial" w:cs="Arial"/>
        </w:rPr>
        <w:t xml:space="preserve"> The inspecto</w:t>
      </w:r>
      <w:r w:rsidRPr="00D025FE">
        <w:rPr>
          <w:rFonts w:ascii="Arial" w:hAnsi="Arial" w:cs="Arial"/>
        </w:rPr>
        <w:t>rs shall lo</w:t>
      </w:r>
      <w:r>
        <w:rPr>
          <w:rFonts w:ascii="Arial" w:hAnsi="Arial" w:cs="Arial"/>
        </w:rPr>
        <w:t>ok for documentation on</w:t>
      </w:r>
      <w:r w:rsidRPr="00CF1C3B">
        <w:rPr>
          <w:rFonts w:ascii="Arial" w:hAnsi="Arial" w:cs="Arial"/>
        </w:rPr>
        <w:t xml:space="preserve"> organizational structure; responsibilities, authorities and staffing of key emergency response personnel; interfaces and coordination between onsite, offsite, and corporate organizations; and shift staffing. Such </w:t>
      </w:r>
      <w:r>
        <w:rPr>
          <w:rFonts w:ascii="Arial" w:hAnsi="Arial" w:cs="Arial"/>
        </w:rPr>
        <w:t>details</w:t>
      </w:r>
      <w:r w:rsidRPr="00CF1C3B">
        <w:rPr>
          <w:rFonts w:ascii="Arial" w:hAnsi="Arial" w:cs="Arial"/>
        </w:rPr>
        <w:t xml:space="preserve"> include, but are not limited to, the following:</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FD5650"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sectPr w:rsidR="00FD5650" w:rsidSect="00FD5650">
          <w:footerReference w:type="default" r:id="rId7"/>
          <w:type w:val="continuous"/>
          <w:pgSz w:w="12240" w:h="15840"/>
          <w:pgMar w:top="1080" w:right="1440" w:bottom="720" w:left="1440" w:header="1080" w:footer="720" w:gutter="0"/>
          <w:pgNumType w:fmt="numberInDash"/>
          <w:cols w:space="720"/>
          <w:docGrid w:linePitch="360"/>
        </w:sectPr>
      </w:pPr>
      <w:r w:rsidRPr="00CF1C3B">
        <w:rPr>
          <w:rFonts w:ascii="Arial" w:hAnsi="Arial" w:cs="Arial"/>
        </w:rPr>
        <w:t>a.</w:t>
      </w:r>
      <w:r>
        <w:rPr>
          <w:rFonts w:ascii="Arial" w:hAnsi="Arial" w:cs="Arial"/>
        </w:rPr>
        <w:tab/>
        <w:t>T</w:t>
      </w:r>
      <w:r w:rsidRPr="00CF1C3B">
        <w:rPr>
          <w:rFonts w:ascii="Arial" w:hAnsi="Arial" w:cs="Arial"/>
        </w:rPr>
        <w:t xml:space="preserve">he </w:t>
      </w:r>
      <w:r>
        <w:rPr>
          <w:rFonts w:ascii="Arial" w:hAnsi="Arial" w:cs="Arial"/>
        </w:rPr>
        <w:t>inspect</w:t>
      </w:r>
      <w:r w:rsidRPr="00D025FE">
        <w:rPr>
          <w:rFonts w:ascii="Arial" w:hAnsi="Arial" w:cs="Arial"/>
        </w:rPr>
        <w:t xml:space="preserve">or </w:t>
      </w:r>
      <w:r>
        <w:rPr>
          <w:rFonts w:ascii="Arial" w:hAnsi="Arial" w:cs="Arial"/>
        </w:rPr>
        <w:t>sha</w:t>
      </w:r>
      <w:r w:rsidRPr="00D025FE">
        <w:rPr>
          <w:rFonts w:ascii="Arial" w:hAnsi="Arial" w:cs="Arial"/>
        </w:rPr>
        <w:t>ll revi</w:t>
      </w:r>
      <w:r>
        <w:rPr>
          <w:rFonts w:ascii="Arial" w:hAnsi="Arial" w:cs="Arial"/>
        </w:rPr>
        <w:t xml:space="preserve">ew the </w:t>
      </w:r>
      <w:r w:rsidRPr="00CF1C3B">
        <w:rPr>
          <w:rFonts w:ascii="Arial" w:hAnsi="Arial" w:cs="Arial"/>
        </w:rPr>
        <w:t>duties assigned to the Emergency Planning Coordinator</w:t>
      </w:r>
      <w:r>
        <w:rPr>
          <w:rFonts w:ascii="Arial" w:hAnsi="Arial" w:cs="Arial"/>
        </w:rPr>
        <w:t xml:space="preserve"> (EPC).  The inspect</w:t>
      </w:r>
      <w:r w:rsidRPr="00D025FE">
        <w:rPr>
          <w:rFonts w:ascii="Arial" w:hAnsi="Arial" w:cs="Arial"/>
        </w:rPr>
        <w:t>or shall ens</w:t>
      </w:r>
      <w:r>
        <w:rPr>
          <w:rFonts w:ascii="Arial" w:hAnsi="Arial" w:cs="Arial"/>
        </w:rPr>
        <w:t>ure that there is</w:t>
      </w:r>
      <w:r w:rsidRPr="00CF1C3B">
        <w:rPr>
          <w:rFonts w:ascii="Arial" w:hAnsi="Arial" w:cs="Arial"/>
        </w:rPr>
        <w:t xml:space="preserve"> </w:t>
      </w:r>
      <w:r>
        <w:rPr>
          <w:rFonts w:ascii="Arial" w:hAnsi="Arial" w:cs="Arial"/>
        </w:rPr>
        <w:t xml:space="preserve">a description of </w:t>
      </w:r>
      <w:r w:rsidRPr="00CF1C3B">
        <w:rPr>
          <w:rFonts w:ascii="Arial" w:hAnsi="Arial" w:cs="Arial"/>
        </w:rPr>
        <w:t xml:space="preserve">the reporting </w:t>
      </w:r>
      <w:r>
        <w:rPr>
          <w:rFonts w:ascii="Arial" w:hAnsi="Arial" w:cs="Arial"/>
        </w:rPr>
        <w:t xml:space="preserve">chain or the EPC is not </w:t>
      </w:r>
      <w:r w:rsidRPr="00CF1C3B">
        <w:rPr>
          <w:rFonts w:ascii="Arial" w:hAnsi="Arial" w:cs="Arial"/>
        </w:rPr>
        <w:t>assign</w:t>
      </w:r>
      <w:r>
        <w:rPr>
          <w:rFonts w:ascii="Arial" w:hAnsi="Arial" w:cs="Arial"/>
        </w:rPr>
        <w:t>ed</w:t>
      </w:r>
      <w:r w:rsidRPr="00CF1C3B">
        <w:rPr>
          <w:rFonts w:ascii="Arial" w:hAnsi="Arial" w:cs="Arial"/>
        </w:rPr>
        <w:t xml:space="preserve"> additional responsibilities outside the </w:t>
      </w:r>
      <w:r>
        <w:rPr>
          <w:rFonts w:ascii="Arial" w:hAnsi="Arial" w:cs="Arial"/>
        </w:rPr>
        <w:t>EP</w:t>
      </w:r>
      <w:r w:rsidRPr="00CF1C3B">
        <w:rPr>
          <w:rFonts w:ascii="Arial" w:hAnsi="Arial" w:cs="Arial"/>
        </w:rPr>
        <w:t xml:space="preserve"> area. </w:t>
      </w:r>
      <w:r>
        <w:rPr>
          <w:rFonts w:ascii="Arial" w:hAnsi="Arial" w:cs="Arial"/>
        </w:rPr>
        <w:t xml:space="preserve"> The inspector should e</w:t>
      </w:r>
      <w:r w:rsidRPr="00CF1C3B">
        <w:rPr>
          <w:rFonts w:ascii="Arial" w:hAnsi="Arial" w:cs="Arial"/>
        </w:rPr>
        <w:t>xamin</w:t>
      </w:r>
      <w:r>
        <w:rPr>
          <w:rFonts w:ascii="Arial" w:hAnsi="Arial" w:cs="Arial"/>
        </w:rPr>
        <w:t>e</w:t>
      </w:r>
      <w:r w:rsidRPr="00CF1C3B">
        <w:rPr>
          <w:rFonts w:ascii="Arial" w:hAnsi="Arial" w:cs="Arial"/>
        </w:rPr>
        <w:t xml:space="preserve"> the organizational or administrative </w:t>
      </w:r>
    </w:p>
    <w:p w:rsidR="00947787" w:rsidRPr="00CF1C3B" w:rsidRDefault="00FD5650"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r>
        <w:rPr>
          <w:rFonts w:ascii="Arial" w:hAnsi="Arial" w:cs="Arial"/>
        </w:rPr>
        <w:lastRenderedPageBreak/>
        <w:tab/>
      </w:r>
      <w:proofErr w:type="gramStart"/>
      <w:r w:rsidR="00947787" w:rsidRPr="00CF1C3B">
        <w:rPr>
          <w:rFonts w:ascii="Arial" w:hAnsi="Arial" w:cs="Arial"/>
        </w:rPr>
        <w:t>procedures</w:t>
      </w:r>
      <w:proofErr w:type="gramEnd"/>
      <w:r w:rsidR="00947787" w:rsidRPr="00CF1C3B">
        <w:rPr>
          <w:rFonts w:ascii="Arial" w:hAnsi="Arial" w:cs="Arial"/>
        </w:rPr>
        <w:t xml:space="preserve"> and interview licensee personnel.</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r>
        <w:rPr>
          <w:rFonts w:ascii="Arial" w:hAnsi="Arial" w:cs="Arial"/>
        </w:rPr>
        <w:t>b.</w:t>
      </w:r>
      <w:r>
        <w:rPr>
          <w:rFonts w:ascii="Arial" w:hAnsi="Arial" w:cs="Arial"/>
        </w:rPr>
        <w:tab/>
        <w:t>The inspector shall review the corporate and plant staff organization to determine the personnel who have emergency planning responsibilities</w:t>
      </w:r>
      <w:r w:rsidRPr="00CF1C3B">
        <w:rPr>
          <w:rFonts w:ascii="Arial" w:hAnsi="Arial" w:cs="Arial"/>
        </w:rPr>
        <w:t>.</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r w:rsidRPr="00CF1C3B">
        <w:rPr>
          <w:rFonts w:ascii="Arial" w:hAnsi="Arial" w:cs="Arial"/>
        </w:rPr>
        <w:t>c.</w:t>
      </w:r>
      <w:r>
        <w:rPr>
          <w:rFonts w:ascii="Arial" w:hAnsi="Arial" w:cs="Arial"/>
        </w:rPr>
        <w:tab/>
        <w:t>The insp</w:t>
      </w:r>
      <w:r w:rsidRPr="00D025FE">
        <w:rPr>
          <w:rFonts w:ascii="Arial" w:hAnsi="Arial" w:cs="Arial"/>
        </w:rPr>
        <w:t xml:space="preserve">ector </w:t>
      </w:r>
      <w:r>
        <w:rPr>
          <w:rFonts w:ascii="Arial" w:hAnsi="Arial" w:cs="Arial"/>
        </w:rPr>
        <w:t>sha</w:t>
      </w:r>
      <w:r w:rsidRPr="00D025FE">
        <w:rPr>
          <w:rFonts w:ascii="Arial" w:hAnsi="Arial" w:cs="Arial"/>
        </w:rPr>
        <w:t>ll revi</w:t>
      </w:r>
      <w:r>
        <w:rPr>
          <w:rFonts w:ascii="Arial" w:hAnsi="Arial" w:cs="Arial"/>
        </w:rPr>
        <w:t>ew the a</w:t>
      </w:r>
      <w:r w:rsidRPr="00CF1C3B">
        <w:rPr>
          <w:rFonts w:ascii="Arial" w:hAnsi="Arial" w:cs="Arial"/>
        </w:rPr>
        <w:t xml:space="preserve">ssignment and qualifications of individuals to the emergency organization. A review of the training and qualification records of </w:t>
      </w:r>
      <w:proofErr w:type="gramStart"/>
      <w:r w:rsidRPr="00CF1C3B">
        <w:rPr>
          <w:rFonts w:ascii="Arial" w:hAnsi="Arial" w:cs="Arial"/>
        </w:rPr>
        <w:t>individuals</w:t>
      </w:r>
      <w:proofErr w:type="gramEnd"/>
      <w:r w:rsidRPr="00CF1C3B">
        <w:rPr>
          <w:rFonts w:ascii="Arial" w:hAnsi="Arial" w:cs="Arial"/>
        </w:rPr>
        <w:t xml:space="preserve"> assigned functional responsibilities in the emergency organization will indicate whether the individual(s) completed all training requirements before the assignment and are qualified to fulfill the assigned responsibilities.</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r w:rsidRPr="00CF1C3B">
        <w:rPr>
          <w:rFonts w:ascii="Arial" w:hAnsi="Arial" w:cs="Arial"/>
        </w:rPr>
        <w:t>d.</w:t>
      </w:r>
      <w:r>
        <w:rPr>
          <w:rFonts w:ascii="Arial" w:hAnsi="Arial" w:cs="Arial"/>
        </w:rPr>
        <w:tab/>
        <w:t xml:space="preserve">The </w:t>
      </w:r>
      <w:r w:rsidRPr="00D025FE">
        <w:rPr>
          <w:rFonts w:ascii="Arial" w:hAnsi="Arial" w:cs="Arial"/>
        </w:rPr>
        <w:t>inspector shall re</w:t>
      </w:r>
      <w:r>
        <w:rPr>
          <w:rFonts w:ascii="Arial" w:hAnsi="Arial" w:cs="Arial"/>
        </w:rPr>
        <w:t>view the k</w:t>
      </w:r>
      <w:r w:rsidRPr="00CF1C3B">
        <w:rPr>
          <w:rFonts w:ascii="Arial" w:hAnsi="Arial" w:cs="Arial"/>
        </w:rPr>
        <w:t xml:space="preserve">ey offsite </w:t>
      </w:r>
      <w:r>
        <w:rPr>
          <w:rFonts w:ascii="Arial" w:hAnsi="Arial" w:cs="Arial"/>
        </w:rPr>
        <w:t>response</w:t>
      </w:r>
      <w:r w:rsidRPr="00CF1C3B">
        <w:rPr>
          <w:rFonts w:ascii="Arial" w:hAnsi="Arial" w:cs="Arial"/>
        </w:rPr>
        <w:t xml:space="preserve"> personnel </w:t>
      </w:r>
      <w:r>
        <w:rPr>
          <w:rFonts w:ascii="Arial" w:hAnsi="Arial" w:cs="Arial"/>
        </w:rPr>
        <w:t>and</w:t>
      </w:r>
      <w:r w:rsidRPr="00CF1C3B">
        <w:rPr>
          <w:rFonts w:ascii="Arial" w:hAnsi="Arial" w:cs="Arial"/>
        </w:rPr>
        <w:t xml:space="preserve"> methods of coordination with them. This information is normally obtained from the licensee or from the FEMA </w:t>
      </w:r>
      <w:r>
        <w:rPr>
          <w:rFonts w:ascii="Arial" w:hAnsi="Arial" w:cs="Arial"/>
        </w:rPr>
        <w:t>Radiological Emergency Preparedness (</w:t>
      </w:r>
      <w:r w:rsidRPr="00CF1C3B">
        <w:rPr>
          <w:rFonts w:ascii="Arial" w:hAnsi="Arial" w:cs="Arial"/>
        </w:rPr>
        <w:t>R</w:t>
      </w:r>
      <w:r>
        <w:rPr>
          <w:rFonts w:ascii="Arial" w:hAnsi="Arial" w:cs="Arial"/>
        </w:rPr>
        <w:t>EP)</w:t>
      </w:r>
      <w:r w:rsidRPr="00CF1C3B">
        <w:rPr>
          <w:rFonts w:ascii="Arial" w:hAnsi="Arial" w:cs="Arial"/>
        </w:rPr>
        <w:t xml:space="preserve"> </w:t>
      </w:r>
      <w:r>
        <w:rPr>
          <w:rFonts w:ascii="Arial" w:hAnsi="Arial" w:cs="Arial"/>
        </w:rPr>
        <w:t xml:space="preserve">Regional Assistance Committee (RAC) </w:t>
      </w:r>
      <w:r w:rsidRPr="00CF1C3B">
        <w:rPr>
          <w:rFonts w:ascii="Arial" w:hAnsi="Arial" w:cs="Arial"/>
        </w:rPr>
        <w:t>Chairman.</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r w:rsidRPr="00CF1C3B">
        <w:rPr>
          <w:rFonts w:ascii="Arial" w:hAnsi="Arial" w:cs="Arial"/>
        </w:rPr>
        <w:t xml:space="preserve">e. </w:t>
      </w:r>
      <w:r>
        <w:rPr>
          <w:rFonts w:ascii="Arial" w:hAnsi="Arial" w:cs="Arial"/>
        </w:rPr>
        <w:tab/>
        <w:t>The inspec</w:t>
      </w:r>
      <w:r w:rsidRPr="00D025FE">
        <w:rPr>
          <w:rFonts w:ascii="Arial" w:hAnsi="Arial" w:cs="Arial"/>
        </w:rPr>
        <w:t xml:space="preserve">tor </w:t>
      </w:r>
      <w:r>
        <w:rPr>
          <w:rFonts w:ascii="Arial" w:hAnsi="Arial" w:cs="Arial"/>
        </w:rPr>
        <w:t>sha</w:t>
      </w:r>
      <w:r w:rsidRPr="00D025FE">
        <w:rPr>
          <w:rFonts w:ascii="Arial" w:hAnsi="Arial" w:cs="Arial"/>
        </w:rPr>
        <w:t>ll revie</w:t>
      </w:r>
      <w:r>
        <w:rPr>
          <w:rFonts w:ascii="Arial" w:hAnsi="Arial" w:cs="Arial"/>
        </w:rPr>
        <w:t>w p</w:t>
      </w:r>
      <w:r w:rsidRPr="00CF1C3B">
        <w:rPr>
          <w:rFonts w:ascii="Arial" w:hAnsi="Arial" w:cs="Arial"/>
        </w:rPr>
        <w:t xml:space="preserve">ersonnel availability </w:t>
      </w:r>
      <w:r>
        <w:rPr>
          <w:rFonts w:ascii="Arial" w:hAnsi="Arial" w:cs="Arial"/>
        </w:rPr>
        <w:t>that</w:t>
      </w:r>
      <w:r w:rsidRPr="00CF1C3B">
        <w:rPr>
          <w:rFonts w:ascii="Arial" w:hAnsi="Arial" w:cs="Arial"/>
        </w:rPr>
        <w:t xml:space="preserve"> may </w:t>
      </w:r>
      <w:r>
        <w:rPr>
          <w:rFonts w:ascii="Arial" w:hAnsi="Arial" w:cs="Arial"/>
        </w:rPr>
        <w:t>affect</w:t>
      </w:r>
      <w:r w:rsidRPr="00CF1C3B">
        <w:rPr>
          <w:rFonts w:ascii="Arial" w:hAnsi="Arial" w:cs="Arial"/>
        </w:rPr>
        <w:t xml:space="preserve"> augmentation of the emergency organization (e.g. </w:t>
      </w:r>
      <w:r>
        <w:rPr>
          <w:rFonts w:ascii="Arial" w:hAnsi="Arial" w:cs="Arial"/>
        </w:rPr>
        <w:t xml:space="preserve">proximity of </w:t>
      </w:r>
      <w:r w:rsidRPr="00CF1C3B">
        <w:rPr>
          <w:rFonts w:ascii="Arial" w:hAnsi="Arial" w:cs="Arial"/>
        </w:rPr>
        <w:t xml:space="preserve">personnel </w:t>
      </w:r>
      <w:r>
        <w:rPr>
          <w:rFonts w:ascii="Arial" w:hAnsi="Arial" w:cs="Arial"/>
        </w:rPr>
        <w:t xml:space="preserve">to </w:t>
      </w:r>
      <w:r w:rsidRPr="00CF1C3B">
        <w:rPr>
          <w:rFonts w:ascii="Arial" w:hAnsi="Arial" w:cs="Arial"/>
        </w:rPr>
        <w:t>the plant).</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r w:rsidRPr="00CF1C3B">
        <w:rPr>
          <w:rFonts w:ascii="Arial" w:hAnsi="Arial" w:cs="Arial"/>
        </w:rPr>
        <w:t>f.</w:t>
      </w:r>
      <w:r>
        <w:rPr>
          <w:rFonts w:ascii="Arial" w:hAnsi="Arial" w:cs="Arial"/>
        </w:rPr>
        <w:tab/>
        <w:t>The inspect</w:t>
      </w:r>
      <w:r w:rsidRPr="00D025FE">
        <w:rPr>
          <w:rFonts w:ascii="Arial" w:hAnsi="Arial" w:cs="Arial"/>
        </w:rPr>
        <w:t xml:space="preserve">or shall review </w:t>
      </w:r>
      <w:r>
        <w:rPr>
          <w:rFonts w:ascii="Arial" w:hAnsi="Arial" w:cs="Arial"/>
        </w:rPr>
        <w:t>a</w:t>
      </w:r>
      <w:r w:rsidRPr="00CF1C3B">
        <w:rPr>
          <w:rFonts w:ascii="Arial" w:hAnsi="Arial" w:cs="Arial"/>
        </w:rPr>
        <w:t xml:space="preserve">greements with offsite </w:t>
      </w:r>
      <w:r>
        <w:rPr>
          <w:rFonts w:ascii="Arial" w:hAnsi="Arial" w:cs="Arial"/>
        </w:rPr>
        <w:t>response</w:t>
      </w:r>
      <w:r w:rsidRPr="00CF1C3B">
        <w:rPr>
          <w:rFonts w:ascii="Arial" w:hAnsi="Arial" w:cs="Arial"/>
        </w:rPr>
        <w:t xml:space="preserve"> organizations.</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F1C3B">
        <w:rPr>
          <w:rFonts w:ascii="Arial" w:hAnsi="Arial" w:cs="Arial"/>
        </w:rPr>
        <w:t>03.0</w:t>
      </w:r>
      <w:r>
        <w:rPr>
          <w:rFonts w:ascii="Arial" w:hAnsi="Arial" w:cs="Arial"/>
        </w:rPr>
        <w:t>2</w:t>
      </w:r>
      <w:r>
        <w:rPr>
          <w:rFonts w:ascii="Arial" w:hAnsi="Arial" w:cs="Arial"/>
        </w:rPr>
        <w:tab/>
      </w:r>
      <w:r w:rsidRPr="00E15F76">
        <w:rPr>
          <w:rFonts w:ascii="Arial" w:hAnsi="Arial" w:cs="Arial"/>
          <w:u w:val="single"/>
        </w:rPr>
        <w:t>Training</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r>
        <w:rPr>
          <w:rFonts w:ascii="Arial" w:hAnsi="Arial" w:cs="Arial"/>
        </w:rPr>
        <w:t>a.</w:t>
      </w:r>
      <w:r>
        <w:rPr>
          <w:rFonts w:ascii="Arial" w:hAnsi="Arial" w:cs="Arial"/>
        </w:rPr>
        <w:tab/>
      </w:r>
      <w:r w:rsidRPr="00CF1C3B">
        <w:rPr>
          <w:rFonts w:ascii="Arial" w:hAnsi="Arial" w:cs="Arial"/>
        </w:rPr>
        <w:t>Requirements for training are found in 10 CFR 50.47(b</w:t>
      </w:r>
      <w:proofErr w:type="gramStart"/>
      <w:r w:rsidRPr="00CF1C3B">
        <w:rPr>
          <w:rFonts w:ascii="Arial" w:hAnsi="Arial" w:cs="Arial"/>
        </w:rPr>
        <w:t>)(</w:t>
      </w:r>
      <w:proofErr w:type="gramEnd"/>
      <w:r w:rsidRPr="00CF1C3B">
        <w:rPr>
          <w:rFonts w:ascii="Arial" w:hAnsi="Arial" w:cs="Arial"/>
        </w:rPr>
        <w:t xml:space="preserve">15) and 10 CFR </w:t>
      </w:r>
      <w:r>
        <w:rPr>
          <w:rFonts w:ascii="Arial" w:hAnsi="Arial" w:cs="Arial"/>
        </w:rPr>
        <w:t xml:space="preserve">Part </w:t>
      </w:r>
      <w:r w:rsidRPr="00CF1C3B">
        <w:rPr>
          <w:rFonts w:ascii="Arial" w:hAnsi="Arial" w:cs="Arial"/>
        </w:rPr>
        <w:t>50, Appendi</w:t>
      </w:r>
      <w:r>
        <w:rPr>
          <w:rFonts w:ascii="Arial" w:hAnsi="Arial" w:cs="Arial"/>
        </w:rPr>
        <w:t>x E, Item IV.F. The insp</w:t>
      </w:r>
      <w:r w:rsidRPr="00D025FE">
        <w:rPr>
          <w:rFonts w:ascii="Arial" w:hAnsi="Arial" w:cs="Arial"/>
        </w:rPr>
        <w:t>ector will inte</w:t>
      </w:r>
      <w:r w:rsidRPr="00CF1C3B">
        <w:rPr>
          <w:rFonts w:ascii="Arial" w:hAnsi="Arial" w:cs="Arial"/>
        </w:rPr>
        <w:t xml:space="preserve">rview the Emergency Coordinator, Emergency Directors in the </w:t>
      </w:r>
      <w:r>
        <w:rPr>
          <w:rFonts w:ascii="Arial" w:hAnsi="Arial" w:cs="Arial"/>
        </w:rPr>
        <w:t>emergency response facilities (</w:t>
      </w:r>
      <w:r w:rsidRPr="00CF1C3B">
        <w:rPr>
          <w:rFonts w:ascii="Arial" w:hAnsi="Arial" w:cs="Arial"/>
        </w:rPr>
        <w:t>ERFs</w:t>
      </w:r>
      <w:r>
        <w:rPr>
          <w:rFonts w:ascii="Arial" w:hAnsi="Arial" w:cs="Arial"/>
        </w:rPr>
        <w:t>)</w:t>
      </w:r>
      <w:r w:rsidRPr="00CF1C3B">
        <w:rPr>
          <w:rFonts w:ascii="Arial" w:hAnsi="Arial" w:cs="Arial"/>
        </w:rPr>
        <w:t>, the Shift Supervisor, and selected individuals involved in the notification process. As part of the interview process, a walk-through with the shift crew, including the Shift Supervisor and Shift Technical Advisor, on one or more shifts (as necessary to assess training effectiveness rath</w:t>
      </w:r>
      <w:r>
        <w:rPr>
          <w:rFonts w:ascii="Arial" w:hAnsi="Arial" w:cs="Arial"/>
        </w:rPr>
        <w:t>er than individual performance)</w:t>
      </w:r>
      <w:r w:rsidRPr="00CF1C3B">
        <w:rPr>
          <w:rFonts w:ascii="Arial" w:hAnsi="Arial" w:cs="Arial"/>
        </w:rPr>
        <w:t xml:space="preserve"> is required. </w:t>
      </w:r>
      <w:r>
        <w:rPr>
          <w:rFonts w:ascii="Arial" w:hAnsi="Arial" w:cs="Arial"/>
        </w:rPr>
        <w:t xml:space="preserve"> </w:t>
      </w:r>
      <w:r w:rsidRPr="00CF1C3B">
        <w:rPr>
          <w:rFonts w:ascii="Arial" w:hAnsi="Arial" w:cs="Arial"/>
        </w:rPr>
        <w:t>During the walk-through, responsible licensee emergency response staff and management, as appropri</w:t>
      </w:r>
      <w:r w:rsidRPr="00D025FE">
        <w:rPr>
          <w:rFonts w:ascii="Arial" w:hAnsi="Arial" w:cs="Arial"/>
        </w:rPr>
        <w:t xml:space="preserve">ate, </w:t>
      </w:r>
      <w:r>
        <w:rPr>
          <w:rFonts w:ascii="Arial" w:hAnsi="Arial" w:cs="Arial"/>
        </w:rPr>
        <w:t>wi</w:t>
      </w:r>
      <w:r w:rsidRPr="00D025FE">
        <w:rPr>
          <w:rFonts w:ascii="Arial" w:hAnsi="Arial" w:cs="Arial"/>
        </w:rPr>
        <w:t xml:space="preserve">ll be </w:t>
      </w:r>
      <w:r w:rsidRPr="00CF1C3B">
        <w:rPr>
          <w:rFonts w:ascii="Arial" w:hAnsi="Arial" w:cs="Arial"/>
        </w:rPr>
        <w:t xml:space="preserve">able to (1) evaluate hypothetical conditions or data, (2) identify respective emergency action levels, (3) evaluate or, where appropriate, perform dose calculations (4) classify the emergency using the latest procedures, and (5) recommend appropriate protective actions. </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hanging="720"/>
        <w:jc w:val="both"/>
        <w:rPr>
          <w:rFonts w:ascii="Arial" w:hAnsi="Arial" w:cs="Arial"/>
        </w:rPr>
      </w:pPr>
    </w:p>
    <w:p w:rsidR="00947787" w:rsidRPr="00CF1C3B" w:rsidRDefault="00947787" w:rsidP="00947787">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jc w:val="both"/>
        <w:rPr>
          <w:rFonts w:ascii="Arial" w:hAnsi="Arial" w:cs="Arial"/>
        </w:rPr>
      </w:pPr>
      <w:r w:rsidRPr="00CF1C3B">
        <w:rPr>
          <w:rFonts w:ascii="Arial" w:hAnsi="Arial" w:cs="Arial"/>
        </w:rPr>
        <w:t>1.</w:t>
      </w:r>
      <w:r>
        <w:rPr>
          <w:rFonts w:ascii="Arial" w:hAnsi="Arial" w:cs="Arial"/>
        </w:rPr>
        <w:tab/>
      </w:r>
      <w:r w:rsidRPr="00CF1C3B">
        <w:rPr>
          <w:rFonts w:ascii="Arial" w:hAnsi="Arial" w:cs="Arial"/>
        </w:rPr>
        <w:t xml:space="preserve">The </w:t>
      </w:r>
      <w:r>
        <w:rPr>
          <w:rFonts w:ascii="Arial" w:hAnsi="Arial" w:cs="Arial"/>
        </w:rPr>
        <w:t>insp</w:t>
      </w:r>
      <w:r w:rsidRPr="00D025FE">
        <w:rPr>
          <w:rFonts w:ascii="Arial" w:hAnsi="Arial" w:cs="Arial"/>
        </w:rPr>
        <w:t>ector shall veri</w:t>
      </w:r>
      <w:r>
        <w:rPr>
          <w:rFonts w:ascii="Arial" w:hAnsi="Arial" w:cs="Arial"/>
        </w:rPr>
        <w:t xml:space="preserve">fy that the </w:t>
      </w:r>
      <w:r w:rsidRPr="00CF1C3B">
        <w:rPr>
          <w:rFonts w:ascii="Arial" w:hAnsi="Arial" w:cs="Arial"/>
        </w:rPr>
        <w:t>licensee use</w:t>
      </w:r>
      <w:r>
        <w:rPr>
          <w:rFonts w:ascii="Arial" w:hAnsi="Arial" w:cs="Arial"/>
        </w:rPr>
        <w:t>s</w:t>
      </w:r>
      <w:r w:rsidRPr="00CF1C3B">
        <w:rPr>
          <w:rFonts w:ascii="Arial" w:hAnsi="Arial" w:cs="Arial"/>
        </w:rPr>
        <w:t xml:space="preserve"> the correct procedures and demonstrate</w:t>
      </w:r>
      <w:r>
        <w:rPr>
          <w:rFonts w:ascii="Arial" w:hAnsi="Arial" w:cs="Arial"/>
        </w:rPr>
        <w:t>s</w:t>
      </w:r>
      <w:r w:rsidRPr="00CF1C3B">
        <w:rPr>
          <w:rFonts w:ascii="Arial" w:hAnsi="Arial" w:cs="Arial"/>
        </w:rPr>
        <w:t xml:space="preserve"> proficiency during each step in the classi</w:t>
      </w:r>
      <w:r w:rsidRPr="00D025FE">
        <w:rPr>
          <w:rFonts w:ascii="Arial" w:hAnsi="Arial" w:cs="Arial"/>
        </w:rPr>
        <w:t xml:space="preserve">fication and notification processes. Classifications </w:t>
      </w:r>
      <w:r>
        <w:rPr>
          <w:rFonts w:ascii="Arial" w:hAnsi="Arial" w:cs="Arial"/>
        </w:rPr>
        <w:t>must</w:t>
      </w:r>
      <w:r w:rsidRPr="00D025FE">
        <w:rPr>
          <w:rFonts w:ascii="Arial" w:hAnsi="Arial" w:cs="Arial"/>
        </w:rPr>
        <w:t xml:space="preserve"> be correct. Notifications will be made as requir</w:t>
      </w:r>
      <w:r w:rsidRPr="00CF1C3B">
        <w:rPr>
          <w:rFonts w:ascii="Arial" w:hAnsi="Arial" w:cs="Arial"/>
        </w:rPr>
        <w:t>ed. Both classifications and notificatio</w:t>
      </w:r>
      <w:r w:rsidRPr="00D025FE">
        <w:rPr>
          <w:rFonts w:ascii="Arial" w:hAnsi="Arial" w:cs="Arial"/>
        </w:rPr>
        <w:t>ns shall b</w:t>
      </w:r>
      <w:r w:rsidRPr="00CF1C3B">
        <w:rPr>
          <w:rFonts w:ascii="Arial" w:hAnsi="Arial" w:cs="Arial"/>
        </w:rPr>
        <w:t>e done in a timely manner.</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jc w:val="both"/>
        <w:rPr>
          <w:rFonts w:ascii="Arial" w:hAnsi="Arial" w:cs="Arial"/>
        </w:rPr>
      </w:pPr>
    </w:p>
    <w:p w:rsidR="00947787" w:rsidRPr="00CF1C3B" w:rsidRDefault="00947787" w:rsidP="00947787">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jc w:val="both"/>
        <w:rPr>
          <w:rFonts w:ascii="Arial" w:hAnsi="Arial" w:cs="Arial"/>
        </w:rPr>
      </w:pPr>
      <w:r w:rsidRPr="00CF1C3B">
        <w:rPr>
          <w:rFonts w:ascii="Arial" w:hAnsi="Arial" w:cs="Arial"/>
        </w:rPr>
        <w:t xml:space="preserve">2. </w:t>
      </w:r>
      <w:r>
        <w:rPr>
          <w:rFonts w:ascii="Arial" w:hAnsi="Arial" w:cs="Arial"/>
        </w:rPr>
        <w:tab/>
      </w:r>
      <w:r w:rsidRPr="00CF1C3B">
        <w:rPr>
          <w:rFonts w:ascii="Arial" w:hAnsi="Arial" w:cs="Arial"/>
        </w:rPr>
        <w:t>For each emergency class</w:t>
      </w:r>
      <w:r>
        <w:rPr>
          <w:rFonts w:ascii="Arial" w:hAnsi="Arial" w:cs="Arial"/>
        </w:rPr>
        <w:t>ification</w:t>
      </w:r>
      <w:r w:rsidRPr="00CF1C3B">
        <w:rPr>
          <w:rFonts w:ascii="Arial" w:hAnsi="Arial" w:cs="Arial"/>
        </w:rPr>
        <w:t xml:space="preserve">, the </w:t>
      </w:r>
      <w:r>
        <w:rPr>
          <w:rFonts w:ascii="Arial" w:hAnsi="Arial" w:cs="Arial"/>
        </w:rPr>
        <w:t>insp</w:t>
      </w:r>
      <w:r w:rsidRPr="00D025FE">
        <w:rPr>
          <w:rFonts w:ascii="Arial" w:hAnsi="Arial" w:cs="Arial"/>
        </w:rPr>
        <w:t xml:space="preserve">ector shall verify </w:t>
      </w:r>
      <w:r>
        <w:rPr>
          <w:rFonts w:ascii="Arial" w:hAnsi="Arial" w:cs="Arial"/>
        </w:rPr>
        <w:t xml:space="preserve">that the </w:t>
      </w:r>
      <w:r w:rsidRPr="00CF1C3B">
        <w:rPr>
          <w:rFonts w:ascii="Arial" w:hAnsi="Arial" w:cs="Arial"/>
        </w:rPr>
        <w:t>licensee demonstrate</w:t>
      </w:r>
      <w:r>
        <w:rPr>
          <w:rFonts w:ascii="Arial" w:hAnsi="Arial" w:cs="Arial"/>
        </w:rPr>
        <w:t>s</w:t>
      </w:r>
      <w:r w:rsidRPr="00CF1C3B">
        <w:rPr>
          <w:rFonts w:ascii="Arial" w:hAnsi="Arial" w:cs="Arial"/>
        </w:rPr>
        <w:t xml:space="preserve"> proficiency for initiating protective actions onsite and recommending those to be taken offsite. Requirements for protective actions are found in 10 CFR 50.47(b</w:t>
      </w:r>
      <w:proofErr w:type="gramStart"/>
      <w:r w:rsidRPr="00CF1C3B">
        <w:rPr>
          <w:rFonts w:ascii="Arial" w:hAnsi="Arial" w:cs="Arial"/>
        </w:rPr>
        <w:t>)(</w:t>
      </w:r>
      <w:proofErr w:type="gramEnd"/>
      <w:r>
        <w:rPr>
          <w:rFonts w:ascii="Arial" w:hAnsi="Arial" w:cs="Arial"/>
        </w:rPr>
        <w:t>10</w:t>
      </w:r>
      <w:r w:rsidRPr="00CF1C3B">
        <w:rPr>
          <w:rFonts w:ascii="Arial" w:hAnsi="Arial" w:cs="Arial"/>
        </w:rPr>
        <w:t>).</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hanging="720"/>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r w:rsidRPr="00CF1C3B">
        <w:rPr>
          <w:rFonts w:ascii="Arial" w:hAnsi="Arial" w:cs="Arial"/>
        </w:rPr>
        <w:t xml:space="preserve">b. </w:t>
      </w:r>
      <w:r>
        <w:rPr>
          <w:rFonts w:ascii="Arial" w:hAnsi="Arial" w:cs="Arial"/>
        </w:rPr>
        <w:tab/>
      </w:r>
      <w:r w:rsidRPr="00107E70">
        <w:rPr>
          <w:rFonts w:ascii="Arial" w:hAnsi="Arial" w:cs="Arial"/>
        </w:rPr>
        <w:t>S</w:t>
      </w:r>
      <w:r w:rsidRPr="00CF1C3B">
        <w:rPr>
          <w:rFonts w:ascii="Arial" w:hAnsi="Arial" w:cs="Arial"/>
        </w:rPr>
        <w:t>ignificant changes to the licensee's procedures and e</w:t>
      </w:r>
      <w:r w:rsidRPr="00D025FE">
        <w:rPr>
          <w:rFonts w:ascii="Arial" w:hAnsi="Arial" w:cs="Arial"/>
        </w:rPr>
        <w:t xml:space="preserve">quipment </w:t>
      </w:r>
      <w:r>
        <w:rPr>
          <w:rFonts w:ascii="Arial" w:hAnsi="Arial" w:cs="Arial"/>
        </w:rPr>
        <w:t>must</w:t>
      </w:r>
      <w:r w:rsidRPr="00D025FE">
        <w:rPr>
          <w:rFonts w:ascii="Arial" w:hAnsi="Arial" w:cs="Arial"/>
        </w:rPr>
        <w:t xml:space="preserve"> be</w:t>
      </w:r>
      <w:r w:rsidRPr="00CF1C3B">
        <w:rPr>
          <w:rFonts w:ascii="Arial" w:hAnsi="Arial" w:cs="Arial"/>
        </w:rPr>
        <w:t xml:space="preserve"> examined and discussed with responsible per</w:t>
      </w:r>
      <w:r>
        <w:rPr>
          <w:rFonts w:ascii="Arial" w:hAnsi="Arial" w:cs="Arial"/>
        </w:rPr>
        <w:t>sonnel to determine whether the personnel</w:t>
      </w:r>
      <w:r w:rsidRPr="00CF1C3B">
        <w:rPr>
          <w:rFonts w:ascii="Arial" w:hAnsi="Arial" w:cs="Arial"/>
        </w:rPr>
        <w:t xml:space="preserve"> are aware of the changes, understand them</w:t>
      </w:r>
      <w:r>
        <w:rPr>
          <w:rFonts w:ascii="Arial" w:hAnsi="Arial" w:cs="Arial"/>
        </w:rPr>
        <w:t>,</w:t>
      </w:r>
      <w:r w:rsidRPr="00CF1C3B">
        <w:rPr>
          <w:rFonts w:ascii="Arial" w:hAnsi="Arial" w:cs="Arial"/>
        </w:rPr>
        <w:t xml:space="preserve"> and have received training appropriate for their use.</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FD5650"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sectPr w:rsidR="00FD5650" w:rsidSect="00FD5650">
          <w:pgSz w:w="12240" w:h="15840"/>
          <w:pgMar w:top="1080" w:right="1440" w:bottom="720" w:left="1440" w:header="1080" w:footer="720" w:gutter="0"/>
          <w:pgNumType w:fmt="numberInDash"/>
          <w:cols w:space="720"/>
          <w:docGrid w:linePitch="360"/>
        </w:sectPr>
      </w:pPr>
      <w:r w:rsidRPr="00CF1C3B">
        <w:rPr>
          <w:rFonts w:ascii="Arial" w:hAnsi="Arial" w:cs="Arial"/>
        </w:rPr>
        <w:t>03.0</w:t>
      </w:r>
      <w:r>
        <w:rPr>
          <w:rFonts w:ascii="Arial" w:hAnsi="Arial" w:cs="Arial"/>
        </w:rPr>
        <w:t>3</w:t>
      </w:r>
      <w:r>
        <w:rPr>
          <w:rFonts w:ascii="Arial" w:hAnsi="Arial" w:cs="Arial"/>
        </w:rPr>
        <w:tab/>
      </w:r>
      <w:r w:rsidRPr="00E15F76">
        <w:rPr>
          <w:rFonts w:ascii="Arial" w:hAnsi="Arial" w:cs="Arial"/>
          <w:u w:val="single"/>
        </w:rPr>
        <w:t>Independent and Internal Reviews and Audits</w:t>
      </w:r>
      <w:r>
        <w:rPr>
          <w:rFonts w:ascii="Arial" w:hAnsi="Arial" w:cs="Arial"/>
        </w:rPr>
        <w:t xml:space="preserve">.  </w:t>
      </w:r>
      <w:r w:rsidRPr="00CF1C3B">
        <w:rPr>
          <w:rFonts w:ascii="Arial" w:hAnsi="Arial" w:cs="Arial"/>
        </w:rPr>
        <w:t>Independent and internal reviews or audits of the licensee's</w:t>
      </w:r>
      <w:r>
        <w:rPr>
          <w:rFonts w:ascii="Arial" w:hAnsi="Arial" w:cs="Arial"/>
        </w:rPr>
        <w:t xml:space="preserve"> EP </w:t>
      </w:r>
      <w:r w:rsidRPr="00CF1C3B">
        <w:rPr>
          <w:rFonts w:ascii="Arial" w:hAnsi="Arial" w:cs="Arial"/>
        </w:rPr>
        <w:t xml:space="preserve">program </w:t>
      </w:r>
      <w:r>
        <w:rPr>
          <w:rFonts w:ascii="Arial" w:hAnsi="Arial" w:cs="Arial"/>
        </w:rPr>
        <w:t>are</w:t>
      </w:r>
      <w:r w:rsidRPr="00CF1C3B">
        <w:rPr>
          <w:rFonts w:ascii="Arial" w:hAnsi="Arial" w:cs="Arial"/>
        </w:rPr>
        <w:t xml:space="preserve"> generally done on a 12</w:t>
      </w:r>
      <w:r>
        <w:rPr>
          <w:rFonts w:ascii="Arial" w:hAnsi="Arial" w:cs="Arial"/>
        </w:rPr>
        <w:t>-</w:t>
      </w:r>
      <w:r w:rsidRPr="00CF1C3B">
        <w:rPr>
          <w:rFonts w:ascii="Arial" w:hAnsi="Arial" w:cs="Arial"/>
        </w:rPr>
        <w:t xml:space="preserve">month cycle. Requirements may be found in 10 CFR 50.54(t). The qualifications of the respective </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roofErr w:type="gramStart"/>
      <w:r w:rsidRPr="00CF1C3B">
        <w:rPr>
          <w:rFonts w:ascii="Arial" w:hAnsi="Arial" w:cs="Arial"/>
        </w:rPr>
        <w:lastRenderedPageBreak/>
        <w:t>audit</w:t>
      </w:r>
      <w:proofErr w:type="gramEnd"/>
      <w:r w:rsidRPr="00CF1C3B">
        <w:rPr>
          <w:rFonts w:ascii="Arial" w:hAnsi="Arial" w:cs="Arial"/>
        </w:rPr>
        <w:t xml:space="preserve"> personnel are normally found in the licensee's Q</w:t>
      </w:r>
      <w:r>
        <w:rPr>
          <w:rFonts w:ascii="Arial" w:hAnsi="Arial" w:cs="Arial"/>
        </w:rPr>
        <w:t xml:space="preserve">uality </w:t>
      </w:r>
      <w:r w:rsidRPr="00CF1C3B">
        <w:rPr>
          <w:rFonts w:ascii="Arial" w:hAnsi="Arial" w:cs="Arial"/>
        </w:rPr>
        <w:t>A</w:t>
      </w:r>
      <w:r>
        <w:rPr>
          <w:rFonts w:ascii="Arial" w:hAnsi="Arial" w:cs="Arial"/>
        </w:rPr>
        <w:t>ssurance (QA)</w:t>
      </w:r>
      <w:r w:rsidRPr="00CF1C3B">
        <w:rPr>
          <w:rFonts w:ascii="Arial" w:hAnsi="Arial" w:cs="Arial"/>
        </w:rPr>
        <w:t xml:space="preserve"> Manual. Criteria for auditors normally include training and experience commensurate with the scope, complexity</w:t>
      </w:r>
      <w:r>
        <w:rPr>
          <w:rFonts w:ascii="Arial" w:hAnsi="Arial" w:cs="Arial"/>
        </w:rPr>
        <w:t>,</w:t>
      </w:r>
      <w:r w:rsidRPr="00CF1C3B">
        <w:rPr>
          <w:rFonts w:ascii="Arial" w:hAnsi="Arial" w:cs="Arial"/>
        </w:rPr>
        <w:t xml:space="preserve"> and special nature of the activities being audited. Audit personnel are required to have no direct responsibility for the development or implementation of the </w:t>
      </w:r>
      <w:r>
        <w:rPr>
          <w:rFonts w:ascii="Arial" w:hAnsi="Arial" w:cs="Arial"/>
        </w:rPr>
        <w:t xml:space="preserve">EP </w:t>
      </w:r>
      <w:r w:rsidRPr="00CF1C3B">
        <w:rPr>
          <w:rFonts w:ascii="Arial" w:hAnsi="Arial" w:cs="Arial"/>
        </w:rPr>
        <w:t xml:space="preserve">program. </w:t>
      </w:r>
      <w:r>
        <w:rPr>
          <w:rFonts w:ascii="Arial" w:hAnsi="Arial" w:cs="Arial"/>
        </w:rPr>
        <w:t xml:space="preserve">Inspectors must determine whether the licensee’s Emergency Plan and/or EPIPs require audits that meet these requirements.  </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F1C3B">
        <w:rPr>
          <w:rFonts w:ascii="Arial" w:hAnsi="Arial" w:cs="Arial"/>
        </w:rPr>
        <w:t>03.0</w:t>
      </w:r>
      <w:r>
        <w:rPr>
          <w:rFonts w:ascii="Arial" w:hAnsi="Arial" w:cs="Arial"/>
        </w:rPr>
        <w:t>4</w:t>
      </w:r>
      <w:r>
        <w:rPr>
          <w:rFonts w:ascii="Arial" w:hAnsi="Arial" w:cs="Arial"/>
        </w:rPr>
        <w:tab/>
      </w:r>
      <w:r w:rsidRPr="009827D8">
        <w:rPr>
          <w:rFonts w:ascii="Arial" w:hAnsi="Arial" w:cs="Arial"/>
          <w:u w:val="single"/>
        </w:rPr>
        <w:t xml:space="preserve">Effectiveness of </w:t>
      </w:r>
      <w:r w:rsidRPr="00E15F76">
        <w:rPr>
          <w:rFonts w:ascii="Arial" w:hAnsi="Arial" w:cs="Arial"/>
          <w:u w:val="single"/>
        </w:rPr>
        <w:t>Licensee Controls</w:t>
      </w:r>
      <w:r>
        <w:rPr>
          <w:rFonts w:ascii="Arial" w:hAnsi="Arial" w:cs="Arial"/>
        </w:rPr>
        <w:t>.  The insp</w:t>
      </w:r>
      <w:r w:rsidRPr="00D025FE">
        <w:rPr>
          <w:rFonts w:ascii="Arial" w:hAnsi="Arial" w:cs="Arial"/>
        </w:rPr>
        <w:t>ector shall re</w:t>
      </w:r>
      <w:r>
        <w:rPr>
          <w:rFonts w:ascii="Arial" w:hAnsi="Arial" w:cs="Arial"/>
        </w:rPr>
        <w:t>view the e</w:t>
      </w:r>
      <w:r w:rsidRPr="00CF1C3B">
        <w:rPr>
          <w:rFonts w:ascii="Arial" w:hAnsi="Arial" w:cs="Arial"/>
        </w:rPr>
        <w:t xml:space="preserve">ffectiveness of </w:t>
      </w:r>
      <w:r>
        <w:rPr>
          <w:rFonts w:ascii="Arial" w:hAnsi="Arial" w:cs="Arial"/>
        </w:rPr>
        <w:t>licensee c</w:t>
      </w:r>
      <w:r w:rsidRPr="00CF1C3B">
        <w:rPr>
          <w:rFonts w:ascii="Arial" w:hAnsi="Arial" w:cs="Arial"/>
        </w:rPr>
        <w:t>ontrols</w:t>
      </w:r>
      <w:r>
        <w:rPr>
          <w:rFonts w:ascii="Arial" w:hAnsi="Arial" w:cs="Arial"/>
        </w:rPr>
        <w:t>.  The i</w:t>
      </w:r>
      <w:r w:rsidRPr="00D025FE">
        <w:rPr>
          <w:rFonts w:ascii="Arial" w:hAnsi="Arial" w:cs="Arial"/>
        </w:rPr>
        <w:t>nspector will determine whether th</w:t>
      </w:r>
      <w:r>
        <w:rPr>
          <w:rFonts w:ascii="Arial" w:hAnsi="Arial" w:cs="Arial"/>
        </w:rPr>
        <w:t xml:space="preserve">e licensee has implementing procedures to ensure </w:t>
      </w:r>
      <w:r w:rsidRPr="00CF1C3B">
        <w:rPr>
          <w:rFonts w:ascii="Arial" w:hAnsi="Arial" w:cs="Arial"/>
        </w:rPr>
        <w:t>the following</w:t>
      </w:r>
      <w:r>
        <w:rPr>
          <w:rFonts w:ascii="Arial" w:hAnsi="Arial" w:cs="Arial"/>
        </w:rPr>
        <w:t xml:space="preserve"> with regard to </w:t>
      </w:r>
      <w:r w:rsidRPr="00CF1C3B">
        <w:rPr>
          <w:rFonts w:ascii="Arial" w:hAnsi="Arial" w:cs="Arial"/>
        </w:rPr>
        <w:t>safety issues, events or problems:</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r>
        <w:rPr>
          <w:rFonts w:ascii="Arial" w:hAnsi="Arial" w:cs="Arial"/>
        </w:rPr>
        <w:t>a.</w:t>
      </w:r>
      <w:r>
        <w:rPr>
          <w:rFonts w:ascii="Arial" w:hAnsi="Arial" w:cs="Arial"/>
        </w:rPr>
        <w:tab/>
      </w:r>
      <w:r w:rsidRPr="00CF1C3B">
        <w:rPr>
          <w:rFonts w:ascii="Arial" w:hAnsi="Arial" w:cs="Arial"/>
        </w:rPr>
        <w:t>Initial identification of the problem.</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r>
        <w:rPr>
          <w:rFonts w:ascii="Arial" w:hAnsi="Arial" w:cs="Arial"/>
        </w:rPr>
        <w:t>b.</w:t>
      </w:r>
      <w:r>
        <w:rPr>
          <w:rFonts w:ascii="Arial" w:hAnsi="Arial" w:cs="Arial"/>
        </w:rPr>
        <w:tab/>
      </w:r>
      <w:r w:rsidRPr="00CF1C3B">
        <w:rPr>
          <w:rFonts w:ascii="Arial" w:hAnsi="Arial" w:cs="Arial"/>
        </w:rPr>
        <w:t>Elevation of problems to the proper level of management for resolution (internal communications and procedures).</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r>
        <w:rPr>
          <w:rFonts w:ascii="Arial" w:hAnsi="Arial" w:cs="Arial"/>
        </w:rPr>
        <w:t>c.</w:t>
      </w:r>
      <w:r>
        <w:rPr>
          <w:rFonts w:ascii="Arial" w:hAnsi="Arial" w:cs="Arial"/>
        </w:rPr>
        <w:tab/>
      </w:r>
      <w:r w:rsidRPr="00CF1C3B">
        <w:rPr>
          <w:rFonts w:ascii="Arial" w:hAnsi="Arial" w:cs="Arial"/>
        </w:rPr>
        <w:t>Root cause analysis.</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r>
        <w:rPr>
          <w:rFonts w:ascii="Arial" w:hAnsi="Arial" w:cs="Arial"/>
        </w:rPr>
        <w:t>d.</w:t>
      </w:r>
      <w:r>
        <w:rPr>
          <w:rFonts w:ascii="Arial" w:hAnsi="Arial" w:cs="Arial"/>
        </w:rPr>
        <w:tab/>
      </w:r>
      <w:r w:rsidRPr="00CF1C3B">
        <w:rPr>
          <w:rFonts w:ascii="Arial" w:hAnsi="Arial" w:cs="Arial"/>
        </w:rPr>
        <w:t>Disposition of operability issues.</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r>
        <w:rPr>
          <w:rFonts w:ascii="Arial" w:hAnsi="Arial" w:cs="Arial"/>
        </w:rPr>
        <w:t>e.</w:t>
      </w:r>
      <w:r>
        <w:rPr>
          <w:rFonts w:ascii="Arial" w:hAnsi="Arial" w:cs="Arial"/>
        </w:rPr>
        <w:tab/>
      </w:r>
      <w:r w:rsidRPr="00CF1C3B">
        <w:rPr>
          <w:rFonts w:ascii="Arial" w:hAnsi="Arial" w:cs="Arial"/>
        </w:rPr>
        <w:t>Implementation of corrective actions.</w:t>
      </w:r>
    </w:p>
    <w:p w:rsidR="00947787"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p>
    <w:p w:rsidR="00947787"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rFonts w:ascii="Arial" w:hAnsi="Arial" w:cs="Arial"/>
        </w:rPr>
      </w:pPr>
      <w:r>
        <w:rPr>
          <w:rFonts w:ascii="Arial" w:hAnsi="Arial" w:cs="Arial"/>
        </w:rPr>
        <w:t>f.</w:t>
      </w:r>
      <w:r>
        <w:rPr>
          <w:rFonts w:ascii="Arial" w:hAnsi="Arial" w:cs="Arial"/>
        </w:rPr>
        <w:tab/>
      </w:r>
      <w:r w:rsidRPr="00CF1C3B">
        <w:rPr>
          <w:rFonts w:ascii="Arial" w:hAnsi="Arial" w:cs="Arial"/>
        </w:rPr>
        <w:t>Expansion of the scope of corrective actions to include applicable related systems, equipment, procedures and personnel actions.</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82002.07-04</w:t>
      </w:r>
      <w:r>
        <w:rPr>
          <w:rFonts w:ascii="Arial" w:hAnsi="Arial" w:cs="Arial"/>
        </w:rPr>
        <w:tab/>
      </w:r>
      <w:r w:rsidRPr="00CF1C3B">
        <w:rPr>
          <w:rFonts w:ascii="Arial" w:hAnsi="Arial" w:cs="Arial"/>
        </w:rPr>
        <w:t>RESOURCES</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F1C3B">
        <w:rPr>
          <w:rFonts w:ascii="Arial" w:hAnsi="Arial" w:cs="Arial"/>
        </w:rPr>
        <w:t>The estimated time to complete this procedure is 35 hours of direct onsite inspection effort (when conducting public meetings, add an additional 10 hours).</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Pr="00CF1C3B" w:rsidRDefault="00947787" w:rsidP="00947787">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82002.07-05</w:t>
      </w:r>
      <w:r>
        <w:rPr>
          <w:rFonts w:ascii="Arial" w:hAnsi="Arial" w:cs="Arial"/>
        </w:rPr>
        <w:tab/>
      </w:r>
      <w:r w:rsidRPr="00CF1C3B">
        <w:rPr>
          <w:rFonts w:ascii="Arial" w:hAnsi="Arial" w:cs="Arial"/>
        </w:rPr>
        <w:t>REFERENCES</w:t>
      </w:r>
    </w:p>
    <w:p w:rsidR="00947787" w:rsidRPr="00CF1C3B" w:rsidRDefault="00947787" w:rsidP="00947787">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Pr="00CF1C3B" w:rsidRDefault="00947787" w:rsidP="00947787">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roofErr w:type="gramStart"/>
      <w:r w:rsidRPr="00CF1C3B">
        <w:rPr>
          <w:rFonts w:ascii="Arial" w:hAnsi="Arial" w:cs="Arial"/>
        </w:rPr>
        <w:t xml:space="preserve">Regulatory Guide 1.101, </w:t>
      </w:r>
      <w:r>
        <w:rPr>
          <w:rFonts w:ascii="Arial" w:hAnsi="Arial" w:cs="Arial"/>
        </w:rPr>
        <w:t>“</w:t>
      </w:r>
      <w:r w:rsidRPr="00CF1C3B">
        <w:rPr>
          <w:rFonts w:ascii="Arial" w:hAnsi="Arial" w:cs="Arial"/>
        </w:rPr>
        <w:t>Emergency Planning and Preparedness for Nuclear Power Reactors,</w:t>
      </w:r>
      <w:r>
        <w:rPr>
          <w:rFonts w:ascii="Arial" w:hAnsi="Arial" w:cs="Arial"/>
        </w:rPr>
        <w:t>”</w:t>
      </w:r>
      <w:r w:rsidRPr="00CF1C3B">
        <w:rPr>
          <w:rFonts w:ascii="Arial" w:hAnsi="Arial" w:cs="Arial"/>
        </w:rPr>
        <w:t xml:space="preserve"> Revision </w:t>
      </w:r>
      <w:r>
        <w:rPr>
          <w:rFonts w:ascii="Arial" w:hAnsi="Arial" w:cs="Arial"/>
        </w:rPr>
        <w:t>5</w:t>
      </w:r>
      <w:r w:rsidRPr="00CF1C3B">
        <w:rPr>
          <w:rFonts w:ascii="Arial" w:hAnsi="Arial" w:cs="Arial"/>
        </w:rPr>
        <w:t>.</w:t>
      </w:r>
      <w:proofErr w:type="gramEnd"/>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F1C3B">
        <w:rPr>
          <w:rFonts w:ascii="Arial" w:hAnsi="Arial" w:cs="Arial"/>
        </w:rPr>
        <w:t xml:space="preserve">NUREG-0396, </w:t>
      </w:r>
      <w:r>
        <w:rPr>
          <w:rFonts w:ascii="Arial" w:hAnsi="Arial" w:cs="Arial"/>
        </w:rPr>
        <w:t>“</w:t>
      </w:r>
      <w:r w:rsidRPr="00CF1C3B">
        <w:rPr>
          <w:rFonts w:ascii="Arial" w:hAnsi="Arial" w:cs="Arial"/>
        </w:rPr>
        <w:t>Planning Basis for the Development of State and Local Government Radiological Emergency Response Plans in Support of Light Water Nuclear Power Plants,</w:t>
      </w:r>
      <w:r>
        <w:rPr>
          <w:rFonts w:ascii="Arial" w:hAnsi="Arial" w:cs="Arial"/>
        </w:rPr>
        <w:t>”</w:t>
      </w:r>
      <w:r w:rsidRPr="00CF1C3B">
        <w:rPr>
          <w:rFonts w:ascii="Arial" w:hAnsi="Arial" w:cs="Arial"/>
        </w:rPr>
        <w:t xml:space="preserve"> December 1978 (Microfiche Address: 00567/260 - 00568/40).</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F1C3B">
        <w:rPr>
          <w:rFonts w:ascii="Arial" w:hAnsi="Arial" w:cs="Arial"/>
        </w:rPr>
        <w:t xml:space="preserve">NUREG-0654/FEMA-REP-1, Rev. 1, </w:t>
      </w:r>
      <w:r>
        <w:rPr>
          <w:rFonts w:ascii="Arial" w:hAnsi="Arial" w:cs="Arial"/>
        </w:rPr>
        <w:t>“</w:t>
      </w:r>
      <w:r w:rsidRPr="00CF1C3B">
        <w:rPr>
          <w:rFonts w:ascii="Arial" w:hAnsi="Arial" w:cs="Arial"/>
        </w:rPr>
        <w:t>Criteria for Preparation and Evaluation of Radiological Emergency Response Plans and Preparedness in Support of Nuclear Power Plants,</w:t>
      </w:r>
      <w:r>
        <w:rPr>
          <w:rFonts w:ascii="Arial" w:hAnsi="Arial" w:cs="Arial"/>
        </w:rPr>
        <w:t>”</w:t>
      </w:r>
      <w:r w:rsidRPr="00CF1C3B">
        <w:rPr>
          <w:rFonts w:ascii="Arial" w:hAnsi="Arial" w:cs="Arial"/>
        </w:rPr>
        <w:t xml:space="preserve"> November 1980 (Microfiche Address: 01997/314 - 01998/71).</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F1C3B">
        <w:rPr>
          <w:rFonts w:ascii="Arial" w:hAnsi="Arial" w:cs="Arial"/>
        </w:rPr>
        <w:t xml:space="preserve">NUREG-0696, </w:t>
      </w:r>
      <w:r>
        <w:rPr>
          <w:rFonts w:ascii="Arial" w:hAnsi="Arial" w:cs="Arial"/>
        </w:rPr>
        <w:t>“</w:t>
      </w:r>
      <w:r w:rsidRPr="00CF1C3B">
        <w:rPr>
          <w:rFonts w:ascii="Arial" w:hAnsi="Arial" w:cs="Arial"/>
        </w:rPr>
        <w:t>Functional Criteria for Emergency Response Facilities,</w:t>
      </w:r>
      <w:r>
        <w:rPr>
          <w:rFonts w:ascii="Arial" w:hAnsi="Arial" w:cs="Arial"/>
        </w:rPr>
        <w:t>”</w:t>
      </w:r>
      <w:r w:rsidRPr="00CF1C3B">
        <w:rPr>
          <w:rFonts w:ascii="Arial" w:hAnsi="Arial" w:cs="Arial"/>
        </w:rPr>
        <w:t xml:space="preserve"> February 1981 (Microfiche Address: 08158/270-313).</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F1C3B">
        <w:rPr>
          <w:rFonts w:ascii="Arial" w:hAnsi="Arial" w:cs="Arial"/>
        </w:rPr>
        <w:t xml:space="preserve">NUREG-0731, </w:t>
      </w:r>
      <w:r>
        <w:rPr>
          <w:rFonts w:ascii="Arial" w:hAnsi="Arial" w:cs="Arial"/>
        </w:rPr>
        <w:t>“</w:t>
      </w:r>
      <w:r w:rsidRPr="00CF1C3B">
        <w:rPr>
          <w:rFonts w:ascii="Arial" w:hAnsi="Arial" w:cs="Arial"/>
        </w:rPr>
        <w:t>Guidelines for Utility Management Structure and Technical Resources</w:t>
      </w:r>
      <w:r>
        <w:rPr>
          <w:rFonts w:ascii="Arial" w:hAnsi="Arial" w:cs="Arial"/>
        </w:rPr>
        <w:t>,”</w:t>
      </w:r>
      <w:r w:rsidRPr="00CF1C3B">
        <w:rPr>
          <w:rFonts w:ascii="Arial" w:hAnsi="Arial" w:cs="Arial"/>
        </w:rPr>
        <w:t xml:space="preserve"> September 1980 (Microfiche Address: 06910/234-265).</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F1C3B">
        <w:rPr>
          <w:rFonts w:ascii="Arial" w:hAnsi="Arial" w:cs="Arial"/>
        </w:rPr>
        <w:t xml:space="preserve">NUREG-0737, </w:t>
      </w:r>
      <w:r>
        <w:rPr>
          <w:rFonts w:ascii="Arial" w:hAnsi="Arial" w:cs="Arial"/>
        </w:rPr>
        <w:t>“</w:t>
      </w:r>
      <w:r w:rsidRPr="00CF1C3B">
        <w:rPr>
          <w:rFonts w:ascii="Arial" w:hAnsi="Arial" w:cs="Arial"/>
        </w:rPr>
        <w:t>Clarification of TMI Action Plan Requirements,</w:t>
      </w:r>
      <w:r>
        <w:rPr>
          <w:rFonts w:ascii="Arial" w:hAnsi="Arial" w:cs="Arial"/>
        </w:rPr>
        <w:t>”</w:t>
      </w:r>
      <w:r w:rsidRPr="00CF1C3B">
        <w:rPr>
          <w:rFonts w:ascii="Arial" w:hAnsi="Arial" w:cs="Arial"/>
        </w:rPr>
        <w:t xml:space="preserve"> November 1980 (Microfiche Address: 07003/27-284) and Supplement 1, January 1983 (Microfiche Address: 17301/342-363).</w:t>
      </w:r>
    </w:p>
    <w:p w:rsidR="00FD5650" w:rsidRDefault="00FD5650"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sectPr w:rsidR="00FD5650" w:rsidSect="00FD5650">
          <w:pgSz w:w="12240" w:h="15840"/>
          <w:pgMar w:top="1080" w:right="1440" w:bottom="720" w:left="1440" w:header="1080" w:footer="720" w:gutter="0"/>
          <w:pgNumType w:fmt="numberInDash"/>
          <w:cols w:space="720"/>
          <w:docGrid w:linePitch="360"/>
        </w:sect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F1C3B">
        <w:rPr>
          <w:rFonts w:ascii="Arial" w:hAnsi="Arial" w:cs="Arial"/>
        </w:rPr>
        <w:t xml:space="preserve">EPA-520/1-75-001-A, </w:t>
      </w:r>
      <w:r>
        <w:rPr>
          <w:rFonts w:ascii="Arial" w:hAnsi="Arial" w:cs="Arial"/>
        </w:rPr>
        <w:t>“</w:t>
      </w:r>
      <w:r w:rsidRPr="00CF1C3B">
        <w:rPr>
          <w:rFonts w:ascii="Arial" w:hAnsi="Arial" w:cs="Arial"/>
        </w:rPr>
        <w:t>Manual of Protective Actions for Nuclear</w:t>
      </w:r>
      <w:r>
        <w:rPr>
          <w:rFonts w:ascii="Arial" w:hAnsi="Arial" w:cs="Arial"/>
        </w:rPr>
        <w:t xml:space="preserve"> </w:t>
      </w:r>
      <w:r w:rsidRPr="00CF1C3B">
        <w:rPr>
          <w:rFonts w:ascii="Arial" w:hAnsi="Arial" w:cs="Arial"/>
        </w:rPr>
        <w:t>Incidents,</w:t>
      </w:r>
      <w:r>
        <w:rPr>
          <w:rFonts w:ascii="Arial" w:hAnsi="Arial" w:cs="Arial"/>
        </w:rPr>
        <w:t>”</w:t>
      </w:r>
      <w:r w:rsidRPr="00CF1C3B">
        <w:rPr>
          <w:rFonts w:ascii="Arial" w:hAnsi="Arial" w:cs="Arial"/>
        </w:rPr>
        <w:t xml:space="preserve"> January 1990.</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F1C3B">
        <w:rPr>
          <w:rFonts w:ascii="Arial" w:hAnsi="Arial" w:cs="Arial"/>
        </w:rPr>
        <w:t xml:space="preserve">ANSI/ANS 3.1-1981, </w:t>
      </w:r>
      <w:r>
        <w:rPr>
          <w:rFonts w:ascii="Arial" w:hAnsi="Arial" w:cs="Arial"/>
        </w:rPr>
        <w:t>“</w:t>
      </w:r>
      <w:r w:rsidRPr="00CF1C3B">
        <w:rPr>
          <w:rFonts w:ascii="Arial" w:hAnsi="Arial" w:cs="Arial"/>
        </w:rPr>
        <w:t>Selection, Qualification and Training of</w:t>
      </w:r>
      <w:r>
        <w:rPr>
          <w:rFonts w:ascii="Arial" w:hAnsi="Arial" w:cs="Arial"/>
        </w:rPr>
        <w:t xml:space="preserve"> </w:t>
      </w:r>
      <w:r w:rsidRPr="00CF1C3B">
        <w:rPr>
          <w:rFonts w:ascii="Arial" w:hAnsi="Arial" w:cs="Arial"/>
        </w:rPr>
        <w:t>Personnel for Nuclear Power Plants,</w:t>
      </w:r>
      <w:r>
        <w:rPr>
          <w:rFonts w:ascii="Arial" w:hAnsi="Arial" w:cs="Arial"/>
        </w:rPr>
        <w:t>”</w:t>
      </w:r>
      <w:r w:rsidRPr="00CF1C3B">
        <w:rPr>
          <w:rFonts w:ascii="Arial" w:hAnsi="Arial" w:cs="Arial"/>
        </w:rPr>
        <w:t xml:space="preserve"> (Supersedes ANSI</w:t>
      </w:r>
      <w:r>
        <w:rPr>
          <w:rFonts w:ascii="Arial" w:hAnsi="Arial" w:cs="Arial"/>
        </w:rPr>
        <w:t xml:space="preserve"> </w:t>
      </w:r>
      <w:r w:rsidRPr="00CF1C3B">
        <w:rPr>
          <w:rFonts w:ascii="Arial" w:hAnsi="Arial" w:cs="Arial"/>
        </w:rPr>
        <w:t>N18.1-1971-77) (Microfiche Address: 65959/199-225).</w:t>
      </w:r>
    </w:p>
    <w:p w:rsidR="00947787" w:rsidRPr="00CF1C3B"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47787" w:rsidRDefault="00947787" w:rsidP="00947787">
      <w:pPr>
        <w:jc w:val="center"/>
        <w:rPr>
          <w:rFonts w:ascii="Arial" w:hAnsi="Arial" w:cs="Arial"/>
        </w:rPr>
        <w:sectPr w:rsidR="00947787" w:rsidSect="00FD5650">
          <w:pgSz w:w="12240" w:h="15840"/>
          <w:pgMar w:top="1080" w:right="1440" w:bottom="720" w:left="1440" w:header="1080" w:footer="720" w:gutter="0"/>
          <w:pgNumType w:fmt="numberInDash"/>
          <w:cols w:space="720"/>
          <w:docGrid w:linePitch="360"/>
        </w:sectPr>
      </w:pPr>
      <w:r w:rsidRPr="00CF1C3B">
        <w:rPr>
          <w:rFonts w:ascii="Arial" w:hAnsi="Arial" w:cs="Arial"/>
        </w:rPr>
        <w:t>END</w:t>
      </w:r>
    </w:p>
    <w:p w:rsidR="00947787"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lastRenderedPageBreak/>
        <w:t>Exhibit 1</w:t>
      </w:r>
    </w:p>
    <w:p w:rsidR="00947787"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p>
    <w:p w:rsidR="00947787"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t>Revision History for IP 82002.07</w:t>
      </w:r>
    </w:p>
    <w:p w:rsidR="00947787" w:rsidRDefault="00947787" w:rsidP="009477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tbl>
      <w:tblPr>
        <w:tblStyle w:val="TableGrid"/>
        <w:tblW w:w="0" w:type="auto"/>
        <w:tblLook w:val="01E0"/>
      </w:tblPr>
      <w:tblGrid>
        <w:gridCol w:w="2354"/>
        <w:gridCol w:w="2354"/>
        <w:gridCol w:w="2354"/>
        <w:gridCol w:w="2354"/>
        <w:gridCol w:w="2355"/>
        <w:gridCol w:w="2355"/>
      </w:tblGrid>
      <w:tr w:rsidR="00947787" w:rsidTr="00F13357">
        <w:tc>
          <w:tcPr>
            <w:tcW w:w="2354" w:type="dxa"/>
          </w:tcPr>
          <w:p w:rsidR="00947787" w:rsidRDefault="00947787" w:rsidP="00F133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Commitment Tracking Number</w:t>
            </w:r>
          </w:p>
        </w:tc>
        <w:tc>
          <w:tcPr>
            <w:tcW w:w="2354" w:type="dxa"/>
          </w:tcPr>
          <w:p w:rsidR="00947787" w:rsidRDefault="00947787" w:rsidP="00F133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Issue Date</w:t>
            </w:r>
          </w:p>
        </w:tc>
        <w:tc>
          <w:tcPr>
            <w:tcW w:w="2354" w:type="dxa"/>
          </w:tcPr>
          <w:p w:rsidR="00947787" w:rsidRDefault="00947787" w:rsidP="00F133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Description of Change</w:t>
            </w:r>
          </w:p>
        </w:tc>
        <w:tc>
          <w:tcPr>
            <w:tcW w:w="2354" w:type="dxa"/>
          </w:tcPr>
          <w:p w:rsidR="00947787" w:rsidRDefault="00947787" w:rsidP="00F133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Training Needed</w:t>
            </w:r>
          </w:p>
        </w:tc>
        <w:tc>
          <w:tcPr>
            <w:tcW w:w="2355" w:type="dxa"/>
          </w:tcPr>
          <w:p w:rsidR="00947787" w:rsidRDefault="00947787" w:rsidP="00F133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Training Completion Date</w:t>
            </w:r>
          </w:p>
        </w:tc>
        <w:tc>
          <w:tcPr>
            <w:tcW w:w="2355" w:type="dxa"/>
          </w:tcPr>
          <w:p w:rsidR="00947787" w:rsidRDefault="00947787" w:rsidP="00F133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Comment Resolution Accession Number</w:t>
            </w:r>
          </w:p>
        </w:tc>
      </w:tr>
      <w:tr w:rsidR="00947787" w:rsidTr="00F13357">
        <w:tc>
          <w:tcPr>
            <w:tcW w:w="2354" w:type="dxa"/>
          </w:tcPr>
          <w:p w:rsidR="00947787" w:rsidRDefault="00FD5650" w:rsidP="00F133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c>
          <w:tcPr>
            <w:tcW w:w="2354" w:type="dxa"/>
          </w:tcPr>
          <w:p w:rsidR="00947787" w:rsidRDefault="00FD5650" w:rsidP="00F133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11/08/2011</w:t>
            </w:r>
          </w:p>
          <w:p w:rsidR="00FD5650" w:rsidRDefault="00FD5650" w:rsidP="00F133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CN 11-030</w:t>
            </w:r>
          </w:p>
          <w:p w:rsidR="00FD5650" w:rsidRDefault="00FD5650" w:rsidP="00F133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ML111040328</w:t>
            </w:r>
          </w:p>
        </w:tc>
        <w:tc>
          <w:tcPr>
            <w:tcW w:w="2354" w:type="dxa"/>
          </w:tcPr>
          <w:p w:rsidR="00947787" w:rsidRPr="00640973" w:rsidRDefault="00947787" w:rsidP="00F133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640973">
              <w:rPr>
                <w:rFonts w:ascii="Arial" w:hAnsi="Arial" w:cs="Arial"/>
              </w:rPr>
              <w:t>Initial issue to support inspections of construction programs described in IMC 2504, Construction Inspection Program:  Inspection of Construction and Operational Programs.</w:t>
            </w:r>
          </w:p>
          <w:p w:rsidR="00947787" w:rsidRPr="00640973" w:rsidRDefault="00947787" w:rsidP="00F133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p w:rsidR="00947787" w:rsidRDefault="00947787" w:rsidP="00F133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640973">
              <w:rPr>
                <w:rFonts w:ascii="Arial" w:hAnsi="Arial" w:cs="Arial"/>
              </w:rPr>
              <w:t>Completed 4 year search of historical CNs and found no commitments related to this Inspection Procedure.</w:t>
            </w:r>
          </w:p>
        </w:tc>
        <w:tc>
          <w:tcPr>
            <w:tcW w:w="2354" w:type="dxa"/>
          </w:tcPr>
          <w:p w:rsidR="00947787" w:rsidRDefault="00947787" w:rsidP="00F133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None</w:t>
            </w:r>
          </w:p>
        </w:tc>
        <w:tc>
          <w:tcPr>
            <w:tcW w:w="2355" w:type="dxa"/>
          </w:tcPr>
          <w:p w:rsidR="00947787" w:rsidRDefault="00947787" w:rsidP="00F133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c>
          <w:tcPr>
            <w:tcW w:w="2355" w:type="dxa"/>
          </w:tcPr>
          <w:p w:rsidR="00947787" w:rsidRDefault="00947787" w:rsidP="00F1335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r>
    </w:tbl>
    <w:p w:rsidR="00947787" w:rsidRPr="00CF1C3B" w:rsidRDefault="00947787" w:rsidP="00947787">
      <w:pPr>
        <w:jc w:val="center"/>
        <w:rPr>
          <w:rFonts w:ascii="Arial" w:hAnsi="Arial" w:cs="Arial"/>
        </w:rPr>
      </w:pPr>
    </w:p>
    <w:p w:rsidR="008043FB" w:rsidRPr="00947787" w:rsidRDefault="008043FB" w:rsidP="00947787"/>
    <w:sectPr w:rsidR="008043FB" w:rsidRPr="00947787" w:rsidSect="009E39F4">
      <w:footerReference w:type="default" r:id="rId8"/>
      <w:pgSz w:w="15840" w:h="12240" w:orient="landscape" w:code="1"/>
      <w:pgMar w:top="1440" w:right="850" w:bottom="1440" w:left="108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0960" w:rsidRDefault="006F0960">
      <w:r>
        <w:separator/>
      </w:r>
    </w:p>
  </w:endnote>
  <w:endnote w:type="continuationSeparator" w:id="0">
    <w:p w:rsidR="006F0960" w:rsidRDefault="006F096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787" w:rsidRDefault="00947787" w:rsidP="00F72111">
    <w:pPr>
      <w:tabs>
        <w:tab w:val="center" w:pos="4680"/>
        <w:tab w:val="right" w:pos="9360"/>
      </w:tabs>
      <w:rPr>
        <w:rFonts w:ascii="Arial" w:hAnsi="Arial" w:cs="Arial"/>
      </w:rPr>
    </w:pPr>
    <w:r>
      <w:rPr>
        <w:rFonts w:ascii="Arial" w:hAnsi="Arial" w:cs="Arial"/>
      </w:rPr>
      <w:t xml:space="preserve">Issue Date: </w:t>
    </w:r>
    <w:r w:rsidR="00FD5650">
      <w:rPr>
        <w:rFonts w:ascii="Arial" w:hAnsi="Arial" w:cs="Arial"/>
      </w:rPr>
      <w:t>11/08/11</w:t>
    </w:r>
    <w:r>
      <w:rPr>
        <w:rFonts w:ascii="Arial" w:hAnsi="Arial" w:cs="Arial"/>
      </w:rPr>
      <w:tab/>
    </w:r>
    <w:r w:rsidR="00686214" w:rsidRPr="000F5ADD">
      <w:rPr>
        <w:rFonts w:ascii="Arial" w:hAnsi="Arial" w:cs="Arial"/>
      </w:rPr>
      <w:fldChar w:fldCharType="begin"/>
    </w:r>
    <w:r w:rsidRPr="000F5ADD">
      <w:rPr>
        <w:rFonts w:ascii="Arial" w:hAnsi="Arial" w:cs="Arial"/>
      </w:rPr>
      <w:instrText xml:space="preserve">PAGE </w:instrText>
    </w:r>
    <w:r w:rsidR="00686214" w:rsidRPr="000F5ADD">
      <w:rPr>
        <w:rFonts w:ascii="Arial" w:hAnsi="Arial" w:cs="Arial"/>
      </w:rPr>
      <w:fldChar w:fldCharType="separate"/>
    </w:r>
    <w:r w:rsidR="00FD5650">
      <w:rPr>
        <w:rFonts w:ascii="Arial" w:hAnsi="Arial" w:cs="Arial"/>
        <w:noProof/>
      </w:rPr>
      <w:t>- 1 -</w:t>
    </w:r>
    <w:r w:rsidR="00686214" w:rsidRPr="000F5ADD">
      <w:rPr>
        <w:rFonts w:ascii="Arial" w:hAnsi="Arial" w:cs="Arial"/>
      </w:rPr>
      <w:fldChar w:fldCharType="end"/>
    </w:r>
    <w:r w:rsidRPr="000F5ADD">
      <w:rPr>
        <w:rFonts w:ascii="Arial" w:hAnsi="Arial" w:cs="Arial"/>
      </w:rPr>
      <w:tab/>
    </w:r>
    <w:r>
      <w:rPr>
        <w:rFonts w:ascii="Arial" w:hAnsi="Arial" w:cs="Arial"/>
      </w:rPr>
      <w:t>82002</w:t>
    </w:r>
    <w:r w:rsidRPr="000F5ADD">
      <w:rPr>
        <w:rFonts w:ascii="Arial" w:hAnsi="Arial" w:cs="Arial"/>
      </w:rPr>
      <w:t>.0</w:t>
    </w:r>
    <w:r>
      <w:rPr>
        <w:rFonts w:ascii="Arial" w:hAnsi="Arial" w:cs="Arial"/>
      </w:rPr>
      <w:t>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F4E" w:rsidRDefault="00DA3F4E" w:rsidP="009E39F4">
    <w:pPr>
      <w:tabs>
        <w:tab w:val="center" w:pos="6480"/>
        <w:tab w:val="right" w:pos="13860"/>
      </w:tabs>
      <w:rPr>
        <w:rFonts w:ascii="Arial" w:hAnsi="Arial" w:cs="Arial"/>
      </w:rPr>
    </w:pPr>
    <w:r>
      <w:rPr>
        <w:rFonts w:ascii="Arial" w:hAnsi="Arial" w:cs="Arial"/>
      </w:rPr>
      <w:t xml:space="preserve">Issue Date: </w:t>
    </w:r>
    <w:r w:rsidR="00FD5650">
      <w:rPr>
        <w:rFonts w:ascii="Arial" w:hAnsi="Arial" w:cs="Arial"/>
      </w:rPr>
      <w:t>11/08/11</w:t>
    </w:r>
    <w:r>
      <w:rPr>
        <w:rFonts w:ascii="Arial" w:hAnsi="Arial" w:cs="Arial"/>
      </w:rPr>
      <w:tab/>
    </w:r>
    <w:r w:rsidR="00C25004">
      <w:rPr>
        <w:rFonts w:ascii="Arial" w:hAnsi="Arial" w:cs="Arial"/>
      </w:rPr>
      <w:t>E1</w:t>
    </w:r>
    <w:r>
      <w:rPr>
        <w:rFonts w:ascii="Arial" w:hAnsi="Arial" w:cs="Arial"/>
      </w:rPr>
      <w:t>-</w:t>
    </w:r>
    <w:r w:rsidR="00686214" w:rsidRPr="005444FC">
      <w:rPr>
        <w:rFonts w:ascii="Arial" w:hAnsi="Arial" w:cs="Arial"/>
      </w:rPr>
      <w:fldChar w:fldCharType="begin"/>
    </w:r>
    <w:r w:rsidRPr="005444FC">
      <w:rPr>
        <w:rFonts w:ascii="Arial" w:hAnsi="Arial" w:cs="Arial"/>
      </w:rPr>
      <w:instrText xml:space="preserve">PAGE </w:instrText>
    </w:r>
    <w:r w:rsidR="00686214" w:rsidRPr="005444FC">
      <w:rPr>
        <w:rFonts w:ascii="Arial" w:hAnsi="Arial" w:cs="Arial"/>
      </w:rPr>
      <w:fldChar w:fldCharType="separate"/>
    </w:r>
    <w:r w:rsidR="00FD5650">
      <w:rPr>
        <w:rFonts w:ascii="Arial" w:hAnsi="Arial" w:cs="Arial"/>
        <w:noProof/>
      </w:rPr>
      <w:t>1</w:t>
    </w:r>
    <w:r w:rsidR="00686214" w:rsidRPr="005444FC">
      <w:rPr>
        <w:rFonts w:ascii="Arial" w:hAnsi="Arial" w:cs="Arial"/>
      </w:rPr>
      <w:fldChar w:fldCharType="end"/>
    </w:r>
    <w:r>
      <w:rPr>
        <w:rFonts w:ascii="Arial" w:hAnsi="Arial" w:cs="Arial"/>
      </w:rPr>
      <w:t xml:space="preserve"> </w:t>
    </w:r>
    <w:r>
      <w:rPr>
        <w:rFonts w:ascii="Arial" w:hAnsi="Arial" w:cs="Arial"/>
      </w:rPr>
      <w:tab/>
    </w:r>
    <w:r w:rsidR="00381D20">
      <w:rPr>
        <w:rFonts w:ascii="Arial" w:hAnsi="Arial" w:cs="Arial"/>
      </w:rPr>
      <w:t>82002</w:t>
    </w:r>
    <w:r w:rsidRPr="005444FC">
      <w:rPr>
        <w:rFonts w:ascii="Arial" w:hAnsi="Arial" w:cs="Arial"/>
      </w:rPr>
      <w:t>.0</w:t>
    </w:r>
    <w:r>
      <w:rPr>
        <w:rFonts w:ascii="Arial" w:hAnsi="Arial" w:cs="Arial"/>
      </w:rPr>
      <w:t>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0960" w:rsidRDefault="006F0960">
      <w:r>
        <w:separator/>
      </w:r>
    </w:p>
  </w:footnote>
  <w:footnote w:type="continuationSeparator" w:id="0">
    <w:p w:rsidR="006F0960" w:rsidRDefault="006F09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73D2A"/>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8043FB"/>
    <w:rsid w:val="0004400D"/>
    <w:rsid w:val="00083D74"/>
    <w:rsid w:val="000A05ED"/>
    <w:rsid w:val="000A46C6"/>
    <w:rsid w:val="00112E26"/>
    <w:rsid w:val="001422FB"/>
    <w:rsid w:val="00152386"/>
    <w:rsid w:val="0018642C"/>
    <w:rsid w:val="001D179D"/>
    <w:rsid w:val="001D1AB0"/>
    <w:rsid w:val="002247AF"/>
    <w:rsid w:val="00267AC4"/>
    <w:rsid w:val="00270855"/>
    <w:rsid w:val="002916BE"/>
    <w:rsid w:val="002B4F3C"/>
    <w:rsid w:val="002E2BDD"/>
    <w:rsid w:val="00312EF6"/>
    <w:rsid w:val="0032670F"/>
    <w:rsid w:val="0033668C"/>
    <w:rsid w:val="0035129A"/>
    <w:rsid w:val="00351D32"/>
    <w:rsid w:val="00381D20"/>
    <w:rsid w:val="0038543D"/>
    <w:rsid w:val="00395801"/>
    <w:rsid w:val="003A508E"/>
    <w:rsid w:val="003D71E8"/>
    <w:rsid w:val="00410CAB"/>
    <w:rsid w:val="00455A7A"/>
    <w:rsid w:val="00460B2B"/>
    <w:rsid w:val="004868BF"/>
    <w:rsid w:val="00505FB9"/>
    <w:rsid w:val="00537E54"/>
    <w:rsid w:val="005444FC"/>
    <w:rsid w:val="00567208"/>
    <w:rsid w:val="005B3784"/>
    <w:rsid w:val="005F0FA5"/>
    <w:rsid w:val="00621036"/>
    <w:rsid w:val="00623454"/>
    <w:rsid w:val="006240D9"/>
    <w:rsid w:val="00627501"/>
    <w:rsid w:val="00685B33"/>
    <w:rsid w:val="00685F85"/>
    <w:rsid w:val="00686214"/>
    <w:rsid w:val="006C60B0"/>
    <w:rsid w:val="006F0960"/>
    <w:rsid w:val="006F714D"/>
    <w:rsid w:val="007415C7"/>
    <w:rsid w:val="007A1ABD"/>
    <w:rsid w:val="008043FB"/>
    <w:rsid w:val="008324DA"/>
    <w:rsid w:val="00897FFA"/>
    <w:rsid w:val="009101C7"/>
    <w:rsid w:val="00931B56"/>
    <w:rsid w:val="0093659B"/>
    <w:rsid w:val="00947787"/>
    <w:rsid w:val="009D14BD"/>
    <w:rsid w:val="009E39F4"/>
    <w:rsid w:val="009E7C49"/>
    <w:rsid w:val="00A16246"/>
    <w:rsid w:val="00A242CD"/>
    <w:rsid w:val="00A874E7"/>
    <w:rsid w:val="00AA152B"/>
    <w:rsid w:val="00AE3BA1"/>
    <w:rsid w:val="00AE7B43"/>
    <w:rsid w:val="00AF688F"/>
    <w:rsid w:val="00AF6C2C"/>
    <w:rsid w:val="00B22B71"/>
    <w:rsid w:val="00B65823"/>
    <w:rsid w:val="00B8074D"/>
    <w:rsid w:val="00BF2E05"/>
    <w:rsid w:val="00C20591"/>
    <w:rsid w:val="00C25004"/>
    <w:rsid w:val="00CD5F0E"/>
    <w:rsid w:val="00DA3F4E"/>
    <w:rsid w:val="00DD00A3"/>
    <w:rsid w:val="00DD27FC"/>
    <w:rsid w:val="00E269D9"/>
    <w:rsid w:val="00E53F83"/>
    <w:rsid w:val="00E57597"/>
    <w:rsid w:val="00E752AF"/>
    <w:rsid w:val="00E75EBA"/>
    <w:rsid w:val="00EF7597"/>
    <w:rsid w:val="00F21B6E"/>
    <w:rsid w:val="00F31CD6"/>
    <w:rsid w:val="00F3783C"/>
    <w:rsid w:val="00F52004"/>
    <w:rsid w:val="00F65AF2"/>
    <w:rsid w:val="00F72D08"/>
    <w:rsid w:val="00F93338"/>
    <w:rsid w:val="00FB2873"/>
    <w:rsid w:val="00FB513E"/>
    <w:rsid w:val="00FD56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2B71"/>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22B71"/>
  </w:style>
  <w:style w:type="paragraph" w:styleId="Header">
    <w:name w:val="header"/>
    <w:basedOn w:val="Normal"/>
    <w:rsid w:val="005444FC"/>
    <w:pPr>
      <w:tabs>
        <w:tab w:val="center" w:pos="4320"/>
        <w:tab w:val="right" w:pos="8640"/>
      </w:tabs>
    </w:pPr>
  </w:style>
  <w:style w:type="paragraph" w:styleId="Footer">
    <w:name w:val="footer"/>
    <w:basedOn w:val="Normal"/>
    <w:rsid w:val="005444FC"/>
    <w:pPr>
      <w:tabs>
        <w:tab w:val="center" w:pos="4320"/>
        <w:tab w:val="right" w:pos="8640"/>
      </w:tabs>
    </w:pPr>
  </w:style>
  <w:style w:type="character" w:styleId="CommentReference">
    <w:name w:val="annotation reference"/>
    <w:basedOn w:val="DefaultParagraphFont"/>
    <w:semiHidden/>
    <w:rsid w:val="00505FB9"/>
    <w:rPr>
      <w:sz w:val="16"/>
      <w:szCs w:val="16"/>
    </w:rPr>
  </w:style>
  <w:style w:type="paragraph" w:styleId="CommentText">
    <w:name w:val="annotation text"/>
    <w:basedOn w:val="Normal"/>
    <w:semiHidden/>
    <w:rsid w:val="00505FB9"/>
    <w:rPr>
      <w:sz w:val="20"/>
      <w:szCs w:val="20"/>
    </w:rPr>
  </w:style>
  <w:style w:type="paragraph" w:styleId="BalloonText">
    <w:name w:val="Balloon Text"/>
    <w:basedOn w:val="Normal"/>
    <w:semiHidden/>
    <w:rsid w:val="00505FB9"/>
    <w:rPr>
      <w:rFonts w:ascii="Tahoma" w:hAnsi="Tahoma" w:cs="Tahoma"/>
      <w:sz w:val="16"/>
      <w:szCs w:val="16"/>
    </w:rPr>
  </w:style>
  <w:style w:type="paragraph" w:styleId="CommentSubject">
    <w:name w:val="annotation subject"/>
    <w:basedOn w:val="CommentText"/>
    <w:next w:val="CommentText"/>
    <w:semiHidden/>
    <w:rsid w:val="00505FB9"/>
    <w:rPr>
      <w:b/>
      <w:bCs/>
    </w:rPr>
  </w:style>
  <w:style w:type="table" w:styleId="TableGrid">
    <w:name w:val="Table Grid"/>
    <w:basedOn w:val="TableNormal"/>
    <w:rsid w:val="009E39F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1316</Words>
  <Characters>7503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Attachment XXXXX</vt:lpstr>
    </vt:vector>
  </TitlesOfParts>
  <Company/>
  <LinksUpToDate>false</LinksUpToDate>
  <CharactersWithSpaces>8802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XXXXX</dc:title>
  <dc:subject/>
  <dc:creator>Document Conversion</dc:creator>
  <cp:keywords/>
  <dc:description/>
  <cp:lastModifiedBy>btc1</cp:lastModifiedBy>
  <cp:revision>2</cp:revision>
  <cp:lastPrinted>2010-09-29T19:35:00Z</cp:lastPrinted>
  <dcterms:created xsi:type="dcterms:W3CDTF">2011-11-08T19:16:00Z</dcterms:created>
  <dcterms:modified xsi:type="dcterms:W3CDTF">2011-11-08T19:16:00Z</dcterms:modified>
</cp:coreProperties>
</file>