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36E" w:rsidRPr="00DC15B7" w:rsidRDefault="00B5236E" w:rsidP="00125C2F">
      <w:pPr>
        <w:widowControl/>
        <w:jc w:val="center"/>
        <w:rPr>
          <w:i/>
          <w:u w:val="single"/>
        </w:rP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B5236E" w:rsidRDefault="00B5236E" w:rsidP="00125C2F">
      <w:pPr>
        <w:widowControl/>
        <w:jc w:val="center"/>
      </w:pPr>
    </w:p>
    <w:p w:rsidR="00125C2F" w:rsidRPr="00097580" w:rsidRDefault="00125C2F" w:rsidP="00125C2F">
      <w:pPr>
        <w:widowControl/>
        <w:jc w:val="center"/>
        <w:rPr>
          <w:rFonts w:ascii="Arial" w:hAnsi="Arial" w:cs="Arial"/>
          <w:b/>
          <w:bCs/>
          <w:color w:val="000000" w:themeColor="text1"/>
          <w:sz w:val="28"/>
          <w:szCs w:val="28"/>
        </w:rPr>
      </w:pPr>
      <w:r w:rsidRPr="00097580">
        <w:rPr>
          <w:rFonts w:ascii="Arial" w:hAnsi="Arial" w:cs="Arial"/>
          <w:b/>
          <w:bCs/>
          <w:color w:val="000000" w:themeColor="text1"/>
          <w:sz w:val="28"/>
          <w:szCs w:val="28"/>
        </w:rPr>
        <w:t>Appendix C-12</w:t>
      </w:r>
    </w:p>
    <w:p w:rsidR="00125C2F" w:rsidRPr="00B5236E" w:rsidRDefault="00125C2F" w:rsidP="00125C2F">
      <w:pPr>
        <w:widowControl/>
        <w:jc w:val="center"/>
        <w:rPr>
          <w:rFonts w:ascii="Arial" w:hAnsi="Arial" w:cs="Arial"/>
          <w:b/>
          <w:bCs/>
          <w:color w:val="000000"/>
          <w:sz w:val="28"/>
          <w:szCs w:val="28"/>
        </w:rPr>
      </w:pPr>
      <w:r w:rsidRPr="00B5236E">
        <w:rPr>
          <w:rFonts w:ascii="Arial" w:hAnsi="Arial" w:cs="Arial"/>
          <w:b/>
          <w:bCs/>
          <w:color w:val="000000"/>
          <w:sz w:val="28"/>
          <w:szCs w:val="28"/>
        </w:rPr>
        <w:t>Safety Culture Assessor Training and</w:t>
      </w:r>
    </w:p>
    <w:p w:rsidR="00125C2F" w:rsidRPr="00B5236E" w:rsidRDefault="00125C2F" w:rsidP="00125C2F">
      <w:pPr>
        <w:jc w:val="center"/>
        <w:rPr>
          <w:rFonts w:ascii="Arial" w:hAnsi="Arial" w:cs="Arial"/>
          <w:b/>
          <w:bCs/>
          <w:color w:val="000000"/>
          <w:sz w:val="28"/>
          <w:szCs w:val="28"/>
        </w:rPr>
      </w:pPr>
      <w:r w:rsidRPr="00B5236E">
        <w:rPr>
          <w:rFonts w:ascii="Arial" w:hAnsi="Arial" w:cs="Arial"/>
          <w:b/>
          <w:bCs/>
          <w:color w:val="000000"/>
          <w:sz w:val="28"/>
          <w:szCs w:val="28"/>
        </w:rPr>
        <w:t xml:space="preserve">Qualification </w:t>
      </w:r>
      <w:r w:rsidR="00B63EE6">
        <w:rPr>
          <w:rFonts w:ascii="Arial" w:hAnsi="Arial" w:cs="Arial"/>
          <w:b/>
          <w:bCs/>
          <w:color w:val="000000"/>
          <w:sz w:val="28"/>
          <w:szCs w:val="28"/>
        </w:rPr>
        <w:t>Journal</w:t>
      </w:r>
    </w:p>
    <w:p w:rsidR="00125C2F" w:rsidRPr="00B5236E" w:rsidRDefault="00125C2F" w:rsidP="00125C2F">
      <w:pPr>
        <w:jc w:val="center"/>
        <w:rPr>
          <w:rFonts w:ascii="Arial" w:hAnsi="Arial" w:cs="Arial"/>
          <w:b/>
          <w:bCs/>
          <w:color w:val="000000"/>
          <w:sz w:val="28"/>
          <w:szCs w:val="28"/>
        </w:rPr>
      </w:pPr>
    </w:p>
    <w:p w:rsidR="00125C2F" w:rsidRPr="00B5236E" w:rsidRDefault="00125C2F" w:rsidP="00125C2F">
      <w:pPr>
        <w:jc w:val="center"/>
        <w:rPr>
          <w:rFonts w:ascii="Arial" w:hAnsi="Arial" w:cs="Arial"/>
          <w:b/>
          <w:bCs/>
          <w:color w:val="000000"/>
          <w:sz w:val="28"/>
          <w:szCs w:val="28"/>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125C2F" w:rsidRDefault="00125C2F" w:rsidP="00125C2F">
      <w:pPr>
        <w:jc w:val="center"/>
        <w:rPr>
          <w:rFonts w:ascii="Arial" w:hAnsi="Arial" w:cs="Arial"/>
          <w:b/>
          <w:bCs/>
          <w:color w:val="000000"/>
        </w:rPr>
      </w:pPr>
    </w:p>
    <w:p w:rsidR="00B306B1" w:rsidRDefault="00B306B1" w:rsidP="00FA0A51">
      <w:pPr>
        <w:widowControl/>
        <w:jc w:val="center"/>
        <w:rPr>
          <w:rFonts w:ascii="Arial" w:hAnsi="Arial" w:cs="Arial"/>
          <w:b/>
          <w:bCs/>
        </w:rPr>
      </w:pPr>
    </w:p>
    <w:p w:rsidR="007D30ED" w:rsidRDefault="007D30ED">
      <w:pPr>
        <w:widowControl/>
        <w:autoSpaceDE/>
        <w:autoSpaceDN/>
        <w:adjustRightInd/>
        <w:spacing w:after="200" w:line="276" w:lineRule="auto"/>
        <w:rPr>
          <w:rFonts w:ascii="Arial" w:hAnsi="Arial" w:cs="Arial"/>
          <w:b/>
          <w:bCs/>
        </w:rPr>
      </w:pPr>
      <w:r>
        <w:rPr>
          <w:rFonts w:ascii="Arial" w:hAnsi="Arial" w:cs="Arial"/>
          <w:b/>
          <w:bCs/>
        </w:rPr>
        <w:br w:type="page"/>
      </w:r>
    </w:p>
    <w:p w:rsidR="00E36845" w:rsidRPr="00E36845" w:rsidRDefault="00E36845" w:rsidP="00E36845">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rPr>
      </w:pPr>
      <w:r w:rsidRPr="00E36845">
        <w:rPr>
          <w:rFonts w:ascii="Arial" w:hAnsi="Arial" w:cs="Arial"/>
          <w:b/>
          <w:bCs/>
        </w:rPr>
        <w:lastRenderedPageBreak/>
        <w:t>Table of Contents</w:t>
      </w:r>
    </w:p>
    <w:p w:rsidR="002B0259" w:rsidRDefault="00A775E0">
      <w:pPr>
        <w:pStyle w:val="TOC1"/>
        <w:rPr>
          <w:rFonts w:asciiTheme="minorHAnsi" w:eastAsiaTheme="minorEastAsia" w:hAnsiTheme="minorHAnsi" w:cstheme="minorBidi"/>
          <w:noProof/>
          <w:sz w:val="22"/>
          <w:szCs w:val="22"/>
        </w:rPr>
      </w:pPr>
      <w:r w:rsidRPr="00A775E0">
        <w:rPr>
          <w:rFonts w:cs="Arial"/>
          <w:sz w:val="22"/>
          <w:szCs w:val="22"/>
        </w:rPr>
        <w:fldChar w:fldCharType="begin"/>
      </w:r>
      <w:r w:rsidR="00E36845" w:rsidRPr="003678FE">
        <w:rPr>
          <w:rFonts w:cs="Arial"/>
          <w:sz w:val="22"/>
          <w:szCs w:val="22"/>
        </w:rPr>
        <w:instrText xml:space="preserve"> TOC \f </w:instrText>
      </w:r>
      <w:r w:rsidRPr="00A775E0">
        <w:rPr>
          <w:rFonts w:cs="Arial"/>
          <w:sz w:val="22"/>
          <w:szCs w:val="22"/>
        </w:rPr>
        <w:fldChar w:fldCharType="separate"/>
      </w:r>
      <w:r w:rsidR="002B0259" w:rsidRPr="001D058E">
        <w:rPr>
          <w:rFonts w:cs="Arial"/>
          <w:b/>
          <w:bCs/>
          <w:noProof/>
        </w:rPr>
        <w:t>Introduction</w:t>
      </w:r>
      <w:r w:rsidR="002B0259">
        <w:rPr>
          <w:noProof/>
        </w:rPr>
        <w:tab/>
      </w:r>
      <w:r>
        <w:rPr>
          <w:noProof/>
        </w:rPr>
        <w:fldChar w:fldCharType="begin"/>
      </w:r>
      <w:r w:rsidR="002B0259">
        <w:rPr>
          <w:noProof/>
        </w:rPr>
        <w:instrText xml:space="preserve"> PAGEREF _Toc287432681 \h </w:instrText>
      </w:r>
      <w:r>
        <w:rPr>
          <w:noProof/>
        </w:rPr>
      </w:r>
      <w:r>
        <w:rPr>
          <w:noProof/>
        </w:rPr>
        <w:fldChar w:fldCharType="separate"/>
      </w:r>
      <w:r w:rsidR="00AF6790">
        <w:rPr>
          <w:noProof/>
        </w:rPr>
        <w:t>3</w:t>
      </w:r>
      <w:r>
        <w:rPr>
          <w:noProof/>
        </w:rPr>
        <w:fldChar w:fldCharType="end"/>
      </w:r>
    </w:p>
    <w:p w:rsidR="002B0259" w:rsidRDefault="002B0259">
      <w:pPr>
        <w:pStyle w:val="TOC1"/>
        <w:rPr>
          <w:rFonts w:asciiTheme="minorHAnsi" w:eastAsiaTheme="minorEastAsia" w:hAnsiTheme="minorHAnsi" w:cstheme="minorBidi"/>
          <w:noProof/>
          <w:sz w:val="22"/>
          <w:szCs w:val="22"/>
        </w:rPr>
      </w:pPr>
      <w:r w:rsidRPr="001D058E">
        <w:rPr>
          <w:rFonts w:cs="Arial"/>
          <w:b/>
          <w:noProof/>
          <w:color w:val="000000"/>
        </w:rPr>
        <w:t>Safety Culture Assessor Competencies</w:t>
      </w:r>
      <w:r>
        <w:rPr>
          <w:noProof/>
        </w:rPr>
        <w:tab/>
      </w:r>
      <w:r w:rsidR="00A775E0">
        <w:rPr>
          <w:noProof/>
        </w:rPr>
        <w:fldChar w:fldCharType="begin"/>
      </w:r>
      <w:r>
        <w:rPr>
          <w:noProof/>
        </w:rPr>
        <w:instrText xml:space="preserve"> PAGEREF _Toc287432682 \h </w:instrText>
      </w:r>
      <w:r w:rsidR="00A775E0">
        <w:rPr>
          <w:noProof/>
        </w:rPr>
      </w:r>
      <w:r w:rsidR="00A775E0">
        <w:rPr>
          <w:noProof/>
        </w:rPr>
        <w:fldChar w:fldCharType="separate"/>
      </w:r>
      <w:r w:rsidR="00AF6790">
        <w:rPr>
          <w:noProof/>
        </w:rPr>
        <w:t>3</w:t>
      </w:r>
      <w:r w:rsidR="00A775E0">
        <w:rPr>
          <w:noProof/>
        </w:rPr>
        <w:fldChar w:fldCharType="end"/>
      </w:r>
    </w:p>
    <w:p w:rsidR="002B0259" w:rsidRDefault="002B0259">
      <w:pPr>
        <w:pStyle w:val="TOC1"/>
        <w:rPr>
          <w:rFonts w:asciiTheme="minorHAnsi" w:eastAsiaTheme="minorEastAsia" w:hAnsiTheme="minorHAnsi" w:cstheme="minorBidi"/>
          <w:noProof/>
          <w:sz w:val="22"/>
          <w:szCs w:val="22"/>
        </w:rPr>
      </w:pPr>
      <w:r w:rsidRPr="001D058E">
        <w:rPr>
          <w:rFonts w:cs="Arial"/>
          <w:b/>
          <w:noProof/>
        </w:rPr>
        <w:t>Qualification Board</w:t>
      </w:r>
      <w:r>
        <w:rPr>
          <w:noProof/>
        </w:rPr>
        <w:tab/>
      </w:r>
      <w:r w:rsidR="00A775E0">
        <w:rPr>
          <w:noProof/>
        </w:rPr>
        <w:fldChar w:fldCharType="begin"/>
      </w:r>
      <w:r>
        <w:rPr>
          <w:noProof/>
        </w:rPr>
        <w:instrText xml:space="preserve"> PAGEREF _Toc287432683 \h </w:instrText>
      </w:r>
      <w:r w:rsidR="00A775E0">
        <w:rPr>
          <w:noProof/>
        </w:rPr>
      </w:r>
      <w:r w:rsidR="00A775E0">
        <w:rPr>
          <w:noProof/>
        </w:rPr>
        <w:fldChar w:fldCharType="separate"/>
      </w:r>
      <w:r w:rsidR="00AF6790">
        <w:rPr>
          <w:noProof/>
        </w:rPr>
        <w:t>4</w:t>
      </w:r>
      <w:r w:rsidR="00A775E0">
        <w:rPr>
          <w:noProof/>
        </w:rPr>
        <w:fldChar w:fldCharType="end"/>
      </w:r>
    </w:p>
    <w:p w:rsidR="002B0259" w:rsidRDefault="002B0259">
      <w:pPr>
        <w:pStyle w:val="TOC1"/>
        <w:rPr>
          <w:rFonts w:asciiTheme="minorHAnsi" w:eastAsiaTheme="minorEastAsia" w:hAnsiTheme="minorHAnsi" w:cstheme="minorBidi"/>
          <w:noProof/>
          <w:sz w:val="22"/>
          <w:szCs w:val="22"/>
        </w:rPr>
      </w:pPr>
      <w:r w:rsidRPr="001D058E">
        <w:rPr>
          <w:rFonts w:cs="Arial"/>
          <w:b/>
          <w:noProof/>
        </w:rPr>
        <w:t>Equivalency Justification Requirements</w:t>
      </w:r>
      <w:r>
        <w:rPr>
          <w:noProof/>
        </w:rPr>
        <w:tab/>
      </w:r>
      <w:r w:rsidR="00A775E0">
        <w:rPr>
          <w:noProof/>
        </w:rPr>
        <w:fldChar w:fldCharType="begin"/>
      </w:r>
      <w:r>
        <w:rPr>
          <w:noProof/>
        </w:rPr>
        <w:instrText xml:space="preserve"> PAGEREF _Toc287432684 \h </w:instrText>
      </w:r>
      <w:r w:rsidR="00A775E0">
        <w:rPr>
          <w:noProof/>
        </w:rPr>
      </w:r>
      <w:r w:rsidR="00A775E0">
        <w:rPr>
          <w:noProof/>
        </w:rPr>
        <w:fldChar w:fldCharType="separate"/>
      </w:r>
      <w:r w:rsidR="00AF6790">
        <w:rPr>
          <w:noProof/>
        </w:rPr>
        <w:t>4</w:t>
      </w:r>
      <w:r w:rsidR="00A775E0">
        <w:rPr>
          <w:noProof/>
        </w:rPr>
        <w:fldChar w:fldCharType="end"/>
      </w:r>
    </w:p>
    <w:p w:rsidR="002B0259" w:rsidRDefault="002B0259">
      <w:pPr>
        <w:pStyle w:val="TOC1"/>
        <w:rPr>
          <w:rFonts w:asciiTheme="minorHAnsi" w:eastAsiaTheme="minorEastAsia" w:hAnsiTheme="minorHAnsi" w:cstheme="minorBidi"/>
          <w:noProof/>
          <w:sz w:val="22"/>
          <w:szCs w:val="22"/>
        </w:rPr>
      </w:pPr>
      <w:r w:rsidRPr="001D058E">
        <w:rPr>
          <w:rFonts w:cs="Arial"/>
          <w:b/>
          <w:bCs/>
          <w:noProof/>
        </w:rPr>
        <w:t>Review of Completed Training</w:t>
      </w:r>
      <w:r>
        <w:rPr>
          <w:noProof/>
        </w:rPr>
        <w:tab/>
      </w:r>
      <w:r w:rsidR="00A775E0">
        <w:rPr>
          <w:noProof/>
        </w:rPr>
        <w:fldChar w:fldCharType="begin"/>
      </w:r>
      <w:r>
        <w:rPr>
          <w:noProof/>
        </w:rPr>
        <w:instrText xml:space="preserve"> PAGEREF _Toc287432685 \h </w:instrText>
      </w:r>
      <w:r w:rsidR="00A775E0">
        <w:rPr>
          <w:noProof/>
        </w:rPr>
      </w:r>
      <w:r w:rsidR="00A775E0">
        <w:rPr>
          <w:noProof/>
        </w:rPr>
        <w:fldChar w:fldCharType="separate"/>
      </w:r>
      <w:r w:rsidR="00AF6790">
        <w:rPr>
          <w:noProof/>
        </w:rPr>
        <w:t>4</w:t>
      </w:r>
      <w:r w:rsidR="00A775E0">
        <w:rPr>
          <w:noProof/>
        </w:rPr>
        <w:fldChar w:fldCharType="end"/>
      </w:r>
    </w:p>
    <w:p w:rsidR="002B0259" w:rsidRDefault="002B0259">
      <w:pPr>
        <w:pStyle w:val="TOC1"/>
        <w:rPr>
          <w:rFonts w:asciiTheme="minorHAnsi" w:eastAsiaTheme="minorEastAsia" w:hAnsiTheme="minorHAnsi" w:cstheme="minorBidi"/>
          <w:noProof/>
          <w:sz w:val="22"/>
          <w:szCs w:val="22"/>
        </w:rPr>
      </w:pPr>
      <w:r w:rsidRPr="001D058E">
        <w:rPr>
          <w:rFonts w:cs="Arial"/>
          <w:b/>
          <w:bCs/>
          <w:noProof/>
        </w:rPr>
        <w:t>Documentation</w:t>
      </w:r>
      <w:r>
        <w:rPr>
          <w:noProof/>
        </w:rPr>
        <w:tab/>
      </w:r>
      <w:r w:rsidR="00A775E0">
        <w:rPr>
          <w:noProof/>
        </w:rPr>
        <w:fldChar w:fldCharType="begin"/>
      </w:r>
      <w:r>
        <w:rPr>
          <w:noProof/>
        </w:rPr>
        <w:instrText xml:space="preserve"> PAGEREF _Toc287432686 \h </w:instrText>
      </w:r>
      <w:r w:rsidR="00A775E0">
        <w:rPr>
          <w:noProof/>
        </w:rPr>
      </w:r>
      <w:r w:rsidR="00A775E0">
        <w:rPr>
          <w:noProof/>
        </w:rPr>
        <w:fldChar w:fldCharType="separate"/>
      </w:r>
      <w:r w:rsidR="00AF6790">
        <w:rPr>
          <w:noProof/>
        </w:rPr>
        <w:t>4</w:t>
      </w:r>
      <w:r w:rsidR="00A775E0">
        <w:rPr>
          <w:noProof/>
        </w:rPr>
        <w:fldChar w:fldCharType="end"/>
      </w:r>
    </w:p>
    <w:p w:rsidR="002B0259" w:rsidRDefault="002B0259">
      <w:pPr>
        <w:pStyle w:val="TOC1"/>
        <w:rPr>
          <w:rFonts w:asciiTheme="minorHAnsi" w:eastAsiaTheme="minorEastAsia" w:hAnsiTheme="minorHAnsi" w:cstheme="minorBidi"/>
          <w:noProof/>
          <w:sz w:val="22"/>
          <w:szCs w:val="22"/>
        </w:rPr>
      </w:pPr>
      <w:r w:rsidRPr="001D058E">
        <w:rPr>
          <w:rFonts w:cs="Arial"/>
          <w:b/>
          <w:noProof/>
          <w:color w:val="000000"/>
        </w:rPr>
        <w:t>Signature Card for Safety Culture Assessor Qualification</w:t>
      </w:r>
      <w:r>
        <w:rPr>
          <w:noProof/>
        </w:rPr>
        <w:tab/>
      </w:r>
      <w:r w:rsidR="00A775E0">
        <w:rPr>
          <w:noProof/>
        </w:rPr>
        <w:fldChar w:fldCharType="begin"/>
      </w:r>
      <w:r>
        <w:rPr>
          <w:noProof/>
        </w:rPr>
        <w:instrText xml:space="preserve"> PAGEREF _Toc287432687 \h </w:instrText>
      </w:r>
      <w:r w:rsidR="00A775E0">
        <w:rPr>
          <w:noProof/>
        </w:rPr>
      </w:r>
      <w:r w:rsidR="00A775E0">
        <w:rPr>
          <w:noProof/>
        </w:rPr>
        <w:fldChar w:fldCharType="separate"/>
      </w:r>
      <w:r w:rsidR="00AF6790">
        <w:rPr>
          <w:noProof/>
        </w:rPr>
        <w:t>5</w:t>
      </w:r>
      <w:r w:rsidR="00A775E0">
        <w:rPr>
          <w:noProof/>
        </w:rPr>
        <w:fldChar w:fldCharType="end"/>
      </w:r>
    </w:p>
    <w:p w:rsidR="002B0259" w:rsidRDefault="002B0259">
      <w:pPr>
        <w:pStyle w:val="TOC1"/>
        <w:rPr>
          <w:rFonts w:asciiTheme="minorHAnsi" w:eastAsiaTheme="minorEastAsia" w:hAnsiTheme="minorHAnsi" w:cstheme="minorBidi"/>
          <w:noProof/>
          <w:sz w:val="22"/>
          <w:szCs w:val="22"/>
        </w:rPr>
      </w:pPr>
      <w:r w:rsidRPr="001D058E">
        <w:rPr>
          <w:rFonts w:cs="Arial"/>
          <w:b/>
          <w:noProof/>
          <w:lang w:val="en-CA"/>
        </w:rPr>
        <w:t>Safety Culture Assessor</w:t>
      </w:r>
      <w:r w:rsidRPr="001D058E">
        <w:rPr>
          <w:rFonts w:cs="Arial"/>
          <w:b/>
          <w:bCs/>
          <w:noProof/>
        </w:rPr>
        <w:t xml:space="preserve"> Certification</w:t>
      </w:r>
      <w:r>
        <w:rPr>
          <w:noProof/>
        </w:rPr>
        <w:tab/>
      </w:r>
      <w:r w:rsidR="00A775E0">
        <w:rPr>
          <w:noProof/>
        </w:rPr>
        <w:fldChar w:fldCharType="begin"/>
      </w:r>
      <w:r>
        <w:rPr>
          <w:noProof/>
        </w:rPr>
        <w:instrText xml:space="preserve"> PAGEREF _Toc287432688 \h </w:instrText>
      </w:r>
      <w:r w:rsidR="00A775E0">
        <w:rPr>
          <w:noProof/>
        </w:rPr>
      </w:r>
      <w:r w:rsidR="00A775E0">
        <w:rPr>
          <w:noProof/>
        </w:rPr>
        <w:fldChar w:fldCharType="separate"/>
      </w:r>
      <w:r w:rsidR="00AF6790">
        <w:rPr>
          <w:noProof/>
        </w:rPr>
        <w:t>10</w:t>
      </w:r>
      <w:r w:rsidR="00A775E0">
        <w:rPr>
          <w:noProof/>
        </w:rPr>
        <w:fldChar w:fldCharType="end"/>
      </w:r>
    </w:p>
    <w:p w:rsidR="002B0259" w:rsidRDefault="002B0259">
      <w:pPr>
        <w:pStyle w:val="TOC1"/>
        <w:rPr>
          <w:rFonts w:asciiTheme="minorHAnsi" w:eastAsiaTheme="minorEastAsia" w:hAnsiTheme="minorHAnsi" w:cstheme="minorBidi"/>
          <w:noProof/>
          <w:sz w:val="22"/>
          <w:szCs w:val="22"/>
        </w:rPr>
      </w:pPr>
      <w:r w:rsidRPr="001D058E">
        <w:rPr>
          <w:rFonts w:cs="Arial"/>
          <w:b/>
          <w:noProof/>
          <w:color w:val="000000"/>
        </w:rPr>
        <w:t>Form 1: Safety Culture Assessor Equivalency Justification</w:t>
      </w:r>
      <w:r>
        <w:rPr>
          <w:noProof/>
        </w:rPr>
        <w:tab/>
      </w:r>
      <w:r w:rsidR="00A775E0">
        <w:rPr>
          <w:noProof/>
        </w:rPr>
        <w:fldChar w:fldCharType="begin"/>
      </w:r>
      <w:r>
        <w:rPr>
          <w:noProof/>
        </w:rPr>
        <w:instrText xml:space="preserve"> PAGEREF _Toc287432689 \h </w:instrText>
      </w:r>
      <w:r w:rsidR="00A775E0">
        <w:rPr>
          <w:noProof/>
        </w:rPr>
      </w:r>
      <w:r w:rsidR="00A775E0">
        <w:rPr>
          <w:noProof/>
        </w:rPr>
        <w:fldChar w:fldCharType="separate"/>
      </w:r>
      <w:r w:rsidR="00AF6790">
        <w:rPr>
          <w:noProof/>
        </w:rPr>
        <w:t>11</w:t>
      </w:r>
      <w:r w:rsidR="00A775E0">
        <w:rPr>
          <w:noProof/>
        </w:rPr>
        <w:fldChar w:fldCharType="end"/>
      </w:r>
    </w:p>
    <w:p w:rsidR="002B0259" w:rsidRDefault="002B0259">
      <w:pPr>
        <w:pStyle w:val="TOC1"/>
        <w:rPr>
          <w:rFonts w:asciiTheme="minorHAnsi" w:eastAsiaTheme="minorEastAsia" w:hAnsiTheme="minorHAnsi" w:cstheme="minorBidi"/>
          <w:noProof/>
          <w:sz w:val="22"/>
          <w:szCs w:val="22"/>
        </w:rPr>
      </w:pPr>
      <w:r w:rsidRPr="001D058E">
        <w:rPr>
          <w:rFonts w:cs="Arial"/>
          <w:b/>
          <w:noProof/>
          <w:color w:val="000000" w:themeColor="text1"/>
        </w:rPr>
        <w:t>Attachment 1: Safety Culture Skills</w:t>
      </w:r>
      <w:r>
        <w:rPr>
          <w:noProof/>
        </w:rPr>
        <w:tab/>
      </w:r>
      <w:r w:rsidR="00A775E0">
        <w:rPr>
          <w:noProof/>
        </w:rPr>
        <w:fldChar w:fldCharType="begin"/>
      </w:r>
      <w:r>
        <w:rPr>
          <w:noProof/>
        </w:rPr>
        <w:instrText xml:space="preserve"> PAGEREF _Toc287432690 \h </w:instrText>
      </w:r>
      <w:r w:rsidR="00A775E0">
        <w:rPr>
          <w:noProof/>
        </w:rPr>
      </w:r>
      <w:r w:rsidR="00A775E0">
        <w:rPr>
          <w:noProof/>
        </w:rPr>
        <w:fldChar w:fldCharType="separate"/>
      </w:r>
      <w:r w:rsidR="00AF6790">
        <w:rPr>
          <w:noProof/>
        </w:rPr>
        <w:t>12</w:t>
      </w:r>
      <w:r w:rsidR="00A775E0">
        <w:rPr>
          <w:noProof/>
        </w:rPr>
        <w:fldChar w:fldCharType="end"/>
      </w:r>
    </w:p>
    <w:p w:rsidR="002B0259" w:rsidRDefault="002B0259">
      <w:pPr>
        <w:pStyle w:val="TOC2"/>
        <w:rPr>
          <w:rFonts w:asciiTheme="minorHAnsi" w:eastAsiaTheme="minorEastAsia" w:hAnsiTheme="minorHAnsi" w:cstheme="minorBidi"/>
          <w:noProof/>
          <w:sz w:val="22"/>
          <w:szCs w:val="22"/>
        </w:rPr>
      </w:pPr>
      <w:r w:rsidRPr="001D058E">
        <w:rPr>
          <w:rFonts w:cs="Arial"/>
          <w:noProof/>
        </w:rPr>
        <w:t>Level 1 and 2 Assessors</w:t>
      </w:r>
      <w:r>
        <w:rPr>
          <w:noProof/>
        </w:rPr>
        <w:tab/>
      </w:r>
      <w:r w:rsidR="00A775E0">
        <w:rPr>
          <w:noProof/>
        </w:rPr>
        <w:fldChar w:fldCharType="begin"/>
      </w:r>
      <w:r>
        <w:rPr>
          <w:noProof/>
        </w:rPr>
        <w:instrText xml:space="preserve"> PAGEREF _Toc287432691 \h </w:instrText>
      </w:r>
      <w:r w:rsidR="00A775E0">
        <w:rPr>
          <w:noProof/>
        </w:rPr>
      </w:r>
      <w:r w:rsidR="00A775E0">
        <w:rPr>
          <w:noProof/>
        </w:rPr>
        <w:fldChar w:fldCharType="separate"/>
      </w:r>
      <w:r w:rsidR="00AF6790">
        <w:rPr>
          <w:noProof/>
        </w:rPr>
        <w:t>12</w:t>
      </w:r>
      <w:r w:rsidR="00A775E0">
        <w:rPr>
          <w:noProof/>
        </w:rPr>
        <w:fldChar w:fldCharType="end"/>
      </w:r>
    </w:p>
    <w:p w:rsidR="002B0259" w:rsidRDefault="002B0259">
      <w:pPr>
        <w:pStyle w:val="TOC2"/>
        <w:rPr>
          <w:rFonts w:asciiTheme="minorHAnsi" w:eastAsiaTheme="minorEastAsia" w:hAnsiTheme="minorHAnsi" w:cstheme="minorBidi"/>
          <w:noProof/>
          <w:sz w:val="22"/>
          <w:szCs w:val="22"/>
        </w:rPr>
      </w:pPr>
      <w:r w:rsidRPr="001D058E">
        <w:rPr>
          <w:rFonts w:cs="Arial"/>
          <w:noProof/>
        </w:rPr>
        <w:t>Level Specific Knowledge and Skills</w:t>
      </w:r>
      <w:r>
        <w:rPr>
          <w:noProof/>
        </w:rPr>
        <w:tab/>
      </w:r>
      <w:r w:rsidR="00A775E0">
        <w:rPr>
          <w:noProof/>
        </w:rPr>
        <w:fldChar w:fldCharType="begin"/>
      </w:r>
      <w:r>
        <w:rPr>
          <w:noProof/>
        </w:rPr>
        <w:instrText xml:space="preserve"> PAGEREF _Toc287432692 \h </w:instrText>
      </w:r>
      <w:r w:rsidR="00A775E0">
        <w:rPr>
          <w:noProof/>
        </w:rPr>
      </w:r>
      <w:r w:rsidR="00A775E0">
        <w:rPr>
          <w:noProof/>
        </w:rPr>
        <w:fldChar w:fldCharType="separate"/>
      </w:r>
      <w:r w:rsidR="00AF6790">
        <w:rPr>
          <w:noProof/>
        </w:rPr>
        <w:t>12</w:t>
      </w:r>
      <w:r w:rsidR="00A775E0">
        <w:rPr>
          <w:noProof/>
        </w:rPr>
        <w:fldChar w:fldCharType="end"/>
      </w:r>
    </w:p>
    <w:p w:rsidR="002B0259" w:rsidRDefault="002B0259">
      <w:pPr>
        <w:pStyle w:val="TOC2"/>
        <w:rPr>
          <w:rFonts w:asciiTheme="minorHAnsi" w:eastAsiaTheme="minorEastAsia" w:hAnsiTheme="minorHAnsi" w:cstheme="minorBidi"/>
          <w:noProof/>
          <w:sz w:val="22"/>
          <w:szCs w:val="22"/>
        </w:rPr>
      </w:pPr>
      <w:r w:rsidRPr="001D058E">
        <w:rPr>
          <w:rFonts w:cs="Arial"/>
          <w:noProof/>
          <w:color w:val="000000"/>
        </w:rPr>
        <w:t>Certification</w:t>
      </w:r>
      <w:r>
        <w:rPr>
          <w:noProof/>
        </w:rPr>
        <w:tab/>
      </w:r>
      <w:r w:rsidR="00A775E0">
        <w:rPr>
          <w:noProof/>
        </w:rPr>
        <w:fldChar w:fldCharType="begin"/>
      </w:r>
      <w:r>
        <w:rPr>
          <w:noProof/>
        </w:rPr>
        <w:instrText xml:space="preserve"> PAGEREF _Toc287432693 \h </w:instrText>
      </w:r>
      <w:r w:rsidR="00A775E0">
        <w:rPr>
          <w:noProof/>
        </w:rPr>
      </w:r>
      <w:r w:rsidR="00A775E0">
        <w:rPr>
          <w:noProof/>
        </w:rPr>
        <w:fldChar w:fldCharType="separate"/>
      </w:r>
      <w:r w:rsidR="00AF6790">
        <w:rPr>
          <w:noProof/>
        </w:rPr>
        <w:t>14</w:t>
      </w:r>
      <w:r w:rsidR="00A775E0">
        <w:rPr>
          <w:noProof/>
        </w:rPr>
        <w:fldChar w:fldCharType="end"/>
      </w:r>
    </w:p>
    <w:p w:rsidR="002B0259" w:rsidRDefault="002B0259">
      <w:pPr>
        <w:pStyle w:val="TOC2"/>
        <w:rPr>
          <w:rFonts w:asciiTheme="minorHAnsi" w:eastAsiaTheme="minorEastAsia" w:hAnsiTheme="minorHAnsi" w:cstheme="minorBidi"/>
          <w:noProof/>
          <w:sz w:val="22"/>
          <w:szCs w:val="22"/>
        </w:rPr>
      </w:pPr>
      <w:r w:rsidRPr="001D058E">
        <w:rPr>
          <w:rFonts w:cs="Arial"/>
          <w:noProof/>
        </w:rPr>
        <w:t>Improving Safety Culture Skills</w:t>
      </w:r>
      <w:r>
        <w:rPr>
          <w:noProof/>
        </w:rPr>
        <w:tab/>
      </w:r>
      <w:r w:rsidR="00A775E0">
        <w:rPr>
          <w:noProof/>
        </w:rPr>
        <w:fldChar w:fldCharType="begin"/>
      </w:r>
      <w:r>
        <w:rPr>
          <w:noProof/>
        </w:rPr>
        <w:instrText xml:space="preserve"> PAGEREF _Toc287432694 \h </w:instrText>
      </w:r>
      <w:r w:rsidR="00A775E0">
        <w:rPr>
          <w:noProof/>
        </w:rPr>
      </w:r>
      <w:r w:rsidR="00A775E0">
        <w:rPr>
          <w:noProof/>
        </w:rPr>
        <w:fldChar w:fldCharType="separate"/>
      </w:r>
      <w:r w:rsidR="00AF6790">
        <w:rPr>
          <w:noProof/>
        </w:rPr>
        <w:t>14</w:t>
      </w:r>
      <w:r w:rsidR="00A775E0">
        <w:rPr>
          <w:noProof/>
        </w:rPr>
        <w:fldChar w:fldCharType="end"/>
      </w:r>
    </w:p>
    <w:p w:rsidR="00FA0A51" w:rsidRDefault="00A775E0" w:rsidP="00E36845">
      <w:pPr>
        <w:widowControl/>
        <w:rPr>
          <w:rFonts w:ascii="Arial" w:hAnsi="Arial" w:cs="Arial"/>
        </w:rPr>
      </w:pPr>
      <w:r w:rsidRPr="003678FE">
        <w:rPr>
          <w:rFonts w:cs="Arial"/>
          <w:sz w:val="22"/>
          <w:szCs w:val="22"/>
        </w:rPr>
        <w:fldChar w:fldCharType="end"/>
      </w: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FA0A51" w:rsidRDefault="00FA0A51" w:rsidP="00FA0A51">
      <w:pPr>
        <w:widowControl/>
        <w:rPr>
          <w:rFonts w:ascii="Arial" w:hAnsi="Arial" w:cs="Arial"/>
        </w:rPr>
      </w:pPr>
    </w:p>
    <w:p w:rsidR="007D30ED" w:rsidRDefault="007D30ED">
      <w:pPr>
        <w:widowControl/>
        <w:autoSpaceDE/>
        <w:autoSpaceDN/>
        <w:adjustRightInd/>
        <w:spacing w:after="200" w:line="276" w:lineRule="auto"/>
        <w:rPr>
          <w:rFonts w:ascii="Arial" w:hAnsi="Arial" w:cs="Arial"/>
          <w:b/>
        </w:rPr>
      </w:pPr>
      <w:r>
        <w:rPr>
          <w:rFonts w:ascii="Arial" w:hAnsi="Arial" w:cs="Arial"/>
          <w:b/>
        </w:rPr>
        <w:br w:type="page"/>
      </w:r>
    </w:p>
    <w:p w:rsidR="00FA0A51" w:rsidRPr="00F82277" w:rsidRDefault="00FA0A51" w:rsidP="00FA0A51">
      <w:pPr>
        <w:widowControl/>
        <w:rPr>
          <w:rFonts w:ascii="Arial" w:hAnsi="Arial" w:cs="Arial"/>
          <w:b/>
          <w:sz w:val="22"/>
          <w:szCs w:val="22"/>
        </w:rPr>
      </w:pPr>
      <w:r w:rsidRPr="00F82277">
        <w:rPr>
          <w:rFonts w:ascii="Arial" w:hAnsi="Arial" w:cs="Arial"/>
          <w:b/>
          <w:sz w:val="22"/>
          <w:szCs w:val="22"/>
        </w:rPr>
        <w:lastRenderedPageBreak/>
        <w:t>Introduction:</w:t>
      </w:r>
      <w:r w:rsidR="00745F1E" w:rsidRPr="00745F1E">
        <w:rPr>
          <w:rFonts w:ascii="Arial" w:hAnsi="Arial" w:cs="Arial"/>
          <w:b/>
          <w:bCs/>
          <w:sz w:val="22"/>
          <w:szCs w:val="22"/>
        </w:rPr>
        <w:t xml:space="preserve"> </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\l1 "</w:instrText>
      </w:r>
      <w:bookmarkStart w:id="0" w:name="_Toc287432681"/>
      <w:r w:rsidR="00745F1E" w:rsidRPr="003678FE">
        <w:rPr>
          <w:rFonts w:ascii="Arial" w:hAnsi="Arial" w:cs="Arial"/>
          <w:b/>
          <w:bCs/>
          <w:sz w:val="22"/>
          <w:szCs w:val="22"/>
        </w:rPr>
        <w:instrText>Introduction</w:instrText>
      </w:r>
      <w:bookmarkEnd w:id="0"/>
      <w:r w:rsidR="00A775E0" w:rsidRPr="003678FE">
        <w:rPr>
          <w:rFonts w:ascii="Arial" w:hAnsi="Arial" w:cs="Arial"/>
          <w:b/>
          <w:bCs/>
          <w:sz w:val="22"/>
          <w:szCs w:val="22"/>
        </w:rPr>
        <w:fldChar w:fldCharType="end"/>
      </w:r>
    </w:p>
    <w:p w:rsidR="00FA0A51" w:rsidRPr="00F82277" w:rsidRDefault="00FA0A51" w:rsidP="00FA0A51">
      <w:pPr>
        <w:widowControl/>
        <w:rPr>
          <w:rFonts w:ascii="Arial" w:hAnsi="Arial" w:cs="Arial"/>
          <w:b/>
          <w:sz w:val="22"/>
          <w:szCs w:val="22"/>
        </w:rPr>
      </w:pPr>
    </w:p>
    <w:p w:rsidR="00365FFB" w:rsidRPr="00F82277" w:rsidRDefault="00B02D26" w:rsidP="00365FFB">
      <w:pPr>
        <w:rPr>
          <w:rFonts w:ascii="Arial" w:hAnsi="Arial" w:cs="Arial"/>
          <w:sz w:val="22"/>
          <w:szCs w:val="22"/>
        </w:rPr>
      </w:pPr>
      <w:r w:rsidRPr="00F82277">
        <w:rPr>
          <w:rFonts w:ascii="Arial" w:hAnsi="Arial" w:cs="Arial"/>
          <w:sz w:val="22"/>
          <w:szCs w:val="22"/>
        </w:rPr>
        <w:t>The Office o</w:t>
      </w:r>
      <w:r w:rsidR="00FA0A51" w:rsidRPr="00F82277">
        <w:rPr>
          <w:rFonts w:ascii="Arial" w:hAnsi="Arial" w:cs="Arial"/>
          <w:sz w:val="22"/>
          <w:szCs w:val="22"/>
        </w:rPr>
        <w:t xml:space="preserve">f Nuclear Reactor Regulation (NRR) Safety Culture Implementation Team (SCIT) developed this </w:t>
      </w:r>
      <w:r w:rsidR="00F00194" w:rsidRPr="00F82277">
        <w:rPr>
          <w:rFonts w:ascii="Arial" w:hAnsi="Arial" w:cs="Arial"/>
          <w:sz w:val="22"/>
          <w:szCs w:val="22"/>
        </w:rPr>
        <w:t xml:space="preserve">training </w:t>
      </w:r>
      <w:r w:rsidR="00FA0A51" w:rsidRPr="00F82277">
        <w:rPr>
          <w:rFonts w:ascii="Arial" w:hAnsi="Arial" w:cs="Arial"/>
          <w:sz w:val="22"/>
          <w:szCs w:val="22"/>
        </w:rPr>
        <w:t xml:space="preserve">document </w:t>
      </w:r>
      <w:r w:rsidR="00F00194" w:rsidRPr="00F82277">
        <w:rPr>
          <w:rFonts w:ascii="Arial" w:hAnsi="Arial" w:cs="Arial"/>
          <w:sz w:val="22"/>
          <w:szCs w:val="22"/>
        </w:rPr>
        <w:t xml:space="preserve">to certify </w:t>
      </w:r>
      <w:r w:rsidR="00FA0A51" w:rsidRPr="00F82277">
        <w:rPr>
          <w:rFonts w:ascii="Arial" w:hAnsi="Arial" w:cs="Arial"/>
          <w:sz w:val="22"/>
          <w:szCs w:val="22"/>
        </w:rPr>
        <w:t xml:space="preserve">individuals to be Safety Culture Assessors </w:t>
      </w:r>
      <w:r w:rsidR="00FF506F" w:rsidRPr="00F82277">
        <w:rPr>
          <w:rFonts w:ascii="Arial" w:hAnsi="Arial" w:cs="Arial"/>
          <w:sz w:val="22"/>
          <w:szCs w:val="22"/>
        </w:rPr>
        <w:t xml:space="preserve">(SCAs) </w:t>
      </w:r>
      <w:r w:rsidR="00FA0A51" w:rsidRPr="00F82277">
        <w:rPr>
          <w:rFonts w:ascii="Arial" w:hAnsi="Arial" w:cs="Arial"/>
          <w:sz w:val="22"/>
          <w:szCs w:val="22"/>
        </w:rPr>
        <w:t xml:space="preserve">for </w:t>
      </w:r>
      <w:r w:rsidR="009E221A" w:rsidRPr="00F82277">
        <w:rPr>
          <w:rFonts w:ascii="Arial" w:hAnsi="Arial" w:cs="Arial"/>
          <w:sz w:val="22"/>
          <w:szCs w:val="22"/>
        </w:rPr>
        <w:t>Inspection Procedure (IP)</w:t>
      </w:r>
      <w:r w:rsidRPr="00F82277">
        <w:rPr>
          <w:rFonts w:ascii="Arial" w:hAnsi="Arial" w:cs="Arial"/>
          <w:sz w:val="22"/>
          <w:szCs w:val="22"/>
        </w:rPr>
        <w:t xml:space="preserve"> 95003</w:t>
      </w:r>
      <w:r w:rsidR="00FA0A51" w:rsidRPr="00F82277">
        <w:rPr>
          <w:rFonts w:ascii="Arial" w:hAnsi="Arial" w:cs="Arial"/>
          <w:sz w:val="22"/>
          <w:szCs w:val="22"/>
        </w:rPr>
        <w:t xml:space="preserve"> inspection</w:t>
      </w:r>
      <w:r w:rsidRPr="00F82277">
        <w:rPr>
          <w:rFonts w:ascii="Arial" w:hAnsi="Arial" w:cs="Arial"/>
          <w:sz w:val="22"/>
          <w:szCs w:val="22"/>
        </w:rPr>
        <w:t>s or general safety culture assessments</w:t>
      </w:r>
      <w:r w:rsidR="00FA0A51" w:rsidRPr="00F82277">
        <w:rPr>
          <w:rFonts w:ascii="Arial" w:hAnsi="Arial" w:cs="Arial"/>
          <w:sz w:val="22"/>
          <w:szCs w:val="22"/>
        </w:rPr>
        <w:t xml:space="preserve">.  </w:t>
      </w:r>
      <w:r w:rsidR="008B5F5B" w:rsidRPr="00F82277">
        <w:rPr>
          <w:rFonts w:ascii="Arial" w:hAnsi="Arial" w:cs="Arial"/>
          <w:sz w:val="22"/>
          <w:szCs w:val="22"/>
        </w:rPr>
        <w:t xml:space="preserve">Any </w:t>
      </w:r>
      <w:r w:rsidR="00365FFB" w:rsidRPr="00F82277">
        <w:rPr>
          <w:rFonts w:ascii="Arial" w:hAnsi="Arial" w:cs="Arial"/>
          <w:sz w:val="22"/>
          <w:szCs w:val="22"/>
        </w:rPr>
        <w:t xml:space="preserve">questions related to qualification as a SCA should be directed to </w:t>
      </w:r>
      <w:r w:rsidR="00055CF6" w:rsidRPr="00F82277">
        <w:rPr>
          <w:rFonts w:ascii="Arial" w:hAnsi="Arial" w:cs="Arial"/>
          <w:sz w:val="22"/>
          <w:szCs w:val="22"/>
        </w:rPr>
        <w:t xml:space="preserve">the </w:t>
      </w:r>
      <w:r w:rsidR="00AF6790">
        <w:rPr>
          <w:rFonts w:ascii="Arial" w:hAnsi="Arial" w:cs="Arial"/>
          <w:sz w:val="22"/>
          <w:szCs w:val="22"/>
        </w:rPr>
        <w:t xml:space="preserve">Branch Chief, </w:t>
      </w:r>
      <w:r w:rsidR="00391552" w:rsidRPr="00F82277">
        <w:rPr>
          <w:rFonts w:ascii="Arial" w:hAnsi="Arial" w:cs="Arial"/>
          <w:sz w:val="22"/>
          <w:szCs w:val="22"/>
        </w:rPr>
        <w:t xml:space="preserve">Health Physics </w:t>
      </w:r>
      <w:r w:rsidR="00AF6790">
        <w:rPr>
          <w:rFonts w:ascii="Arial" w:hAnsi="Arial" w:cs="Arial"/>
          <w:sz w:val="22"/>
          <w:szCs w:val="22"/>
        </w:rPr>
        <w:t xml:space="preserve">and Human Performance </w:t>
      </w:r>
      <w:r w:rsidR="00391552" w:rsidRPr="00F82277">
        <w:rPr>
          <w:rFonts w:ascii="Arial" w:hAnsi="Arial" w:cs="Arial"/>
          <w:sz w:val="22"/>
          <w:szCs w:val="22"/>
        </w:rPr>
        <w:t>Branch (IHPB)</w:t>
      </w:r>
      <w:r w:rsidR="00055CF6" w:rsidRPr="00F82277">
        <w:rPr>
          <w:rFonts w:ascii="Arial" w:hAnsi="Arial" w:cs="Arial"/>
          <w:sz w:val="22"/>
          <w:szCs w:val="22"/>
        </w:rPr>
        <w:t xml:space="preserve"> </w:t>
      </w:r>
      <w:r w:rsidR="00213EF0">
        <w:rPr>
          <w:rFonts w:ascii="Arial" w:hAnsi="Arial" w:cs="Arial"/>
          <w:sz w:val="22"/>
          <w:szCs w:val="22"/>
        </w:rPr>
        <w:t>in NRR.</w:t>
      </w:r>
    </w:p>
    <w:p w:rsidR="00F00194" w:rsidRPr="00F82277" w:rsidRDefault="00F00194" w:rsidP="00FA0A51">
      <w:pPr>
        <w:rPr>
          <w:rFonts w:ascii="Arial" w:hAnsi="Arial" w:cs="Arial"/>
          <w:sz w:val="22"/>
          <w:szCs w:val="22"/>
        </w:rPr>
      </w:pPr>
    </w:p>
    <w:p w:rsidR="009D279C" w:rsidRPr="00F82277" w:rsidRDefault="00535D3B" w:rsidP="009D279C">
      <w:pPr>
        <w:rPr>
          <w:rFonts w:ascii="Arial" w:hAnsi="Arial" w:cs="Arial"/>
          <w:sz w:val="22"/>
          <w:szCs w:val="22"/>
        </w:rPr>
      </w:pPr>
      <w:r w:rsidRPr="00F82277">
        <w:rPr>
          <w:rFonts w:ascii="Arial" w:hAnsi="Arial" w:cs="Arial"/>
          <w:sz w:val="22"/>
          <w:szCs w:val="22"/>
        </w:rPr>
        <w:t>Qualification as a</w:t>
      </w:r>
      <w:r w:rsidR="00165866" w:rsidRPr="00F82277">
        <w:rPr>
          <w:rFonts w:ascii="Arial" w:hAnsi="Arial" w:cs="Arial"/>
          <w:sz w:val="22"/>
          <w:szCs w:val="22"/>
        </w:rPr>
        <w:t xml:space="preserve"> </w:t>
      </w:r>
      <w:r w:rsidR="00840010" w:rsidRPr="00F82277">
        <w:rPr>
          <w:rFonts w:ascii="Arial" w:hAnsi="Arial" w:cs="Arial"/>
          <w:sz w:val="22"/>
          <w:szCs w:val="22"/>
        </w:rPr>
        <w:t>SCA</w:t>
      </w:r>
      <w:r w:rsidR="00165866" w:rsidRPr="00F82277">
        <w:rPr>
          <w:rFonts w:ascii="Arial" w:hAnsi="Arial" w:cs="Arial"/>
          <w:sz w:val="22"/>
          <w:szCs w:val="22"/>
        </w:rPr>
        <w:t xml:space="preserve"> requires a firm understanding of </w:t>
      </w:r>
      <w:r w:rsidR="00B33E48" w:rsidRPr="00F82277">
        <w:rPr>
          <w:rFonts w:ascii="Arial" w:hAnsi="Arial" w:cs="Arial"/>
          <w:sz w:val="22"/>
          <w:szCs w:val="22"/>
        </w:rPr>
        <w:t>two different subject area</w:t>
      </w:r>
      <w:r w:rsidR="00840010" w:rsidRPr="00F82277">
        <w:rPr>
          <w:rFonts w:ascii="Arial" w:hAnsi="Arial" w:cs="Arial"/>
          <w:sz w:val="22"/>
          <w:szCs w:val="22"/>
        </w:rPr>
        <w:t>s</w:t>
      </w:r>
      <w:r w:rsidR="00B33E48" w:rsidRPr="00F82277">
        <w:rPr>
          <w:rFonts w:ascii="Arial" w:hAnsi="Arial" w:cs="Arial"/>
          <w:sz w:val="22"/>
          <w:szCs w:val="22"/>
        </w:rPr>
        <w:t xml:space="preserve">, </w:t>
      </w:r>
      <w:r w:rsidR="009D6FE0" w:rsidRPr="00F82277">
        <w:rPr>
          <w:rFonts w:ascii="Arial" w:hAnsi="Arial" w:cs="Arial"/>
          <w:sz w:val="22"/>
          <w:szCs w:val="22"/>
        </w:rPr>
        <w:t>safety</w:t>
      </w:r>
      <w:r w:rsidR="00165866" w:rsidRPr="00F82277">
        <w:rPr>
          <w:rFonts w:ascii="Arial" w:hAnsi="Arial" w:cs="Arial"/>
          <w:sz w:val="22"/>
          <w:szCs w:val="22"/>
        </w:rPr>
        <w:t xml:space="preserve"> </w:t>
      </w:r>
      <w:r w:rsidR="0020481C" w:rsidRPr="00F82277">
        <w:rPr>
          <w:rFonts w:ascii="Arial" w:hAnsi="Arial" w:cs="Arial"/>
          <w:sz w:val="22"/>
          <w:szCs w:val="22"/>
        </w:rPr>
        <w:t xml:space="preserve">culture and inspection skills.  </w:t>
      </w:r>
      <w:r w:rsidR="00840010" w:rsidRPr="00F82277">
        <w:rPr>
          <w:rFonts w:ascii="Arial" w:hAnsi="Arial" w:cs="Arial"/>
          <w:sz w:val="22"/>
          <w:szCs w:val="22"/>
        </w:rPr>
        <w:t xml:space="preserve">Training and qualification </w:t>
      </w:r>
      <w:r w:rsidRPr="00F82277">
        <w:rPr>
          <w:rFonts w:ascii="Arial" w:hAnsi="Arial" w:cs="Arial"/>
          <w:sz w:val="22"/>
          <w:szCs w:val="22"/>
        </w:rPr>
        <w:t xml:space="preserve">guidance associated with </w:t>
      </w:r>
      <w:r w:rsidR="00B33E48" w:rsidRPr="00F82277">
        <w:rPr>
          <w:rFonts w:ascii="Arial" w:hAnsi="Arial" w:cs="Arial"/>
          <w:sz w:val="22"/>
          <w:szCs w:val="22"/>
        </w:rPr>
        <w:t xml:space="preserve">developing </w:t>
      </w:r>
      <w:r w:rsidR="009D6FE0" w:rsidRPr="00F82277">
        <w:rPr>
          <w:rFonts w:ascii="Arial" w:hAnsi="Arial" w:cs="Arial"/>
          <w:sz w:val="22"/>
          <w:szCs w:val="22"/>
        </w:rPr>
        <w:t>safety</w:t>
      </w:r>
      <w:r w:rsidRPr="00F82277">
        <w:rPr>
          <w:rFonts w:ascii="Arial" w:hAnsi="Arial" w:cs="Arial"/>
          <w:sz w:val="22"/>
          <w:szCs w:val="22"/>
        </w:rPr>
        <w:t xml:space="preserve"> culture</w:t>
      </w:r>
      <w:r w:rsidR="00B33E48" w:rsidRPr="00F82277">
        <w:rPr>
          <w:rFonts w:ascii="Arial" w:hAnsi="Arial" w:cs="Arial"/>
          <w:sz w:val="22"/>
          <w:szCs w:val="22"/>
        </w:rPr>
        <w:t xml:space="preserve"> skills </w:t>
      </w:r>
      <w:r w:rsidR="009D6FE0" w:rsidRPr="00F82277">
        <w:rPr>
          <w:rFonts w:ascii="Arial" w:hAnsi="Arial" w:cs="Arial"/>
          <w:sz w:val="22"/>
          <w:szCs w:val="22"/>
        </w:rPr>
        <w:t>is</w:t>
      </w:r>
      <w:r w:rsidRPr="00F82277">
        <w:rPr>
          <w:rFonts w:ascii="Arial" w:hAnsi="Arial" w:cs="Arial"/>
          <w:sz w:val="22"/>
          <w:szCs w:val="22"/>
        </w:rPr>
        <w:t xml:space="preserve"> contained in Appendix 1</w:t>
      </w:r>
      <w:r w:rsidR="004D1288" w:rsidRPr="00F82277">
        <w:rPr>
          <w:rFonts w:ascii="Arial" w:hAnsi="Arial" w:cs="Arial"/>
          <w:sz w:val="22"/>
          <w:szCs w:val="22"/>
        </w:rPr>
        <w:t>, “</w:t>
      </w:r>
      <w:r w:rsidR="00C5497F" w:rsidRPr="00F82277">
        <w:rPr>
          <w:rFonts w:ascii="Arial" w:hAnsi="Arial" w:cs="Arial"/>
          <w:sz w:val="22"/>
          <w:szCs w:val="22"/>
        </w:rPr>
        <w:t>Safety Culture</w:t>
      </w:r>
      <w:r w:rsidR="00840010" w:rsidRPr="00F82277">
        <w:rPr>
          <w:rFonts w:ascii="Arial" w:hAnsi="Arial" w:cs="Arial"/>
          <w:sz w:val="22"/>
          <w:szCs w:val="22"/>
        </w:rPr>
        <w:t xml:space="preserve"> Skills</w:t>
      </w:r>
      <w:r w:rsidR="00F82277">
        <w:rPr>
          <w:rFonts w:ascii="Arial" w:hAnsi="Arial" w:cs="Arial"/>
          <w:sz w:val="22"/>
          <w:szCs w:val="22"/>
        </w:rPr>
        <w:t>.</w:t>
      </w:r>
      <w:r w:rsidR="004D1288" w:rsidRPr="00F82277">
        <w:rPr>
          <w:rFonts w:ascii="Arial" w:hAnsi="Arial" w:cs="Arial"/>
          <w:sz w:val="22"/>
          <w:szCs w:val="22"/>
        </w:rPr>
        <w:t>”</w:t>
      </w:r>
      <w:r w:rsidRPr="00F82277">
        <w:rPr>
          <w:rFonts w:ascii="Arial" w:hAnsi="Arial" w:cs="Arial"/>
          <w:sz w:val="22"/>
          <w:szCs w:val="22"/>
        </w:rPr>
        <w:t xml:space="preserve"> </w:t>
      </w:r>
      <w:r w:rsidR="009D6FE0" w:rsidRPr="00F82277">
        <w:rPr>
          <w:rFonts w:ascii="Arial" w:hAnsi="Arial" w:cs="Arial"/>
          <w:sz w:val="22"/>
          <w:szCs w:val="22"/>
        </w:rPr>
        <w:t xml:space="preserve">Training and </w:t>
      </w:r>
      <w:r w:rsidR="009D279C" w:rsidRPr="00F82277">
        <w:rPr>
          <w:rFonts w:ascii="Arial" w:hAnsi="Arial" w:cs="Arial"/>
          <w:sz w:val="22"/>
          <w:szCs w:val="22"/>
        </w:rPr>
        <w:t>Qualification guidance associated with developing inspection skills come from IMC 1245 Appendix A and B.</w:t>
      </w:r>
      <w:r w:rsidR="00370B4B" w:rsidRPr="00F82277">
        <w:rPr>
          <w:rFonts w:ascii="Arial" w:hAnsi="Arial" w:cs="Arial"/>
          <w:sz w:val="22"/>
          <w:szCs w:val="22"/>
        </w:rPr>
        <w:t xml:space="preserve"> </w:t>
      </w:r>
    </w:p>
    <w:p w:rsidR="00B33E48" w:rsidRPr="00F82277" w:rsidRDefault="00B33E48" w:rsidP="00FA0A51">
      <w:pPr>
        <w:rPr>
          <w:rFonts w:ascii="Arial" w:hAnsi="Arial" w:cs="Arial"/>
          <w:sz w:val="22"/>
          <w:szCs w:val="22"/>
        </w:rPr>
      </w:pPr>
    </w:p>
    <w:p w:rsidR="00F00194" w:rsidRPr="00F82277" w:rsidRDefault="00B33E48" w:rsidP="00FA0A51">
      <w:pPr>
        <w:rPr>
          <w:rFonts w:ascii="Arial" w:hAnsi="Arial" w:cs="Arial"/>
          <w:sz w:val="22"/>
          <w:szCs w:val="22"/>
        </w:rPr>
      </w:pPr>
      <w:r w:rsidRPr="00F82277">
        <w:rPr>
          <w:rFonts w:ascii="Arial" w:hAnsi="Arial" w:cs="Arial"/>
          <w:sz w:val="22"/>
          <w:szCs w:val="22"/>
        </w:rPr>
        <w:t xml:space="preserve">The </w:t>
      </w:r>
      <w:r w:rsidR="004D1288" w:rsidRPr="00F82277">
        <w:rPr>
          <w:rFonts w:ascii="Arial" w:hAnsi="Arial" w:cs="Arial"/>
          <w:sz w:val="22"/>
          <w:szCs w:val="22"/>
        </w:rPr>
        <w:t xml:space="preserve">SCA </w:t>
      </w:r>
      <w:r w:rsidRPr="00F82277">
        <w:rPr>
          <w:rFonts w:ascii="Arial" w:hAnsi="Arial" w:cs="Arial"/>
          <w:sz w:val="22"/>
          <w:szCs w:val="22"/>
        </w:rPr>
        <w:t xml:space="preserve">does not </w:t>
      </w:r>
      <w:r w:rsidR="00EE3B34" w:rsidRPr="00F82277">
        <w:rPr>
          <w:rFonts w:ascii="Arial" w:hAnsi="Arial" w:cs="Arial"/>
          <w:sz w:val="22"/>
          <w:szCs w:val="22"/>
        </w:rPr>
        <w:t>need</w:t>
      </w:r>
      <w:r w:rsidRPr="00F82277">
        <w:rPr>
          <w:rFonts w:ascii="Arial" w:hAnsi="Arial" w:cs="Arial"/>
          <w:sz w:val="22"/>
          <w:szCs w:val="22"/>
        </w:rPr>
        <w:t xml:space="preserve"> fully developed inspector skills since he/she function</w:t>
      </w:r>
      <w:r w:rsidR="00CC5293" w:rsidRPr="00F82277">
        <w:rPr>
          <w:rFonts w:ascii="Arial" w:hAnsi="Arial" w:cs="Arial"/>
          <w:sz w:val="22"/>
          <w:szCs w:val="22"/>
        </w:rPr>
        <w:t>s</w:t>
      </w:r>
      <w:r w:rsidRPr="00F82277">
        <w:rPr>
          <w:rFonts w:ascii="Arial" w:hAnsi="Arial" w:cs="Arial"/>
          <w:sz w:val="22"/>
          <w:szCs w:val="22"/>
        </w:rPr>
        <w:t xml:space="preserve"> as part of a team of inspectors</w:t>
      </w:r>
      <w:r w:rsidR="0020481C" w:rsidRPr="00F82277">
        <w:rPr>
          <w:rFonts w:ascii="Arial" w:hAnsi="Arial" w:cs="Arial"/>
          <w:sz w:val="22"/>
          <w:szCs w:val="22"/>
        </w:rPr>
        <w:t xml:space="preserve">.  </w:t>
      </w:r>
      <w:r w:rsidRPr="00F82277">
        <w:rPr>
          <w:rFonts w:ascii="Arial" w:hAnsi="Arial" w:cs="Arial"/>
          <w:sz w:val="22"/>
          <w:szCs w:val="22"/>
        </w:rPr>
        <w:t xml:space="preserve">Therefore, </w:t>
      </w:r>
      <w:r w:rsidR="00F00194" w:rsidRPr="00F82277">
        <w:rPr>
          <w:rFonts w:ascii="Arial" w:hAnsi="Arial" w:cs="Arial"/>
          <w:sz w:val="22"/>
          <w:szCs w:val="22"/>
        </w:rPr>
        <w:t>th</w:t>
      </w:r>
      <w:r w:rsidR="00EE3B34" w:rsidRPr="00F82277">
        <w:rPr>
          <w:rFonts w:ascii="Arial" w:hAnsi="Arial" w:cs="Arial"/>
          <w:sz w:val="22"/>
          <w:szCs w:val="22"/>
        </w:rPr>
        <w:t xml:space="preserve">e SCA qualification </w:t>
      </w:r>
      <w:r w:rsidR="00F00194" w:rsidRPr="00F82277">
        <w:rPr>
          <w:rFonts w:ascii="Arial" w:hAnsi="Arial" w:cs="Arial"/>
          <w:sz w:val="22"/>
          <w:szCs w:val="22"/>
        </w:rPr>
        <w:t>only requires partial completion of Appendix A and B as stipulated herein.</w:t>
      </w:r>
      <w:r w:rsidR="00B63EE6" w:rsidRPr="00F82277">
        <w:rPr>
          <w:rFonts w:ascii="Arial" w:hAnsi="Arial" w:cs="Arial"/>
          <w:sz w:val="22"/>
          <w:szCs w:val="22"/>
        </w:rPr>
        <w:t xml:space="preserve">  </w:t>
      </w:r>
    </w:p>
    <w:p w:rsidR="00A21429" w:rsidRPr="00F82277" w:rsidRDefault="00A21429" w:rsidP="00945336">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Raavi" w:hAnsi="Raavi" w:cs="Raavi"/>
          <w:b/>
          <w:bCs/>
          <w:color w:val="000000"/>
          <w:sz w:val="22"/>
          <w:szCs w:val="22"/>
        </w:rPr>
      </w:pPr>
    </w:p>
    <w:p w:rsidR="00A21429" w:rsidRPr="00F82277" w:rsidRDefault="0065308D"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color w:val="000000"/>
          <w:sz w:val="22"/>
          <w:szCs w:val="22"/>
        </w:rPr>
      </w:pPr>
      <w:r w:rsidRPr="00F82277">
        <w:rPr>
          <w:rFonts w:ascii="Arial" w:hAnsi="Arial" w:cs="Arial"/>
          <w:b/>
          <w:color w:val="000000"/>
          <w:sz w:val="22"/>
          <w:szCs w:val="22"/>
        </w:rPr>
        <w:t>Safety Culture Assessor</w:t>
      </w:r>
      <w:r w:rsidR="00165866" w:rsidRPr="00F82277">
        <w:rPr>
          <w:rFonts w:ascii="Arial" w:hAnsi="Arial" w:cs="Arial"/>
          <w:b/>
          <w:color w:val="000000"/>
          <w:sz w:val="22"/>
          <w:szCs w:val="22"/>
        </w:rPr>
        <w:t xml:space="preserve"> </w:t>
      </w:r>
      <w:r w:rsidR="00A21429" w:rsidRPr="00F82277">
        <w:rPr>
          <w:rFonts w:ascii="Arial" w:hAnsi="Arial" w:cs="Arial"/>
          <w:b/>
          <w:color w:val="000000"/>
          <w:sz w:val="22"/>
          <w:szCs w:val="22"/>
        </w:rPr>
        <w:t>Competencies</w:t>
      </w:r>
      <w:r w:rsidR="00745F1E">
        <w:rPr>
          <w:rFonts w:ascii="Arial" w:hAnsi="Arial" w:cs="Arial"/>
          <w:b/>
          <w:color w:val="000000"/>
          <w:sz w:val="22"/>
          <w:szCs w:val="22"/>
        </w:rPr>
        <w:t xml:space="preserve"> </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\l1 "</w:instrText>
      </w:r>
      <w:bookmarkStart w:id="1" w:name="_Toc287432682"/>
      <w:r w:rsidR="00E36845" w:rsidRPr="00F82277">
        <w:rPr>
          <w:rFonts w:ascii="Arial" w:hAnsi="Arial" w:cs="Arial"/>
          <w:b/>
          <w:color w:val="000000"/>
          <w:sz w:val="22"/>
          <w:szCs w:val="22"/>
        </w:rPr>
        <w:instrText>Safety Culture Assessor Competencies</w:instrText>
      </w:r>
      <w:bookmarkEnd w:id="1"/>
      <w:r w:rsidR="00A775E0" w:rsidRPr="003678FE">
        <w:rPr>
          <w:rFonts w:ascii="Arial" w:hAnsi="Arial" w:cs="Arial"/>
          <w:b/>
          <w:bCs/>
          <w:sz w:val="22"/>
          <w:szCs w:val="22"/>
        </w:rPr>
        <w:fldChar w:fldCharType="end"/>
      </w:r>
    </w:p>
    <w:p w:rsidR="00A21429" w:rsidRPr="00F82277"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p>
    <w:p w:rsidR="00954591" w:rsidRDefault="00954591"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color w:val="000000"/>
          <w:sz w:val="22"/>
          <w:szCs w:val="22"/>
        </w:rPr>
      </w:pPr>
      <w:r w:rsidRPr="00F82277">
        <w:rPr>
          <w:rFonts w:ascii="Arial" w:hAnsi="Arial" w:cs="Arial"/>
          <w:color w:val="000000"/>
          <w:sz w:val="22"/>
          <w:szCs w:val="22"/>
        </w:rPr>
        <w:t xml:space="preserve">Qualification as a </w:t>
      </w:r>
      <w:r>
        <w:rPr>
          <w:rFonts w:ascii="Arial" w:hAnsi="Arial" w:cs="Arial"/>
          <w:color w:val="000000"/>
          <w:sz w:val="22"/>
          <w:szCs w:val="22"/>
        </w:rPr>
        <w:t xml:space="preserve">SCA </w:t>
      </w:r>
      <w:r w:rsidRPr="00F82277">
        <w:rPr>
          <w:rFonts w:ascii="Arial" w:hAnsi="Arial" w:cs="Arial"/>
          <w:color w:val="000000"/>
          <w:sz w:val="22"/>
          <w:szCs w:val="22"/>
        </w:rPr>
        <w:t>requires</w:t>
      </w:r>
      <w:r>
        <w:rPr>
          <w:rFonts w:ascii="Arial" w:hAnsi="Arial" w:cs="Arial"/>
          <w:color w:val="000000"/>
          <w:sz w:val="22"/>
          <w:szCs w:val="22"/>
        </w:rPr>
        <w:t xml:space="preserve"> that you complete a variety of activities, each of which is designed to help you gain information or practice a skill that may be important during an IP 95003 inspection.  When you have completed the entire qualification journal, you will have demonstrated each of the competencies listed below for a Safety Culture Assessor.  </w:t>
      </w:r>
    </w:p>
    <w:p w:rsidR="00A21429"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Raavi" w:hAnsi="Raavi" w:cs="Raavi"/>
          <w:b/>
          <w:bCs/>
          <w:color w:val="000000"/>
          <w:sz w:val="22"/>
          <w:szCs w:val="22"/>
          <w:u w:val="single"/>
        </w:rPr>
      </w:pPr>
    </w:p>
    <w:p w:rsidR="00A21429" w:rsidRPr="00AE0F75"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Raavi" w:hAnsi="Raavi" w:cs="Raavi"/>
          <w:bCs/>
          <w:color w:val="000000"/>
          <w:sz w:val="22"/>
          <w:szCs w:val="22"/>
          <w:u w:val="single"/>
        </w:rPr>
      </w:pPr>
      <w:r w:rsidRPr="00AE0F75">
        <w:rPr>
          <w:rFonts w:ascii="Raavi" w:hAnsi="Raavi" w:cs="Raavi"/>
          <w:bCs/>
          <w:color w:val="000000"/>
          <w:sz w:val="22"/>
          <w:szCs w:val="22"/>
          <w:u w:val="single"/>
        </w:rPr>
        <w:t>Competencies</w:t>
      </w:r>
    </w:p>
    <w:p w:rsidR="00A21429" w:rsidRDefault="00A21429" w:rsidP="00A2142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Raavi" w:hAnsi="Raavi" w:cs="Raavi"/>
          <w:b/>
          <w:bCs/>
          <w:color w:val="000000"/>
          <w:sz w:val="22"/>
          <w:szCs w:val="22"/>
          <w:u w:val="single"/>
        </w:rPr>
      </w:pPr>
    </w:p>
    <w:p w:rsidR="00A21429"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Raavi" w:hAnsi="Raavi" w:cs="Raavi"/>
          <w:color w:val="000000"/>
          <w:sz w:val="22"/>
          <w:szCs w:val="22"/>
        </w:rPr>
      </w:pPr>
      <w:r>
        <w:rPr>
          <w:rFonts w:ascii="Raavi" w:hAnsi="Raavi" w:cs="Raavi"/>
          <w:color w:val="000000"/>
          <w:sz w:val="22"/>
          <w:szCs w:val="22"/>
        </w:rPr>
        <w:t xml:space="preserve">1. </w:t>
      </w:r>
      <w:r>
        <w:rPr>
          <w:rFonts w:ascii="Raavi" w:hAnsi="Raavi" w:cs="Raavi"/>
          <w:color w:val="000000"/>
          <w:sz w:val="22"/>
          <w:szCs w:val="22"/>
        </w:rPr>
        <w:tab/>
        <w:t>Understand the legal basis for and the regulatory processes used to achieve the NRC</w:t>
      </w:r>
      <w:r>
        <w:rPr>
          <w:rFonts w:ascii="Raavi" w:hAnsi="Raavi" w:cs="Raavi"/>
          <w:color w:val="000000"/>
          <w:sz w:val="22"/>
          <w:szCs w:val="22"/>
        </w:rPr>
        <w:sym w:font="WP TypographicSymbols" w:char="003D"/>
      </w:r>
      <w:r>
        <w:rPr>
          <w:rFonts w:ascii="Raavi" w:hAnsi="Raavi" w:cs="Raavi"/>
          <w:color w:val="000000"/>
          <w:sz w:val="22"/>
          <w:szCs w:val="22"/>
        </w:rPr>
        <w:t>s regulatory objectives by:</w:t>
      </w:r>
    </w:p>
    <w:p w:rsidR="00A21429"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Raavi" w:hAnsi="Raavi" w:cs="Raavi"/>
          <w:color w:val="000000"/>
          <w:sz w:val="22"/>
          <w:szCs w:val="22"/>
        </w:rPr>
      </w:pPr>
      <w:r>
        <w:rPr>
          <w:rFonts w:ascii="Raavi" w:hAnsi="Raavi" w:cs="Raavi"/>
          <w:color w:val="000000"/>
          <w:sz w:val="22"/>
          <w:szCs w:val="22"/>
        </w:rPr>
        <w:sym w:font="WP MathA" w:char="F043"/>
      </w:r>
      <w:r>
        <w:rPr>
          <w:rFonts w:ascii="Raavi" w:hAnsi="Raavi" w:cs="Raavi"/>
          <w:color w:val="000000"/>
          <w:sz w:val="22"/>
          <w:szCs w:val="22"/>
        </w:rPr>
        <w:tab/>
        <w:t>Understanding the basis for the authority of the agency (regulatory framework); and</w:t>
      </w:r>
    </w:p>
    <w:p w:rsidR="00A21429"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Raavi" w:hAnsi="Raavi" w:cs="Raavi"/>
          <w:color w:val="000000"/>
          <w:sz w:val="22"/>
          <w:szCs w:val="22"/>
        </w:rPr>
      </w:pPr>
      <w:r>
        <w:rPr>
          <w:rFonts w:ascii="Raavi" w:hAnsi="Raavi" w:cs="Raavi"/>
          <w:color w:val="000000"/>
          <w:sz w:val="22"/>
          <w:szCs w:val="22"/>
        </w:rPr>
        <w:sym w:font="WP MathA" w:char="F043"/>
      </w:r>
      <w:r>
        <w:rPr>
          <w:rFonts w:ascii="Raavi" w:hAnsi="Raavi" w:cs="Raavi"/>
          <w:color w:val="000000"/>
          <w:sz w:val="22"/>
          <w:szCs w:val="22"/>
        </w:rPr>
        <w:tab/>
        <w:t>Understanding the processes established to achieve the regulatory objectives (regulatory framework).</w:t>
      </w:r>
    </w:p>
    <w:p w:rsidR="00A21429"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Raavi" w:hAnsi="Raavi" w:cs="Raavi"/>
          <w:color w:val="000000"/>
          <w:sz w:val="22"/>
          <w:szCs w:val="22"/>
        </w:rPr>
      </w:pPr>
    </w:p>
    <w:p w:rsidR="00A21429"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Raavi" w:hAnsi="Raavi" w:cs="Raavi"/>
          <w:color w:val="000000"/>
          <w:sz w:val="22"/>
          <w:szCs w:val="22"/>
        </w:rPr>
      </w:pPr>
      <w:r>
        <w:rPr>
          <w:rFonts w:ascii="Raavi" w:hAnsi="Raavi" w:cs="Raavi"/>
          <w:color w:val="000000"/>
          <w:sz w:val="22"/>
          <w:szCs w:val="22"/>
        </w:rPr>
        <w:t xml:space="preserve">2. </w:t>
      </w:r>
      <w:r>
        <w:rPr>
          <w:rFonts w:ascii="Raavi" w:hAnsi="Raavi" w:cs="Raavi"/>
          <w:color w:val="000000"/>
          <w:sz w:val="22"/>
          <w:szCs w:val="22"/>
        </w:rPr>
        <w:tab/>
        <w:t>Master the techniques and skills needed to collect, analyze, and integrate information using a safety culture focus to develop a supportable regulatory conclusion by:</w:t>
      </w:r>
    </w:p>
    <w:p w:rsidR="00A21429"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Raavi" w:hAnsi="Raavi" w:cs="Raavi"/>
          <w:color w:val="000000"/>
          <w:sz w:val="22"/>
          <w:szCs w:val="22"/>
        </w:rPr>
      </w:pPr>
      <w:r>
        <w:rPr>
          <w:rFonts w:ascii="Raavi" w:hAnsi="Raavi" w:cs="Raavi"/>
          <w:color w:val="000000"/>
          <w:sz w:val="22"/>
          <w:szCs w:val="22"/>
        </w:rPr>
        <w:sym w:font="WP MathA" w:char="F043"/>
      </w:r>
      <w:r>
        <w:rPr>
          <w:rFonts w:ascii="Raavi" w:hAnsi="Raavi" w:cs="Raavi"/>
          <w:color w:val="000000"/>
          <w:sz w:val="22"/>
          <w:szCs w:val="22"/>
        </w:rPr>
        <w:tab/>
        <w:t xml:space="preserve">Independently gathering information through objective review, observation, and open communications (safety culture assessment); </w:t>
      </w:r>
    </w:p>
    <w:p w:rsidR="00A21429"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Raavi" w:hAnsi="Raavi" w:cs="Raavi"/>
          <w:color w:val="000000"/>
          <w:sz w:val="22"/>
          <w:szCs w:val="22"/>
        </w:rPr>
      </w:pPr>
      <w:r>
        <w:rPr>
          <w:rFonts w:ascii="Raavi" w:hAnsi="Raavi" w:cs="Raavi"/>
          <w:color w:val="000000"/>
          <w:sz w:val="22"/>
          <w:szCs w:val="22"/>
        </w:rPr>
        <w:sym w:font="WP MathA" w:char="F043"/>
      </w:r>
      <w:r>
        <w:rPr>
          <w:rFonts w:ascii="Raavi" w:hAnsi="Raavi" w:cs="Raavi"/>
          <w:color w:val="000000"/>
          <w:sz w:val="22"/>
          <w:szCs w:val="22"/>
        </w:rPr>
        <w:tab/>
        <w:t>Determining acceptability of information by comparing to established criteria (safety culture assessment);</w:t>
      </w:r>
    </w:p>
    <w:p w:rsidR="00A21429"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Raavi" w:hAnsi="Raavi" w:cs="Raavi"/>
          <w:color w:val="000000"/>
          <w:sz w:val="22"/>
          <w:szCs w:val="22"/>
        </w:rPr>
      </w:pPr>
      <w:r>
        <w:rPr>
          <w:rFonts w:ascii="Raavi" w:hAnsi="Raavi" w:cs="Raavi"/>
          <w:color w:val="000000"/>
          <w:sz w:val="22"/>
          <w:szCs w:val="22"/>
        </w:rPr>
        <w:sym w:font="WP MathA" w:char="F043"/>
      </w:r>
      <w:r>
        <w:rPr>
          <w:rFonts w:ascii="Raavi" w:hAnsi="Raavi" w:cs="Raavi"/>
          <w:color w:val="000000"/>
          <w:sz w:val="22"/>
          <w:szCs w:val="22"/>
        </w:rPr>
        <w:tab/>
        <w:t>Approaching problems objectively, gathering and integrating information, and developing a comprehensive understanding before reaching a conclusion (problem analysis); and</w:t>
      </w:r>
    </w:p>
    <w:p w:rsidR="00A21429"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Raavi" w:hAnsi="Raavi" w:cs="Raavi"/>
          <w:color w:val="000000"/>
          <w:sz w:val="22"/>
          <w:szCs w:val="22"/>
        </w:rPr>
      </w:pPr>
      <w:r>
        <w:rPr>
          <w:rFonts w:ascii="Raavi" w:hAnsi="Raavi" w:cs="Raavi"/>
          <w:color w:val="000000"/>
          <w:sz w:val="22"/>
          <w:szCs w:val="22"/>
        </w:rPr>
        <w:sym w:font="WP MathA" w:char="F043"/>
      </w:r>
      <w:r>
        <w:rPr>
          <w:rFonts w:ascii="Raavi" w:hAnsi="Raavi" w:cs="Raavi"/>
          <w:color w:val="000000"/>
          <w:sz w:val="22"/>
          <w:szCs w:val="22"/>
        </w:rPr>
        <w:tab/>
        <w:t>Objectively analyzing and integrating information using a safety culture focus to identify the appropriate regulatory conclusion and regulatory response (safety culture assessment).</w:t>
      </w:r>
    </w:p>
    <w:p w:rsidR="00A21429"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Raavi" w:hAnsi="Raavi" w:cs="Raavi"/>
          <w:color w:val="000000"/>
          <w:sz w:val="22"/>
          <w:szCs w:val="22"/>
        </w:rPr>
      </w:pPr>
    </w:p>
    <w:p w:rsidR="00A21429" w:rsidRDefault="00A21429" w:rsidP="00AF67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Raavi" w:hAnsi="Raavi" w:cs="Raavi"/>
          <w:color w:val="000000"/>
          <w:sz w:val="22"/>
          <w:szCs w:val="22"/>
        </w:rPr>
      </w:pPr>
      <w:r>
        <w:rPr>
          <w:rFonts w:ascii="Raavi" w:hAnsi="Raavi" w:cs="Raavi"/>
          <w:color w:val="000000"/>
          <w:sz w:val="22"/>
          <w:szCs w:val="22"/>
        </w:rPr>
        <w:t xml:space="preserve">3.  </w:t>
      </w:r>
      <w:r>
        <w:rPr>
          <w:rFonts w:ascii="Raavi" w:hAnsi="Raavi" w:cs="Raavi"/>
          <w:color w:val="000000"/>
          <w:sz w:val="22"/>
          <w:szCs w:val="22"/>
        </w:rPr>
        <w:tab/>
      </w:r>
      <w:r w:rsidR="008028C5">
        <w:rPr>
          <w:rFonts w:ascii="Raavi" w:hAnsi="Raavi" w:cs="Raavi"/>
          <w:color w:val="000000"/>
          <w:sz w:val="22"/>
          <w:szCs w:val="22"/>
        </w:rPr>
        <w:t xml:space="preserve">Demonstrate </w:t>
      </w:r>
      <w:r>
        <w:rPr>
          <w:rFonts w:ascii="Raavi" w:hAnsi="Raavi" w:cs="Raavi"/>
          <w:color w:val="000000"/>
          <w:sz w:val="22"/>
          <w:szCs w:val="22"/>
        </w:rPr>
        <w:t xml:space="preserve">the personal and interpersonal skills </w:t>
      </w:r>
      <w:r w:rsidR="008028C5">
        <w:rPr>
          <w:rFonts w:ascii="Raavi" w:hAnsi="Raavi" w:cs="Raavi"/>
          <w:color w:val="000000"/>
          <w:sz w:val="22"/>
          <w:szCs w:val="22"/>
        </w:rPr>
        <w:t xml:space="preserve">needed </w:t>
      </w:r>
      <w:r>
        <w:rPr>
          <w:rFonts w:ascii="Raavi" w:hAnsi="Raavi" w:cs="Raavi"/>
          <w:color w:val="000000"/>
          <w:sz w:val="22"/>
          <w:szCs w:val="22"/>
        </w:rPr>
        <w:t>to carry out assigned regulatory activities, either individually or as part of a team by:</w:t>
      </w:r>
    </w:p>
    <w:p w:rsidR="00AF6790" w:rsidRDefault="00AF6790"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Raavi" w:hAnsi="Raavi" w:cs="Raavi"/>
          <w:color w:val="000000"/>
          <w:sz w:val="22"/>
          <w:szCs w:val="22"/>
        </w:rPr>
      </w:pPr>
    </w:p>
    <w:p w:rsidR="00A21429"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Raavi" w:hAnsi="Raavi" w:cs="Raavi"/>
          <w:color w:val="000000"/>
          <w:sz w:val="22"/>
          <w:szCs w:val="22"/>
        </w:rPr>
      </w:pPr>
      <w:r>
        <w:rPr>
          <w:rFonts w:ascii="Raavi" w:hAnsi="Raavi" w:cs="Raavi"/>
          <w:color w:val="000000"/>
          <w:sz w:val="22"/>
          <w:szCs w:val="22"/>
        </w:rPr>
        <w:lastRenderedPageBreak/>
        <w:sym w:font="WP MathA" w:char="F043"/>
      </w:r>
      <w:r>
        <w:rPr>
          <w:rFonts w:ascii="Raavi" w:hAnsi="Raavi" w:cs="Raavi"/>
          <w:color w:val="000000"/>
          <w:sz w:val="22"/>
          <w:szCs w:val="22"/>
        </w:rPr>
        <w:tab/>
        <w:t>Clearly expressing ideas or thoughts, carefully listening, and speaking and writing with appropriate safety focus and context (communication);</w:t>
      </w:r>
    </w:p>
    <w:p w:rsidR="00A21429" w:rsidRDefault="00A21429" w:rsidP="00A21429">
      <w:pPr>
        <w:pStyle w:val="a"/>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1440"/>
        <w:rPr>
          <w:rFonts w:ascii="Raavi" w:hAnsi="Raavi" w:cs="Raavi"/>
          <w:color w:val="000000"/>
          <w:sz w:val="22"/>
          <w:szCs w:val="22"/>
        </w:rPr>
      </w:pPr>
      <w:r>
        <w:rPr>
          <w:rFonts w:ascii="Raavi" w:hAnsi="Raavi" w:cs="Raavi"/>
          <w:color w:val="000000"/>
          <w:sz w:val="22"/>
          <w:szCs w:val="22"/>
        </w:rPr>
        <w:sym w:font="WP MathA" w:char="F043"/>
      </w:r>
      <w:r>
        <w:rPr>
          <w:rFonts w:ascii="Raavi" w:hAnsi="Raavi" w:cs="Raavi"/>
          <w:color w:val="000000"/>
          <w:sz w:val="22"/>
          <w:szCs w:val="22"/>
        </w:rPr>
        <w:tab/>
        <w:t>Working collaboratively with others toward common objectives (teamwork); and</w:t>
      </w:r>
    </w:p>
    <w:p w:rsidR="00A21429" w:rsidRDefault="00A21429" w:rsidP="004A0E7B">
      <w:pPr>
        <w:tabs>
          <w:tab w:val="left" w:pos="-1080"/>
          <w:tab w:val="left" w:pos="-720"/>
          <w:tab w:val="left" w:pos="450"/>
          <w:tab w:val="left" w:pos="990"/>
          <w:tab w:val="left" w:pos="1440"/>
          <w:tab w:val="left" w:pos="153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Raavi" w:hAnsi="Raavi" w:cs="Raavi"/>
          <w:b/>
          <w:bCs/>
          <w:color w:val="000000"/>
          <w:sz w:val="22"/>
          <w:szCs w:val="22"/>
        </w:rPr>
      </w:pPr>
      <w:r>
        <w:rPr>
          <w:rFonts w:ascii="Raavi" w:hAnsi="Raavi" w:cs="Raavi"/>
          <w:color w:val="000000"/>
          <w:sz w:val="22"/>
          <w:szCs w:val="22"/>
        </w:rPr>
        <w:sym w:font="WP MathA" w:char="F043"/>
      </w:r>
      <w:r>
        <w:rPr>
          <w:rFonts w:ascii="Raavi" w:hAnsi="Raavi" w:cs="Raavi"/>
          <w:color w:val="000000"/>
          <w:sz w:val="22"/>
          <w:szCs w:val="22"/>
        </w:rPr>
        <w:tab/>
      </w:r>
      <w:r w:rsidR="004A0E7B">
        <w:rPr>
          <w:rFonts w:ascii="Raavi" w:hAnsi="Raavi" w:cs="Raavi"/>
          <w:color w:val="000000"/>
          <w:sz w:val="22"/>
          <w:szCs w:val="22"/>
        </w:rPr>
        <w:tab/>
      </w:r>
      <w:r>
        <w:rPr>
          <w:rFonts w:ascii="Raavi" w:hAnsi="Raavi" w:cs="Raavi"/>
          <w:color w:val="000000"/>
          <w:sz w:val="22"/>
          <w:szCs w:val="22"/>
        </w:rPr>
        <w:t xml:space="preserve">Working independently, exercising judgment, and exhibiting flexibility in the completion of activities </w:t>
      </w:r>
      <w:r w:rsidR="008A6314">
        <w:rPr>
          <w:rFonts w:ascii="Raavi" w:hAnsi="Raavi" w:cs="Raavi"/>
          <w:color w:val="000000"/>
          <w:sz w:val="22"/>
          <w:szCs w:val="22"/>
        </w:rPr>
        <w:t xml:space="preserve">that include </w:t>
      </w:r>
      <w:r>
        <w:rPr>
          <w:rFonts w:ascii="Raavi" w:hAnsi="Raavi" w:cs="Raavi"/>
          <w:color w:val="000000"/>
          <w:sz w:val="22"/>
          <w:szCs w:val="22"/>
        </w:rPr>
        <w:t>difficult or challenging situations (self-management).</w:t>
      </w:r>
    </w:p>
    <w:p w:rsidR="0065308D" w:rsidRPr="00F82277" w:rsidRDefault="0065308D" w:rsidP="00945336">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000000"/>
          <w:sz w:val="22"/>
          <w:szCs w:val="22"/>
        </w:rPr>
      </w:pPr>
    </w:p>
    <w:p w:rsidR="002D6196" w:rsidRPr="00732E7D" w:rsidRDefault="002D6196" w:rsidP="00FA0A51">
      <w:pPr>
        <w:widowControl/>
        <w:rPr>
          <w:rFonts w:ascii="Arial" w:hAnsi="Arial" w:cs="Arial"/>
          <w:b/>
          <w:sz w:val="22"/>
          <w:szCs w:val="22"/>
        </w:rPr>
      </w:pPr>
      <w:r w:rsidRPr="00732E7D">
        <w:rPr>
          <w:rFonts w:ascii="Arial" w:hAnsi="Arial" w:cs="Arial"/>
          <w:b/>
          <w:sz w:val="22"/>
          <w:szCs w:val="22"/>
        </w:rPr>
        <w:t>Qualification Board</w:t>
      </w:r>
      <w:r w:rsidR="00745F1E" w:rsidRPr="00745F1E">
        <w:rPr>
          <w:rFonts w:ascii="Arial" w:hAnsi="Arial" w:cs="Arial"/>
          <w:b/>
          <w:bCs/>
          <w:sz w:val="22"/>
          <w:szCs w:val="22"/>
        </w:rPr>
        <w:t xml:space="preserve"> </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\l1 "</w:instrText>
      </w:r>
      <w:bookmarkStart w:id="2" w:name="_Toc287432683"/>
      <w:r w:rsidR="00E36845" w:rsidRPr="00732E7D">
        <w:rPr>
          <w:rFonts w:ascii="Arial" w:hAnsi="Arial" w:cs="Arial"/>
          <w:b/>
          <w:sz w:val="22"/>
          <w:szCs w:val="22"/>
        </w:rPr>
        <w:instrText>Qualification Board</w:instrText>
      </w:r>
      <w:bookmarkEnd w:id="2"/>
      <w:r w:rsidR="00A775E0" w:rsidRPr="003678FE">
        <w:rPr>
          <w:rFonts w:ascii="Arial" w:hAnsi="Arial" w:cs="Arial"/>
          <w:b/>
          <w:bCs/>
          <w:sz w:val="22"/>
          <w:szCs w:val="22"/>
        </w:rPr>
        <w:fldChar w:fldCharType="end"/>
      </w:r>
    </w:p>
    <w:p w:rsidR="002D6196" w:rsidRPr="00732E7D" w:rsidRDefault="002D6196" w:rsidP="00FA0A51">
      <w:pPr>
        <w:widowControl/>
        <w:rPr>
          <w:rFonts w:ascii="Arial" w:hAnsi="Arial" w:cs="Arial"/>
          <w:b/>
          <w:sz w:val="22"/>
          <w:szCs w:val="22"/>
        </w:rPr>
      </w:pPr>
    </w:p>
    <w:p w:rsidR="002D6196" w:rsidRPr="00732E7D" w:rsidRDefault="002D6196" w:rsidP="002D61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732E7D">
        <w:rPr>
          <w:rFonts w:ascii="Arial" w:hAnsi="Arial" w:cs="Arial"/>
          <w:sz w:val="22"/>
          <w:szCs w:val="22"/>
        </w:rPr>
        <w:t xml:space="preserve">All inspectors are required to complete </w:t>
      </w:r>
      <w:r w:rsidR="007F0511">
        <w:rPr>
          <w:rFonts w:ascii="Arial" w:hAnsi="Arial" w:cs="Arial"/>
          <w:sz w:val="22"/>
          <w:szCs w:val="22"/>
        </w:rPr>
        <w:t>a</w:t>
      </w:r>
      <w:r w:rsidR="008A6314">
        <w:rPr>
          <w:rFonts w:ascii="Arial" w:hAnsi="Arial" w:cs="Arial"/>
          <w:sz w:val="22"/>
          <w:szCs w:val="22"/>
        </w:rPr>
        <w:t>n inspector</w:t>
      </w:r>
      <w:r w:rsidRPr="00732E7D">
        <w:rPr>
          <w:rFonts w:ascii="Arial" w:hAnsi="Arial" w:cs="Arial"/>
          <w:sz w:val="22"/>
          <w:szCs w:val="22"/>
        </w:rPr>
        <w:t xml:space="preserve"> qualification board</w:t>
      </w:r>
      <w:r w:rsidR="007F0511">
        <w:rPr>
          <w:rFonts w:ascii="Arial" w:hAnsi="Arial" w:cs="Arial"/>
          <w:sz w:val="22"/>
          <w:szCs w:val="22"/>
        </w:rPr>
        <w:t xml:space="preserve"> as part of the qualification process</w:t>
      </w:r>
      <w:r w:rsidRPr="00732E7D">
        <w:rPr>
          <w:rFonts w:ascii="Arial" w:hAnsi="Arial" w:cs="Arial"/>
          <w:sz w:val="22"/>
          <w:szCs w:val="22"/>
        </w:rPr>
        <w:t xml:space="preserve">.  </w:t>
      </w:r>
      <w:r w:rsidR="00732E7D" w:rsidRPr="00732E7D">
        <w:rPr>
          <w:rFonts w:ascii="Arial" w:hAnsi="Arial" w:cs="Arial"/>
          <w:sz w:val="22"/>
          <w:szCs w:val="22"/>
        </w:rPr>
        <w:t>The inspector qualification board is used to evaluate how well an individual can integrate and apply inspector competencies to field situations.  Upon an individual</w:t>
      </w:r>
      <w:r w:rsidR="00732E7D" w:rsidRPr="00732E7D">
        <w:rPr>
          <w:rFonts w:ascii="Arial" w:hAnsi="Arial" w:cs="Arial"/>
          <w:sz w:val="22"/>
          <w:szCs w:val="22"/>
        </w:rPr>
        <w:sym w:font="WP TypographicSymbols" w:char="003D"/>
      </w:r>
      <w:r w:rsidR="00732E7D" w:rsidRPr="00732E7D">
        <w:rPr>
          <w:rFonts w:ascii="Arial" w:hAnsi="Arial" w:cs="Arial"/>
          <w:sz w:val="22"/>
          <w:szCs w:val="22"/>
        </w:rPr>
        <w:t xml:space="preserve">s completion of all requirements identified in the qualification journals, an inspector qualification board will confirm that the individual has the necessary knowledge, skills, and </w:t>
      </w:r>
      <w:r w:rsidR="008028C5">
        <w:rPr>
          <w:rFonts w:ascii="Arial" w:hAnsi="Arial" w:cs="Arial"/>
          <w:sz w:val="22"/>
          <w:szCs w:val="22"/>
        </w:rPr>
        <w:t>abilities</w:t>
      </w:r>
      <w:r w:rsidR="008028C5" w:rsidRPr="00732E7D">
        <w:rPr>
          <w:rFonts w:ascii="Arial" w:hAnsi="Arial" w:cs="Arial"/>
          <w:sz w:val="22"/>
          <w:szCs w:val="22"/>
        </w:rPr>
        <w:t xml:space="preserve"> </w:t>
      </w:r>
      <w:r w:rsidR="00732E7D" w:rsidRPr="00732E7D">
        <w:rPr>
          <w:rFonts w:ascii="Arial" w:hAnsi="Arial" w:cs="Arial"/>
          <w:sz w:val="22"/>
          <w:szCs w:val="22"/>
        </w:rPr>
        <w:t xml:space="preserve">to independently conduct the prescribed NRC inspections.  </w:t>
      </w:r>
      <w:r w:rsidR="007F0511">
        <w:rPr>
          <w:rFonts w:ascii="Arial" w:hAnsi="Arial" w:cs="Arial"/>
          <w:sz w:val="22"/>
          <w:szCs w:val="22"/>
        </w:rPr>
        <w:t xml:space="preserve">Inspectors certifying as </w:t>
      </w:r>
      <w:r w:rsidR="008028C5">
        <w:rPr>
          <w:rFonts w:ascii="Arial" w:hAnsi="Arial" w:cs="Arial"/>
          <w:sz w:val="22"/>
          <w:szCs w:val="22"/>
        </w:rPr>
        <w:t xml:space="preserve">a </w:t>
      </w:r>
      <w:r w:rsidR="007F0511">
        <w:rPr>
          <w:rFonts w:ascii="Arial" w:hAnsi="Arial" w:cs="Arial"/>
          <w:sz w:val="22"/>
          <w:szCs w:val="22"/>
        </w:rPr>
        <w:t>SCA must successfully pass a qualification board unless p</w:t>
      </w:r>
      <w:r w:rsidRPr="00732E7D">
        <w:rPr>
          <w:rFonts w:ascii="Arial" w:hAnsi="Arial" w:cs="Arial"/>
          <w:sz w:val="22"/>
          <w:szCs w:val="22"/>
        </w:rPr>
        <w:t xml:space="preserve">reviously </w:t>
      </w:r>
      <w:r w:rsidR="007F0511">
        <w:rPr>
          <w:rFonts w:ascii="Arial" w:hAnsi="Arial" w:cs="Arial"/>
          <w:sz w:val="22"/>
          <w:szCs w:val="22"/>
        </w:rPr>
        <w:t>qualified as an IMC 1245 inspector.</w:t>
      </w:r>
      <w:r w:rsidRPr="00732E7D">
        <w:rPr>
          <w:rFonts w:ascii="Arial" w:hAnsi="Arial" w:cs="Arial"/>
          <w:sz w:val="22"/>
          <w:szCs w:val="22"/>
        </w:rPr>
        <w:t xml:space="preserve">  </w:t>
      </w:r>
      <w:r w:rsidR="00732E7D">
        <w:rPr>
          <w:rFonts w:ascii="Arial" w:hAnsi="Arial" w:cs="Arial"/>
          <w:sz w:val="22"/>
          <w:szCs w:val="22"/>
        </w:rPr>
        <w:t>For more information on qualification boards, r</w:t>
      </w:r>
      <w:r w:rsidRPr="00732E7D">
        <w:rPr>
          <w:rFonts w:ascii="Arial" w:hAnsi="Arial" w:cs="Arial"/>
          <w:sz w:val="22"/>
          <w:szCs w:val="22"/>
        </w:rPr>
        <w:t xml:space="preserve">eview guidance in Section 05.03, “Final Qualification Activity” of IMC 1245.  </w:t>
      </w:r>
    </w:p>
    <w:p w:rsidR="002D6196" w:rsidRPr="00732E7D" w:rsidRDefault="002D6196" w:rsidP="002D6196">
      <w:pPr>
        <w:pStyle w:val="Level2"/>
        <w:widowControl/>
        <w:numPr>
          <w:ilvl w:val="0"/>
          <w:numId w:val="0"/>
        </w:numPr>
        <w:tabs>
          <w:tab w:val="left" w:pos="-1440"/>
          <w:tab w:val="left"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40"/>
        <w:jc w:val="both"/>
        <w:rPr>
          <w:rFonts w:ascii="Arial" w:hAnsi="Arial" w:cs="Arial"/>
          <w:sz w:val="22"/>
          <w:szCs w:val="22"/>
        </w:rPr>
      </w:pPr>
    </w:p>
    <w:p w:rsidR="00FA0A51" w:rsidRPr="00732E7D" w:rsidRDefault="00277639" w:rsidP="00FA0A51">
      <w:pPr>
        <w:widowControl/>
        <w:rPr>
          <w:rFonts w:ascii="Arial" w:hAnsi="Arial" w:cs="Arial"/>
          <w:b/>
          <w:sz w:val="22"/>
          <w:szCs w:val="22"/>
        </w:rPr>
      </w:pPr>
      <w:r w:rsidRPr="00732E7D">
        <w:rPr>
          <w:rFonts w:ascii="Arial" w:hAnsi="Arial" w:cs="Arial"/>
          <w:b/>
          <w:sz w:val="22"/>
          <w:szCs w:val="22"/>
        </w:rPr>
        <w:t>Equivale</w:t>
      </w:r>
      <w:r w:rsidR="003038F4" w:rsidRPr="00732E7D">
        <w:rPr>
          <w:rFonts w:ascii="Arial" w:hAnsi="Arial" w:cs="Arial"/>
          <w:b/>
          <w:sz w:val="22"/>
          <w:szCs w:val="22"/>
        </w:rPr>
        <w:t>ncy Justification</w:t>
      </w:r>
      <w:r w:rsidR="003653C9" w:rsidRPr="00732E7D">
        <w:rPr>
          <w:rFonts w:ascii="Arial" w:hAnsi="Arial" w:cs="Arial"/>
          <w:b/>
          <w:sz w:val="22"/>
          <w:szCs w:val="22"/>
        </w:rPr>
        <w:t xml:space="preserve"> Requirements</w:t>
      </w:r>
      <w:r w:rsidR="00745F1E">
        <w:rPr>
          <w:rFonts w:ascii="Arial" w:hAnsi="Arial" w:cs="Arial"/>
          <w:b/>
          <w:sz w:val="22"/>
          <w:szCs w:val="22"/>
        </w:rPr>
        <w:t xml:space="preserve"> </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\l1 "</w:instrText>
      </w:r>
      <w:bookmarkStart w:id="3" w:name="_Toc287432684"/>
      <w:r w:rsidR="00E36845" w:rsidRPr="00732E7D">
        <w:rPr>
          <w:rFonts w:ascii="Arial" w:hAnsi="Arial" w:cs="Arial"/>
          <w:b/>
          <w:sz w:val="22"/>
          <w:szCs w:val="22"/>
        </w:rPr>
        <w:instrText>Equivalency Justification Requirements</w:instrText>
      </w:r>
      <w:bookmarkEnd w:id="3"/>
      <w:r w:rsidR="00A775E0" w:rsidRPr="003678FE">
        <w:rPr>
          <w:rFonts w:ascii="Arial" w:hAnsi="Arial" w:cs="Arial"/>
          <w:b/>
          <w:bCs/>
          <w:sz w:val="22"/>
          <w:szCs w:val="22"/>
        </w:rPr>
        <w:fldChar w:fldCharType="end"/>
      </w:r>
    </w:p>
    <w:p w:rsidR="008B6330" w:rsidRPr="00732E7D" w:rsidRDefault="008B6330" w:rsidP="00FA0A51">
      <w:pPr>
        <w:widowControl/>
        <w:rPr>
          <w:rFonts w:ascii="Arial" w:hAnsi="Arial" w:cs="Arial"/>
          <w:b/>
          <w:sz w:val="22"/>
          <w:szCs w:val="22"/>
        </w:rPr>
      </w:pPr>
    </w:p>
    <w:p w:rsidR="008B6330" w:rsidRPr="00F82277" w:rsidRDefault="008B6330" w:rsidP="008B6330">
      <w:pPr>
        <w:tabs>
          <w:tab w:val="left" w:pos="0"/>
        </w:tabs>
        <w:rPr>
          <w:rFonts w:ascii="Arial" w:hAnsi="Arial" w:cs="Arial"/>
          <w:color w:val="000000"/>
          <w:sz w:val="22"/>
          <w:szCs w:val="22"/>
        </w:rPr>
      </w:pPr>
      <w:r w:rsidRPr="00732E7D">
        <w:rPr>
          <w:rFonts w:ascii="Arial" w:hAnsi="Arial" w:cs="Arial"/>
          <w:color w:val="000000"/>
          <w:sz w:val="22"/>
          <w:szCs w:val="22"/>
        </w:rPr>
        <w:t xml:space="preserve">Previous work experience and training may be accepted as evidence </w:t>
      </w:r>
      <w:r w:rsidR="008028C5">
        <w:rPr>
          <w:rFonts w:ascii="Arial" w:hAnsi="Arial" w:cs="Arial"/>
          <w:color w:val="000000"/>
          <w:sz w:val="22"/>
          <w:szCs w:val="22"/>
        </w:rPr>
        <w:t>of an</w:t>
      </w:r>
      <w:r w:rsidRPr="00732E7D">
        <w:rPr>
          <w:rFonts w:ascii="Arial" w:hAnsi="Arial" w:cs="Arial"/>
          <w:color w:val="000000"/>
          <w:sz w:val="22"/>
          <w:szCs w:val="22"/>
        </w:rPr>
        <w:t xml:space="preserve"> equivalency justification for </w:t>
      </w:r>
      <w:r w:rsidR="008028C5">
        <w:rPr>
          <w:rFonts w:ascii="Arial" w:hAnsi="Arial" w:cs="Arial"/>
          <w:color w:val="000000"/>
          <w:sz w:val="22"/>
          <w:szCs w:val="22"/>
        </w:rPr>
        <w:t>SCA qualification</w:t>
      </w:r>
      <w:r w:rsidRPr="00732E7D">
        <w:rPr>
          <w:rFonts w:ascii="Arial" w:hAnsi="Arial" w:cs="Arial"/>
          <w:color w:val="000000"/>
          <w:sz w:val="22"/>
          <w:szCs w:val="22"/>
        </w:rPr>
        <w:t xml:space="preserve">, provided that you already possess the required knowledge </w:t>
      </w:r>
      <w:r w:rsidR="004B4654">
        <w:rPr>
          <w:rFonts w:ascii="Arial" w:hAnsi="Arial" w:cs="Arial"/>
          <w:color w:val="000000"/>
          <w:sz w:val="22"/>
          <w:szCs w:val="22"/>
        </w:rPr>
        <w:t>and</w:t>
      </w:r>
      <w:r w:rsidR="004B4654" w:rsidRPr="00732E7D">
        <w:rPr>
          <w:rFonts w:ascii="Arial" w:hAnsi="Arial" w:cs="Arial"/>
          <w:color w:val="000000"/>
          <w:sz w:val="22"/>
          <w:szCs w:val="22"/>
        </w:rPr>
        <w:t xml:space="preserve"> </w:t>
      </w:r>
      <w:r w:rsidRPr="00732E7D">
        <w:rPr>
          <w:rFonts w:ascii="Arial" w:hAnsi="Arial" w:cs="Arial"/>
          <w:color w:val="000000"/>
          <w:sz w:val="22"/>
          <w:szCs w:val="22"/>
        </w:rPr>
        <w:t xml:space="preserve">skills normally achieved by completing the </w:t>
      </w:r>
      <w:r w:rsidR="008028C5">
        <w:rPr>
          <w:rFonts w:ascii="Arial" w:hAnsi="Arial" w:cs="Arial"/>
          <w:color w:val="000000"/>
          <w:sz w:val="22"/>
          <w:szCs w:val="22"/>
        </w:rPr>
        <w:t xml:space="preserve">training </w:t>
      </w:r>
      <w:r w:rsidRPr="00732E7D">
        <w:rPr>
          <w:rFonts w:ascii="Arial" w:hAnsi="Arial" w:cs="Arial"/>
          <w:color w:val="000000"/>
          <w:sz w:val="22"/>
          <w:szCs w:val="22"/>
        </w:rPr>
        <w:t xml:space="preserve">activities.  Your supervisor has the authority to accept previous experience and training as an alternate method for meeting the </w:t>
      </w:r>
      <w:r w:rsidR="008D213E" w:rsidRPr="00732E7D">
        <w:rPr>
          <w:rFonts w:ascii="Arial" w:hAnsi="Arial" w:cs="Arial"/>
          <w:color w:val="000000"/>
          <w:sz w:val="22"/>
          <w:szCs w:val="22"/>
        </w:rPr>
        <w:t>training</w:t>
      </w:r>
      <w:r w:rsidR="00D02907" w:rsidRPr="00732E7D">
        <w:rPr>
          <w:rFonts w:ascii="Arial" w:hAnsi="Arial" w:cs="Arial"/>
          <w:color w:val="000000"/>
          <w:sz w:val="22"/>
          <w:szCs w:val="22"/>
        </w:rPr>
        <w:t xml:space="preserve"> </w:t>
      </w:r>
      <w:r w:rsidRPr="00732E7D">
        <w:rPr>
          <w:rFonts w:ascii="Arial" w:hAnsi="Arial" w:cs="Arial"/>
          <w:color w:val="000000"/>
          <w:sz w:val="22"/>
          <w:szCs w:val="22"/>
        </w:rPr>
        <w:t>activities contained in this training plan.  In granting</w:t>
      </w:r>
      <w:r w:rsidRPr="00F82277">
        <w:rPr>
          <w:rFonts w:ascii="Arial" w:hAnsi="Arial" w:cs="Arial"/>
          <w:color w:val="000000"/>
          <w:sz w:val="22"/>
          <w:szCs w:val="22"/>
        </w:rPr>
        <w:t xml:space="preserve"> an equivalency justification, your supervisor should consider your ability to perform inspection activities without the benefit of the additional knowledge and regulatory perspective that would be gained by completing the specific </w:t>
      </w:r>
      <w:r w:rsidR="00D02907" w:rsidRPr="00F82277">
        <w:rPr>
          <w:rFonts w:ascii="Arial" w:hAnsi="Arial" w:cs="Arial"/>
          <w:color w:val="000000"/>
          <w:sz w:val="22"/>
          <w:szCs w:val="22"/>
        </w:rPr>
        <w:t>training</w:t>
      </w:r>
      <w:r w:rsidRPr="00F82277">
        <w:rPr>
          <w:rFonts w:ascii="Arial" w:hAnsi="Arial" w:cs="Arial"/>
          <w:color w:val="000000"/>
          <w:sz w:val="22"/>
          <w:szCs w:val="22"/>
        </w:rPr>
        <w:t xml:space="preserve"> activities</w:t>
      </w:r>
      <w:r w:rsidR="008028C5">
        <w:rPr>
          <w:rFonts w:ascii="Arial" w:hAnsi="Arial" w:cs="Arial"/>
          <w:color w:val="000000"/>
          <w:sz w:val="22"/>
          <w:szCs w:val="22"/>
        </w:rPr>
        <w:t xml:space="preserve"> outlined in this plan</w:t>
      </w:r>
      <w:r w:rsidRPr="00F82277">
        <w:rPr>
          <w:rFonts w:ascii="Arial" w:hAnsi="Arial" w:cs="Arial"/>
          <w:color w:val="000000"/>
          <w:sz w:val="22"/>
          <w:szCs w:val="22"/>
        </w:rPr>
        <w:t>.</w:t>
      </w:r>
      <w:r w:rsidR="00A43A02" w:rsidRPr="00F82277">
        <w:rPr>
          <w:rFonts w:ascii="Arial" w:hAnsi="Arial" w:cs="Arial"/>
          <w:color w:val="000000"/>
          <w:sz w:val="22"/>
          <w:szCs w:val="22"/>
        </w:rPr>
        <w:t xml:space="preserve">  Justifications can be documented using </w:t>
      </w:r>
      <w:r w:rsidR="00D02907" w:rsidRPr="00F82277">
        <w:rPr>
          <w:rFonts w:ascii="Arial" w:hAnsi="Arial" w:cs="Arial"/>
          <w:color w:val="000000"/>
          <w:sz w:val="22"/>
          <w:szCs w:val="22"/>
        </w:rPr>
        <w:t>Form 1</w:t>
      </w:r>
      <w:r w:rsidR="008D213E" w:rsidRPr="00F82277">
        <w:rPr>
          <w:rFonts w:ascii="Arial" w:hAnsi="Arial" w:cs="Arial"/>
          <w:color w:val="000000"/>
          <w:sz w:val="22"/>
          <w:szCs w:val="22"/>
        </w:rPr>
        <w:t>, “</w:t>
      </w:r>
      <w:r w:rsidR="00194A7B" w:rsidRPr="00F82277">
        <w:rPr>
          <w:rFonts w:ascii="Arial" w:hAnsi="Arial" w:cs="Arial"/>
          <w:color w:val="000000"/>
          <w:sz w:val="22"/>
          <w:szCs w:val="22"/>
        </w:rPr>
        <w:t xml:space="preserve">Safety Culture Assessor </w:t>
      </w:r>
      <w:r w:rsidR="00A43A02" w:rsidRPr="00F82277">
        <w:rPr>
          <w:rFonts w:ascii="Arial" w:hAnsi="Arial" w:cs="Arial"/>
          <w:color w:val="000000"/>
          <w:sz w:val="22"/>
          <w:szCs w:val="22"/>
        </w:rPr>
        <w:t xml:space="preserve">Equivalency </w:t>
      </w:r>
      <w:r w:rsidR="00D02907" w:rsidRPr="00F82277">
        <w:rPr>
          <w:rFonts w:ascii="Arial" w:hAnsi="Arial" w:cs="Arial"/>
          <w:color w:val="000000"/>
          <w:sz w:val="22"/>
          <w:szCs w:val="22"/>
        </w:rPr>
        <w:t>Justification</w:t>
      </w:r>
      <w:r w:rsidR="00A43A02" w:rsidRPr="00F82277">
        <w:rPr>
          <w:rFonts w:ascii="Arial" w:hAnsi="Arial" w:cs="Arial"/>
          <w:color w:val="000000"/>
          <w:sz w:val="22"/>
          <w:szCs w:val="22"/>
        </w:rPr>
        <w:t>.</w:t>
      </w:r>
      <w:r w:rsidR="008D213E" w:rsidRPr="00F82277">
        <w:rPr>
          <w:rFonts w:ascii="Arial" w:hAnsi="Arial" w:cs="Arial"/>
          <w:color w:val="000000"/>
          <w:sz w:val="22"/>
          <w:szCs w:val="22"/>
        </w:rPr>
        <w:t>”</w:t>
      </w:r>
    </w:p>
    <w:p w:rsidR="008A6C9E" w:rsidRPr="00F82277" w:rsidRDefault="008A6C9E" w:rsidP="003038F4">
      <w:pPr>
        <w:widowControl/>
        <w:rPr>
          <w:rFonts w:ascii="Arial" w:hAnsi="Arial" w:cs="Arial"/>
          <w:sz w:val="22"/>
          <w:szCs w:val="22"/>
        </w:rPr>
      </w:pPr>
    </w:p>
    <w:p w:rsidR="008A6C9E" w:rsidRPr="00F82277" w:rsidRDefault="008A6C9E" w:rsidP="008A6C9E">
      <w:pPr>
        <w:widowControl/>
        <w:rPr>
          <w:rFonts w:ascii="Arial" w:hAnsi="Arial" w:cs="Arial"/>
          <w:b/>
          <w:bCs/>
          <w:sz w:val="22"/>
          <w:szCs w:val="22"/>
        </w:rPr>
      </w:pPr>
      <w:r w:rsidRPr="00F82277">
        <w:rPr>
          <w:rFonts w:ascii="Arial" w:hAnsi="Arial" w:cs="Arial"/>
          <w:b/>
          <w:bCs/>
          <w:sz w:val="22"/>
          <w:szCs w:val="22"/>
        </w:rPr>
        <w:t>Review of Completed Training</w:t>
      </w:r>
      <w:r w:rsidR="00745F1E">
        <w:rPr>
          <w:rFonts w:ascii="Arial" w:hAnsi="Arial" w:cs="Arial"/>
          <w:b/>
          <w:bCs/>
          <w:sz w:val="22"/>
          <w:szCs w:val="22"/>
        </w:rPr>
        <w:t xml:space="preserve"> </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\l1 "</w:instrText>
      </w:r>
      <w:bookmarkStart w:id="4" w:name="_Toc287432685"/>
      <w:r w:rsidR="00E36845" w:rsidRPr="00F82277">
        <w:rPr>
          <w:rFonts w:ascii="Arial" w:hAnsi="Arial" w:cs="Arial"/>
          <w:b/>
          <w:bCs/>
          <w:sz w:val="22"/>
          <w:szCs w:val="22"/>
        </w:rPr>
        <w:instrText>Review of Completed Training</w:instrText>
      </w:r>
      <w:bookmarkEnd w:id="4"/>
      <w:r w:rsidR="00A775E0" w:rsidRPr="003678FE">
        <w:rPr>
          <w:rFonts w:ascii="Arial" w:hAnsi="Arial" w:cs="Arial"/>
          <w:b/>
          <w:bCs/>
          <w:sz w:val="22"/>
          <w:szCs w:val="22"/>
        </w:rPr>
        <w:fldChar w:fldCharType="end"/>
      </w:r>
    </w:p>
    <w:p w:rsidR="008A6C9E" w:rsidRPr="00F82277" w:rsidRDefault="008A6C9E" w:rsidP="008A6C9E">
      <w:pPr>
        <w:widowControl/>
        <w:rPr>
          <w:rFonts w:ascii="Arial" w:hAnsi="Arial" w:cs="Arial"/>
          <w:b/>
          <w:bCs/>
          <w:sz w:val="22"/>
          <w:szCs w:val="22"/>
        </w:rPr>
      </w:pPr>
    </w:p>
    <w:p w:rsidR="008A6C9E" w:rsidRPr="00F82277" w:rsidRDefault="008D213E" w:rsidP="008A6C9E">
      <w:pPr>
        <w:widowControl/>
        <w:rPr>
          <w:rFonts w:ascii="Arial" w:hAnsi="Arial" w:cs="Arial"/>
          <w:sz w:val="22"/>
          <w:szCs w:val="22"/>
        </w:rPr>
      </w:pPr>
      <w:r w:rsidRPr="00F82277">
        <w:rPr>
          <w:rFonts w:ascii="Arial" w:hAnsi="Arial" w:cs="Arial"/>
          <w:sz w:val="22"/>
          <w:szCs w:val="22"/>
        </w:rPr>
        <w:t xml:space="preserve">Training activities must be discussed with a </w:t>
      </w:r>
      <w:r w:rsidR="008A6C9E" w:rsidRPr="00F82277">
        <w:rPr>
          <w:rFonts w:ascii="Arial" w:hAnsi="Arial" w:cs="Arial"/>
          <w:sz w:val="22"/>
          <w:szCs w:val="22"/>
        </w:rPr>
        <w:t xml:space="preserve">qualified </w:t>
      </w:r>
      <w:r w:rsidR="00F72E02">
        <w:rPr>
          <w:rFonts w:ascii="Arial" w:hAnsi="Arial" w:cs="Arial"/>
          <w:sz w:val="22"/>
          <w:szCs w:val="22"/>
        </w:rPr>
        <w:t xml:space="preserve">Level I or Level II </w:t>
      </w:r>
      <w:r w:rsidR="008A6C9E" w:rsidRPr="00F82277">
        <w:rPr>
          <w:rFonts w:ascii="Arial" w:hAnsi="Arial" w:cs="Arial"/>
          <w:sz w:val="22"/>
          <w:szCs w:val="22"/>
        </w:rPr>
        <w:t xml:space="preserve">SCA designated by the individual’s </w:t>
      </w:r>
      <w:r w:rsidR="00A43A02" w:rsidRPr="00F82277">
        <w:rPr>
          <w:rFonts w:ascii="Arial" w:hAnsi="Arial" w:cs="Arial"/>
          <w:sz w:val="22"/>
          <w:szCs w:val="22"/>
        </w:rPr>
        <w:t xml:space="preserve">regional </w:t>
      </w:r>
      <w:r w:rsidR="008A6C9E" w:rsidRPr="00F82277">
        <w:rPr>
          <w:rFonts w:ascii="Arial" w:hAnsi="Arial" w:cs="Arial"/>
          <w:sz w:val="22"/>
          <w:szCs w:val="22"/>
        </w:rPr>
        <w:t xml:space="preserve">supervisor, or with the </w:t>
      </w:r>
      <w:r w:rsidR="00A43A02" w:rsidRPr="00F82277">
        <w:rPr>
          <w:rFonts w:ascii="Arial" w:hAnsi="Arial" w:cs="Arial"/>
          <w:sz w:val="22"/>
          <w:szCs w:val="22"/>
        </w:rPr>
        <w:t xml:space="preserve">NRR/IHPB </w:t>
      </w:r>
      <w:r w:rsidR="008A6C9E" w:rsidRPr="00F82277">
        <w:rPr>
          <w:rFonts w:ascii="Arial" w:hAnsi="Arial" w:cs="Arial"/>
          <w:sz w:val="22"/>
          <w:szCs w:val="22"/>
        </w:rPr>
        <w:t>B</w:t>
      </w:r>
      <w:r w:rsidR="00A43A02" w:rsidRPr="00F82277">
        <w:rPr>
          <w:rFonts w:ascii="Arial" w:hAnsi="Arial" w:cs="Arial"/>
          <w:sz w:val="22"/>
          <w:szCs w:val="22"/>
        </w:rPr>
        <w:t>ranch Chief.</w:t>
      </w:r>
      <w:r w:rsidR="008A6C9E" w:rsidRPr="00F82277">
        <w:rPr>
          <w:rFonts w:ascii="Arial" w:hAnsi="Arial" w:cs="Arial"/>
          <w:sz w:val="22"/>
          <w:szCs w:val="22"/>
        </w:rPr>
        <w:t xml:space="preserve"> It is recommended that the qualifying individual determine who will be the reviewer of completed work as early in the qualification process as possible.</w:t>
      </w:r>
    </w:p>
    <w:p w:rsidR="008A6C9E" w:rsidRPr="00F82277" w:rsidRDefault="008A6C9E" w:rsidP="008A6C9E">
      <w:pPr>
        <w:widowControl/>
        <w:rPr>
          <w:rFonts w:ascii="Arial" w:hAnsi="Arial" w:cs="Arial"/>
          <w:sz w:val="22"/>
          <w:szCs w:val="22"/>
        </w:rPr>
      </w:pPr>
    </w:p>
    <w:p w:rsidR="008A6C9E" w:rsidRPr="00F82277" w:rsidRDefault="008A6C9E" w:rsidP="008A6C9E">
      <w:pPr>
        <w:widowControl/>
        <w:rPr>
          <w:rFonts w:ascii="Arial" w:hAnsi="Arial" w:cs="Arial"/>
          <w:b/>
          <w:bCs/>
          <w:sz w:val="22"/>
          <w:szCs w:val="22"/>
        </w:rPr>
      </w:pPr>
      <w:r w:rsidRPr="00F82277">
        <w:rPr>
          <w:rFonts w:ascii="Arial" w:hAnsi="Arial" w:cs="Arial"/>
          <w:b/>
          <w:bCs/>
          <w:sz w:val="22"/>
          <w:szCs w:val="22"/>
        </w:rPr>
        <w:t>Documentation</w:t>
      </w:r>
      <w:r w:rsidR="00745F1E" w:rsidRPr="00745F1E">
        <w:rPr>
          <w:rFonts w:ascii="Arial" w:hAnsi="Arial" w:cs="Arial"/>
          <w:b/>
          <w:bCs/>
          <w:sz w:val="22"/>
          <w:szCs w:val="22"/>
        </w:rPr>
        <w:t xml:space="preserve"> </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\l1 "</w:instrText>
      </w:r>
      <w:bookmarkStart w:id="5" w:name="_Toc287432686"/>
      <w:r w:rsidR="00E36845" w:rsidRPr="00F82277">
        <w:rPr>
          <w:rFonts w:ascii="Arial" w:hAnsi="Arial" w:cs="Arial"/>
          <w:b/>
          <w:bCs/>
          <w:sz w:val="22"/>
          <w:szCs w:val="22"/>
        </w:rPr>
        <w:instrText>Documentation</w:instrText>
      </w:r>
      <w:bookmarkEnd w:id="5"/>
      <w:r w:rsidR="00A775E0" w:rsidRPr="003678FE">
        <w:rPr>
          <w:rFonts w:ascii="Arial" w:hAnsi="Arial" w:cs="Arial"/>
          <w:b/>
          <w:bCs/>
          <w:sz w:val="22"/>
          <w:szCs w:val="22"/>
        </w:rPr>
        <w:fldChar w:fldCharType="end"/>
      </w:r>
    </w:p>
    <w:p w:rsidR="008A6C9E" w:rsidRPr="00F82277" w:rsidRDefault="008A6C9E" w:rsidP="008A6C9E">
      <w:pPr>
        <w:widowControl/>
        <w:rPr>
          <w:rFonts w:ascii="Arial" w:hAnsi="Arial" w:cs="Arial"/>
          <w:b/>
          <w:bCs/>
          <w:sz w:val="22"/>
          <w:szCs w:val="22"/>
        </w:rPr>
      </w:pPr>
    </w:p>
    <w:p w:rsidR="008A6C9E" w:rsidRDefault="008A6C9E" w:rsidP="008A6C9E">
      <w:pPr>
        <w:widowControl/>
        <w:rPr>
          <w:rFonts w:ascii="Arial" w:hAnsi="Arial" w:cs="Arial"/>
          <w:sz w:val="22"/>
          <w:szCs w:val="22"/>
        </w:rPr>
      </w:pPr>
      <w:r w:rsidRPr="00F82277">
        <w:rPr>
          <w:rFonts w:ascii="Arial" w:hAnsi="Arial" w:cs="Arial"/>
          <w:sz w:val="22"/>
          <w:szCs w:val="22"/>
        </w:rPr>
        <w:t xml:space="preserve">Documentation of completed training is recorded on the </w:t>
      </w:r>
      <w:r w:rsidR="00D02907" w:rsidRPr="00F82277">
        <w:rPr>
          <w:rFonts w:ascii="Arial" w:hAnsi="Arial" w:cs="Arial"/>
          <w:sz w:val="22"/>
          <w:szCs w:val="22"/>
        </w:rPr>
        <w:t xml:space="preserve">SCA </w:t>
      </w:r>
      <w:r w:rsidRPr="00F82277">
        <w:rPr>
          <w:rFonts w:ascii="Arial" w:hAnsi="Arial" w:cs="Arial"/>
          <w:sz w:val="22"/>
          <w:szCs w:val="22"/>
        </w:rPr>
        <w:t xml:space="preserve">Signature Card. </w:t>
      </w:r>
      <w:r w:rsidR="00763DD4" w:rsidRPr="00F82277">
        <w:rPr>
          <w:rFonts w:ascii="Arial" w:hAnsi="Arial" w:cs="Arial"/>
          <w:sz w:val="22"/>
          <w:szCs w:val="22"/>
        </w:rPr>
        <w:t xml:space="preserve"> </w:t>
      </w:r>
      <w:r w:rsidRPr="00F82277">
        <w:rPr>
          <w:rFonts w:ascii="Arial" w:hAnsi="Arial" w:cs="Arial"/>
          <w:sz w:val="22"/>
          <w:szCs w:val="22"/>
        </w:rPr>
        <w:t>Equivalency justification for formal training courses, individual study activities, and</w:t>
      </w:r>
      <w:r w:rsidR="00EE63AE" w:rsidRPr="00F82277">
        <w:rPr>
          <w:rFonts w:ascii="Arial" w:hAnsi="Arial" w:cs="Arial"/>
          <w:sz w:val="22"/>
          <w:szCs w:val="22"/>
        </w:rPr>
        <w:t xml:space="preserve"> </w:t>
      </w:r>
      <w:r w:rsidR="00763DD4" w:rsidRPr="00F82277">
        <w:rPr>
          <w:rFonts w:ascii="Arial" w:hAnsi="Arial" w:cs="Arial"/>
          <w:sz w:val="22"/>
          <w:szCs w:val="22"/>
        </w:rPr>
        <w:t>on-the-job activities are</w:t>
      </w:r>
      <w:r w:rsidRPr="00F82277">
        <w:rPr>
          <w:rFonts w:ascii="Arial" w:hAnsi="Arial" w:cs="Arial"/>
          <w:sz w:val="22"/>
          <w:szCs w:val="22"/>
        </w:rPr>
        <w:t xml:space="preserve"> recorded on </w:t>
      </w:r>
      <w:r w:rsidR="00D02907" w:rsidRPr="00F82277">
        <w:rPr>
          <w:rFonts w:ascii="Arial" w:hAnsi="Arial" w:cs="Arial"/>
          <w:sz w:val="22"/>
          <w:szCs w:val="22"/>
        </w:rPr>
        <w:t>Form 1</w:t>
      </w:r>
      <w:r w:rsidRPr="00F82277">
        <w:rPr>
          <w:rFonts w:ascii="Arial" w:hAnsi="Arial" w:cs="Arial"/>
          <w:sz w:val="22"/>
          <w:szCs w:val="22"/>
        </w:rPr>
        <w:t xml:space="preserve">.  </w:t>
      </w:r>
    </w:p>
    <w:p w:rsidR="00EE63AE" w:rsidRDefault="00EE63AE">
      <w:pPr>
        <w:widowControl/>
        <w:autoSpaceDE/>
        <w:autoSpaceDN/>
        <w:adjustRightInd/>
        <w:spacing w:after="200" w:line="276" w:lineRule="auto"/>
        <w:rPr>
          <w:rFonts w:ascii="Arial" w:hAnsi="Arial" w:cs="Arial"/>
          <w:sz w:val="22"/>
          <w:szCs w:val="22"/>
        </w:rPr>
      </w:pPr>
    </w:p>
    <w:p w:rsidR="00391552" w:rsidRPr="003C42CF" w:rsidRDefault="00391552" w:rsidP="00391552">
      <w:pPr>
        <w:widowControl/>
        <w:tabs>
          <w:tab w:val="left" w:pos="0"/>
          <w:tab w:val="left" w:pos="720"/>
          <w:tab w:val="left" w:pos="1440"/>
          <w:tab w:val="left" w:pos="2160"/>
          <w:tab w:val="left" w:pos="2610"/>
          <w:tab w:val="left" w:pos="3060"/>
          <w:tab w:val="left" w:pos="4320"/>
        </w:tabs>
        <w:rPr>
          <w:rFonts w:ascii="Arial" w:hAnsi="Arial" w:cs="Arial"/>
          <w:sz w:val="22"/>
          <w:szCs w:val="22"/>
        </w:rPr>
        <w:sectPr w:rsidR="00391552" w:rsidRPr="003C42CF" w:rsidSect="008E3302">
          <w:footerReference w:type="default" r:id="rId8"/>
          <w:pgSz w:w="12240" w:h="15840" w:code="1"/>
          <w:pgMar w:top="1440" w:right="1440" w:bottom="1440" w:left="1440" w:header="720" w:footer="720" w:gutter="0"/>
          <w:cols w:space="720"/>
          <w:noEndnote/>
          <w:docGrid w:linePitch="326"/>
        </w:sectPr>
      </w:pPr>
    </w:p>
    <w:p w:rsidR="004732BC" w:rsidRPr="00EB0A7B" w:rsidRDefault="004732BC" w:rsidP="008F2AF6">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000000"/>
          <w:sz w:val="22"/>
          <w:szCs w:val="22"/>
        </w:rPr>
      </w:pPr>
      <w:r w:rsidRPr="00EB0A7B">
        <w:rPr>
          <w:rFonts w:ascii="Arial" w:hAnsi="Arial" w:cs="Arial"/>
          <w:b/>
          <w:color w:val="000000"/>
          <w:sz w:val="22"/>
          <w:szCs w:val="22"/>
        </w:rPr>
        <w:lastRenderedPageBreak/>
        <w:t>Signature Ca</w:t>
      </w:r>
      <w:r w:rsidR="00E76746">
        <w:rPr>
          <w:rFonts w:ascii="Arial" w:hAnsi="Arial" w:cs="Arial"/>
          <w:b/>
          <w:color w:val="000000"/>
          <w:sz w:val="22"/>
          <w:szCs w:val="22"/>
        </w:rPr>
        <w:t xml:space="preserve">rd for Safety Culture Assessor </w:t>
      </w:r>
      <w:r w:rsidR="00C576ED">
        <w:rPr>
          <w:rFonts w:ascii="Arial" w:hAnsi="Arial" w:cs="Arial"/>
          <w:b/>
          <w:color w:val="000000"/>
          <w:sz w:val="22"/>
          <w:szCs w:val="22"/>
        </w:rPr>
        <w:t>Qualification</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\l1 "</w:instrText>
      </w:r>
      <w:bookmarkStart w:id="6" w:name="_Toc287432687"/>
      <w:r w:rsidR="00E36845" w:rsidRPr="00EB0A7B">
        <w:rPr>
          <w:rFonts w:ascii="Arial" w:hAnsi="Arial" w:cs="Arial"/>
          <w:b/>
          <w:color w:val="000000"/>
          <w:sz w:val="22"/>
          <w:szCs w:val="22"/>
        </w:rPr>
        <w:instrText>Signature Ca</w:instrText>
      </w:r>
      <w:r w:rsidR="00E36845">
        <w:rPr>
          <w:rFonts w:ascii="Arial" w:hAnsi="Arial" w:cs="Arial"/>
          <w:b/>
          <w:color w:val="000000"/>
          <w:sz w:val="22"/>
          <w:szCs w:val="22"/>
        </w:rPr>
        <w:instrText>rd for Safety Culture Assessor Qualification</w:instrText>
      </w:r>
      <w:bookmarkEnd w:id="6"/>
      <w:r w:rsidR="00A775E0" w:rsidRPr="003678FE">
        <w:rPr>
          <w:rFonts w:ascii="Arial" w:hAnsi="Arial" w:cs="Arial"/>
          <w:b/>
          <w:bCs/>
          <w:sz w:val="22"/>
          <w:szCs w:val="22"/>
        </w:rPr>
        <w:fldChar w:fldCharType="end"/>
      </w:r>
      <w:r w:rsidR="00745F1E">
        <w:rPr>
          <w:rFonts w:ascii="Arial" w:hAnsi="Arial" w:cs="Arial"/>
          <w:b/>
          <w:color w:val="000000"/>
          <w:sz w:val="22"/>
          <w:szCs w:val="22"/>
        </w:rPr>
        <w:t xml:space="preserve"> </w:t>
      </w:r>
    </w:p>
    <w:p w:rsidR="004732BC" w:rsidRPr="004732BC" w:rsidRDefault="004732BC" w:rsidP="004732BC">
      <w:pPr>
        <w:widowControl/>
        <w:ind w:left="360"/>
        <w:rPr>
          <w:rFonts w:ascii="Arial" w:hAnsi="Arial" w:cs="Arial"/>
          <w:sz w:val="22"/>
          <w:szCs w:val="22"/>
        </w:rPr>
      </w:pPr>
    </w:p>
    <w:p w:rsidR="008B6330"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p>
    <w:tbl>
      <w:tblPr>
        <w:tblW w:w="0" w:type="auto"/>
        <w:jc w:val="center"/>
        <w:tblLayout w:type="fixed"/>
        <w:tblCellMar>
          <w:left w:w="129" w:type="dxa"/>
          <w:right w:w="129" w:type="dxa"/>
        </w:tblCellMar>
        <w:tblLook w:val="0000"/>
      </w:tblPr>
      <w:tblGrid>
        <w:gridCol w:w="8679"/>
        <w:gridCol w:w="1890"/>
        <w:gridCol w:w="2735"/>
      </w:tblGrid>
      <w:tr w:rsidR="008B6330" w:rsidTr="00C935E1">
        <w:trPr>
          <w:trHeight w:val="1135"/>
          <w:jc w:val="center"/>
        </w:trPr>
        <w:tc>
          <w:tcPr>
            <w:tcW w:w="8679" w:type="dxa"/>
            <w:tcBorders>
              <w:top w:val="single" w:sz="8" w:space="0" w:color="000000"/>
              <w:left w:val="single" w:sz="8" w:space="0" w:color="000000"/>
              <w:bottom w:val="single" w:sz="8" w:space="0" w:color="000000"/>
              <w:right w:val="single" w:sz="8" w:space="0" w:color="000000"/>
            </w:tcBorders>
          </w:tcPr>
          <w:p w:rsidR="008B6330" w:rsidRDefault="008B6330" w:rsidP="008B6330">
            <w:pPr>
              <w:spacing w:line="120" w:lineRule="exact"/>
              <w:rPr>
                <w:rFonts w:ascii="Arial" w:hAnsi="Arial" w:cs="Arial"/>
                <w:color w:val="000000"/>
              </w:rPr>
            </w:pPr>
          </w:p>
          <w:p w:rsidR="00E745A1" w:rsidRDefault="00E745A1"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p>
          <w:p w:rsidR="00E745A1" w:rsidRDefault="00E745A1"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p>
          <w:p w:rsidR="008B6330" w:rsidRDefault="008B6330"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r>
              <w:rPr>
                <w:rFonts w:ascii="Arial" w:hAnsi="Arial" w:cs="Arial"/>
                <w:i/>
                <w:iCs/>
                <w:color w:val="000000"/>
                <w:sz w:val="22"/>
                <w:szCs w:val="22"/>
              </w:rPr>
              <w:t>Employee Name: _______________________________</w:t>
            </w:r>
          </w:p>
        </w:tc>
        <w:tc>
          <w:tcPr>
            <w:tcW w:w="1890" w:type="dxa"/>
            <w:tcBorders>
              <w:top w:val="single" w:sz="8" w:space="0" w:color="000000"/>
              <w:left w:val="single" w:sz="8" w:space="0" w:color="000000"/>
              <w:bottom w:val="single" w:sz="8" w:space="0" w:color="000000"/>
              <w:right w:val="single" w:sz="8" w:space="0" w:color="000000"/>
            </w:tcBorders>
          </w:tcPr>
          <w:p w:rsidR="008B6330" w:rsidRDefault="008B6330" w:rsidP="008B6330">
            <w:pPr>
              <w:spacing w:line="120" w:lineRule="exact"/>
              <w:rPr>
                <w:rFonts w:ascii="Arial" w:hAnsi="Arial" w:cs="Arial"/>
                <w:i/>
                <w:iCs/>
                <w:color w:val="000000"/>
              </w:rPr>
            </w:pPr>
          </w:p>
          <w:p w:rsidR="008B6330"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color w:val="000000"/>
              </w:rPr>
            </w:pPr>
            <w:r>
              <w:rPr>
                <w:rFonts w:ascii="Arial" w:hAnsi="Arial" w:cs="Arial"/>
                <w:i/>
                <w:iCs/>
                <w:color w:val="000000"/>
                <w:sz w:val="22"/>
                <w:szCs w:val="22"/>
              </w:rPr>
              <w:t>Employee Initials/Date</w:t>
            </w:r>
          </w:p>
        </w:tc>
        <w:tc>
          <w:tcPr>
            <w:tcW w:w="2735" w:type="dxa"/>
            <w:tcBorders>
              <w:top w:val="single" w:sz="8" w:space="0" w:color="000000"/>
              <w:left w:val="single" w:sz="8" w:space="0" w:color="000000"/>
              <w:bottom w:val="single" w:sz="8" w:space="0" w:color="000000"/>
              <w:right w:val="single" w:sz="8" w:space="0" w:color="000000"/>
            </w:tcBorders>
          </w:tcPr>
          <w:p w:rsidR="008B6330" w:rsidRDefault="008B6330" w:rsidP="008B6330">
            <w:pPr>
              <w:spacing w:line="120" w:lineRule="exact"/>
              <w:rPr>
                <w:rFonts w:ascii="Arial" w:hAnsi="Arial" w:cs="Arial"/>
                <w:i/>
                <w:iCs/>
                <w:color w:val="000000"/>
              </w:rPr>
            </w:pPr>
          </w:p>
          <w:p w:rsidR="008B6330"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i/>
                <w:iCs/>
                <w:color w:val="000000"/>
              </w:rPr>
            </w:pPr>
            <w:r>
              <w:rPr>
                <w:rFonts w:ascii="Arial" w:hAnsi="Arial" w:cs="Arial"/>
                <w:i/>
                <w:iCs/>
                <w:color w:val="000000"/>
                <w:sz w:val="22"/>
                <w:szCs w:val="22"/>
              </w:rPr>
              <w:t>Supervisor</w:t>
            </w:r>
            <w:r>
              <w:rPr>
                <w:rFonts w:ascii="Arial" w:hAnsi="Arial" w:cs="Arial"/>
                <w:i/>
                <w:iCs/>
                <w:color w:val="000000"/>
                <w:sz w:val="22"/>
                <w:szCs w:val="22"/>
              </w:rPr>
              <w:sym w:font="WP TypographicSymbols" w:char="003D"/>
            </w:r>
            <w:r>
              <w:rPr>
                <w:rFonts w:ascii="Arial" w:hAnsi="Arial" w:cs="Arial"/>
                <w:i/>
                <w:iCs/>
                <w:color w:val="000000"/>
                <w:sz w:val="22"/>
                <w:szCs w:val="22"/>
              </w:rPr>
              <w:t>s/ Subject Matter Expert Signature/Date</w:t>
            </w:r>
          </w:p>
        </w:tc>
      </w:tr>
      <w:tr w:rsidR="00216312" w:rsidTr="00C935E1">
        <w:trPr>
          <w:jc w:val="center"/>
        </w:trPr>
        <w:tc>
          <w:tcPr>
            <w:tcW w:w="8679" w:type="dxa"/>
            <w:tcBorders>
              <w:top w:val="single" w:sz="8" w:space="0" w:color="000000"/>
              <w:left w:val="single" w:sz="8" w:space="0" w:color="000000"/>
              <w:bottom w:val="single" w:sz="7" w:space="0" w:color="000000"/>
              <w:right w:val="single" w:sz="8" w:space="0" w:color="000000"/>
            </w:tcBorders>
          </w:tcPr>
          <w:p w:rsidR="00216312" w:rsidRDefault="00216312" w:rsidP="008B6330">
            <w:pPr>
              <w:spacing w:line="120" w:lineRule="exact"/>
              <w:rPr>
                <w:rFonts w:ascii="Arial" w:hAnsi="Arial" w:cs="Arial"/>
                <w:i/>
                <w:iCs/>
                <w:color w:val="000000"/>
              </w:rPr>
            </w:pPr>
          </w:p>
          <w:p w:rsidR="00216312" w:rsidRDefault="00216312" w:rsidP="00216312">
            <w:pPr>
              <w:pStyle w:val="ListParagraph"/>
              <w:widowControl/>
              <w:numPr>
                <w:ilvl w:val="0"/>
                <w:numId w:val="5"/>
              </w:numPr>
              <w:rPr>
                <w:rFonts w:ascii="Arial" w:hAnsi="Arial" w:cs="Arial"/>
                <w:i/>
                <w:color w:val="000000"/>
              </w:rPr>
            </w:pPr>
            <w:r w:rsidRPr="00216312">
              <w:rPr>
                <w:rFonts w:ascii="Arial" w:hAnsi="Arial" w:cs="Arial"/>
                <w:i/>
                <w:color w:val="000000"/>
              </w:rPr>
              <w:t xml:space="preserve">Indicate the date of completing all inspector training requirements in IMC 1245 Appendix A and B; and skip sections B-D below.  </w:t>
            </w:r>
            <w:r>
              <w:rPr>
                <w:rFonts w:ascii="Arial" w:hAnsi="Arial" w:cs="Arial"/>
                <w:i/>
                <w:color w:val="000000"/>
              </w:rPr>
              <w:t>If Appendix A and Appendix B are not complete, complete sections B-D below.</w:t>
            </w:r>
          </w:p>
          <w:p w:rsidR="00E745A1" w:rsidRPr="00216312" w:rsidRDefault="00E745A1" w:rsidP="00E745A1">
            <w:pPr>
              <w:pStyle w:val="ListParagraph"/>
              <w:widowControl/>
              <w:ind w:left="681"/>
              <w:rPr>
                <w:rFonts w:ascii="Arial" w:hAnsi="Arial" w:cs="Arial"/>
                <w:i/>
                <w:color w:val="000000"/>
              </w:rPr>
            </w:pPr>
          </w:p>
        </w:tc>
        <w:tc>
          <w:tcPr>
            <w:tcW w:w="1890" w:type="dxa"/>
            <w:tcBorders>
              <w:top w:val="single" w:sz="8" w:space="0" w:color="000000"/>
              <w:left w:val="single" w:sz="8" w:space="0" w:color="000000"/>
              <w:bottom w:val="single" w:sz="7" w:space="0" w:color="000000"/>
              <w:right w:val="single" w:sz="8" w:space="0" w:color="000000"/>
            </w:tcBorders>
          </w:tcPr>
          <w:p w:rsidR="00216312" w:rsidRPr="009C219E" w:rsidRDefault="00216312" w:rsidP="002938D3">
            <w:pPr>
              <w:pStyle w:val="ListParagraph"/>
              <w:widowControl/>
              <w:ind w:left="1080"/>
              <w:rPr>
                <w:rFonts w:ascii="Arial" w:hAnsi="Arial" w:cs="Arial"/>
              </w:rPr>
            </w:pPr>
          </w:p>
          <w:p w:rsidR="00216312" w:rsidRDefault="00216312" w:rsidP="002938D3">
            <w:pPr>
              <w:pStyle w:val="ListParagraph"/>
              <w:tabs>
                <w:tab w:val="left" w:pos="0"/>
              </w:tabs>
              <w:ind w:left="1080"/>
              <w:rPr>
                <w:rFonts w:ascii="Arial" w:hAnsi="Arial" w:cs="Arial"/>
                <w:color w:val="000000"/>
                <w:u w:val="single"/>
              </w:rPr>
            </w:pPr>
          </w:p>
        </w:tc>
        <w:tc>
          <w:tcPr>
            <w:tcW w:w="2735" w:type="dxa"/>
            <w:tcBorders>
              <w:top w:val="single" w:sz="8" w:space="0" w:color="000000"/>
              <w:left w:val="single" w:sz="8" w:space="0" w:color="000000"/>
              <w:bottom w:val="single" w:sz="7" w:space="0" w:color="000000"/>
              <w:right w:val="single" w:sz="8" w:space="0" w:color="000000"/>
            </w:tcBorders>
          </w:tcPr>
          <w:p w:rsidR="00216312" w:rsidRDefault="00216312" w:rsidP="008B6330">
            <w:pPr>
              <w:spacing w:line="120" w:lineRule="exact"/>
              <w:rPr>
                <w:rFonts w:ascii="Arial" w:hAnsi="Arial" w:cs="Arial"/>
                <w:i/>
                <w:iCs/>
                <w:color w:val="000000"/>
              </w:rPr>
            </w:pPr>
          </w:p>
          <w:p w:rsidR="00216312" w:rsidRDefault="00216312" w:rsidP="008B6330">
            <w:pPr>
              <w:spacing w:line="120" w:lineRule="exact"/>
              <w:rPr>
                <w:rFonts w:ascii="Arial" w:hAnsi="Arial" w:cs="Arial"/>
                <w:i/>
                <w:iCs/>
                <w:color w:val="000000"/>
              </w:rPr>
            </w:pPr>
          </w:p>
        </w:tc>
      </w:tr>
      <w:tr w:rsidR="008B6330" w:rsidTr="008533A1">
        <w:trPr>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8B6330" w:rsidRDefault="008B6330" w:rsidP="008B6330">
            <w:pPr>
              <w:spacing w:line="120" w:lineRule="exact"/>
              <w:rPr>
                <w:rFonts w:ascii="Arial" w:hAnsi="Arial" w:cs="Arial"/>
                <w:i/>
                <w:iCs/>
                <w:color w:val="000000"/>
              </w:rPr>
            </w:pPr>
          </w:p>
          <w:p w:rsidR="008B6330" w:rsidRPr="00847815" w:rsidRDefault="009C219E" w:rsidP="009C219E">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rPr>
                <w:rFonts w:ascii="Arial" w:hAnsi="Arial" w:cs="Arial"/>
                <w:b/>
                <w:i/>
                <w:iCs/>
                <w:color w:val="000000"/>
              </w:rPr>
            </w:pPr>
            <w:r w:rsidRPr="00847815">
              <w:rPr>
                <w:rFonts w:ascii="Arial" w:hAnsi="Arial" w:cs="Arial"/>
                <w:b/>
                <w:i/>
                <w:iCs/>
                <w:color w:val="000000"/>
                <w:sz w:val="22"/>
                <w:szCs w:val="22"/>
              </w:rPr>
              <w:t xml:space="preserve">B.  </w:t>
            </w:r>
            <w:r w:rsidR="002938D3" w:rsidRPr="00847815">
              <w:rPr>
                <w:rFonts w:ascii="Arial" w:hAnsi="Arial" w:cs="Arial"/>
                <w:b/>
                <w:i/>
                <w:iCs/>
                <w:color w:val="000000"/>
                <w:sz w:val="22"/>
                <w:szCs w:val="22"/>
              </w:rPr>
              <w:t xml:space="preserve">Inspection </w:t>
            </w:r>
            <w:r w:rsidR="008B6330" w:rsidRPr="00847815">
              <w:rPr>
                <w:rFonts w:ascii="Arial" w:hAnsi="Arial" w:cs="Arial"/>
                <w:b/>
                <w:i/>
                <w:iCs/>
                <w:color w:val="000000"/>
                <w:sz w:val="22"/>
                <w:szCs w:val="22"/>
              </w:rPr>
              <w:t>Training Courses:</w:t>
            </w:r>
          </w:p>
          <w:p w:rsidR="008B6330" w:rsidRDefault="00152330" w:rsidP="000F4C2C">
            <w:pPr>
              <w:pStyle w:val="ListParagraph"/>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744"/>
              <w:rPr>
                <w:rFonts w:ascii="Arial" w:hAnsi="Arial" w:cs="Arial"/>
                <w:b/>
                <w:i/>
                <w:iCs/>
                <w:color w:val="000000"/>
              </w:rPr>
            </w:pPr>
            <w:r w:rsidRPr="001B7279">
              <w:rPr>
                <w:rFonts w:ascii="Arial" w:hAnsi="Arial" w:cs="Arial"/>
                <w:b/>
                <w:i/>
                <w:iCs/>
                <w:color w:val="000000"/>
                <w:sz w:val="22"/>
                <w:szCs w:val="22"/>
              </w:rPr>
              <w:t xml:space="preserve">For </w:t>
            </w:r>
            <w:r w:rsidR="000F4C2C" w:rsidRPr="001B7279">
              <w:rPr>
                <w:rFonts w:ascii="Arial" w:hAnsi="Arial" w:cs="Arial"/>
                <w:b/>
                <w:i/>
                <w:iCs/>
                <w:color w:val="000000"/>
                <w:sz w:val="22"/>
                <w:szCs w:val="22"/>
              </w:rPr>
              <w:t xml:space="preserve">non-inspector </w:t>
            </w:r>
            <w:r w:rsidRPr="001B7279">
              <w:rPr>
                <w:rFonts w:ascii="Arial" w:hAnsi="Arial" w:cs="Arial"/>
                <w:b/>
                <w:i/>
                <w:iCs/>
                <w:color w:val="000000"/>
                <w:sz w:val="22"/>
                <w:szCs w:val="22"/>
              </w:rPr>
              <w:t xml:space="preserve">candidates not </w:t>
            </w:r>
            <w:r w:rsidR="000F4C2C" w:rsidRPr="001B7279">
              <w:rPr>
                <w:rFonts w:ascii="Arial" w:hAnsi="Arial" w:cs="Arial"/>
                <w:b/>
                <w:i/>
                <w:iCs/>
                <w:color w:val="000000"/>
                <w:sz w:val="22"/>
                <w:szCs w:val="22"/>
              </w:rPr>
              <w:t>qualifying through Appendix A and Appendix B standards, completion of applicable s</w:t>
            </w:r>
            <w:r w:rsidR="008B6330" w:rsidRPr="001B7279">
              <w:rPr>
                <w:rFonts w:ascii="Arial" w:hAnsi="Arial" w:cs="Arial"/>
                <w:b/>
                <w:i/>
                <w:iCs/>
                <w:color w:val="000000"/>
                <w:sz w:val="22"/>
                <w:szCs w:val="22"/>
              </w:rPr>
              <w:t>ections of IMC 1245 Appendix A as described below</w:t>
            </w:r>
            <w:r w:rsidR="000F4C2C" w:rsidRPr="001B7279">
              <w:rPr>
                <w:rFonts w:ascii="Arial" w:hAnsi="Arial" w:cs="Arial"/>
                <w:b/>
                <w:i/>
                <w:iCs/>
                <w:color w:val="000000"/>
                <w:sz w:val="22"/>
                <w:szCs w:val="22"/>
              </w:rPr>
              <w:t xml:space="preserve"> is necessary.</w:t>
            </w:r>
          </w:p>
          <w:p w:rsidR="00E745A1" w:rsidRPr="001B7279" w:rsidRDefault="00E745A1" w:rsidP="000F4C2C">
            <w:pPr>
              <w:pStyle w:val="ListParagraph"/>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744"/>
              <w:rPr>
                <w:rFonts w:ascii="Arial" w:hAnsi="Arial" w:cs="Arial"/>
                <w:b/>
                <w:i/>
                <w:iCs/>
                <w:color w:val="000000"/>
              </w:rPr>
            </w:pPr>
          </w:p>
        </w:tc>
      </w:tr>
      <w:tr w:rsidR="008B6330" w:rsidTr="008533A1">
        <w:trPr>
          <w:trHeight w:val="406"/>
          <w:jc w:val="center"/>
        </w:trPr>
        <w:tc>
          <w:tcPr>
            <w:tcW w:w="8679" w:type="dxa"/>
            <w:tcBorders>
              <w:top w:val="single" w:sz="7" w:space="0" w:color="000000"/>
              <w:left w:val="single" w:sz="8" w:space="0" w:color="000000"/>
              <w:bottom w:val="single" w:sz="7" w:space="0" w:color="000000"/>
              <w:right w:val="single" w:sz="8" w:space="0" w:color="000000"/>
            </w:tcBorders>
          </w:tcPr>
          <w:p w:rsidR="008B6330" w:rsidRDefault="008B6330" w:rsidP="008B6330">
            <w:pPr>
              <w:spacing w:line="120" w:lineRule="exact"/>
              <w:rPr>
                <w:rFonts w:ascii="Arial" w:hAnsi="Arial" w:cs="Arial"/>
                <w:i/>
                <w:iCs/>
                <w:color w:val="000000"/>
              </w:rPr>
            </w:pPr>
          </w:p>
          <w:p w:rsidR="008B6330" w:rsidRDefault="00984A12" w:rsidP="001B727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rPr>
            </w:pPr>
            <w:r>
              <w:rPr>
                <w:rFonts w:ascii="Arial" w:hAnsi="Arial" w:cs="Arial"/>
                <w:color w:val="000000"/>
                <w:sz w:val="22"/>
                <w:szCs w:val="22"/>
              </w:rPr>
              <w:t xml:space="preserve">1.  H-100 Site Access Training   </w:t>
            </w:r>
          </w:p>
        </w:tc>
        <w:tc>
          <w:tcPr>
            <w:tcW w:w="1890" w:type="dxa"/>
            <w:tcBorders>
              <w:top w:val="single" w:sz="7" w:space="0" w:color="000000"/>
              <w:left w:val="single" w:sz="8" w:space="0" w:color="000000"/>
              <w:bottom w:val="single" w:sz="7" w:space="0" w:color="000000"/>
              <w:right w:val="single" w:sz="8" w:space="0" w:color="000000"/>
            </w:tcBorders>
          </w:tcPr>
          <w:p w:rsidR="008B6330" w:rsidRDefault="008B6330" w:rsidP="008B6330">
            <w:pPr>
              <w:spacing w:line="120" w:lineRule="exact"/>
              <w:rPr>
                <w:rFonts w:ascii="Arial" w:hAnsi="Arial" w:cs="Arial"/>
                <w:color w:val="000000"/>
              </w:rPr>
            </w:pPr>
          </w:p>
          <w:p w:rsidR="008B6330" w:rsidRDefault="008B6330" w:rsidP="008B6330"/>
          <w:p w:rsidR="008B6330" w:rsidRDefault="008B6330" w:rsidP="001B7279">
            <w:pPr>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8B6330" w:rsidRDefault="008B6330" w:rsidP="008B6330">
            <w:pPr>
              <w:spacing w:line="120" w:lineRule="exact"/>
              <w:rPr>
                <w:rFonts w:ascii="Arial" w:hAnsi="Arial" w:cs="Arial"/>
                <w:color w:val="000000"/>
              </w:rPr>
            </w:pPr>
          </w:p>
          <w:p w:rsidR="008B6330" w:rsidRDefault="008B6330" w:rsidP="001B7279">
            <w:pPr>
              <w:rPr>
                <w:rFonts w:ascii="Arial" w:hAnsi="Arial" w:cs="Arial"/>
                <w:color w:val="000000"/>
              </w:rPr>
            </w:pPr>
          </w:p>
        </w:tc>
      </w:tr>
      <w:tr w:rsidR="001B7279"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i/>
                <w:iCs/>
                <w:color w:val="000000"/>
              </w:rPr>
            </w:pPr>
          </w:p>
          <w:p w:rsidR="001B7279" w:rsidRPr="001B7279" w:rsidRDefault="001B7279" w:rsidP="001B727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color w:val="000000"/>
                <w:sz w:val="22"/>
                <w:szCs w:val="22"/>
              </w:rPr>
              <w:t>2.  R-100 Reactor Concepts</w:t>
            </w:r>
          </w:p>
        </w:tc>
        <w:tc>
          <w:tcPr>
            <w:tcW w:w="1890"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r>
      <w:tr w:rsidR="000F4C2C"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0F4C2C" w:rsidRDefault="000F4C2C" w:rsidP="008B6330">
            <w:pPr>
              <w:spacing w:line="120" w:lineRule="exact"/>
              <w:rPr>
                <w:rFonts w:ascii="Arial" w:hAnsi="Arial" w:cs="Arial"/>
                <w:i/>
                <w:iCs/>
                <w:color w:val="000000"/>
              </w:rPr>
            </w:pPr>
          </w:p>
          <w:p w:rsidR="000F4C2C" w:rsidRDefault="001B7279" w:rsidP="001B727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i/>
                <w:iCs/>
                <w:color w:val="000000"/>
              </w:rPr>
            </w:pPr>
            <w:r>
              <w:rPr>
                <w:rFonts w:ascii="Arial" w:hAnsi="Arial" w:cs="Arial"/>
                <w:color w:val="000000"/>
                <w:sz w:val="22"/>
                <w:szCs w:val="22"/>
              </w:rPr>
              <w:t xml:space="preserve">3.  G-104 Expectations for Inspectors  </w:t>
            </w:r>
          </w:p>
        </w:tc>
        <w:tc>
          <w:tcPr>
            <w:tcW w:w="1890" w:type="dxa"/>
            <w:tcBorders>
              <w:top w:val="single" w:sz="7" w:space="0" w:color="000000"/>
              <w:left w:val="single" w:sz="8" w:space="0" w:color="000000"/>
              <w:bottom w:val="single" w:sz="7" w:space="0" w:color="000000"/>
              <w:right w:val="single" w:sz="8" w:space="0" w:color="000000"/>
            </w:tcBorders>
          </w:tcPr>
          <w:p w:rsidR="000F4C2C" w:rsidRDefault="000F4C2C" w:rsidP="008B6330">
            <w:pPr>
              <w:spacing w:line="120" w:lineRule="exact"/>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0F4C2C" w:rsidRDefault="000F4C2C" w:rsidP="008B6330">
            <w:pPr>
              <w:spacing w:line="120" w:lineRule="exact"/>
              <w:rPr>
                <w:rFonts w:ascii="Arial" w:hAnsi="Arial" w:cs="Arial"/>
                <w:color w:val="000000"/>
              </w:rPr>
            </w:pPr>
          </w:p>
        </w:tc>
      </w:tr>
      <w:tr w:rsidR="001B7279"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i/>
                <w:iCs/>
                <w:color w:val="000000"/>
              </w:rPr>
            </w:pPr>
          </w:p>
          <w:p w:rsidR="001B7279" w:rsidRPr="001B7279" w:rsidRDefault="001B7279" w:rsidP="001B727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color w:val="000000"/>
                <w:sz w:val="22"/>
                <w:szCs w:val="22"/>
              </w:rPr>
              <w:t>4.  Effective Communication for NRC Inspectors</w:t>
            </w:r>
          </w:p>
        </w:tc>
        <w:tc>
          <w:tcPr>
            <w:tcW w:w="1890"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r>
      <w:tr w:rsidR="001B7279"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i/>
                <w:iCs/>
                <w:color w:val="000000"/>
              </w:rPr>
            </w:pPr>
          </w:p>
          <w:p w:rsidR="001B7279" w:rsidRPr="001B7279" w:rsidRDefault="001B7279" w:rsidP="001B7279">
            <w:pPr>
              <w:tabs>
                <w:tab w:val="left" w:pos="-1080"/>
                <w:tab w:val="left" w:pos="-720"/>
                <w:tab w:val="left" w:pos="36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hanging="360"/>
              <w:rPr>
                <w:rFonts w:ascii="Arial" w:hAnsi="Arial" w:cs="Arial"/>
              </w:rPr>
            </w:pPr>
            <w:r>
              <w:rPr>
                <w:rFonts w:ascii="Arial" w:hAnsi="Arial" w:cs="Arial"/>
                <w:color w:val="000000"/>
                <w:sz w:val="22"/>
                <w:szCs w:val="22"/>
              </w:rPr>
              <w:t>5.  Gathering Information for Inspectors through                                  Interviews</w:t>
            </w:r>
          </w:p>
        </w:tc>
        <w:tc>
          <w:tcPr>
            <w:tcW w:w="1890"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r>
      <w:tr w:rsidR="001B7279"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i/>
                <w:iCs/>
                <w:color w:val="000000"/>
              </w:rPr>
            </w:pPr>
          </w:p>
          <w:p w:rsidR="001B7279" w:rsidRPr="001B7279" w:rsidRDefault="001B7279" w:rsidP="001B7279">
            <w:pPr>
              <w:tabs>
                <w:tab w:val="left" w:pos="-1080"/>
                <w:tab w:val="left" w:pos="-720"/>
                <w:tab w:val="left" w:pos="36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hanging="360"/>
              <w:rPr>
                <w:rFonts w:ascii="Arial" w:hAnsi="Arial" w:cs="Arial"/>
              </w:rPr>
            </w:pPr>
            <w:r>
              <w:rPr>
                <w:rFonts w:ascii="Arial" w:hAnsi="Arial" w:cs="Arial"/>
                <w:color w:val="000000"/>
                <w:sz w:val="22"/>
                <w:szCs w:val="22"/>
              </w:rPr>
              <w:t>6.  G-205 Root Cause and Incident Investigation workshop</w:t>
            </w:r>
          </w:p>
        </w:tc>
        <w:tc>
          <w:tcPr>
            <w:tcW w:w="1890"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r>
      <w:tr w:rsidR="001B7279"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i/>
                <w:iCs/>
                <w:color w:val="000000"/>
              </w:rPr>
            </w:pPr>
          </w:p>
          <w:p w:rsidR="001B7279" w:rsidRPr="001B7279" w:rsidRDefault="001B7279" w:rsidP="001B727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rFonts w:ascii="Arial" w:hAnsi="Arial" w:cs="Arial"/>
              </w:rPr>
            </w:pPr>
            <w:r>
              <w:rPr>
                <w:rFonts w:ascii="Arial" w:hAnsi="Arial" w:cs="Arial"/>
                <w:color w:val="000000"/>
                <w:sz w:val="22"/>
                <w:szCs w:val="22"/>
              </w:rPr>
              <w:t>7.  Safety culture ROP training (web-based)</w:t>
            </w:r>
          </w:p>
        </w:tc>
        <w:tc>
          <w:tcPr>
            <w:tcW w:w="1890"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r>
      <w:tr w:rsidR="001B7279" w:rsidTr="008533A1">
        <w:trPr>
          <w:trHeight w:val="487"/>
          <w:jc w:val="center"/>
        </w:trPr>
        <w:tc>
          <w:tcPr>
            <w:tcW w:w="8679"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i/>
                <w:iCs/>
                <w:color w:val="000000"/>
              </w:rPr>
            </w:pPr>
          </w:p>
          <w:p w:rsidR="001B7279" w:rsidRPr="001B7279" w:rsidRDefault="001B7279" w:rsidP="001B7279">
            <w:pPr>
              <w:rPr>
                <w:rFonts w:ascii="Arial" w:hAnsi="Arial" w:cs="Arial"/>
              </w:rPr>
            </w:pPr>
            <w:r>
              <w:rPr>
                <w:rFonts w:ascii="Arial" w:hAnsi="Arial" w:cs="Arial"/>
                <w:color w:val="000000"/>
                <w:sz w:val="22"/>
                <w:szCs w:val="22"/>
              </w:rPr>
              <w:t>8.  Ethics Training (web-based)</w:t>
            </w:r>
          </w:p>
        </w:tc>
        <w:tc>
          <w:tcPr>
            <w:tcW w:w="1890"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tc>
      </w:tr>
      <w:tr w:rsidR="008B6330" w:rsidTr="008533A1">
        <w:trPr>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8F2AF6" w:rsidRPr="00847815" w:rsidRDefault="009C219E" w:rsidP="009C219E">
            <w:pPr>
              <w:tabs>
                <w:tab w:val="left" w:pos="-1080"/>
                <w:tab w:val="left" w:pos="-720"/>
                <w:tab w:val="left" w:pos="0"/>
                <w:tab w:val="left" w:pos="720"/>
                <w:tab w:val="left" w:pos="1440"/>
                <w:tab w:val="left" w:pos="1980"/>
                <w:tab w:val="left" w:pos="2340"/>
                <w:tab w:val="left" w:pos="3600"/>
                <w:tab w:val="left" w:pos="3651"/>
                <w:tab w:val="left" w:pos="4320"/>
                <w:tab w:val="left" w:pos="5040"/>
                <w:tab w:val="left" w:pos="5091"/>
                <w:tab w:val="left" w:pos="5760"/>
                <w:tab w:val="left" w:pos="6480"/>
                <w:tab w:val="left" w:pos="7200"/>
                <w:tab w:val="left" w:pos="7920"/>
                <w:tab w:val="left" w:pos="8640"/>
                <w:tab w:val="left" w:pos="9360"/>
              </w:tabs>
              <w:spacing w:after="58"/>
              <w:ind w:left="360"/>
              <w:rPr>
                <w:rFonts w:ascii="Arial" w:hAnsi="Arial" w:cs="Arial"/>
                <w:b/>
                <w:i/>
                <w:iCs/>
                <w:color w:val="000000"/>
              </w:rPr>
            </w:pPr>
            <w:r w:rsidRPr="00847815">
              <w:rPr>
                <w:rFonts w:ascii="Arial" w:hAnsi="Arial" w:cs="Arial"/>
                <w:b/>
                <w:i/>
                <w:iCs/>
                <w:color w:val="000000"/>
                <w:sz w:val="22"/>
                <w:szCs w:val="22"/>
              </w:rPr>
              <w:lastRenderedPageBreak/>
              <w:t xml:space="preserve">C.  </w:t>
            </w:r>
            <w:r w:rsidR="002938D3" w:rsidRPr="00847815">
              <w:rPr>
                <w:rFonts w:ascii="Arial" w:hAnsi="Arial" w:cs="Arial"/>
                <w:b/>
                <w:i/>
                <w:iCs/>
                <w:color w:val="000000"/>
                <w:sz w:val="22"/>
                <w:szCs w:val="22"/>
              </w:rPr>
              <w:t xml:space="preserve">Inspection </w:t>
            </w:r>
            <w:r w:rsidR="008B6330" w:rsidRPr="00847815">
              <w:rPr>
                <w:rFonts w:ascii="Arial" w:hAnsi="Arial" w:cs="Arial"/>
                <w:b/>
                <w:i/>
                <w:iCs/>
                <w:color w:val="000000"/>
                <w:sz w:val="22"/>
                <w:szCs w:val="22"/>
              </w:rPr>
              <w:t>Individual Study Activities</w:t>
            </w:r>
            <w:r w:rsidR="008F2AF6" w:rsidRPr="00847815">
              <w:rPr>
                <w:rFonts w:ascii="Arial" w:hAnsi="Arial" w:cs="Arial"/>
                <w:b/>
                <w:i/>
                <w:iCs/>
                <w:color w:val="000000"/>
                <w:sz w:val="22"/>
                <w:szCs w:val="22"/>
              </w:rPr>
              <w:t xml:space="preserve"> (ISA</w:t>
            </w:r>
            <w:r w:rsidR="004C2446" w:rsidRPr="00847815">
              <w:rPr>
                <w:rFonts w:ascii="Arial" w:hAnsi="Arial" w:cs="Arial"/>
                <w:b/>
                <w:i/>
                <w:iCs/>
                <w:color w:val="000000"/>
                <w:sz w:val="22"/>
                <w:szCs w:val="22"/>
              </w:rPr>
              <w:t>)</w:t>
            </w:r>
            <w:r w:rsidR="008F2AF6" w:rsidRPr="00847815">
              <w:rPr>
                <w:rFonts w:ascii="Arial" w:hAnsi="Arial" w:cs="Arial"/>
                <w:b/>
                <w:i/>
                <w:iCs/>
                <w:color w:val="000000"/>
                <w:sz w:val="22"/>
                <w:szCs w:val="22"/>
              </w:rPr>
              <w:t>:</w:t>
            </w:r>
          </w:p>
          <w:p w:rsidR="00E745A1" w:rsidRDefault="001B7279" w:rsidP="001B7279">
            <w:pPr>
              <w:tabs>
                <w:tab w:val="left" w:pos="-1080"/>
                <w:tab w:val="left" w:pos="-720"/>
                <w:tab w:val="left" w:pos="63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ind w:left="630" w:hanging="630"/>
              <w:rPr>
                <w:rFonts w:ascii="Arial" w:hAnsi="Arial" w:cs="Arial"/>
                <w:b/>
                <w:i/>
                <w:iCs/>
                <w:color w:val="000000"/>
              </w:rPr>
            </w:pPr>
            <w:r>
              <w:rPr>
                <w:rFonts w:ascii="Arial" w:hAnsi="Arial" w:cs="Arial"/>
                <w:b/>
                <w:color w:val="000000"/>
                <w:sz w:val="22"/>
                <w:szCs w:val="22"/>
              </w:rPr>
              <w:t xml:space="preserve">      </w:t>
            </w:r>
            <w:r w:rsidRPr="001B7279">
              <w:rPr>
                <w:rFonts w:ascii="Arial" w:hAnsi="Arial" w:cs="Arial"/>
                <w:b/>
                <w:i/>
                <w:iCs/>
                <w:color w:val="000000"/>
                <w:sz w:val="22"/>
                <w:szCs w:val="22"/>
              </w:rPr>
              <w:t>For non-inspector candidates not qualifying through Appendix A and Appendix B standards, completion of applicable sections of IMC 1245 Appendix A as described below is necessary.</w:t>
            </w:r>
          </w:p>
          <w:p w:rsidR="008B6330" w:rsidRPr="008B6330" w:rsidRDefault="008B6330" w:rsidP="001B7279">
            <w:pPr>
              <w:tabs>
                <w:tab w:val="left" w:pos="-1080"/>
                <w:tab w:val="left" w:pos="-720"/>
                <w:tab w:val="left" w:pos="63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ind w:left="630" w:hanging="630"/>
              <w:rPr>
                <w:rFonts w:ascii="Arial" w:hAnsi="Arial" w:cs="Arial"/>
                <w:color w:val="000000"/>
              </w:rPr>
            </w:pPr>
            <w:r w:rsidRPr="008B6330">
              <w:rPr>
                <w:rFonts w:ascii="Arial" w:hAnsi="Arial" w:cs="Arial"/>
                <w:color w:val="000000"/>
                <w:sz w:val="22"/>
                <w:szCs w:val="22"/>
              </w:rPr>
              <w:tab/>
            </w:r>
            <w:r w:rsidRPr="008B6330">
              <w:rPr>
                <w:rFonts w:ascii="Arial" w:hAnsi="Arial" w:cs="Arial"/>
                <w:color w:val="000000"/>
                <w:sz w:val="22"/>
                <w:szCs w:val="22"/>
              </w:rPr>
              <w:tab/>
            </w:r>
            <w:r w:rsidRPr="008B6330">
              <w:rPr>
                <w:rFonts w:ascii="Arial" w:hAnsi="Arial" w:cs="Arial"/>
                <w:color w:val="000000"/>
                <w:sz w:val="22"/>
                <w:szCs w:val="22"/>
              </w:rPr>
              <w:tab/>
            </w:r>
          </w:p>
        </w:tc>
      </w:tr>
      <w:tr w:rsidR="008B6330"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8B6330" w:rsidRDefault="008B6330" w:rsidP="008B6330">
            <w:pPr>
              <w:spacing w:line="120" w:lineRule="exact"/>
              <w:rPr>
                <w:rFonts w:ascii="Arial" w:hAnsi="Arial" w:cs="Arial"/>
                <w:color w:val="000000"/>
              </w:rPr>
            </w:pPr>
          </w:p>
          <w:p w:rsidR="008B6330" w:rsidRDefault="008B6330" w:rsidP="008B63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Pr>
                <w:rFonts w:ascii="Arial" w:hAnsi="Arial" w:cs="Arial"/>
                <w:color w:val="000000"/>
                <w:sz w:val="22"/>
                <w:szCs w:val="22"/>
              </w:rPr>
              <w:t xml:space="preserve">(ISA-3)    Inspector Objectivity, Protocol, and Professional Conduct </w:t>
            </w:r>
          </w:p>
          <w:p w:rsidR="00197288" w:rsidRDefault="00197288" w:rsidP="006A3451">
            <w:pPr>
              <w:tabs>
                <w:tab w:val="left" w:pos="0"/>
                <w:tab w:val="left" w:pos="720"/>
                <w:tab w:val="left" w:pos="900"/>
              </w:tabs>
              <w:rPr>
                <w:rFonts w:ascii="Arial" w:hAnsi="Arial" w:cs="Arial"/>
                <w:color w:val="000000"/>
              </w:rPr>
            </w:pPr>
          </w:p>
        </w:tc>
        <w:tc>
          <w:tcPr>
            <w:tcW w:w="1890" w:type="dxa"/>
            <w:tcBorders>
              <w:top w:val="single" w:sz="7" w:space="0" w:color="000000"/>
              <w:left w:val="single" w:sz="8" w:space="0" w:color="000000"/>
              <w:bottom w:val="single" w:sz="7" w:space="0" w:color="000000"/>
              <w:right w:val="single" w:sz="8" w:space="0" w:color="000000"/>
            </w:tcBorders>
          </w:tcPr>
          <w:p w:rsidR="004732BC" w:rsidRDefault="004732BC" w:rsidP="00D61D13">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4732BC" w:rsidRDefault="004732BC" w:rsidP="004C2446">
            <w:pPr>
              <w:tabs>
                <w:tab w:val="center" w:pos="675"/>
                <w:tab w:val="left" w:pos="720"/>
                <w:tab w:val="left" w:pos="900"/>
              </w:tabs>
              <w:rPr>
                <w:rFonts w:ascii="Arial" w:hAnsi="Arial" w:cs="Arial"/>
                <w:color w:val="000000"/>
              </w:rPr>
            </w:pPr>
          </w:p>
        </w:tc>
      </w:tr>
      <w:tr w:rsidR="001B7279" w:rsidTr="008533A1">
        <w:trPr>
          <w:trHeight w:hRule="exact" w:val="389"/>
          <w:jc w:val="center"/>
        </w:trPr>
        <w:tc>
          <w:tcPr>
            <w:tcW w:w="8679" w:type="dxa"/>
            <w:tcBorders>
              <w:top w:val="single" w:sz="7" w:space="0" w:color="000000"/>
              <w:left w:val="single" w:sz="8" w:space="0" w:color="000000"/>
              <w:bottom w:val="single" w:sz="7" w:space="0" w:color="000000"/>
              <w:right w:val="single" w:sz="8" w:space="0" w:color="000000"/>
            </w:tcBorders>
            <w:vAlign w:val="center"/>
          </w:tcPr>
          <w:p w:rsidR="003561FB" w:rsidRDefault="00244759" w:rsidP="006A34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Pr>
                <w:rFonts w:ascii="Arial" w:hAnsi="Arial" w:cs="Arial"/>
                <w:color w:val="000000"/>
                <w:sz w:val="22"/>
                <w:szCs w:val="22"/>
              </w:rPr>
              <w:t>(ISA-4)    Fitness for Duty Rule</w:t>
            </w:r>
          </w:p>
        </w:tc>
        <w:tc>
          <w:tcPr>
            <w:tcW w:w="1890" w:type="dxa"/>
            <w:tcBorders>
              <w:top w:val="single" w:sz="7" w:space="0" w:color="000000"/>
              <w:left w:val="single" w:sz="8" w:space="0" w:color="000000"/>
              <w:bottom w:val="single" w:sz="7" w:space="0" w:color="000000"/>
              <w:right w:val="single" w:sz="8" w:space="0" w:color="000000"/>
            </w:tcBorders>
          </w:tcPr>
          <w:p w:rsidR="001B7279" w:rsidRDefault="001B7279" w:rsidP="00D61D13">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Default="001B7279" w:rsidP="004C2446">
            <w:pPr>
              <w:tabs>
                <w:tab w:val="center" w:pos="675"/>
                <w:tab w:val="left" w:pos="720"/>
                <w:tab w:val="left" w:pos="900"/>
              </w:tabs>
              <w:rPr>
                <w:rFonts w:ascii="Arial" w:hAnsi="Arial" w:cs="Arial"/>
                <w:color w:val="000000"/>
              </w:rPr>
            </w:pPr>
          </w:p>
        </w:tc>
      </w:tr>
      <w:tr w:rsidR="001B7279"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1B7279" w:rsidRDefault="001B7279" w:rsidP="008B6330">
            <w:pPr>
              <w:spacing w:line="120" w:lineRule="exact"/>
              <w:rPr>
                <w:rFonts w:ascii="Arial" w:hAnsi="Arial" w:cs="Arial"/>
                <w:color w:val="000000"/>
              </w:rPr>
            </w:pPr>
          </w:p>
          <w:p w:rsidR="006A3451" w:rsidRDefault="006A3451" w:rsidP="006A34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Pr>
                <w:rFonts w:ascii="Arial" w:hAnsi="Arial" w:cs="Arial"/>
                <w:color w:val="000000"/>
                <w:sz w:val="22"/>
                <w:szCs w:val="22"/>
              </w:rPr>
              <w:t>(ISA-6)    NRC</w:t>
            </w:r>
            <w:r>
              <w:rPr>
                <w:rFonts w:ascii="Arial" w:hAnsi="Arial" w:cs="Arial"/>
                <w:color w:val="000000"/>
                <w:sz w:val="22"/>
                <w:szCs w:val="22"/>
              </w:rPr>
              <w:sym w:font="WP TypographicSymbols" w:char="003D"/>
            </w:r>
            <w:r>
              <w:rPr>
                <w:rFonts w:ascii="Arial" w:hAnsi="Arial" w:cs="Arial"/>
                <w:color w:val="000000"/>
                <w:sz w:val="22"/>
                <w:szCs w:val="22"/>
              </w:rPr>
              <w:t xml:space="preserve">s Response to an Emergency at a Nuclear Facility                    </w:t>
            </w:r>
          </w:p>
        </w:tc>
        <w:tc>
          <w:tcPr>
            <w:tcW w:w="1890" w:type="dxa"/>
            <w:tcBorders>
              <w:top w:val="single" w:sz="7" w:space="0" w:color="000000"/>
              <w:left w:val="single" w:sz="8" w:space="0" w:color="000000"/>
              <w:bottom w:val="single" w:sz="7" w:space="0" w:color="000000"/>
              <w:right w:val="single" w:sz="8" w:space="0" w:color="000000"/>
            </w:tcBorders>
          </w:tcPr>
          <w:p w:rsidR="001B7279" w:rsidRDefault="001B7279" w:rsidP="00D61D13">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Default="001B7279" w:rsidP="004C2446">
            <w:pPr>
              <w:tabs>
                <w:tab w:val="center" w:pos="675"/>
                <w:tab w:val="left" w:pos="720"/>
                <w:tab w:val="left" w:pos="900"/>
              </w:tabs>
              <w:rPr>
                <w:rFonts w:ascii="Arial" w:hAnsi="Arial" w:cs="Arial"/>
                <w:color w:val="000000"/>
              </w:rPr>
            </w:pPr>
          </w:p>
        </w:tc>
      </w:tr>
      <w:tr w:rsidR="001B7279"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1B7279" w:rsidRDefault="006A3451" w:rsidP="006A345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rPr>
            </w:pPr>
            <w:r>
              <w:rPr>
                <w:rFonts w:ascii="Arial" w:hAnsi="Arial" w:cs="Arial"/>
                <w:color w:val="000000"/>
                <w:sz w:val="22"/>
                <w:szCs w:val="22"/>
              </w:rPr>
              <w:t>(ISA-16)  Contacts with the Media</w:t>
            </w:r>
            <w:r>
              <w:rPr>
                <w:rFonts w:ascii="Arial" w:hAnsi="Arial" w:cs="Arial"/>
                <w:color w:val="000000"/>
                <w:sz w:val="22"/>
                <w:szCs w:val="22"/>
              </w:rPr>
              <w:tab/>
            </w:r>
          </w:p>
        </w:tc>
        <w:tc>
          <w:tcPr>
            <w:tcW w:w="1890" w:type="dxa"/>
            <w:tcBorders>
              <w:top w:val="single" w:sz="7" w:space="0" w:color="000000"/>
              <w:left w:val="single" w:sz="8" w:space="0" w:color="000000"/>
              <w:bottom w:val="single" w:sz="7" w:space="0" w:color="000000"/>
              <w:right w:val="single" w:sz="8" w:space="0" w:color="000000"/>
            </w:tcBorders>
          </w:tcPr>
          <w:p w:rsidR="001B7279" w:rsidRDefault="001B7279" w:rsidP="00D61D13">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1B7279" w:rsidRDefault="001B7279" w:rsidP="004C2446">
            <w:pPr>
              <w:tabs>
                <w:tab w:val="center" w:pos="675"/>
                <w:tab w:val="left" w:pos="720"/>
                <w:tab w:val="left" w:pos="900"/>
              </w:tabs>
              <w:rPr>
                <w:rFonts w:ascii="Arial" w:hAnsi="Arial" w:cs="Arial"/>
                <w:color w:val="000000"/>
              </w:rPr>
            </w:pPr>
          </w:p>
        </w:tc>
      </w:tr>
      <w:tr w:rsidR="006A3451"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Default="006A3451" w:rsidP="006A3451">
            <w:pPr>
              <w:tabs>
                <w:tab w:val="left" w:pos="0"/>
                <w:tab w:val="left" w:pos="720"/>
                <w:tab w:val="left" w:pos="900"/>
              </w:tabs>
              <w:rPr>
                <w:rFonts w:ascii="Arial" w:hAnsi="Arial" w:cs="Arial"/>
                <w:color w:val="000000"/>
              </w:rPr>
            </w:pPr>
            <w:r>
              <w:rPr>
                <w:rFonts w:ascii="Arial" w:hAnsi="Arial" w:cs="Arial"/>
                <w:color w:val="000000"/>
                <w:sz w:val="22"/>
                <w:szCs w:val="22"/>
              </w:rPr>
              <w:t>(ISA-18)  Freedom of Information Act and the Privacy Act</w:t>
            </w:r>
          </w:p>
        </w:tc>
        <w:tc>
          <w:tcPr>
            <w:tcW w:w="1890" w:type="dxa"/>
            <w:tcBorders>
              <w:top w:val="single" w:sz="7" w:space="0" w:color="000000"/>
              <w:left w:val="single" w:sz="8" w:space="0" w:color="000000"/>
              <w:bottom w:val="single" w:sz="7" w:space="0" w:color="000000"/>
              <w:right w:val="single" w:sz="8" w:space="0" w:color="000000"/>
            </w:tcBorders>
          </w:tcPr>
          <w:p w:rsidR="006A3451" w:rsidRDefault="006A3451" w:rsidP="00D61D13">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Default="006A3451" w:rsidP="004C2446">
            <w:pPr>
              <w:tabs>
                <w:tab w:val="center" w:pos="675"/>
                <w:tab w:val="left" w:pos="720"/>
                <w:tab w:val="left" w:pos="900"/>
              </w:tabs>
              <w:rPr>
                <w:rFonts w:ascii="Arial" w:hAnsi="Arial" w:cs="Arial"/>
                <w:color w:val="000000"/>
              </w:rPr>
            </w:pPr>
          </w:p>
        </w:tc>
      </w:tr>
      <w:tr w:rsidR="006A3451"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Default="006A3451" w:rsidP="006A3451">
            <w:pPr>
              <w:tabs>
                <w:tab w:val="left" w:pos="0"/>
                <w:tab w:val="left" w:pos="720"/>
                <w:tab w:val="left" w:pos="900"/>
              </w:tabs>
              <w:rPr>
                <w:rFonts w:ascii="Arial" w:hAnsi="Arial" w:cs="Arial"/>
                <w:color w:val="000000"/>
              </w:rPr>
            </w:pPr>
            <w:r>
              <w:rPr>
                <w:rFonts w:ascii="Arial" w:hAnsi="Arial" w:cs="Arial"/>
                <w:color w:val="000000"/>
                <w:sz w:val="22"/>
                <w:szCs w:val="22"/>
              </w:rPr>
              <w:t>(ISA-20)  Documenting Inspection Findings</w:t>
            </w:r>
          </w:p>
        </w:tc>
        <w:tc>
          <w:tcPr>
            <w:tcW w:w="1890" w:type="dxa"/>
            <w:tcBorders>
              <w:top w:val="single" w:sz="7" w:space="0" w:color="000000"/>
              <w:left w:val="single" w:sz="8" w:space="0" w:color="000000"/>
              <w:bottom w:val="single" w:sz="7" w:space="0" w:color="000000"/>
              <w:right w:val="single" w:sz="8" w:space="0" w:color="000000"/>
            </w:tcBorders>
          </w:tcPr>
          <w:p w:rsidR="006A3451" w:rsidRDefault="006A3451" w:rsidP="00D61D13">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Default="006A3451" w:rsidP="004C2446">
            <w:pPr>
              <w:tabs>
                <w:tab w:val="center" w:pos="675"/>
                <w:tab w:val="left" w:pos="720"/>
                <w:tab w:val="left" w:pos="900"/>
              </w:tabs>
              <w:rPr>
                <w:rFonts w:ascii="Arial" w:hAnsi="Arial" w:cs="Arial"/>
                <w:color w:val="000000"/>
              </w:rPr>
            </w:pPr>
          </w:p>
        </w:tc>
      </w:tr>
      <w:tr w:rsidR="006A3451"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Default="006A3451" w:rsidP="008B6330">
            <w:pPr>
              <w:spacing w:line="120" w:lineRule="exact"/>
              <w:rPr>
                <w:rFonts w:ascii="Arial" w:hAnsi="Arial" w:cs="Arial"/>
                <w:color w:val="000000"/>
              </w:rPr>
            </w:pPr>
          </w:p>
          <w:p w:rsidR="006A3451" w:rsidRPr="00213EF0" w:rsidRDefault="006A3451" w:rsidP="006A3451">
            <w:pPr>
              <w:tabs>
                <w:tab w:val="left" w:pos="0"/>
                <w:tab w:val="left" w:pos="720"/>
                <w:tab w:val="left" w:pos="900"/>
              </w:tabs>
              <w:ind w:left="5091" w:hanging="5091"/>
              <w:rPr>
                <w:rFonts w:ascii="Arial" w:hAnsi="Arial" w:cs="Arial"/>
                <w:color w:val="000000" w:themeColor="text1"/>
              </w:rPr>
            </w:pPr>
            <w:r>
              <w:rPr>
                <w:rFonts w:ascii="Arial" w:hAnsi="Arial" w:cs="Arial"/>
                <w:color w:val="000000"/>
                <w:sz w:val="22"/>
                <w:szCs w:val="22"/>
              </w:rPr>
              <w:t>(ISA-21</w:t>
            </w:r>
            <w:r w:rsidRPr="00213EF0">
              <w:rPr>
                <w:rFonts w:ascii="Arial" w:hAnsi="Arial" w:cs="Arial"/>
                <w:color w:val="000000" w:themeColor="text1"/>
                <w:sz w:val="22"/>
                <w:szCs w:val="22"/>
              </w:rPr>
              <w:t xml:space="preserve">) </w:t>
            </w:r>
            <w:r w:rsidR="00213EF0" w:rsidRPr="00213EF0">
              <w:rPr>
                <w:rFonts w:ascii="Arial" w:hAnsi="Arial" w:cs="Arial"/>
                <w:color w:val="000000" w:themeColor="text1"/>
                <w:sz w:val="22"/>
                <w:szCs w:val="22"/>
              </w:rPr>
              <w:t xml:space="preserve"> </w:t>
            </w:r>
            <w:r w:rsidR="008E3A75" w:rsidRPr="00213EF0">
              <w:rPr>
                <w:rFonts w:ascii="Arial" w:hAnsi="Arial" w:cs="Arial"/>
                <w:color w:val="000000" w:themeColor="text1"/>
                <w:sz w:val="22"/>
                <w:szCs w:val="22"/>
              </w:rPr>
              <w:t xml:space="preserve">Open Collaborative </w:t>
            </w:r>
            <w:r w:rsidR="008A6314" w:rsidRPr="00213EF0">
              <w:rPr>
                <w:rFonts w:ascii="Arial" w:hAnsi="Arial" w:cs="Arial"/>
                <w:color w:val="000000" w:themeColor="text1"/>
                <w:sz w:val="22"/>
                <w:szCs w:val="22"/>
              </w:rPr>
              <w:t>Work</w:t>
            </w:r>
            <w:r w:rsidR="004C729C" w:rsidRPr="00213EF0">
              <w:rPr>
                <w:rFonts w:ascii="Arial" w:hAnsi="Arial" w:cs="Arial"/>
                <w:color w:val="000000" w:themeColor="text1"/>
                <w:sz w:val="22"/>
                <w:szCs w:val="22"/>
              </w:rPr>
              <w:t>ing</w:t>
            </w:r>
            <w:r w:rsidR="008E3A75" w:rsidRPr="00213EF0">
              <w:rPr>
                <w:rFonts w:ascii="Arial" w:hAnsi="Arial" w:cs="Arial"/>
                <w:color w:val="000000" w:themeColor="text1"/>
                <w:sz w:val="22"/>
                <w:szCs w:val="22"/>
              </w:rPr>
              <w:t xml:space="preserve"> Environment &amp; Ways to Raise Differing Views”</w:t>
            </w:r>
          </w:p>
          <w:p w:rsidR="008A6314" w:rsidRPr="00213EF0" w:rsidRDefault="008E3A75" w:rsidP="008A6314">
            <w:pPr>
              <w:pStyle w:val="ListParagraph"/>
              <w:widowControl/>
              <w:numPr>
                <w:ilvl w:val="0"/>
                <w:numId w:val="14"/>
              </w:numPr>
              <w:autoSpaceDE/>
              <w:autoSpaceDN/>
              <w:adjustRightInd/>
              <w:contextualSpacing w:val="0"/>
              <w:rPr>
                <w:rFonts w:ascii="Arial" w:hAnsi="Arial" w:cs="Arial"/>
                <w:color w:val="000000" w:themeColor="text1"/>
              </w:rPr>
            </w:pPr>
            <w:r w:rsidRPr="00213EF0">
              <w:rPr>
                <w:rFonts w:ascii="Arial" w:hAnsi="Arial" w:cs="Arial"/>
                <w:color w:val="000000" w:themeColor="text1"/>
                <w:sz w:val="22"/>
                <w:szCs w:val="22"/>
              </w:rPr>
              <w:t xml:space="preserve">OCWE </w:t>
            </w:r>
            <w:hyperlink r:id="rId9" w:history="1">
              <w:r w:rsidRPr="00213EF0">
                <w:rPr>
                  <w:rStyle w:val="Hyperlink"/>
                  <w:rFonts w:ascii="Arial" w:hAnsi="Arial" w:cs="Arial"/>
                  <w:color w:val="000000" w:themeColor="text1"/>
                  <w:sz w:val="22"/>
                  <w:szCs w:val="22"/>
                </w:rPr>
                <w:t>http://www.internal.nrc.gov/OE/ocwe/index.html</w:t>
              </w:r>
            </w:hyperlink>
          </w:p>
          <w:p w:rsidR="008A6314" w:rsidRPr="00213EF0" w:rsidRDefault="008E3A75" w:rsidP="008A6314">
            <w:pPr>
              <w:pStyle w:val="ListParagraph"/>
              <w:widowControl/>
              <w:numPr>
                <w:ilvl w:val="0"/>
                <w:numId w:val="14"/>
              </w:numPr>
              <w:autoSpaceDE/>
              <w:autoSpaceDN/>
              <w:adjustRightInd/>
              <w:contextualSpacing w:val="0"/>
              <w:rPr>
                <w:rFonts w:ascii="Arial" w:hAnsi="Arial" w:cs="Arial"/>
                <w:color w:val="000000" w:themeColor="text1"/>
              </w:rPr>
            </w:pPr>
            <w:r w:rsidRPr="00213EF0">
              <w:rPr>
                <w:rFonts w:ascii="Arial" w:hAnsi="Arial" w:cs="Arial"/>
                <w:color w:val="000000" w:themeColor="text1"/>
                <w:sz w:val="22"/>
                <w:szCs w:val="22"/>
              </w:rPr>
              <w:t xml:space="preserve">NCP </w:t>
            </w:r>
            <w:hyperlink r:id="rId10" w:history="1">
              <w:r w:rsidRPr="00213EF0">
                <w:rPr>
                  <w:rStyle w:val="Hyperlink"/>
                  <w:rFonts w:ascii="Arial" w:hAnsi="Arial" w:cs="Arial"/>
                  <w:color w:val="000000" w:themeColor="text1"/>
                  <w:sz w:val="22"/>
                  <w:szCs w:val="22"/>
                </w:rPr>
                <w:t>http://www.internal.nrc.gov/OE/ocwe/nonconcur/index.html</w:t>
              </w:r>
            </w:hyperlink>
          </w:p>
          <w:p w:rsidR="008E3A75" w:rsidRPr="00213EF0" w:rsidRDefault="008E3A75" w:rsidP="008E3A75">
            <w:pPr>
              <w:pStyle w:val="ListParagraph"/>
              <w:numPr>
                <w:ilvl w:val="0"/>
                <w:numId w:val="14"/>
              </w:numPr>
              <w:tabs>
                <w:tab w:val="left" w:pos="0"/>
                <w:tab w:val="left" w:pos="720"/>
                <w:tab w:val="left" w:pos="900"/>
              </w:tabs>
              <w:rPr>
                <w:rFonts w:ascii="Arial" w:hAnsi="Arial" w:cs="Arial"/>
                <w:color w:val="000000" w:themeColor="text1"/>
              </w:rPr>
            </w:pPr>
            <w:r w:rsidRPr="00213EF0">
              <w:rPr>
                <w:rFonts w:ascii="Arial" w:hAnsi="Arial" w:cs="Arial"/>
                <w:color w:val="000000" w:themeColor="text1"/>
                <w:sz w:val="22"/>
                <w:szCs w:val="22"/>
              </w:rPr>
              <w:t xml:space="preserve">DPO </w:t>
            </w:r>
            <w:hyperlink r:id="rId11" w:history="1">
              <w:r w:rsidRPr="00213EF0">
                <w:rPr>
                  <w:rStyle w:val="Hyperlink"/>
                  <w:rFonts w:ascii="Arial" w:hAnsi="Arial" w:cs="Arial"/>
                  <w:color w:val="000000" w:themeColor="text1"/>
                  <w:sz w:val="22"/>
                  <w:szCs w:val="22"/>
                </w:rPr>
                <w:t>http://www.internal.nrc.gov/OE/dpo/index.html</w:t>
              </w:r>
            </w:hyperlink>
          </w:p>
          <w:p w:rsidR="006A3451" w:rsidRDefault="006A3451" w:rsidP="008B6330">
            <w:pPr>
              <w:spacing w:line="120" w:lineRule="exact"/>
              <w:rPr>
                <w:rFonts w:ascii="Arial" w:hAnsi="Arial" w:cs="Arial"/>
                <w:color w:val="000000"/>
              </w:rPr>
            </w:pPr>
          </w:p>
        </w:tc>
        <w:tc>
          <w:tcPr>
            <w:tcW w:w="1890" w:type="dxa"/>
            <w:tcBorders>
              <w:top w:val="single" w:sz="7" w:space="0" w:color="000000"/>
              <w:left w:val="single" w:sz="8" w:space="0" w:color="000000"/>
              <w:bottom w:val="single" w:sz="7" w:space="0" w:color="000000"/>
              <w:right w:val="single" w:sz="8" w:space="0" w:color="000000"/>
            </w:tcBorders>
          </w:tcPr>
          <w:p w:rsidR="006A3451" w:rsidRDefault="006A3451" w:rsidP="00D61D13">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Default="006A3451" w:rsidP="004C2446">
            <w:pPr>
              <w:tabs>
                <w:tab w:val="center" w:pos="675"/>
                <w:tab w:val="left" w:pos="720"/>
                <w:tab w:val="left" w:pos="900"/>
              </w:tabs>
              <w:rPr>
                <w:rFonts w:ascii="Arial" w:hAnsi="Arial" w:cs="Arial"/>
                <w:color w:val="000000"/>
              </w:rPr>
            </w:pPr>
          </w:p>
        </w:tc>
      </w:tr>
      <w:tr w:rsidR="006A3451"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Default="006A3451" w:rsidP="006A3451">
            <w:pPr>
              <w:tabs>
                <w:tab w:val="left" w:pos="0"/>
                <w:tab w:val="left" w:pos="720"/>
                <w:tab w:val="left" w:pos="900"/>
              </w:tabs>
              <w:ind w:left="5091" w:hanging="5091"/>
              <w:rPr>
                <w:rFonts w:ascii="Arial" w:hAnsi="Arial" w:cs="Arial"/>
                <w:color w:val="000000"/>
              </w:rPr>
            </w:pPr>
            <w:r>
              <w:rPr>
                <w:rFonts w:ascii="Arial" w:hAnsi="Arial" w:cs="Arial"/>
                <w:color w:val="000000"/>
                <w:sz w:val="22"/>
                <w:szCs w:val="22"/>
              </w:rPr>
              <w:t>(ISA-22)  Overview of 10 CFR Part 50</w:t>
            </w:r>
          </w:p>
          <w:p w:rsidR="006A3451" w:rsidRDefault="006A3451" w:rsidP="008B6330">
            <w:pPr>
              <w:spacing w:line="120" w:lineRule="exact"/>
              <w:rPr>
                <w:rFonts w:ascii="Arial" w:hAnsi="Arial" w:cs="Arial"/>
                <w:color w:val="000000"/>
              </w:rPr>
            </w:pPr>
          </w:p>
        </w:tc>
        <w:tc>
          <w:tcPr>
            <w:tcW w:w="1890" w:type="dxa"/>
            <w:tcBorders>
              <w:top w:val="single" w:sz="7" w:space="0" w:color="000000"/>
              <w:left w:val="single" w:sz="8" w:space="0" w:color="000000"/>
              <w:bottom w:val="single" w:sz="7" w:space="0" w:color="000000"/>
              <w:right w:val="single" w:sz="8" w:space="0" w:color="000000"/>
            </w:tcBorders>
          </w:tcPr>
          <w:p w:rsidR="006A3451" w:rsidRDefault="006A3451" w:rsidP="00D61D13">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Default="006A3451" w:rsidP="004C2446">
            <w:pPr>
              <w:tabs>
                <w:tab w:val="center" w:pos="675"/>
                <w:tab w:val="left" w:pos="720"/>
                <w:tab w:val="left" w:pos="900"/>
              </w:tabs>
              <w:rPr>
                <w:rFonts w:ascii="Arial" w:hAnsi="Arial" w:cs="Arial"/>
                <w:color w:val="000000"/>
              </w:rPr>
            </w:pPr>
          </w:p>
        </w:tc>
      </w:tr>
      <w:tr w:rsidR="006A3451" w:rsidTr="008533A1">
        <w:trPr>
          <w:trHeight w:val="63"/>
          <w:jc w:val="center"/>
        </w:trPr>
        <w:tc>
          <w:tcPr>
            <w:tcW w:w="8679" w:type="dxa"/>
            <w:tcBorders>
              <w:top w:val="single" w:sz="7" w:space="0" w:color="000000"/>
              <w:left w:val="single" w:sz="8" w:space="0" w:color="000000"/>
              <w:bottom w:val="single" w:sz="7" w:space="0" w:color="000000"/>
              <w:right w:val="single" w:sz="8" w:space="0" w:color="000000"/>
            </w:tcBorders>
          </w:tcPr>
          <w:p w:rsidR="006A3451" w:rsidRDefault="006A3451" w:rsidP="006A3451">
            <w:pPr>
              <w:tabs>
                <w:tab w:val="left" w:pos="0"/>
                <w:tab w:val="left" w:pos="720"/>
                <w:tab w:val="left" w:pos="900"/>
              </w:tabs>
              <w:rPr>
                <w:rFonts w:ascii="Arial" w:hAnsi="Arial" w:cs="Arial"/>
                <w:color w:val="000000"/>
              </w:rPr>
            </w:pPr>
            <w:r>
              <w:rPr>
                <w:rFonts w:ascii="Arial" w:hAnsi="Arial" w:cs="Arial"/>
                <w:color w:val="000000"/>
                <w:sz w:val="22"/>
                <w:szCs w:val="22"/>
              </w:rPr>
              <w:t>(ISA-23)  Overview of Parts 19 and 20</w:t>
            </w:r>
          </w:p>
          <w:p w:rsidR="006A3451" w:rsidRDefault="006A3451" w:rsidP="008B6330">
            <w:pPr>
              <w:spacing w:line="120" w:lineRule="exact"/>
              <w:rPr>
                <w:rFonts w:ascii="Arial" w:hAnsi="Arial" w:cs="Arial"/>
                <w:color w:val="000000"/>
              </w:rPr>
            </w:pPr>
          </w:p>
        </w:tc>
        <w:tc>
          <w:tcPr>
            <w:tcW w:w="1890" w:type="dxa"/>
            <w:tcBorders>
              <w:top w:val="single" w:sz="7" w:space="0" w:color="000000"/>
              <w:left w:val="single" w:sz="8" w:space="0" w:color="000000"/>
              <w:bottom w:val="single" w:sz="7" w:space="0" w:color="000000"/>
              <w:right w:val="single" w:sz="8" w:space="0" w:color="000000"/>
            </w:tcBorders>
          </w:tcPr>
          <w:p w:rsidR="006A3451" w:rsidRDefault="006A3451" w:rsidP="00D61D13">
            <w:pPr>
              <w:tabs>
                <w:tab w:val="center" w:pos="675"/>
                <w:tab w:val="left" w:pos="720"/>
                <w:tab w:val="left" w:pos="900"/>
              </w:tabs>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Default="006A3451" w:rsidP="004C2446">
            <w:pPr>
              <w:tabs>
                <w:tab w:val="center" w:pos="675"/>
                <w:tab w:val="left" w:pos="720"/>
                <w:tab w:val="left" w:pos="900"/>
              </w:tabs>
              <w:rPr>
                <w:rFonts w:ascii="Arial" w:hAnsi="Arial" w:cs="Arial"/>
                <w:color w:val="000000"/>
              </w:rPr>
            </w:pPr>
          </w:p>
        </w:tc>
      </w:tr>
      <w:tr w:rsidR="006A3451" w:rsidTr="008533A1">
        <w:trPr>
          <w:trHeight w:val="577"/>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6A3451" w:rsidRDefault="006A3451" w:rsidP="006A3451">
            <w:pPr>
              <w:spacing w:line="120" w:lineRule="exact"/>
              <w:rPr>
                <w:rFonts w:ascii="Arial" w:hAnsi="Arial" w:cs="Arial"/>
                <w:i/>
                <w:iCs/>
                <w:color w:val="000000"/>
              </w:rPr>
            </w:pPr>
          </w:p>
          <w:p w:rsidR="006A3451" w:rsidRDefault="006A3451" w:rsidP="006A3451">
            <w:pPr>
              <w:tabs>
                <w:tab w:val="left" w:pos="0"/>
                <w:tab w:val="left" w:pos="720"/>
                <w:tab w:val="left" w:pos="900"/>
              </w:tabs>
              <w:rPr>
                <w:rFonts w:ascii="Arial" w:hAnsi="Arial" w:cs="Arial"/>
                <w:i/>
                <w:iCs/>
                <w:color w:val="000000"/>
              </w:rPr>
            </w:pPr>
            <w:r w:rsidRPr="004732BC">
              <w:rPr>
                <w:rFonts w:ascii="Arial" w:hAnsi="Arial" w:cs="Arial"/>
                <w:b/>
                <w:color w:val="000000"/>
                <w:sz w:val="22"/>
                <w:szCs w:val="22"/>
              </w:rPr>
              <w:t xml:space="preserve">Complete the following </w:t>
            </w:r>
            <w:r>
              <w:rPr>
                <w:rFonts w:ascii="Arial" w:hAnsi="Arial" w:cs="Arial"/>
                <w:b/>
                <w:color w:val="000000"/>
                <w:sz w:val="22"/>
                <w:szCs w:val="22"/>
              </w:rPr>
              <w:t>elements from ISAs in</w:t>
            </w:r>
            <w:r w:rsidRPr="004732BC">
              <w:rPr>
                <w:rFonts w:ascii="Arial" w:hAnsi="Arial" w:cs="Arial"/>
                <w:b/>
                <w:color w:val="000000"/>
                <w:sz w:val="22"/>
                <w:szCs w:val="22"/>
              </w:rPr>
              <w:t xml:space="preserve"> IMC </w:t>
            </w:r>
            <w:r w:rsidRPr="004732BC">
              <w:rPr>
                <w:rFonts w:ascii="Raavi" w:hAnsi="Raavi" w:cs="Raavi"/>
                <w:b/>
                <w:color w:val="000000"/>
                <w:sz w:val="22"/>
                <w:szCs w:val="22"/>
              </w:rPr>
              <w:t>1245, Appendix A</w:t>
            </w:r>
          </w:p>
        </w:tc>
      </w:tr>
      <w:tr w:rsidR="006A3451"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6A3451" w:rsidRDefault="006A3451" w:rsidP="004C729C">
            <w:pPr>
              <w:tabs>
                <w:tab w:val="left" w:pos="720"/>
                <w:tab w:val="left" w:pos="900"/>
                <w:tab w:val="left" w:pos="963"/>
              </w:tabs>
              <w:ind w:left="963" w:hanging="963"/>
              <w:rPr>
                <w:rFonts w:ascii="Arial" w:hAnsi="Arial" w:cs="Arial"/>
              </w:rPr>
            </w:pPr>
            <w:r>
              <w:rPr>
                <w:rFonts w:ascii="Arial" w:hAnsi="Arial" w:cs="Arial"/>
                <w:color w:val="000000"/>
                <w:sz w:val="22"/>
                <w:szCs w:val="22"/>
              </w:rPr>
              <w:t xml:space="preserve">(ISA-5)   Allegations: tasks 1, 2, 3, 4, 6, </w:t>
            </w:r>
            <w:r w:rsidR="004C729C">
              <w:rPr>
                <w:rFonts w:ascii="Arial" w:hAnsi="Arial" w:cs="Arial"/>
                <w:color w:val="000000"/>
                <w:sz w:val="22"/>
                <w:szCs w:val="22"/>
              </w:rPr>
              <w:t xml:space="preserve">8, 9, and </w:t>
            </w:r>
            <w:r>
              <w:rPr>
                <w:rFonts w:ascii="Arial" w:hAnsi="Arial" w:cs="Arial"/>
                <w:color w:val="000000"/>
                <w:sz w:val="22"/>
                <w:szCs w:val="22"/>
              </w:rPr>
              <w:t>including completion of the web based allegation training and review of applicable guidance documents.  Complete evaluation criteria.</w:t>
            </w:r>
          </w:p>
        </w:tc>
        <w:tc>
          <w:tcPr>
            <w:tcW w:w="1890" w:type="dxa"/>
            <w:tcBorders>
              <w:top w:val="single" w:sz="7" w:space="0" w:color="000000"/>
              <w:left w:val="single" w:sz="8" w:space="0" w:color="000000"/>
              <w:bottom w:val="single" w:sz="7" w:space="0" w:color="000000"/>
              <w:right w:val="single" w:sz="8" w:space="0" w:color="000000"/>
            </w:tcBorders>
          </w:tcPr>
          <w:p w:rsidR="006A3451" w:rsidRDefault="006A3451" w:rsidP="006A3451">
            <w:pPr>
              <w:spacing w:line="120" w:lineRule="exact"/>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Default="006A3451" w:rsidP="006A3451">
            <w:pPr>
              <w:spacing w:line="120" w:lineRule="exact"/>
              <w:rPr>
                <w:rFonts w:ascii="Arial" w:hAnsi="Arial" w:cs="Arial"/>
                <w:i/>
                <w:iCs/>
                <w:color w:val="000000"/>
              </w:rPr>
            </w:pPr>
          </w:p>
        </w:tc>
      </w:tr>
      <w:tr w:rsidR="006A3451"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Pr="006A3451" w:rsidRDefault="006A3451" w:rsidP="006A3451">
            <w:pPr>
              <w:tabs>
                <w:tab w:val="left" w:pos="720"/>
                <w:tab w:val="left" w:pos="900"/>
                <w:tab w:val="left" w:pos="963"/>
              </w:tabs>
              <w:ind w:left="963" w:hanging="963"/>
              <w:rPr>
                <w:rFonts w:ascii="Arial" w:hAnsi="Arial" w:cs="Arial"/>
              </w:rPr>
            </w:pPr>
            <w:r>
              <w:rPr>
                <w:rFonts w:ascii="Arial" w:hAnsi="Arial" w:cs="Arial"/>
                <w:color w:val="000000"/>
                <w:sz w:val="22"/>
                <w:szCs w:val="22"/>
              </w:rPr>
              <w:t>(ISA-9)   Exploring the Operator Reactor Inspection Program: tasks 1, 2, 4, and 7.  Complete evaluation criteria 1, 2, 3, 4, 5, and 9.</w:t>
            </w:r>
          </w:p>
        </w:tc>
        <w:tc>
          <w:tcPr>
            <w:tcW w:w="1890" w:type="dxa"/>
            <w:tcBorders>
              <w:top w:val="single" w:sz="7" w:space="0" w:color="000000"/>
              <w:left w:val="single" w:sz="8" w:space="0" w:color="000000"/>
              <w:bottom w:val="single" w:sz="7" w:space="0" w:color="000000"/>
              <w:right w:val="single" w:sz="8" w:space="0" w:color="000000"/>
            </w:tcBorders>
          </w:tcPr>
          <w:p w:rsidR="006A3451" w:rsidRDefault="006A3451" w:rsidP="006A3451">
            <w:pPr>
              <w:spacing w:line="120" w:lineRule="exact"/>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Default="006A3451" w:rsidP="006A3451">
            <w:pPr>
              <w:spacing w:line="120" w:lineRule="exact"/>
              <w:rPr>
                <w:rFonts w:ascii="Arial" w:hAnsi="Arial" w:cs="Arial"/>
                <w:i/>
                <w:iCs/>
                <w:color w:val="000000"/>
              </w:rPr>
            </w:pPr>
          </w:p>
        </w:tc>
      </w:tr>
      <w:tr w:rsidR="006A3451"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6A3451" w:rsidRDefault="006A3451" w:rsidP="004C729C">
            <w:pPr>
              <w:tabs>
                <w:tab w:val="left" w:pos="720"/>
                <w:tab w:val="left" w:pos="900"/>
                <w:tab w:val="left" w:pos="963"/>
              </w:tabs>
              <w:ind w:left="963" w:hanging="963"/>
              <w:rPr>
                <w:rFonts w:ascii="Arial" w:hAnsi="Arial" w:cs="Arial"/>
                <w:color w:val="000000"/>
              </w:rPr>
            </w:pPr>
            <w:r>
              <w:rPr>
                <w:rFonts w:ascii="Arial" w:hAnsi="Arial" w:cs="Arial"/>
                <w:color w:val="000000"/>
                <w:sz w:val="22"/>
                <w:szCs w:val="22"/>
              </w:rPr>
              <w:t>(ISA-15)  Interaction with the Public: tasks 1, 2, 3, 6, and 7, including review of applicable information regarding interacting with the public.  Complete   evaluation criteria 1, 2, 3, 7, 8</w:t>
            </w:r>
            <w:r w:rsidR="00213EF0">
              <w:rPr>
                <w:rFonts w:ascii="Arial" w:hAnsi="Arial" w:cs="Arial"/>
                <w:color w:val="000000"/>
                <w:sz w:val="22"/>
                <w:szCs w:val="22"/>
              </w:rPr>
              <w:t xml:space="preserve"> and </w:t>
            </w:r>
            <w:r>
              <w:rPr>
                <w:rFonts w:ascii="Arial" w:hAnsi="Arial" w:cs="Arial"/>
                <w:color w:val="000000"/>
                <w:sz w:val="22"/>
                <w:szCs w:val="22"/>
              </w:rPr>
              <w:t>9</w:t>
            </w:r>
            <w:r w:rsidR="00213EF0">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6A3451" w:rsidRDefault="006A3451" w:rsidP="006A3451">
            <w:pPr>
              <w:spacing w:line="120" w:lineRule="exact"/>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6A3451" w:rsidRDefault="006A3451" w:rsidP="006A3451">
            <w:pPr>
              <w:spacing w:line="120" w:lineRule="exact"/>
              <w:rPr>
                <w:rFonts w:ascii="Arial" w:hAnsi="Arial" w:cs="Arial"/>
                <w:i/>
                <w:iCs/>
                <w:color w:val="000000"/>
              </w:rPr>
            </w:pPr>
          </w:p>
        </w:tc>
      </w:tr>
      <w:tr w:rsidR="00C36723"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C36723" w:rsidRDefault="00C36723" w:rsidP="00C36723">
            <w:pPr>
              <w:tabs>
                <w:tab w:val="left" w:pos="720"/>
                <w:tab w:val="left" w:pos="900"/>
                <w:tab w:val="left" w:pos="1053"/>
              </w:tabs>
              <w:ind w:left="963" w:hanging="963"/>
              <w:rPr>
                <w:rFonts w:ascii="Arial" w:hAnsi="Arial" w:cs="Arial"/>
                <w:color w:val="000000"/>
              </w:rPr>
            </w:pPr>
            <w:r>
              <w:rPr>
                <w:rFonts w:ascii="Arial" w:hAnsi="Arial" w:cs="Arial"/>
                <w:color w:val="000000"/>
                <w:sz w:val="22"/>
                <w:szCs w:val="22"/>
              </w:rPr>
              <w:t>(ISA-19)  Entrance and Exit Meetings: tasks 1 and 4. Complete evaluation criteria 1 and 2.</w:t>
            </w:r>
          </w:p>
        </w:tc>
        <w:tc>
          <w:tcPr>
            <w:tcW w:w="1890" w:type="dxa"/>
            <w:tcBorders>
              <w:top w:val="single" w:sz="7" w:space="0" w:color="000000"/>
              <w:left w:val="single" w:sz="8" w:space="0" w:color="000000"/>
              <w:bottom w:val="single" w:sz="7" w:space="0" w:color="000000"/>
              <w:right w:val="single" w:sz="8" w:space="0" w:color="000000"/>
            </w:tcBorders>
          </w:tcPr>
          <w:p w:rsidR="00C36723" w:rsidRDefault="00C36723" w:rsidP="006A3451">
            <w:pPr>
              <w:spacing w:line="120" w:lineRule="exact"/>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C36723" w:rsidRDefault="00C36723" w:rsidP="006A3451">
            <w:pPr>
              <w:spacing w:line="120" w:lineRule="exact"/>
              <w:rPr>
                <w:rFonts w:ascii="Arial" w:hAnsi="Arial" w:cs="Arial"/>
                <w:i/>
                <w:iCs/>
                <w:color w:val="000000"/>
              </w:rPr>
            </w:pPr>
          </w:p>
        </w:tc>
      </w:tr>
      <w:tr w:rsidR="00C36723" w:rsidTr="008533A1">
        <w:trPr>
          <w:trHeight w:val="577"/>
          <w:jc w:val="center"/>
        </w:trPr>
        <w:tc>
          <w:tcPr>
            <w:tcW w:w="8679" w:type="dxa"/>
            <w:tcBorders>
              <w:top w:val="single" w:sz="7" w:space="0" w:color="000000"/>
              <w:left w:val="single" w:sz="8" w:space="0" w:color="000000"/>
              <w:bottom w:val="single" w:sz="7" w:space="0" w:color="000000"/>
              <w:right w:val="single" w:sz="8" w:space="0" w:color="000000"/>
            </w:tcBorders>
          </w:tcPr>
          <w:p w:rsidR="00C36723" w:rsidRDefault="00C36723" w:rsidP="004C729C">
            <w:pPr>
              <w:tabs>
                <w:tab w:val="left" w:pos="720"/>
                <w:tab w:val="left" w:pos="900"/>
                <w:tab w:val="left" w:pos="963"/>
              </w:tabs>
              <w:ind w:left="1053" w:hanging="990"/>
              <w:rPr>
                <w:rFonts w:ascii="Arial" w:hAnsi="Arial" w:cs="Arial"/>
                <w:color w:val="000000"/>
              </w:rPr>
            </w:pPr>
            <w:r>
              <w:rPr>
                <w:rFonts w:ascii="Arial" w:hAnsi="Arial" w:cs="Arial"/>
                <w:color w:val="000000"/>
                <w:sz w:val="22"/>
                <w:szCs w:val="22"/>
              </w:rPr>
              <w:lastRenderedPageBreak/>
              <w:t>(ISA-24)  Licensee Specific Regulatory Documents and Procedures: all tasks.  Complete evaluation criteria 6</w:t>
            </w:r>
            <w:r w:rsidR="004C729C">
              <w:rPr>
                <w:rFonts w:ascii="Arial" w:hAnsi="Arial" w:cs="Arial"/>
                <w:color w:val="000000"/>
                <w:sz w:val="22"/>
                <w:szCs w:val="22"/>
              </w:rPr>
              <w:t>.</w:t>
            </w:r>
            <w:r>
              <w:rPr>
                <w:rFonts w:ascii="Arial" w:hAnsi="Arial" w:cs="Arial"/>
                <w:color w:val="000000"/>
                <w:sz w:val="22"/>
                <w:szCs w:val="22"/>
              </w:rPr>
              <w:t xml:space="preserve"> </w:t>
            </w:r>
          </w:p>
        </w:tc>
        <w:tc>
          <w:tcPr>
            <w:tcW w:w="1890" w:type="dxa"/>
            <w:tcBorders>
              <w:top w:val="single" w:sz="7" w:space="0" w:color="000000"/>
              <w:left w:val="single" w:sz="8" w:space="0" w:color="000000"/>
              <w:bottom w:val="single" w:sz="7" w:space="0" w:color="000000"/>
              <w:right w:val="single" w:sz="8" w:space="0" w:color="000000"/>
            </w:tcBorders>
          </w:tcPr>
          <w:p w:rsidR="00C36723" w:rsidRDefault="00C36723" w:rsidP="006A3451">
            <w:pPr>
              <w:spacing w:line="120" w:lineRule="exact"/>
              <w:rPr>
                <w:rFonts w:ascii="Arial" w:hAnsi="Arial" w:cs="Arial"/>
                <w:i/>
                <w:iCs/>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C36723" w:rsidRDefault="00C36723" w:rsidP="006A3451">
            <w:pPr>
              <w:spacing w:line="120" w:lineRule="exact"/>
              <w:rPr>
                <w:rFonts w:ascii="Arial" w:hAnsi="Arial" w:cs="Arial"/>
                <w:i/>
                <w:iCs/>
                <w:color w:val="000000"/>
              </w:rPr>
            </w:pPr>
          </w:p>
        </w:tc>
      </w:tr>
      <w:tr w:rsidR="00637204" w:rsidTr="008533A1">
        <w:trPr>
          <w:trHeight w:hRule="exact" w:val="692"/>
          <w:jc w:val="center"/>
        </w:trPr>
        <w:tc>
          <w:tcPr>
            <w:tcW w:w="8679" w:type="dxa"/>
            <w:tcBorders>
              <w:top w:val="single" w:sz="7" w:space="0" w:color="000000"/>
              <w:left w:val="single" w:sz="8" w:space="0" w:color="000000"/>
              <w:bottom w:val="nil"/>
              <w:right w:val="single" w:sz="8" w:space="0" w:color="000000"/>
            </w:tcBorders>
          </w:tcPr>
          <w:p w:rsidR="00637204" w:rsidRDefault="00637204" w:rsidP="00637204">
            <w:pPr>
              <w:tabs>
                <w:tab w:val="left" w:pos="720"/>
                <w:tab w:val="left" w:pos="900"/>
                <w:tab w:val="left" w:pos="1143"/>
              </w:tabs>
              <w:ind w:left="1143" w:hanging="1143"/>
              <w:rPr>
                <w:rFonts w:ascii="Arial" w:hAnsi="Arial" w:cs="Arial"/>
                <w:color w:val="000000"/>
              </w:rPr>
            </w:pPr>
            <w:r>
              <w:rPr>
                <w:rFonts w:ascii="Arial" w:hAnsi="Arial" w:cs="Arial"/>
                <w:color w:val="000000"/>
                <w:sz w:val="22"/>
                <w:szCs w:val="22"/>
              </w:rPr>
              <w:t>(ISA-26)  Exploring the Operating Reactor Assessment Program: task 2.  Complete evaluation criteria 4 and 5.</w:t>
            </w:r>
          </w:p>
          <w:p w:rsidR="00637204" w:rsidRDefault="00637204" w:rsidP="00637204">
            <w:pPr>
              <w:tabs>
                <w:tab w:val="left" w:pos="0"/>
                <w:tab w:val="left" w:pos="720"/>
                <w:tab w:val="left" w:pos="900"/>
              </w:tabs>
              <w:rPr>
                <w:rFonts w:ascii="Arial" w:hAnsi="Arial" w:cs="Arial"/>
                <w:color w:val="000000"/>
              </w:rPr>
            </w:pPr>
          </w:p>
          <w:p w:rsidR="00637204" w:rsidRDefault="00637204" w:rsidP="00C36723">
            <w:pPr>
              <w:tabs>
                <w:tab w:val="left" w:pos="720"/>
                <w:tab w:val="left" w:pos="900"/>
                <w:tab w:val="left" w:pos="1143"/>
              </w:tabs>
              <w:ind w:left="1143" w:hanging="1143"/>
              <w:rPr>
                <w:rFonts w:ascii="Arial" w:hAnsi="Arial" w:cs="Arial"/>
                <w:color w:val="000000"/>
              </w:rPr>
            </w:pPr>
          </w:p>
        </w:tc>
        <w:tc>
          <w:tcPr>
            <w:tcW w:w="1890" w:type="dxa"/>
            <w:tcBorders>
              <w:top w:val="single" w:sz="7" w:space="0" w:color="000000"/>
              <w:left w:val="single" w:sz="8" w:space="0" w:color="000000"/>
              <w:bottom w:val="nil"/>
              <w:right w:val="single" w:sz="8" w:space="0" w:color="000000"/>
            </w:tcBorders>
          </w:tcPr>
          <w:p w:rsidR="00637204" w:rsidRDefault="00637204" w:rsidP="008B6330">
            <w:pPr>
              <w:tabs>
                <w:tab w:val="center" w:pos="675"/>
                <w:tab w:val="left" w:pos="720"/>
                <w:tab w:val="left" w:pos="900"/>
              </w:tabs>
              <w:spacing w:after="58"/>
              <w:rPr>
                <w:rFonts w:ascii="Arial" w:hAnsi="Arial" w:cs="Arial"/>
                <w:color w:val="000000"/>
              </w:rPr>
            </w:pPr>
          </w:p>
        </w:tc>
        <w:tc>
          <w:tcPr>
            <w:tcW w:w="2735" w:type="dxa"/>
            <w:tcBorders>
              <w:top w:val="single" w:sz="7" w:space="0" w:color="000000"/>
              <w:left w:val="single" w:sz="8" w:space="0" w:color="000000"/>
              <w:bottom w:val="nil"/>
              <w:right w:val="single" w:sz="8" w:space="0" w:color="000000"/>
            </w:tcBorders>
          </w:tcPr>
          <w:p w:rsidR="00637204" w:rsidRDefault="00637204" w:rsidP="008B6330">
            <w:pPr>
              <w:tabs>
                <w:tab w:val="left" w:pos="0"/>
                <w:tab w:val="left" w:pos="720"/>
                <w:tab w:val="left" w:pos="900"/>
              </w:tabs>
              <w:spacing w:after="58"/>
              <w:ind w:firstLine="720"/>
              <w:rPr>
                <w:rFonts w:ascii="Arial" w:hAnsi="Arial" w:cs="Arial"/>
                <w:color w:val="000000"/>
              </w:rPr>
            </w:pPr>
          </w:p>
        </w:tc>
      </w:tr>
      <w:tr w:rsidR="004C2446" w:rsidTr="008533A1">
        <w:trPr>
          <w:trHeight w:hRule="exact" w:val="1070"/>
          <w:jc w:val="center"/>
        </w:trPr>
        <w:tc>
          <w:tcPr>
            <w:tcW w:w="8679" w:type="dxa"/>
            <w:vMerge w:val="restart"/>
            <w:tcBorders>
              <w:top w:val="single" w:sz="7" w:space="0" w:color="000000"/>
              <w:left w:val="single" w:sz="8" w:space="0" w:color="000000"/>
              <w:bottom w:val="nil"/>
              <w:right w:val="single" w:sz="8" w:space="0" w:color="000000"/>
            </w:tcBorders>
          </w:tcPr>
          <w:p w:rsidR="008A6314" w:rsidRDefault="006A3451" w:rsidP="00637204">
            <w:pPr>
              <w:tabs>
                <w:tab w:val="left" w:pos="720"/>
                <w:tab w:val="left" w:pos="900"/>
                <w:tab w:val="left" w:pos="1143"/>
              </w:tabs>
              <w:ind w:left="1143" w:hanging="1143"/>
              <w:rPr>
                <w:rFonts w:ascii="Raavi" w:hAnsi="Raavi" w:cs="Raavi"/>
                <w:b/>
                <w:color w:val="000000"/>
              </w:rPr>
            </w:pPr>
            <w:r>
              <w:rPr>
                <w:rFonts w:ascii="Arial" w:hAnsi="Arial" w:cs="Arial"/>
                <w:color w:val="000000"/>
                <w:sz w:val="22"/>
                <w:szCs w:val="22"/>
              </w:rPr>
              <w:t xml:space="preserve"> </w:t>
            </w:r>
            <w:r w:rsidR="004C2446" w:rsidRPr="004732BC">
              <w:rPr>
                <w:rFonts w:ascii="Arial" w:hAnsi="Arial" w:cs="Arial"/>
                <w:b/>
                <w:color w:val="000000"/>
                <w:sz w:val="22"/>
                <w:szCs w:val="22"/>
              </w:rPr>
              <w:t xml:space="preserve">Complete the following ISA in its </w:t>
            </w:r>
            <w:r w:rsidR="00D540CA">
              <w:rPr>
                <w:rFonts w:ascii="Arial" w:hAnsi="Arial" w:cs="Arial"/>
                <w:b/>
                <w:color w:val="000000"/>
                <w:sz w:val="22"/>
                <w:szCs w:val="22"/>
              </w:rPr>
              <w:t>entirety</w:t>
            </w:r>
            <w:r w:rsidR="004C2446" w:rsidRPr="004732BC">
              <w:rPr>
                <w:rFonts w:ascii="Arial" w:hAnsi="Arial" w:cs="Arial"/>
                <w:b/>
                <w:color w:val="000000"/>
                <w:sz w:val="22"/>
                <w:szCs w:val="22"/>
              </w:rPr>
              <w:t xml:space="preserve"> from IMC </w:t>
            </w:r>
            <w:r w:rsidR="004C2446" w:rsidRPr="004732BC">
              <w:rPr>
                <w:rFonts w:ascii="Raavi" w:hAnsi="Raavi" w:cs="Raavi"/>
                <w:b/>
                <w:color w:val="000000"/>
                <w:sz w:val="22"/>
                <w:szCs w:val="22"/>
              </w:rPr>
              <w:t xml:space="preserve">1245, Appendix B, </w:t>
            </w:r>
            <w:r w:rsidR="004C2446" w:rsidRPr="004732BC">
              <w:rPr>
                <w:rFonts w:ascii="Raavi" w:hAnsi="Raavi" w:cs="Raavi"/>
                <w:b/>
                <w:color w:val="000000"/>
                <w:sz w:val="22"/>
                <w:szCs w:val="22"/>
              </w:rPr>
              <w:sym w:font="WP TypographicSymbols" w:char="0041"/>
            </w:r>
            <w:r w:rsidR="004C2446" w:rsidRPr="004732BC">
              <w:rPr>
                <w:rFonts w:ascii="Raavi" w:hAnsi="Raavi" w:cs="Raavi"/>
                <w:b/>
                <w:color w:val="000000"/>
                <w:sz w:val="22"/>
                <w:szCs w:val="22"/>
              </w:rPr>
              <w:t>General Proficiency-Level Training and Qualification Journal:</w:t>
            </w:r>
            <w:r w:rsidR="004C2446" w:rsidRPr="004732BC">
              <w:rPr>
                <w:rFonts w:ascii="Raavi" w:hAnsi="Raavi" w:cs="Raavi"/>
                <w:b/>
                <w:color w:val="000000"/>
                <w:sz w:val="22"/>
                <w:szCs w:val="22"/>
              </w:rPr>
              <w:sym w:font="WP TypographicSymbols" w:char="0040"/>
            </w:r>
          </w:p>
          <w:p w:rsidR="00A81101" w:rsidRDefault="00A81101" w:rsidP="00637204">
            <w:pPr>
              <w:tabs>
                <w:tab w:val="left" w:pos="720"/>
                <w:tab w:val="left" w:pos="900"/>
                <w:tab w:val="left" w:pos="1143"/>
              </w:tabs>
              <w:ind w:left="1143" w:hanging="1143"/>
              <w:rPr>
                <w:rFonts w:ascii="Raavi" w:hAnsi="Raavi" w:cs="Raavi"/>
                <w:b/>
                <w:color w:val="000000"/>
              </w:rPr>
            </w:pPr>
          </w:p>
          <w:p w:rsidR="004C2446" w:rsidRDefault="004C2446" w:rsidP="008B6330">
            <w:pPr>
              <w:tabs>
                <w:tab w:val="left" w:pos="0"/>
                <w:tab w:val="left" w:pos="720"/>
                <w:tab w:val="left" w:pos="900"/>
              </w:tabs>
              <w:spacing w:after="58"/>
              <w:rPr>
                <w:rFonts w:ascii="Arial" w:hAnsi="Arial" w:cs="Arial"/>
                <w:color w:val="000000"/>
              </w:rPr>
            </w:pPr>
            <w:r>
              <w:rPr>
                <w:rFonts w:ascii="Arial" w:hAnsi="Arial" w:cs="Arial"/>
                <w:color w:val="000000"/>
                <w:sz w:val="22"/>
                <w:szCs w:val="22"/>
              </w:rPr>
              <w:t>(ISA-4)   Safety Culture</w:t>
            </w:r>
          </w:p>
        </w:tc>
        <w:tc>
          <w:tcPr>
            <w:tcW w:w="1890" w:type="dxa"/>
            <w:vMerge w:val="restart"/>
            <w:tcBorders>
              <w:top w:val="single" w:sz="7" w:space="0" w:color="000000"/>
              <w:left w:val="single" w:sz="8" w:space="0" w:color="000000"/>
              <w:bottom w:val="nil"/>
              <w:right w:val="single" w:sz="8" w:space="0" w:color="000000"/>
            </w:tcBorders>
          </w:tcPr>
          <w:p w:rsidR="004C2446" w:rsidRDefault="004C2446" w:rsidP="008B6330">
            <w:pPr>
              <w:tabs>
                <w:tab w:val="center" w:pos="675"/>
                <w:tab w:val="left" w:pos="720"/>
                <w:tab w:val="left" w:pos="900"/>
              </w:tabs>
              <w:spacing w:after="58"/>
              <w:rPr>
                <w:rFonts w:ascii="Arial" w:hAnsi="Arial" w:cs="Arial"/>
                <w:color w:val="000000"/>
              </w:rPr>
            </w:pPr>
          </w:p>
        </w:tc>
        <w:tc>
          <w:tcPr>
            <w:tcW w:w="2735" w:type="dxa"/>
            <w:vMerge w:val="restart"/>
            <w:tcBorders>
              <w:top w:val="single" w:sz="7" w:space="0" w:color="000000"/>
              <w:left w:val="single" w:sz="8" w:space="0" w:color="000000"/>
              <w:bottom w:val="nil"/>
              <w:right w:val="single" w:sz="8" w:space="0" w:color="000000"/>
            </w:tcBorders>
          </w:tcPr>
          <w:p w:rsidR="004C2446" w:rsidRDefault="004C2446" w:rsidP="008B6330">
            <w:pPr>
              <w:tabs>
                <w:tab w:val="left" w:pos="0"/>
                <w:tab w:val="left" w:pos="720"/>
                <w:tab w:val="left" w:pos="900"/>
              </w:tabs>
              <w:spacing w:after="58"/>
              <w:ind w:firstLine="720"/>
              <w:rPr>
                <w:rFonts w:ascii="Arial" w:hAnsi="Arial" w:cs="Arial"/>
                <w:color w:val="000000"/>
              </w:rPr>
            </w:pPr>
          </w:p>
        </w:tc>
      </w:tr>
      <w:tr w:rsidR="004C2446" w:rsidTr="008533A1">
        <w:trPr>
          <w:trHeight w:val="334"/>
          <w:jc w:val="center"/>
        </w:trPr>
        <w:tc>
          <w:tcPr>
            <w:tcW w:w="8679" w:type="dxa"/>
            <w:vMerge/>
            <w:tcBorders>
              <w:top w:val="nil"/>
              <w:left w:val="single" w:sz="8" w:space="0" w:color="000000"/>
              <w:bottom w:val="single" w:sz="7" w:space="0" w:color="000000"/>
              <w:right w:val="single" w:sz="8" w:space="0" w:color="000000"/>
            </w:tcBorders>
          </w:tcPr>
          <w:p w:rsidR="004C2446" w:rsidRDefault="004C2446" w:rsidP="008B6330">
            <w:pPr>
              <w:tabs>
                <w:tab w:val="left" w:pos="0"/>
                <w:tab w:val="left" w:pos="720"/>
                <w:tab w:val="left" w:pos="900"/>
              </w:tabs>
              <w:spacing w:after="58"/>
              <w:rPr>
                <w:rFonts w:ascii="Arial" w:hAnsi="Arial" w:cs="Arial"/>
                <w:color w:val="000000"/>
              </w:rPr>
            </w:pPr>
          </w:p>
        </w:tc>
        <w:tc>
          <w:tcPr>
            <w:tcW w:w="1890" w:type="dxa"/>
            <w:vMerge/>
            <w:tcBorders>
              <w:top w:val="nil"/>
              <w:left w:val="single" w:sz="8" w:space="0" w:color="000000"/>
              <w:bottom w:val="single" w:sz="7" w:space="0" w:color="000000"/>
              <w:right w:val="single" w:sz="8" w:space="0" w:color="000000"/>
            </w:tcBorders>
          </w:tcPr>
          <w:p w:rsidR="004C2446" w:rsidRDefault="004C2446" w:rsidP="008B6330">
            <w:pPr>
              <w:tabs>
                <w:tab w:val="left" w:pos="0"/>
                <w:tab w:val="left" w:pos="720"/>
                <w:tab w:val="left" w:pos="900"/>
              </w:tabs>
              <w:spacing w:after="58"/>
              <w:rPr>
                <w:rFonts w:ascii="Arial" w:hAnsi="Arial" w:cs="Arial"/>
                <w:color w:val="000000"/>
              </w:rPr>
            </w:pPr>
          </w:p>
        </w:tc>
        <w:tc>
          <w:tcPr>
            <w:tcW w:w="2735" w:type="dxa"/>
            <w:vMerge/>
            <w:tcBorders>
              <w:top w:val="nil"/>
              <w:left w:val="single" w:sz="8" w:space="0" w:color="000000"/>
              <w:bottom w:val="single" w:sz="7" w:space="0" w:color="000000"/>
              <w:right w:val="single" w:sz="8" w:space="0" w:color="000000"/>
            </w:tcBorders>
          </w:tcPr>
          <w:p w:rsidR="004C2446" w:rsidRDefault="004C2446" w:rsidP="008B6330">
            <w:pPr>
              <w:tabs>
                <w:tab w:val="left" w:pos="0"/>
                <w:tab w:val="left" w:pos="720"/>
                <w:tab w:val="left" w:pos="900"/>
              </w:tabs>
              <w:spacing w:after="58"/>
              <w:rPr>
                <w:rFonts w:ascii="Arial" w:hAnsi="Arial" w:cs="Arial"/>
                <w:color w:val="000000"/>
              </w:rPr>
            </w:pPr>
          </w:p>
        </w:tc>
      </w:tr>
      <w:tr w:rsidR="004C2446" w:rsidTr="008533A1">
        <w:trPr>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4C2446" w:rsidRDefault="004C2446" w:rsidP="008B6330">
            <w:pPr>
              <w:spacing w:line="120" w:lineRule="exact"/>
              <w:rPr>
                <w:rFonts w:ascii="Arial" w:hAnsi="Arial" w:cs="Arial"/>
                <w:color w:val="000000"/>
              </w:rPr>
            </w:pPr>
          </w:p>
          <w:p w:rsidR="004C2446" w:rsidRPr="00847815" w:rsidRDefault="009C219E" w:rsidP="009C219E">
            <w:pPr>
              <w:tabs>
                <w:tab w:val="left" w:pos="0"/>
                <w:tab w:val="left" w:pos="720"/>
                <w:tab w:val="left" w:pos="900"/>
              </w:tabs>
              <w:spacing w:after="58"/>
              <w:rPr>
                <w:rFonts w:ascii="Arial" w:hAnsi="Arial" w:cs="Arial"/>
                <w:b/>
                <w:color w:val="000000"/>
              </w:rPr>
            </w:pPr>
            <w:r w:rsidRPr="00847815">
              <w:rPr>
                <w:rFonts w:ascii="Arial" w:hAnsi="Arial" w:cs="Arial"/>
                <w:b/>
                <w:i/>
                <w:iCs/>
                <w:color w:val="000000"/>
                <w:sz w:val="22"/>
                <w:szCs w:val="22"/>
              </w:rPr>
              <w:t xml:space="preserve">D.  </w:t>
            </w:r>
            <w:r w:rsidR="002938D3" w:rsidRPr="00847815">
              <w:rPr>
                <w:rFonts w:ascii="Arial" w:hAnsi="Arial" w:cs="Arial"/>
                <w:b/>
                <w:i/>
                <w:iCs/>
                <w:color w:val="000000"/>
                <w:sz w:val="22"/>
                <w:szCs w:val="22"/>
              </w:rPr>
              <w:t xml:space="preserve">Inspection </w:t>
            </w:r>
            <w:r w:rsidR="004C2446" w:rsidRPr="00847815">
              <w:rPr>
                <w:rFonts w:ascii="Arial" w:hAnsi="Arial" w:cs="Arial"/>
                <w:b/>
                <w:i/>
                <w:iCs/>
                <w:color w:val="000000"/>
                <w:sz w:val="22"/>
                <w:szCs w:val="22"/>
              </w:rPr>
              <w:t>On-the-Job Training (OJT) Activities</w:t>
            </w:r>
          </w:p>
        </w:tc>
      </w:tr>
      <w:tr w:rsidR="004C2446"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4C2446" w:rsidRDefault="004C2446" w:rsidP="008B6330">
            <w:pPr>
              <w:spacing w:line="120" w:lineRule="exact"/>
              <w:rPr>
                <w:rFonts w:ascii="Arial" w:hAnsi="Arial" w:cs="Arial"/>
                <w:color w:val="000000"/>
              </w:rPr>
            </w:pPr>
          </w:p>
          <w:p w:rsidR="00A81101" w:rsidRDefault="004C2446">
            <w:pPr>
              <w:tabs>
                <w:tab w:val="left" w:pos="720"/>
                <w:tab w:val="left" w:pos="900"/>
                <w:tab w:val="left" w:pos="990"/>
              </w:tabs>
              <w:spacing w:after="58"/>
              <w:ind w:left="990" w:firstLine="7"/>
              <w:rPr>
                <w:rFonts w:ascii="Arial" w:hAnsi="Arial" w:cs="Arial"/>
                <w:color w:val="000000"/>
              </w:rPr>
            </w:pPr>
            <w:r>
              <w:rPr>
                <w:rFonts w:ascii="Arial" w:hAnsi="Arial" w:cs="Arial"/>
                <w:color w:val="000000"/>
                <w:sz w:val="22"/>
                <w:szCs w:val="22"/>
              </w:rPr>
              <w:t>Participate on an inspection focusing on safety culture, organizational factors,</w:t>
            </w:r>
            <w:r w:rsidR="00317A87">
              <w:rPr>
                <w:rFonts w:ascii="Arial" w:hAnsi="Arial" w:cs="Arial"/>
                <w:color w:val="000000"/>
                <w:sz w:val="22"/>
                <w:szCs w:val="22"/>
              </w:rPr>
              <w:t xml:space="preserve"> Employee Concerns Program (ECP) evaluation, allegation follow-up,</w:t>
            </w:r>
            <w:r>
              <w:rPr>
                <w:rFonts w:ascii="Arial" w:hAnsi="Arial" w:cs="Arial"/>
                <w:color w:val="000000"/>
                <w:sz w:val="22"/>
                <w:szCs w:val="22"/>
              </w:rPr>
              <w:t xml:space="preserve"> and/or human performance. (IP71152, 95002, 95003, </w:t>
            </w:r>
            <w:r w:rsidR="00317A87">
              <w:rPr>
                <w:rFonts w:ascii="Arial" w:hAnsi="Arial" w:cs="Arial"/>
                <w:color w:val="000000"/>
                <w:sz w:val="22"/>
                <w:szCs w:val="22"/>
              </w:rPr>
              <w:t xml:space="preserve">40100, </w:t>
            </w:r>
            <w:r>
              <w:rPr>
                <w:rFonts w:ascii="Arial" w:hAnsi="Arial" w:cs="Arial"/>
                <w:color w:val="000000"/>
                <w:sz w:val="22"/>
                <w:szCs w:val="22"/>
              </w:rPr>
              <w:t>AIT, etc.)</w:t>
            </w:r>
          </w:p>
        </w:tc>
        <w:tc>
          <w:tcPr>
            <w:tcW w:w="1890" w:type="dxa"/>
            <w:tcBorders>
              <w:top w:val="single" w:sz="7" w:space="0" w:color="000000"/>
              <w:left w:val="single" w:sz="8" w:space="0" w:color="000000"/>
              <w:bottom w:val="single" w:sz="7" w:space="0" w:color="000000"/>
              <w:right w:val="single" w:sz="8" w:space="0" w:color="000000"/>
            </w:tcBorders>
          </w:tcPr>
          <w:p w:rsidR="004C2446" w:rsidRDefault="004C2446" w:rsidP="008B6330">
            <w:pPr>
              <w:spacing w:line="120" w:lineRule="exact"/>
              <w:rPr>
                <w:rFonts w:ascii="Arial" w:hAnsi="Arial" w:cs="Arial"/>
                <w:color w:val="000000"/>
              </w:rPr>
            </w:pPr>
          </w:p>
          <w:p w:rsidR="004C2446" w:rsidRDefault="004C2446" w:rsidP="008B6330">
            <w:pPr>
              <w:tabs>
                <w:tab w:val="left" w:pos="0"/>
                <w:tab w:val="left" w:pos="720"/>
                <w:tab w:val="left" w:pos="900"/>
              </w:tabs>
              <w:rPr>
                <w:rFonts w:ascii="Arial" w:hAnsi="Arial" w:cs="Arial"/>
                <w:color w:val="000000"/>
              </w:rPr>
            </w:pPr>
          </w:p>
          <w:p w:rsidR="004C2446" w:rsidRDefault="004C2446" w:rsidP="008B6330"/>
          <w:p w:rsidR="004C2446" w:rsidRDefault="004C2446" w:rsidP="008B6330">
            <w:pPr>
              <w:tabs>
                <w:tab w:val="left" w:pos="0"/>
                <w:tab w:val="left" w:pos="720"/>
                <w:tab w:val="left" w:pos="900"/>
              </w:tabs>
              <w:spacing w:after="58"/>
              <w:rPr>
                <w:rFonts w:ascii="Arial" w:hAnsi="Arial" w:cs="Arial"/>
                <w:color w:val="000000"/>
              </w:rPr>
            </w:pPr>
          </w:p>
        </w:tc>
        <w:tc>
          <w:tcPr>
            <w:tcW w:w="2735" w:type="dxa"/>
            <w:tcBorders>
              <w:top w:val="single" w:sz="7" w:space="0" w:color="000000"/>
              <w:left w:val="single" w:sz="8" w:space="0" w:color="000000"/>
              <w:bottom w:val="single" w:sz="7" w:space="0" w:color="000000"/>
              <w:right w:val="single" w:sz="8" w:space="0" w:color="000000"/>
            </w:tcBorders>
          </w:tcPr>
          <w:p w:rsidR="004C2446" w:rsidRDefault="004C2446" w:rsidP="008B6330">
            <w:pPr>
              <w:spacing w:line="120" w:lineRule="exact"/>
              <w:rPr>
                <w:rFonts w:ascii="Arial" w:hAnsi="Arial" w:cs="Arial"/>
                <w:color w:val="000000"/>
              </w:rPr>
            </w:pPr>
          </w:p>
          <w:p w:rsidR="004C2446" w:rsidRDefault="004C2446" w:rsidP="008B6330">
            <w:pPr>
              <w:tabs>
                <w:tab w:val="left" w:pos="0"/>
                <w:tab w:val="left" w:pos="720"/>
                <w:tab w:val="left" w:pos="900"/>
              </w:tabs>
              <w:rPr>
                <w:rFonts w:ascii="Arial" w:hAnsi="Arial" w:cs="Arial"/>
                <w:color w:val="000000"/>
              </w:rPr>
            </w:pPr>
          </w:p>
          <w:p w:rsidR="004C2446" w:rsidRDefault="004C2446" w:rsidP="008B6330"/>
          <w:p w:rsidR="004C2446" w:rsidRDefault="004C2446" w:rsidP="008B6330">
            <w:pPr>
              <w:tabs>
                <w:tab w:val="left" w:pos="0"/>
                <w:tab w:val="left" w:pos="720"/>
                <w:tab w:val="left" w:pos="900"/>
              </w:tabs>
              <w:spacing w:after="58"/>
              <w:rPr>
                <w:rFonts w:ascii="Arial" w:hAnsi="Arial" w:cs="Arial"/>
                <w:color w:val="000000"/>
              </w:rPr>
            </w:pPr>
          </w:p>
        </w:tc>
      </w:tr>
      <w:tr w:rsidR="008533A1" w:rsidTr="008533A1">
        <w:trPr>
          <w:trHeight w:val="631"/>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8533A1" w:rsidRDefault="008533A1" w:rsidP="008B6330">
            <w:pPr>
              <w:spacing w:line="120" w:lineRule="exact"/>
              <w:rPr>
                <w:rFonts w:ascii="Arial" w:hAnsi="Arial" w:cs="Arial"/>
                <w:color w:val="000000"/>
              </w:rPr>
            </w:pPr>
          </w:p>
          <w:p w:rsidR="008533A1" w:rsidRPr="00006075" w:rsidRDefault="008533A1" w:rsidP="008533A1">
            <w:pPr>
              <w:rPr>
                <w:rFonts w:ascii="Arial" w:hAnsi="Arial" w:cs="Arial"/>
                <w:i/>
              </w:rPr>
            </w:pPr>
            <w:r>
              <w:rPr>
                <w:rFonts w:ascii="Arial" w:hAnsi="Arial" w:cs="Arial"/>
                <w:b/>
                <w:i/>
                <w:sz w:val="22"/>
                <w:szCs w:val="22"/>
              </w:rPr>
              <w:t>E. Complete Qualification Activities below to qualify as a Level II Safety Culture Assessor</w:t>
            </w:r>
            <w:r>
              <w:rPr>
                <w:rFonts w:ascii="Arial" w:hAnsi="Arial" w:cs="Arial"/>
                <w:i/>
                <w:sz w:val="22"/>
                <w:szCs w:val="22"/>
              </w:rPr>
              <w:t xml:space="preserve"> </w:t>
            </w:r>
          </w:p>
          <w:p w:rsidR="008533A1" w:rsidRPr="008533A1" w:rsidRDefault="008533A1" w:rsidP="008533A1">
            <w:pPr>
              <w:rPr>
                <w:rFonts w:ascii="Arial" w:hAnsi="Arial" w:cs="Arial"/>
              </w:rPr>
            </w:pPr>
          </w:p>
        </w:tc>
      </w:tr>
      <w:tr w:rsidR="008533A1"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8533A1" w:rsidRDefault="008533A1" w:rsidP="008B6330">
            <w:pPr>
              <w:spacing w:line="120" w:lineRule="exact"/>
              <w:rPr>
                <w:rFonts w:ascii="Arial" w:hAnsi="Arial" w:cs="Arial"/>
                <w:color w:val="000000"/>
              </w:rPr>
            </w:pPr>
          </w:p>
          <w:p w:rsidR="008533A1" w:rsidRDefault="008533A1" w:rsidP="008533A1">
            <w:pPr>
              <w:rPr>
                <w:rFonts w:ascii="Arial" w:hAnsi="Arial" w:cs="Arial"/>
                <w:i/>
              </w:rPr>
            </w:pPr>
            <w:r>
              <w:rPr>
                <w:rFonts w:ascii="Arial" w:hAnsi="Arial" w:cs="Arial"/>
                <w:i/>
                <w:sz w:val="22"/>
                <w:szCs w:val="22"/>
              </w:rPr>
              <w:t>Demonstrate knowledge of methods for gathering safety culture data and their appropriate strengths and weaknesses, including:</w:t>
            </w:r>
          </w:p>
          <w:p w:rsidR="008533A1" w:rsidRDefault="008533A1" w:rsidP="008533A1">
            <w:pPr>
              <w:rPr>
                <w:rFonts w:ascii="Arial" w:hAnsi="Arial" w:cs="Arial"/>
                <w:i/>
              </w:rPr>
            </w:pPr>
          </w:p>
          <w:p w:rsidR="008533A1" w:rsidRPr="00FA79E8" w:rsidRDefault="008533A1" w:rsidP="008533A1">
            <w:pPr>
              <w:pStyle w:val="ListParagraph"/>
              <w:numPr>
                <w:ilvl w:val="0"/>
                <w:numId w:val="6"/>
              </w:numPr>
              <w:rPr>
                <w:rFonts w:ascii="Arial" w:hAnsi="Arial" w:cs="Arial"/>
              </w:rPr>
            </w:pPr>
            <w:r w:rsidRPr="00FA79E8">
              <w:rPr>
                <w:rFonts w:ascii="Arial" w:hAnsi="Arial" w:cs="Arial"/>
                <w:sz w:val="22"/>
                <w:szCs w:val="22"/>
              </w:rPr>
              <w:t>Individual and group interviews</w:t>
            </w:r>
          </w:p>
          <w:p w:rsidR="008533A1" w:rsidRPr="00FA79E8" w:rsidRDefault="008533A1" w:rsidP="008533A1">
            <w:pPr>
              <w:pStyle w:val="ListParagraph"/>
              <w:rPr>
                <w:rFonts w:ascii="Arial" w:hAnsi="Arial" w:cs="Arial"/>
              </w:rPr>
            </w:pPr>
          </w:p>
          <w:p w:rsidR="008533A1" w:rsidRPr="00FA79E8" w:rsidRDefault="008533A1" w:rsidP="008533A1">
            <w:pPr>
              <w:pStyle w:val="ListParagraph"/>
              <w:numPr>
                <w:ilvl w:val="0"/>
                <w:numId w:val="6"/>
              </w:numPr>
              <w:rPr>
                <w:rFonts w:ascii="Arial" w:hAnsi="Arial" w:cs="Arial"/>
              </w:rPr>
            </w:pPr>
            <w:r w:rsidRPr="00FA79E8">
              <w:rPr>
                <w:rFonts w:ascii="Arial" w:hAnsi="Arial" w:cs="Arial"/>
                <w:sz w:val="22"/>
                <w:szCs w:val="22"/>
              </w:rPr>
              <w:t>Structured and unstructured interviews</w:t>
            </w:r>
          </w:p>
          <w:p w:rsidR="008533A1" w:rsidRPr="00FA79E8" w:rsidRDefault="008533A1" w:rsidP="008533A1">
            <w:pPr>
              <w:pStyle w:val="ListParagraph"/>
              <w:rPr>
                <w:rFonts w:ascii="Arial" w:hAnsi="Arial" w:cs="Arial"/>
              </w:rPr>
            </w:pPr>
          </w:p>
          <w:p w:rsidR="008533A1" w:rsidRPr="00FA79E8" w:rsidRDefault="008533A1" w:rsidP="008533A1">
            <w:pPr>
              <w:pStyle w:val="ListParagraph"/>
              <w:numPr>
                <w:ilvl w:val="0"/>
                <w:numId w:val="6"/>
              </w:numPr>
              <w:rPr>
                <w:rFonts w:ascii="Arial" w:hAnsi="Arial" w:cs="Arial"/>
              </w:rPr>
            </w:pPr>
            <w:r w:rsidRPr="00FA79E8">
              <w:rPr>
                <w:rFonts w:ascii="Arial" w:hAnsi="Arial" w:cs="Arial"/>
                <w:sz w:val="22"/>
                <w:szCs w:val="22"/>
              </w:rPr>
              <w:t>Questionnaires and surveys</w:t>
            </w:r>
          </w:p>
          <w:p w:rsidR="008533A1" w:rsidRPr="00FA79E8" w:rsidRDefault="008533A1" w:rsidP="008533A1">
            <w:pPr>
              <w:pStyle w:val="ListParagraph"/>
              <w:rPr>
                <w:rFonts w:ascii="Arial" w:hAnsi="Arial" w:cs="Arial"/>
              </w:rPr>
            </w:pPr>
          </w:p>
          <w:p w:rsidR="008533A1" w:rsidRPr="00FA79E8" w:rsidRDefault="008533A1" w:rsidP="008533A1">
            <w:pPr>
              <w:pStyle w:val="ListParagraph"/>
              <w:numPr>
                <w:ilvl w:val="0"/>
                <w:numId w:val="6"/>
              </w:numPr>
              <w:rPr>
                <w:rFonts w:ascii="Arial" w:hAnsi="Arial" w:cs="Arial"/>
              </w:rPr>
            </w:pPr>
            <w:r w:rsidRPr="00FA79E8">
              <w:rPr>
                <w:rFonts w:ascii="Arial" w:hAnsi="Arial" w:cs="Arial"/>
                <w:sz w:val="22"/>
                <w:szCs w:val="22"/>
              </w:rPr>
              <w:t>Behavioral observations and checklists</w:t>
            </w:r>
          </w:p>
          <w:p w:rsidR="008533A1" w:rsidRPr="00FA79E8" w:rsidRDefault="008533A1" w:rsidP="008533A1">
            <w:pPr>
              <w:pStyle w:val="ListParagraph"/>
              <w:rPr>
                <w:rFonts w:ascii="Arial" w:hAnsi="Arial" w:cs="Arial"/>
              </w:rPr>
            </w:pPr>
          </w:p>
          <w:p w:rsidR="008533A1" w:rsidRPr="00FA79E8" w:rsidRDefault="008533A1" w:rsidP="008533A1">
            <w:pPr>
              <w:pStyle w:val="ListParagraph"/>
              <w:numPr>
                <w:ilvl w:val="0"/>
                <w:numId w:val="6"/>
              </w:numPr>
              <w:rPr>
                <w:rFonts w:ascii="Arial" w:hAnsi="Arial" w:cs="Arial"/>
              </w:rPr>
            </w:pPr>
            <w:r w:rsidRPr="00FA79E8">
              <w:rPr>
                <w:rFonts w:ascii="Arial" w:hAnsi="Arial" w:cs="Arial"/>
                <w:sz w:val="22"/>
                <w:szCs w:val="22"/>
              </w:rPr>
              <w:t>Case Studies</w:t>
            </w:r>
          </w:p>
          <w:p w:rsidR="008533A1" w:rsidRPr="008533A1" w:rsidRDefault="008533A1" w:rsidP="008533A1">
            <w:pPr>
              <w:rPr>
                <w:rFonts w:ascii="Arial" w:hAnsi="Arial" w:cs="Arial"/>
              </w:rPr>
            </w:pPr>
          </w:p>
        </w:tc>
        <w:tc>
          <w:tcPr>
            <w:tcW w:w="1890" w:type="dxa"/>
            <w:tcBorders>
              <w:top w:val="single" w:sz="7" w:space="0" w:color="000000"/>
              <w:left w:val="single" w:sz="8" w:space="0" w:color="000000"/>
              <w:bottom w:val="single" w:sz="7" w:space="0" w:color="000000"/>
              <w:right w:val="single" w:sz="8" w:space="0" w:color="000000"/>
            </w:tcBorders>
          </w:tcPr>
          <w:p w:rsidR="008533A1" w:rsidRPr="00006075" w:rsidRDefault="008533A1"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006075" w:rsidRDefault="008533A1" w:rsidP="008533A1">
            <w:pPr>
              <w:pStyle w:val="ListParagraph"/>
              <w:rPr>
                <w:rFonts w:ascii="Arial" w:hAnsi="Arial" w:cs="Arial"/>
                <w:i/>
              </w:rPr>
            </w:pPr>
          </w:p>
        </w:tc>
      </w:tr>
      <w:tr w:rsidR="008533A1"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8533A1" w:rsidRDefault="008533A1" w:rsidP="008B6330">
            <w:pPr>
              <w:spacing w:line="120" w:lineRule="exact"/>
              <w:rPr>
                <w:rFonts w:ascii="Arial" w:hAnsi="Arial" w:cs="Arial"/>
                <w:color w:val="000000"/>
              </w:rPr>
            </w:pPr>
          </w:p>
          <w:p w:rsidR="008533A1" w:rsidRPr="008533A1" w:rsidRDefault="008533A1" w:rsidP="00CA6368">
            <w:pPr>
              <w:rPr>
                <w:rFonts w:ascii="Arial" w:hAnsi="Arial" w:cs="Arial"/>
                <w:i/>
              </w:rPr>
            </w:pPr>
            <w:r w:rsidRPr="008533A1">
              <w:rPr>
                <w:rFonts w:ascii="Arial" w:hAnsi="Arial" w:cs="Arial"/>
                <w:i/>
                <w:sz w:val="22"/>
                <w:szCs w:val="22"/>
              </w:rPr>
              <w:t>Demonstrate the ability to determine the applicability and likely usefulness of various data-gathering methods under different circumstances</w:t>
            </w:r>
          </w:p>
        </w:tc>
        <w:tc>
          <w:tcPr>
            <w:tcW w:w="1890" w:type="dxa"/>
            <w:tcBorders>
              <w:top w:val="single" w:sz="7" w:space="0" w:color="000000"/>
              <w:left w:val="single" w:sz="8" w:space="0" w:color="000000"/>
              <w:bottom w:val="single" w:sz="7" w:space="0" w:color="000000"/>
              <w:right w:val="single" w:sz="8" w:space="0" w:color="000000"/>
            </w:tcBorders>
          </w:tcPr>
          <w:p w:rsidR="008533A1" w:rsidRPr="00006075" w:rsidRDefault="008533A1"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006075" w:rsidRDefault="008533A1" w:rsidP="008533A1">
            <w:pPr>
              <w:pStyle w:val="ListParagraph"/>
              <w:rPr>
                <w:rFonts w:ascii="Arial" w:hAnsi="Arial" w:cs="Arial"/>
                <w:i/>
              </w:rPr>
            </w:pPr>
          </w:p>
        </w:tc>
      </w:tr>
      <w:tr w:rsidR="008533A1"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8533A1" w:rsidRDefault="008533A1" w:rsidP="008B6330">
            <w:pPr>
              <w:spacing w:line="120" w:lineRule="exact"/>
              <w:rPr>
                <w:rFonts w:ascii="Arial" w:hAnsi="Arial" w:cs="Arial"/>
                <w:color w:val="000000"/>
              </w:rPr>
            </w:pPr>
          </w:p>
          <w:p w:rsidR="00531B2C" w:rsidRDefault="008533A1" w:rsidP="008533A1">
            <w:pPr>
              <w:rPr>
                <w:rFonts w:ascii="Arial" w:hAnsi="Arial" w:cs="Arial"/>
                <w:i/>
              </w:rPr>
            </w:pPr>
            <w:r w:rsidRPr="008533A1">
              <w:rPr>
                <w:rFonts w:ascii="Arial" w:hAnsi="Arial" w:cs="Arial"/>
                <w:i/>
                <w:sz w:val="22"/>
                <w:szCs w:val="22"/>
              </w:rPr>
              <w:t>Demonstrate the ability to implement the different methods correctly, including</w:t>
            </w:r>
            <w:r w:rsidR="00531B2C">
              <w:rPr>
                <w:rFonts w:ascii="Arial" w:hAnsi="Arial" w:cs="Arial"/>
                <w:i/>
                <w:sz w:val="22"/>
                <w:szCs w:val="22"/>
              </w:rPr>
              <w:t xml:space="preserve"> but not limited to:</w:t>
            </w:r>
          </w:p>
          <w:p w:rsidR="00531B2C" w:rsidRPr="00AC20A2" w:rsidRDefault="00531B2C" w:rsidP="00531B2C">
            <w:pPr>
              <w:pStyle w:val="ListParagraph"/>
              <w:numPr>
                <w:ilvl w:val="0"/>
                <w:numId w:val="7"/>
              </w:numPr>
              <w:rPr>
                <w:rFonts w:ascii="Arial" w:hAnsi="Arial" w:cs="Arial"/>
                <w:i/>
              </w:rPr>
            </w:pPr>
            <w:r>
              <w:rPr>
                <w:rFonts w:ascii="Arial" w:hAnsi="Arial" w:cs="Arial"/>
                <w:sz w:val="22"/>
                <w:szCs w:val="22"/>
              </w:rPr>
              <w:t>Conducting focus groups and interviews in a manner that elicits the desired information while reducing potential biases in the responses,</w:t>
            </w:r>
          </w:p>
          <w:p w:rsidR="00AC20A2" w:rsidRPr="00531B2C" w:rsidRDefault="00AC20A2" w:rsidP="00AC20A2">
            <w:pPr>
              <w:pStyle w:val="ListParagraph"/>
              <w:rPr>
                <w:rFonts w:ascii="Arial" w:hAnsi="Arial" w:cs="Arial"/>
                <w:i/>
              </w:rPr>
            </w:pPr>
          </w:p>
          <w:p w:rsidR="00AC20A2" w:rsidRPr="00AC20A2" w:rsidRDefault="00531B2C" w:rsidP="00AC20A2">
            <w:pPr>
              <w:pStyle w:val="ListParagraph"/>
              <w:numPr>
                <w:ilvl w:val="0"/>
                <w:numId w:val="7"/>
              </w:numPr>
              <w:rPr>
                <w:rFonts w:ascii="Arial" w:hAnsi="Arial" w:cs="Arial"/>
                <w:i/>
              </w:rPr>
            </w:pPr>
            <w:r>
              <w:rPr>
                <w:rFonts w:ascii="Arial" w:hAnsi="Arial" w:cs="Arial"/>
                <w:sz w:val="22"/>
                <w:szCs w:val="22"/>
              </w:rPr>
              <w:t>Conducting reliable (i.e., repeatable) structured behavioral observations</w:t>
            </w:r>
          </w:p>
          <w:p w:rsidR="00AC20A2" w:rsidRPr="00AC20A2" w:rsidRDefault="00AC20A2" w:rsidP="00AC20A2">
            <w:pPr>
              <w:pStyle w:val="ListParagraph"/>
              <w:rPr>
                <w:rFonts w:ascii="Arial" w:hAnsi="Arial" w:cs="Arial"/>
                <w:i/>
              </w:rPr>
            </w:pPr>
          </w:p>
          <w:p w:rsidR="008533A1" w:rsidRPr="0010643F" w:rsidRDefault="00AC20A2" w:rsidP="00531B2C">
            <w:pPr>
              <w:pStyle w:val="ListParagraph"/>
              <w:numPr>
                <w:ilvl w:val="0"/>
                <w:numId w:val="7"/>
              </w:numPr>
              <w:rPr>
                <w:rFonts w:ascii="Arial" w:hAnsi="Arial" w:cs="Arial"/>
                <w:i/>
              </w:rPr>
            </w:pPr>
            <w:r>
              <w:rPr>
                <w:rFonts w:ascii="Arial" w:hAnsi="Arial" w:cs="Arial"/>
                <w:sz w:val="22"/>
                <w:szCs w:val="22"/>
              </w:rPr>
              <w:t>Conducting content analysis of written documentation and verbal communication</w:t>
            </w:r>
          </w:p>
          <w:p w:rsidR="0010643F" w:rsidRPr="0010643F" w:rsidRDefault="0010643F" w:rsidP="0010643F">
            <w:pPr>
              <w:rPr>
                <w:rFonts w:ascii="Arial" w:hAnsi="Arial" w:cs="Arial"/>
                <w:i/>
              </w:rPr>
            </w:pPr>
          </w:p>
          <w:p w:rsidR="00AC20A2" w:rsidRPr="00531B2C" w:rsidRDefault="00AC20A2" w:rsidP="00531B2C">
            <w:pPr>
              <w:pStyle w:val="ListParagraph"/>
              <w:numPr>
                <w:ilvl w:val="0"/>
                <w:numId w:val="7"/>
              </w:numPr>
              <w:rPr>
                <w:rFonts w:ascii="Arial" w:hAnsi="Arial" w:cs="Arial"/>
                <w:i/>
              </w:rPr>
            </w:pPr>
            <w:r>
              <w:rPr>
                <w:rFonts w:ascii="Arial" w:hAnsi="Arial" w:cs="Arial"/>
                <w:color w:val="000000"/>
                <w:sz w:val="22"/>
                <w:szCs w:val="22"/>
              </w:rPr>
              <w:t>reviewing ECP and Allegation files for completeness and accuracy of licensee’s evaluation</w:t>
            </w:r>
          </w:p>
        </w:tc>
        <w:tc>
          <w:tcPr>
            <w:tcW w:w="1890" w:type="dxa"/>
            <w:tcBorders>
              <w:top w:val="single" w:sz="7" w:space="0" w:color="000000"/>
              <w:left w:val="single" w:sz="8" w:space="0" w:color="000000"/>
              <w:bottom w:val="single" w:sz="7" w:space="0" w:color="000000"/>
              <w:right w:val="single" w:sz="8" w:space="0" w:color="000000"/>
            </w:tcBorders>
          </w:tcPr>
          <w:p w:rsidR="008533A1" w:rsidRPr="00006075" w:rsidRDefault="008533A1"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8533A1" w:rsidRPr="00006075" w:rsidRDefault="008533A1" w:rsidP="008533A1">
            <w:pPr>
              <w:pStyle w:val="ListParagraph"/>
              <w:rPr>
                <w:rFonts w:ascii="Arial" w:hAnsi="Arial" w:cs="Arial"/>
                <w:i/>
              </w:rPr>
            </w:pPr>
          </w:p>
        </w:tc>
      </w:tr>
      <w:tr w:rsidR="0010643F"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5129AB" w:rsidRDefault="0010643F" w:rsidP="008B6330">
            <w:pPr>
              <w:spacing w:line="120" w:lineRule="exact"/>
              <w:rPr>
                <w:rFonts w:ascii="Arial" w:hAnsi="Arial" w:cs="Arial"/>
                <w:color w:val="000000"/>
              </w:rPr>
            </w:pPr>
          </w:p>
          <w:p w:rsidR="0010643F" w:rsidRPr="005129AB" w:rsidRDefault="005129AB" w:rsidP="005129AB">
            <w:pPr>
              <w:tabs>
                <w:tab w:val="left" w:pos="0"/>
              </w:tabs>
              <w:rPr>
                <w:rFonts w:ascii="Arial" w:hAnsi="Arial" w:cs="Arial"/>
                <w:i/>
              </w:rPr>
            </w:pPr>
            <w:r w:rsidRPr="005129AB">
              <w:rPr>
                <w:rFonts w:ascii="Arial" w:hAnsi="Arial" w:cs="Arial"/>
                <w:i/>
                <w:sz w:val="22"/>
                <w:szCs w:val="22"/>
              </w:rPr>
              <w:t>Demonstrate</w:t>
            </w:r>
            <w:r>
              <w:rPr>
                <w:rFonts w:ascii="Arial" w:hAnsi="Arial" w:cs="Arial"/>
                <w:i/>
                <w:sz w:val="22"/>
                <w:szCs w:val="22"/>
              </w:rPr>
              <w:t xml:space="preserve"> ability to integrate results from applying the different methods to arrive at defensible conclusions</w:t>
            </w:r>
          </w:p>
        </w:tc>
        <w:tc>
          <w:tcPr>
            <w:tcW w:w="1890" w:type="dxa"/>
            <w:tcBorders>
              <w:top w:val="single" w:sz="7" w:space="0" w:color="000000"/>
              <w:left w:val="single" w:sz="8" w:space="0" w:color="000000"/>
              <w:bottom w:val="single" w:sz="7" w:space="0" w:color="000000"/>
              <w:right w:val="single" w:sz="8" w:space="0" w:color="000000"/>
            </w:tcBorders>
          </w:tcPr>
          <w:p w:rsidR="0010643F" w:rsidRPr="0000607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006075" w:rsidRDefault="0010643F" w:rsidP="008533A1">
            <w:pPr>
              <w:pStyle w:val="ListParagraph"/>
              <w:rPr>
                <w:rFonts w:ascii="Arial" w:hAnsi="Arial" w:cs="Arial"/>
                <w:i/>
              </w:rPr>
            </w:pPr>
          </w:p>
        </w:tc>
      </w:tr>
      <w:tr w:rsidR="0010643F" w:rsidTr="008533A1">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5129AB" w:rsidRDefault="0010643F" w:rsidP="008B6330">
            <w:pPr>
              <w:spacing w:line="120" w:lineRule="exact"/>
              <w:rPr>
                <w:rFonts w:ascii="Arial" w:hAnsi="Arial" w:cs="Arial"/>
                <w:i/>
                <w:color w:val="000000"/>
              </w:rPr>
            </w:pPr>
          </w:p>
          <w:p w:rsidR="0010643F" w:rsidRPr="005129AB" w:rsidRDefault="005129AB" w:rsidP="0010643F">
            <w:pPr>
              <w:rPr>
                <w:rFonts w:ascii="Arial" w:hAnsi="Arial" w:cs="Arial"/>
                <w:i/>
              </w:rPr>
            </w:pPr>
            <w:r>
              <w:rPr>
                <w:rFonts w:ascii="Arial" w:hAnsi="Arial" w:cs="Arial"/>
                <w:i/>
                <w:color w:val="000000"/>
                <w:sz w:val="22"/>
                <w:szCs w:val="22"/>
              </w:rPr>
              <w:t>Demonstrate k</w:t>
            </w:r>
            <w:r w:rsidRPr="005129AB">
              <w:rPr>
                <w:rFonts w:ascii="Arial" w:hAnsi="Arial" w:cs="Arial"/>
                <w:i/>
                <w:color w:val="000000"/>
                <w:sz w:val="22"/>
                <w:szCs w:val="22"/>
              </w:rPr>
              <w:t>nowledge of the NRC</w:t>
            </w:r>
            <w:r w:rsidRPr="005129AB">
              <w:rPr>
                <w:rFonts w:ascii="Arial" w:hAnsi="Arial" w:cs="Arial"/>
                <w:i/>
                <w:color w:val="000000"/>
                <w:sz w:val="22"/>
                <w:szCs w:val="22"/>
              </w:rPr>
              <w:sym w:font="WP TypographicSymbols" w:char="003D"/>
            </w:r>
            <w:r w:rsidRPr="005129AB">
              <w:rPr>
                <w:rFonts w:ascii="Arial" w:hAnsi="Arial" w:cs="Arial"/>
                <w:i/>
                <w:color w:val="000000"/>
                <w:sz w:val="22"/>
                <w:szCs w:val="22"/>
              </w:rPr>
              <w:t>s Reactor Oversight Process and applicable inspection requirements and techniques</w:t>
            </w:r>
            <w:r w:rsidRPr="005129AB">
              <w:rPr>
                <w:rFonts w:ascii="Arial" w:hAnsi="Arial" w:cs="Arial"/>
                <w:i/>
                <w:color w:val="000000"/>
                <w:sz w:val="22"/>
                <w:szCs w:val="22"/>
              </w:rPr>
              <w:tab/>
            </w:r>
            <w:r w:rsidRPr="005129AB">
              <w:rPr>
                <w:rFonts w:ascii="Arial" w:hAnsi="Arial" w:cs="Arial"/>
                <w:i/>
                <w:color w:val="000000"/>
                <w:sz w:val="22"/>
                <w:szCs w:val="22"/>
              </w:rPr>
              <w:tab/>
            </w:r>
            <w:r w:rsidR="0010643F" w:rsidRPr="005129AB">
              <w:rPr>
                <w:rFonts w:ascii="Arial" w:hAnsi="Arial" w:cs="Arial"/>
                <w:i/>
                <w:color w:val="000000"/>
                <w:sz w:val="22"/>
                <w:szCs w:val="22"/>
              </w:rPr>
              <w:tab/>
            </w:r>
          </w:p>
        </w:tc>
        <w:tc>
          <w:tcPr>
            <w:tcW w:w="1890" w:type="dxa"/>
            <w:tcBorders>
              <w:top w:val="single" w:sz="7" w:space="0" w:color="000000"/>
              <w:left w:val="single" w:sz="8" w:space="0" w:color="000000"/>
              <w:bottom w:val="single" w:sz="7" w:space="0" w:color="000000"/>
              <w:right w:val="single" w:sz="8" w:space="0" w:color="000000"/>
            </w:tcBorders>
          </w:tcPr>
          <w:p w:rsidR="0010643F" w:rsidRPr="00006075"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Pr="00006075" w:rsidRDefault="0010643F" w:rsidP="008533A1">
            <w:pPr>
              <w:pStyle w:val="ListParagraph"/>
              <w:rPr>
                <w:rFonts w:ascii="Arial" w:hAnsi="Arial" w:cs="Arial"/>
                <w:i/>
              </w:rPr>
            </w:pPr>
          </w:p>
        </w:tc>
      </w:tr>
      <w:tr w:rsidR="00531B2C" w:rsidTr="0010643F">
        <w:trPr>
          <w:trHeight w:val="631"/>
          <w:jc w:val="center"/>
        </w:trPr>
        <w:tc>
          <w:tcPr>
            <w:tcW w:w="13304" w:type="dxa"/>
            <w:gridSpan w:val="3"/>
            <w:tcBorders>
              <w:top w:val="single" w:sz="7" w:space="0" w:color="000000"/>
              <w:left w:val="single" w:sz="8" w:space="0" w:color="000000"/>
              <w:bottom w:val="single" w:sz="7" w:space="0" w:color="000000"/>
              <w:right w:val="single" w:sz="8" w:space="0" w:color="000000"/>
            </w:tcBorders>
          </w:tcPr>
          <w:p w:rsidR="00531B2C" w:rsidRDefault="00531B2C" w:rsidP="008533A1">
            <w:pPr>
              <w:pStyle w:val="ListParagraph"/>
              <w:rPr>
                <w:rFonts w:ascii="Arial" w:hAnsi="Arial" w:cs="Arial"/>
                <w:i/>
              </w:rPr>
            </w:pPr>
          </w:p>
          <w:p w:rsidR="00531B2C" w:rsidRPr="00006075" w:rsidRDefault="00531B2C" w:rsidP="00531B2C">
            <w:pPr>
              <w:rPr>
                <w:rFonts w:ascii="Arial" w:hAnsi="Arial" w:cs="Arial"/>
                <w:i/>
              </w:rPr>
            </w:pPr>
            <w:r>
              <w:rPr>
                <w:rFonts w:ascii="Arial" w:hAnsi="Arial" w:cs="Arial"/>
                <w:b/>
                <w:i/>
                <w:sz w:val="22"/>
                <w:szCs w:val="22"/>
              </w:rPr>
              <w:t xml:space="preserve">F. Complete </w:t>
            </w:r>
            <w:r w:rsidR="005129AB">
              <w:rPr>
                <w:rFonts w:ascii="Arial" w:hAnsi="Arial" w:cs="Arial"/>
                <w:b/>
                <w:i/>
                <w:sz w:val="22"/>
                <w:szCs w:val="22"/>
              </w:rPr>
              <w:t xml:space="preserve">Additional </w:t>
            </w:r>
            <w:r>
              <w:rPr>
                <w:rFonts w:ascii="Arial" w:hAnsi="Arial" w:cs="Arial"/>
                <w:b/>
                <w:i/>
                <w:sz w:val="22"/>
                <w:szCs w:val="22"/>
              </w:rPr>
              <w:t>Qualification Activities below to qualify as a Level I Safety Culture Assessor</w:t>
            </w:r>
            <w:r>
              <w:rPr>
                <w:rFonts w:ascii="Arial" w:hAnsi="Arial" w:cs="Arial"/>
                <w:i/>
                <w:sz w:val="22"/>
                <w:szCs w:val="22"/>
              </w:rPr>
              <w:t xml:space="preserve"> </w:t>
            </w:r>
          </w:p>
          <w:p w:rsidR="00531B2C" w:rsidRPr="00531B2C" w:rsidRDefault="00531B2C" w:rsidP="00531B2C">
            <w:pPr>
              <w:ind w:firstLine="720"/>
            </w:pPr>
          </w:p>
        </w:tc>
      </w:tr>
      <w:tr w:rsidR="00531B2C"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531B2C" w:rsidRPr="0010643F" w:rsidRDefault="00531B2C" w:rsidP="0010643F">
            <w:pPr>
              <w:rPr>
                <w:rFonts w:ascii="Arial" w:hAnsi="Arial" w:cs="Arial"/>
                <w:i/>
              </w:rPr>
            </w:pPr>
            <w:r w:rsidRPr="0010643F">
              <w:rPr>
                <w:rFonts w:ascii="Arial" w:hAnsi="Arial" w:cs="Arial"/>
                <w:i/>
                <w:sz w:val="22"/>
                <w:szCs w:val="22"/>
              </w:rPr>
              <w:t>Demonstrate knowledge of statistical and conceptual constraints on determining appropriate sample sizes for each method</w:t>
            </w:r>
          </w:p>
        </w:tc>
        <w:tc>
          <w:tcPr>
            <w:tcW w:w="1890" w:type="dxa"/>
            <w:tcBorders>
              <w:top w:val="single" w:sz="7" w:space="0" w:color="000000"/>
              <w:left w:val="single" w:sz="8" w:space="0" w:color="000000"/>
              <w:bottom w:val="single" w:sz="7" w:space="0" w:color="000000"/>
              <w:right w:val="single" w:sz="8" w:space="0" w:color="000000"/>
            </w:tcBorders>
          </w:tcPr>
          <w:p w:rsidR="00531B2C" w:rsidRDefault="00531B2C"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531B2C" w:rsidRDefault="00531B2C" w:rsidP="008533A1">
            <w:pPr>
              <w:pStyle w:val="ListParagraph"/>
              <w:rPr>
                <w:rFonts w:ascii="Arial" w:hAnsi="Arial" w:cs="Arial"/>
                <w:i/>
              </w:rPr>
            </w:pPr>
          </w:p>
        </w:tc>
      </w:tr>
      <w:tr w:rsidR="0010643F"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Pr="0010643F" w:rsidRDefault="0010643F" w:rsidP="0010643F">
            <w:pPr>
              <w:rPr>
                <w:rFonts w:ascii="Arial" w:hAnsi="Arial" w:cs="Arial"/>
                <w:i/>
              </w:rPr>
            </w:pPr>
            <w:r>
              <w:rPr>
                <w:rFonts w:ascii="Arial" w:hAnsi="Arial" w:cs="Arial"/>
                <w:i/>
                <w:sz w:val="22"/>
                <w:szCs w:val="22"/>
              </w:rPr>
              <w:t xml:space="preserve">Demonstrate knowledge of the rationale for a multi-measures approach and ability to assess the limitations of a single-method safety culture assessment.  </w:t>
            </w:r>
          </w:p>
        </w:tc>
        <w:tc>
          <w:tcPr>
            <w:tcW w:w="1890" w:type="dxa"/>
            <w:tcBorders>
              <w:top w:val="single" w:sz="7" w:space="0" w:color="000000"/>
              <w:left w:val="single" w:sz="8" w:space="0" w:color="000000"/>
              <w:bottom w:val="single" w:sz="7" w:space="0" w:color="000000"/>
              <w:right w:val="single" w:sz="8" w:space="0" w:color="000000"/>
            </w:tcBorders>
          </w:tcPr>
          <w:p w:rsidR="0010643F"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Default="0010643F" w:rsidP="008533A1">
            <w:pPr>
              <w:pStyle w:val="ListParagraph"/>
              <w:rPr>
                <w:rFonts w:ascii="Arial" w:hAnsi="Arial" w:cs="Arial"/>
                <w:i/>
              </w:rPr>
            </w:pPr>
          </w:p>
        </w:tc>
      </w:tr>
      <w:tr w:rsidR="0010643F"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Default="0010643F" w:rsidP="0010643F">
            <w:pPr>
              <w:rPr>
                <w:rFonts w:ascii="Arial" w:hAnsi="Arial" w:cs="Arial"/>
                <w:i/>
              </w:rPr>
            </w:pPr>
            <w:r>
              <w:rPr>
                <w:rFonts w:ascii="Arial" w:hAnsi="Arial" w:cs="Arial"/>
                <w:i/>
                <w:sz w:val="22"/>
                <w:szCs w:val="22"/>
              </w:rPr>
              <w:t>Demonstrate knowledge of the alternatives for selecting samples for the assessment and the biases introduced by different sample selection strategies.</w:t>
            </w:r>
          </w:p>
        </w:tc>
        <w:tc>
          <w:tcPr>
            <w:tcW w:w="1890" w:type="dxa"/>
            <w:tcBorders>
              <w:top w:val="single" w:sz="7" w:space="0" w:color="000000"/>
              <w:left w:val="single" w:sz="8" w:space="0" w:color="000000"/>
              <w:bottom w:val="single" w:sz="7" w:space="0" w:color="000000"/>
              <w:right w:val="single" w:sz="8" w:space="0" w:color="000000"/>
            </w:tcBorders>
          </w:tcPr>
          <w:p w:rsidR="0010643F"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Default="0010643F" w:rsidP="008533A1">
            <w:pPr>
              <w:pStyle w:val="ListParagraph"/>
              <w:rPr>
                <w:rFonts w:ascii="Arial" w:hAnsi="Arial" w:cs="Arial"/>
                <w:i/>
              </w:rPr>
            </w:pPr>
          </w:p>
        </w:tc>
      </w:tr>
      <w:tr w:rsidR="0010643F"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Default="0010643F" w:rsidP="0010643F">
            <w:pPr>
              <w:rPr>
                <w:rFonts w:ascii="Arial" w:hAnsi="Arial" w:cs="Arial"/>
                <w:i/>
              </w:rPr>
            </w:pPr>
            <w:r>
              <w:rPr>
                <w:rFonts w:ascii="Arial" w:hAnsi="Arial" w:cs="Arial"/>
                <w:i/>
                <w:sz w:val="22"/>
                <w:szCs w:val="22"/>
              </w:rPr>
              <w:t>Demonstrate knowledge of theories and research in organizational and human behavior.</w:t>
            </w:r>
          </w:p>
        </w:tc>
        <w:tc>
          <w:tcPr>
            <w:tcW w:w="1890" w:type="dxa"/>
            <w:tcBorders>
              <w:top w:val="single" w:sz="7" w:space="0" w:color="000000"/>
              <w:left w:val="single" w:sz="8" w:space="0" w:color="000000"/>
              <w:bottom w:val="single" w:sz="7" w:space="0" w:color="000000"/>
              <w:right w:val="single" w:sz="8" w:space="0" w:color="000000"/>
            </w:tcBorders>
          </w:tcPr>
          <w:p w:rsidR="0010643F"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Default="0010643F" w:rsidP="008533A1">
            <w:pPr>
              <w:pStyle w:val="ListParagraph"/>
              <w:rPr>
                <w:rFonts w:ascii="Arial" w:hAnsi="Arial" w:cs="Arial"/>
                <w:i/>
              </w:rPr>
            </w:pPr>
          </w:p>
        </w:tc>
      </w:tr>
      <w:tr w:rsidR="0010643F"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10643F" w:rsidRDefault="0010643F" w:rsidP="0010643F">
            <w:pPr>
              <w:tabs>
                <w:tab w:val="left" w:pos="0"/>
              </w:tabs>
              <w:rPr>
                <w:rFonts w:ascii="Arial" w:hAnsi="Arial" w:cs="Arial"/>
                <w:i/>
                <w:color w:val="000000"/>
              </w:rPr>
            </w:pPr>
            <w:r>
              <w:rPr>
                <w:rFonts w:ascii="Arial" w:hAnsi="Arial" w:cs="Arial"/>
                <w:i/>
                <w:color w:val="000000"/>
                <w:sz w:val="22"/>
                <w:szCs w:val="22"/>
              </w:rPr>
              <w:t>Demonstrate k</w:t>
            </w:r>
            <w:r w:rsidRPr="0010643F">
              <w:rPr>
                <w:rFonts w:ascii="Arial" w:hAnsi="Arial" w:cs="Arial"/>
                <w:i/>
                <w:color w:val="000000"/>
                <w:sz w:val="22"/>
                <w:szCs w:val="22"/>
              </w:rPr>
              <w:t>nowledge of the requirements for developing, administering, and analyzing the results of surveys and questionnaires, including:</w:t>
            </w:r>
          </w:p>
          <w:p w:rsidR="0010643F" w:rsidRDefault="0010643F" w:rsidP="0010643F">
            <w:pPr>
              <w:tabs>
                <w:tab w:val="left" w:pos="0"/>
              </w:tabs>
              <w:rPr>
                <w:rFonts w:ascii="Arial" w:hAnsi="Arial" w:cs="Arial"/>
                <w:i/>
                <w:color w:val="000000"/>
              </w:rPr>
            </w:pPr>
          </w:p>
          <w:p w:rsidR="0010643F" w:rsidRPr="0010643F" w:rsidRDefault="0010643F" w:rsidP="0010643F">
            <w:pPr>
              <w:pStyle w:val="ListParagraph"/>
              <w:numPr>
                <w:ilvl w:val="0"/>
                <w:numId w:val="10"/>
              </w:numPr>
              <w:tabs>
                <w:tab w:val="left" w:pos="0"/>
              </w:tabs>
              <w:rPr>
                <w:rFonts w:ascii="Arial" w:hAnsi="Arial" w:cs="Arial"/>
                <w:color w:val="000000"/>
              </w:rPr>
            </w:pPr>
            <w:r w:rsidRPr="0010643F">
              <w:rPr>
                <w:rFonts w:ascii="Arial" w:hAnsi="Arial" w:cs="Arial"/>
                <w:color w:val="000000"/>
                <w:sz w:val="22"/>
                <w:szCs w:val="22"/>
              </w:rPr>
              <w:lastRenderedPageBreak/>
              <w:t>The strengths and weaknesses of different item types (</w:t>
            </w:r>
            <w:proofErr w:type="spellStart"/>
            <w:r w:rsidRPr="0010643F">
              <w:rPr>
                <w:rFonts w:ascii="Arial" w:hAnsi="Arial" w:cs="Arial"/>
                <w:color w:val="000000"/>
                <w:sz w:val="22"/>
                <w:szCs w:val="22"/>
              </w:rPr>
              <w:t>Likert</w:t>
            </w:r>
            <w:proofErr w:type="spellEnd"/>
            <w:r w:rsidRPr="0010643F">
              <w:rPr>
                <w:rFonts w:ascii="Arial" w:hAnsi="Arial" w:cs="Arial"/>
                <w:color w:val="000000"/>
                <w:sz w:val="22"/>
                <w:szCs w:val="22"/>
              </w:rPr>
              <w:t>, BARS, forced-choice, etc.)</w:t>
            </w:r>
          </w:p>
          <w:p w:rsidR="0010643F" w:rsidRPr="0010643F" w:rsidRDefault="0010643F" w:rsidP="0010643F">
            <w:pPr>
              <w:pStyle w:val="ListParagraph"/>
              <w:tabs>
                <w:tab w:val="left" w:pos="0"/>
              </w:tabs>
              <w:rPr>
                <w:rFonts w:ascii="Arial" w:hAnsi="Arial" w:cs="Arial"/>
                <w:color w:val="000000"/>
              </w:rPr>
            </w:pPr>
          </w:p>
          <w:p w:rsidR="0010643F" w:rsidRPr="0010643F" w:rsidRDefault="0010643F" w:rsidP="0010643F">
            <w:pPr>
              <w:pStyle w:val="ListParagraph"/>
              <w:numPr>
                <w:ilvl w:val="0"/>
                <w:numId w:val="10"/>
              </w:numPr>
              <w:tabs>
                <w:tab w:val="left" w:pos="0"/>
              </w:tabs>
              <w:rPr>
                <w:rFonts w:ascii="Arial" w:hAnsi="Arial" w:cs="Arial"/>
                <w:color w:val="000000"/>
              </w:rPr>
            </w:pPr>
            <w:r>
              <w:rPr>
                <w:rFonts w:ascii="Arial" w:hAnsi="Arial" w:cs="Arial"/>
                <w:color w:val="000000"/>
                <w:sz w:val="22"/>
                <w:szCs w:val="22"/>
              </w:rPr>
              <w:t>The requirements for administering a survey to reduce potential biases in the responses</w:t>
            </w:r>
            <w:r w:rsidR="008028C5">
              <w:rPr>
                <w:rFonts w:ascii="Arial" w:hAnsi="Arial" w:cs="Arial"/>
                <w:color w:val="000000"/>
                <w:sz w:val="22"/>
                <w:szCs w:val="22"/>
              </w:rPr>
              <w:t>.</w:t>
            </w:r>
          </w:p>
          <w:p w:rsidR="0010643F" w:rsidRPr="0010643F" w:rsidRDefault="0010643F" w:rsidP="0010643F">
            <w:pPr>
              <w:tabs>
                <w:tab w:val="left" w:pos="0"/>
              </w:tabs>
              <w:rPr>
                <w:rFonts w:ascii="Arial" w:hAnsi="Arial" w:cs="Arial"/>
                <w:color w:val="000000"/>
              </w:rPr>
            </w:pPr>
          </w:p>
          <w:p w:rsidR="0010643F" w:rsidRPr="0010643F" w:rsidRDefault="0010643F" w:rsidP="0010643F">
            <w:pPr>
              <w:pStyle w:val="ListParagraph"/>
              <w:numPr>
                <w:ilvl w:val="0"/>
                <w:numId w:val="10"/>
              </w:numPr>
              <w:tabs>
                <w:tab w:val="left" w:pos="0"/>
              </w:tabs>
              <w:rPr>
                <w:rFonts w:ascii="Arial" w:hAnsi="Arial" w:cs="Arial"/>
                <w:color w:val="000000"/>
              </w:rPr>
            </w:pPr>
            <w:r>
              <w:rPr>
                <w:rFonts w:ascii="Arial" w:hAnsi="Arial" w:cs="Arial"/>
                <w:color w:val="000000"/>
                <w:sz w:val="22"/>
                <w:szCs w:val="22"/>
              </w:rPr>
              <w:t>Behavioral statistics and the appropriate methods, and their constraints, for analyzing survey data</w:t>
            </w:r>
            <w:r w:rsidR="008028C5">
              <w:rPr>
                <w:rFonts w:ascii="Arial" w:hAnsi="Arial" w:cs="Arial"/>
                <w:color w:val="000000"/>
                <w:sz w:val="22"/>
                <w:szCs w:val="22"/>
              </w:rPr>
              <w:t>.</w:t>
            </w:r>
          </w:p>
          <w:p w:rsidR="0010643F" w:rsidRPr="0010643F" w:rsidRDefault="0010643F" w:rsidP="0010643F">
            <w:pPr>
              <w:tabs>
                <w:tab w:val="left" w:pos="0"/>
              </w:tabs>
              <w:rPr>
                <w:rFonts w:ascii="Arial" w:hAnsi="Arial" w:cs="Arial"/>
                <w:color w:val="000000"/>
              </w:rPr>
            </w:pPr>
          </w:p>
          <w:p w:rsidR="0010643F" w:rsidRDefault="0010643F" w:rsidP="00CA6368">
            <w:pPr>
              <w:pStyle w:val="ListParagraph"/>
              <w:numPr>
                <w:ilvl w:val="0"/>
                <w:numId w:val="10"/>
              </w:numPr>
              <w:tabs>
                <w:tab w:val="left" w:pos="0"/>
              </w:tabs>
              <w:rPr>
                <w:rFonts w:ascii="Arial" w:hAnsi="Arial" w:cs="Arial"/>
                <w:i/>
              </w:rPr>
            </w:pPr>
            <w:proofErr w:type="gramStart"/>
            <w:r>
              <w:rPr>
                <w:rFonts w:ascii="Arial" w:hAnsi="Arial" w:cs="Arial"/>
                <w:color w:val="000000"/>
                <w:sz w:val="22"/>
                <w:szCs w:val="22"/>
              </w:rPr>
              <w:t>Statistical requirements for the different types</w:t>
            </w:r>
            <w:proofErr w:type="gramEnd"/>
            <w:r>
              <w:rPr>
                <w:rFonts w:ascii="Arial" w:hAnsi="Arial" w:cs="Arial"/>
                <w:color w:val="000000"/>
                <w:sz w:val="22"/>
                <w:szCs w:val="22"/>
              </w:rPr>
              <w:t xml:space="preserve"> of validity and reliability, and appropriate techniques to assess/measure/establish them</w:t>
            </w:r>
            <w:r w:rsidR="008028C5">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10643F" w:rsidRDefault="0010643F"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10643F" w:rsidRDefault="0010643F" w:rsidP="008533A1">
            <w:pPr>
              <w:pStyle w:val="ListParagraph"/>
              <w:rPr>
                <w:rFonts w:ascii="Arial" w:hAnsi="Arial" w:cs="Arial"/>
                <w:i/>
              </w:rPr>
            </w:pPr>
          </w:p>
        </w:tc>
      </w:tr>
      <w:tr w:rsidR="005129AB" w:rsidTr="00531B2C">
        <w:trPr>
          <w:trHeight w:val="631"/>
          <w:jc w:val="center"/>
        </w:trPr>
        <w:tc>
          <w:tcPr>
            <w:tcW w:w="8679" w:type="dxa"/>
            <w:tcBorders>
              <w:top w:val="single" w:sz="7" w:space="0" w:color="000000"/>
              <w:left w:val="single" w:sz="8" w:space="0" w:color="000000"/>
              <w:bottom w:val="single" w:sz="7" w:space="0" w:color="000000"/>
              <w:right w:val="single" w:sz="8" w:space="0" w:color="000000"/>
            </w:tcBorders>
          </w:tcPr>
          <w:p w:rsidR="005129AB" w:rsidRDefault="005129AB" w:rsidP="005129AB">
            <w:pPr>
              <w:tabs>
                <w:tab w:val="left" w:pos="0"/>
              </w:tabs>
              <w:rPr>
                <w:rFonts w:ascii="Arial" w:hAnsi="Arial" w:cs="Arial"/>
                <w:i/>
                <w:color w:val="000000"/>
              </w:rPr>
            </w:pPr>
            <w:r w:rsidRPr="005129AB">
              <w:rPr>
                <w:rFonts w:ascii="Arial" w:hAnsi="Arial" w:cs="Arial"/>
                <w:i/>
                <w:color w:val="000000"/>
                <w:sz w:val="22"/>
                <w:szCs w:val="22"/>
              </w:rPr>
              <w:lastRenderedPageBreak/>
              <w:t>Demonstrated leadership skills</w:t>
            </w:r>
            <w:r>
              <w:rPr>
                <w:rFonts w:ascii="Arial" w:hAnsi="Arial" w:cs="Arial"/>
                <w:i/>
                <w:color w:val="000000"/>
                <w:sz w:val="22"/>
                <w:szCs w:val="22"/>
              </w:rPr>
              <w:t>:</w:t>
            </w:r>
          </w:p>
          <w:p w:rsidR="005129AB" w:rsidRDefault="005129AB" w:rsidP="005129AB">
            <w:pPr>
              <w:tabs>
                <w:tab w:val="left" w:pos="0"/>
              </w:tabs>
              <w:rPr>
                <w:rFonts w:ascii="Arial" w:hAnsi="Arial" w:cs="Arial"/>
                <w:i/>
                <w:color w:val="000000"/>
              </w:rPr>
            </w:pPr>
          </w:p>
          <w:p w:rsidR="005129AB" w:rsidRPr="005129AB" w:rsidRDefault="005129AB" w:rsidP="005129AB">
            <w:pPr>
              <w:pStyle w:val="ListParagraph"/>
              <w:numPr>
                <w:ilvl w:val="0"/>
                <w:numId w:val="11"/>
              </w:numPr>
              <w:tabs>
                <w:tab w:val="left" w:pos="0"/>
              </w:tabs>
              <w:rPr>
                <w:rFonts w:ascii="Arial" w:hAnsi="Arial" w:cs="Arial"/>
                <w:color w:val="000000"/>
              </w:rPr>
            </w:pPr>
            <w:r w:rsidRPr="005129AB">
              <w:rPr>
                <w:rFonts w:ascii="Arial" w:hAnsi="Arial" w:cs="Arial"/>
                <w:color w:val="000000"/>
                <w:sz w:val="22"/>
                <w:szCs w:val="22"/>
              </w:rPr>
              <w:t>Ability to direct the safety culture assessment activities</w:t>
            </w:r>
            <w:r w:rsidR="008028C5">
              <w:rPr>
                <w:rFonts w:ascii="Arial" w:hAnsi="Arial" w:cs="Arial"/>
                <w:color w:val="000000"/>
                <w:sz w:val="22"/>
                <w:szCs w:val="22"/>
              </w:rPr>
              <w:t>.</w:t>
            </w:r>
          </w:p>
          <w:p w:rsidR="005129AB" w:rsidRPr="005129AB" w:rsidRDefault="005129AB" w:rsidP="005129AB">
            <w:pPr>
              <w:pStyle w:val="ListParagraph"/>
              <w:tabs>
                <w:tab w:val="left" w:pos="0"/>
              </w:tabs>
              <w:rPr>
                <w:rFonts w:ascii="Arial" w:hAnsi="Arial" w:cs="Arial"/>
                <w:color w:val="000000"/>
              </w:rPr>
            </w:pPr>
            <w:r w:rsidRPr="005129AB">
              <w:rPr>
                <w:rFonts w:ascii="Arial" w:hAnsi="Arial" w:cs="Arial"/>
                <w:color w:val="000000"/>
                <w:sz w:val="22"/>
                <w:szCs w:val="22"/>
              </w:rPr>
              <w:t xml:space="preserve"> </w:t>
            </w:r>
          </w:p>
          <w:p w:rsidR="005129AB" w:rsidRPr="005129AB" w:rsidRDefault="005129AB" w:rsidP="005129AB">
            <w:pPr>
              <w:pStyle w:val="ListParagraph"/>
              <w:numPr>
                <w:ilvl w:val="0"/>
                <w:numId w:val="11"/>
              </w:numPr>
              <w:tabs>
                <w:tab w:val="left" w:pos="0"/>
              </w:tabs>
              <w:rPr>
                <w:rFonts w:ascii="Arial" w:hAnsi="Arial" w:cs="Arial"/>
                <w:color w:val="000000"/>
              </w:rPr>
            </w:pPr>
            <w:r w:rsidRPr="005129AB">
              <w:rPr>
                <w:rFonts w:ascii="Arial" w:hAnsi="Arial" w:cs="Arial"/>
                <w:color w:val="000000"/>
                <w:sz w:val="22"/>
                <w:szCs w:val="22"/>
              </w:rPr>
              <w:t xml:space="preserve">Ability to supervise and train Level 2 </w:t>
            </w:r>
            <w:r w:rsidRPr="005129AB">
              <w:rPr>
                <w:rFonts w:ascii="Raavi" w:hAnsi="Raavi" w:cs="Raavi"/>
                <w:color w:val="000000"/>
                <w:sz w:val="22"/>
                <w:szCs w:val="22"/>
              </w:rPr>
              <w:t>Safety Culture Assessor</w:t>
            </w:r>
            <w:r w:rsidRPr="005129AB">
              <w:rPr>
                <w:rFonts w:ascii="Arial" w:hAnsi="Arial" w:cs="Arial"/>
                <w:color w:val="000000"/>
                <w:sz w:val="22"/>
                <w:szCs w:val="22"/>
              </w:rPr>
              <w:t>s</w:t>
            </w:r>
            <w:r w:rsidR="008028C5">
              <w:rPr>
                <w:rFonts w:ascii="Arial" w:hAnsi="Arial" w:cs="Arial"/>
                <w:color w:val="000000"/>
                <w:sz w:val="22"/>
                <w:szCs w:val="22"/>
              </w:rPr>
              <w:t>.</w:t>
            </w:r>
          </w:p>
          <w:p w:rsidR="005129AB" w:rsidRPr="005129AB" w:rsidRDefault="005129AB" w:rsidP="005129AB">
            <w:pPr>
              <w:pStyle w:val="ListParagraph"/>
              <w:rPr>
                <w:rFonts w:ascii="Arial" w:hAnsi="Arial" w:cs="Arial"/>
                <w:color w:val="000000"/>
              </w:rPr>
            </w:pPr>
          </w:p>
          <w:p w:rsidR="005129AB" w:rsidRPr="005129AB" w:rsidRDefault="005129AB" w:rsidP="005129AB">
            <w:pPr>
              <w:pStyle w:val="ListParagraph"/>
              <w:numPr>
                <w:ilvl w:val="0"/>
                <w:numId w:val="11"/>
              </w:numPr>
              <w:tabs>
                <w:tab w:val="left" w:pos="0"/>
              </w:tabs>
              <w:rPr>
                <w:rFonts w:ascii="Arial" w:hAnsi="Arial" w:cs="Arial"/>
                <w:color w:val="000000"/>
              </w:rPr>
            </w:pPr>
            <w:r w:rsidRPr="005129AB">
              <w:rPr>
                <w:rFonts w:ascii="Arial" w:hAnsi="Arial" w:cs="Arial"/>
                <w:color w:val="000000"/>
                <w:sz w:val="22"/>
                <w:szCs w:val="22"/>
              </w:rPr>
              <w:t>Ability to coordinate and communicate effectively with the Team Leader, Assistant Team Leader, other members of the inspection team, Regional management, and plant senior management</w:t>
            </w:r>
            <w:r w:rsidR="008028C5">
              <w:rPr>
                <w:rFonts w:ascii="Arial" w:hAnsi="Arial" w:cs="Arial"/>
                <w:color w:val="000000"/>
                <w:sz w:val="22"/>
                <w:szCs w:val="22"/>
              </w:rPr>
              <w:t>.</w:t>
            </w:r>
          </w:p>
          <w:p w:rsidR="005129AB" w:rsidRPr="005129AB" w:rsidRDefault="005129AB" w:rsidP="005129AB">
            <w:pPr>
              <w:tabs>
                <w:tab w:val="left" w:pos="0"/>
              </w:tabs>
              <w:rPr>
                <w:rFonts w:ascii="Arial" w:hAnsi="Arial" w:cs="Arial"/>
                <w:color w:val="000000"/>
              </w:rPr>
            </w:pPr>
          </w:p>
          <w:p w:rsidR="005129AB" w:rsidRPr="005129AB" w:rsidRDefault="005129AB" w:rsidP="005129AB">
            <w:pPr>
              <w:pStyle w:val="ListParagraph"/>
              <w:numPr>
                <w:ilvl w:val="0"/>
                <w:numId w:val="11"/>
              </w:numPr>
              <w:tabs>
                <w:tab w:val="left" w:pos="0"/>
              </w:tabs>
              <w:rPr>
                <w:rFonts w:ascii="Arial" w:hAnsi="Arial" w:cs="Arial"/>
                <w:color w:val="000000"/>
              </w:rPr>
            </w:pPr>
            <w:r w:rsidRPr="005129AB">
              <w:rPr>
                <w:rFonts w:ascii="Arial" w:hAnsi="Arial" w:cs="Arial"/>
                <w:color w:val="000000"/>
                <w:sz w:val="22"/>
                <w:szCs w:val="22"/>
              </w:rPr>
              <w:t>Ability to deal with unforeseen issues as they arise</w:t>
            </w:r>
            <w:r w:rsidR="008028C5">
              <w:rPr>
                <w:rFonts w:ascii="Arial" w:hAnsi="Arial" w:cs="Arial"/>
                <w:color w:val="000000"/>
                <w:sz w:val="22"/>
                <w:szCs w:val="22"/>
              </w:rPr>
              <w:t>.</w:t>
            </w:r>
          </w:p>
          <w:p w:rsidR="005129AB" w:rsidRPr="005129AB" w:rsidRDefault="005129AB" w:rsidP="005129AB">
            <w:pPr>
              <w:tabs>
                <w:tab w:val="left" w:pos="0"/>
              </w:tabs>
              <w:rPr>
                <w:rFonts w:ascii="Arial" w:hAnsi="Arial" w:cs="Arial"/>
                <w:color w:val="000000"/>
              </w:rPr>
            </w:pPr>
          </w:p>
          <w:p w:rsidR="005129AB" w:rsidRPr="005129AB" w:rsidRDefault="005129AB" w:rsidP="005129AB">
            <w:pPr>
              <w:pStyle w:val="ListParagraph"/>
              <w:numPr>
                <w:ilvl w:val="0"/>
                <w:numId w:val="11"/>
              </w:numPr>
              <w:tabs>
                <w:tab w:val="left" w:pos="0"/>
              </w:tabs>
              <w:rPr>
                <w:rFonts w:ascii="Arial" w:hAnsi="Arial" w:cs="Arial"/>
                <w:i/>
                <w:color w:val="000000"/>
              </w:rPr>
            </w:pPr>
            <w:r w:rsidRPr="005129AB">
              <w:rPr>
                <w:rFonts w:ascii="Arial" w:hAnsi="Arial" w:cs="Arial"/>
                <w:color w:val="000000"/>
                <w:sz w:val="22"/>
                <w:szCs w:val="22"/>
              </w:rPr>
              <w:t>Ability to effectively articulate and respond to any questions/challenges from internal and external stakeholders on the safety culture assessment and findings</w:t>
            </w:r>
            <w:r w:rsidR="008028C5">
              <w:rPr>
                <w:rFonts w:ascii="Arial" w:hAnsi="Arial" w:cs="Arial"/>
                <w:color w:val="000000"/>
                <w:sz w:val="22"/>
                <w:szCs w:val="22"/>
              </w:rPr>
              <w:t>.</w:t>
            </w:r>
          </w:p>
        </w:tc>
        <w:tc>
          <w:tcPr>
            <w:tcW w:w="1890" w:type="dxa"/>
            <w:tcBorders>
              <w:top w:val="single" w:sz="7" w:space="0" w:color="000000"/>
              <w:left w:val="single" w:sz="8" w:space="0" w:color="000000"/>
              <w:bottom w:val="single" w:sz="7" w:space="0" w:color="000000"/>
              <w:right w:val="single" w:sz="8" w:space="0" w:color="000000"/>
            </w:tcBorders>
          </w:tcPr>
          <w:p w:rsidR="005129AB" w:rsidRDefault="005129AB" w:rsidP="008533A1">
            <w:pPr>
              <w:pStyle w:val="ListParagraph"/>
              <w:rPr>
                <w:rFonts w:ascii="Arial" w:hAnsi="Arial" w:cs="Arial"/>
                <w:i/>
              </w:rPr>
            </w:pPr>
          </w:p>
        </w:tc>
        <w:tc>
          <w:tcPr>
            <w:tcW w:w="2735" w:type="dxa"/>
            <w:tcBorders>
              <w:top w:val="single" w:sz="7" w:space="0" w:color="000000"/>
              <w:left w:val="single" w:sz="8" w:space="0" w:color="000000"/>
              <w:bottom w:val="single" w:sz="7" w:space="0" w:color="000000"/>
              <w:right w:val="single" w:sz="8" w:space="0" w:color="000000"/>
            </w:tcBorders>
          </w:tcPr>
          <w:p w:rsidR="005129AB" w:rsidRDefault="005129AB" w:rsidP="008533A1">
            <w:pPr>
              <w:pStyle w:val="ListParagraph"/>
              <w:rPr>
                <w:rFonts w:ascii="Arial" w:hAnsi="Arial" w:cs="Arial"/>
                <w:i/>
              </w:rPr>
            </w:pPr>
          </w:p>
        </w:tc>
      </w:tr>
    </w:tbl>
    <w:p w:rsidR="00F72E02" w:rsidRDefault="00F76C61"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r>
        <w:rPr>
          <w:rFonts w:ascii="Arial" w:hAnsi="Arial" w:cs="Arial"/>
          <w:sz w:val="22"/>
          <w:szCs w:val="22"/>
        </w:rPr>
        <w:t>S</w:t>
      </w:r>
      <w:r w:rsidR="00152330" w:rsidRPr="00847815">
        <w:rPr>
          <w:rFonts w:ascii="Arial" w:hAnsi="Arial" w:cs="Arial"/>
          <w:sz w:val="22"/>
          <w:szCs w:val="22"/>
        </w:rPr>
        <w:t>upervisor</w:t>
      </w:r>
      <w:r w:rsidR="00152330" w:rsidRPr="00847815">
        <w:rPr>
          <w:rFonts w:ascii="Arial" w:hAnsi="Arial" w:cs="Arial"/>
          <w:sz w:val="22"/>
          <w:szCs w:val="22"/>
        </w:rPr>
        <w:sym w:font="WP TypographicSymbols" w:char="003D"/>
      </w:r>
      <w:r w:rsidR="00152330" w:rsidRPr="00847815">
        <w:rPr>
          <w:rFonts w:ascii="Arial" w:hAnsi="Arial" w:cs="Arial"/>
          <w:sz w:val="22"/>
          <w:szCs w:val="22"/>
        </w:rPr>
        <w:t xml:space="preserve">s signature indicates successful completion of all required courses and activities listed in this journal. </w:t>
      </w:r>
      <w:r w:rsidR="00F72E02">
        <w:rPr>
          <w:rFonts w:ascii="Arial" w:hAnsi="Arial" w:cs="Arial"/>
          <w:sz w:val="22"/>
          <w:szCs w:val="22"/>
        </w:rPr>
        <w:t>*</w:t>
      </w:r>
    </w:p>
    <w:p w:rsidR="00152330" w:rsidRPr="00847815" w:rsidRDefault="00F72E02"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r>
        <w:rPr>
          <w:rFonts w:ascii="Arial" w:hAnsi="Arial" w:cs="Arial"/>
          <w:sz w:val="22"/>
          <w:szCs w:val="22"/>
        </w:rPr>
        <w:t>*Supervisor may delegate this authority to a qualified SCA in NRR or the Regional Office, or to the Branch Chief for NRR/IHPB.</w:t>
      </w:r>
      <w:r w:rsidR="00152330" w:rsidRPr="00847815">
        <w:rPr>
          <w:rFonts w:ascii="Arial" w:hAnsi="Arial" w:cs="Arial"/>
          <w:sz w:val="22"/>
          <w:szCs w:val="22"/>
        </w:rPr>
        <w:t xml:space="preserve"> </w:t>
      </w:r>
    </w:p>
    <w:p w:rsidR="00152330" w:rsidRPr="00847815" w:rsidRDefault="0015233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152330" w:rsidRPr="00847815" w:rsidRDefault="00213EF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r>
        <w:rPr>
          <w:rFonts w:ascii="Arial" w:hAnsi="Arial" w:cs="Arial"/>
          <w:sz w:val="22"/>
          <w:szCs w:val="22"/>
        </w:rPr>
        <w:t>*</w:t>
      </w:r>
      <w:r w:rsidR="00152330" w:rsidRPr="00847815">
        <w:rPr>
          <w:rFonts w:ascii="Arial" w:hAnsi="Arial" w:cs="Arial"/>
          <w:sz w:val="22"/>
          <w:szCs w:val="22"/>
        </w:rPr>
        <w:t>Supervisor</w:t>
      </w:r>
      <w:r w:rsidR="00152330" w:rsidRPr="00847815">
        <w:rPr>
          <w:rFonts w:ascii="Arial" w:hAnsi="Arial" w:cs="Arial"/>
          <w:sz w:val="22"/>
          <w:szCs w:val="22"/>
        </w:rPr>
        <w:sym w:font="WP TypographicSymbols" w:char="003D"/>
      </w:r>
      <w:r w:rsidR="00152330" w:rsidRPr="00847815">
        <w:rPr>
          <w:rFonts w:ascii="Arial" w:hAnsi="Arial" w:cs="Arial"/>
          <w:sz w:val="22"/>
          <w:szCs w:val="22"/>
        </w:rPr>
        <w:t>s Signature: ______________________________ Date: _____________</w:t>
      </w:r>
    </w:p>
    <w:p w:rsidR="00152330" w:rsidRPr="00847815" w:rsidRDefault="00152330" w:rsidP="00152330">
      <w:pPr>
        <w:widowControl/>
        <w:tabs>
          <w:tab w:val="left" w:pos="0"/>
          <w:tab w:val="left" w:pos="720"/>
          <w:tab w:val="left" w:pos="1440"/>
          <w:tab w:val="left" w:pos="2160"/>
          <w:tab w:val="left" w:pos="2610"/>
          <w:tab w:val="left" w:pos="3060"/>
          <w:tab w:val="left" w:pos="4320"/>
        </w:tabs>
        <w:rPr>
          <w:rFonts w:ascii="Arial" w:hAnsi="Arial" w:cs="Arial"/>
          <w:sz w:val="22"/>
          <w:szCs w:val="22"/>
        </w:rPr>
      </w:pPr>
    </w:p>
    <w:p w:rsidR="00152330" w:rsidRDefault="00152330" w:rsidP="001523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47815">
        <w:rPr>
          <w:rFonts w:ascii="Arial" w:hAnsi="Arial" w:cs="Arial"/>
          <w:sz w:val="22"/>
          <w:szCs w:val="22"/>
        </w:rPr>
        <w:t xml:space="preserve">The appropriate Form 1, </w:t>
      </w:r>
      <w:r w:rsidRPr="00847815">
        <w:rPr>
          <w:rFonts w:ascii="Arial" w:hAnsi="Arial" w:cs="Arial"/>
          <w:sz w:val="22"/>
          <w:szCs w:val="22"/>
        </w:rPr>
        <w:sym w:font="WP TypographicSymbols" w:char="0041"/>
      </w:r>
      <w:r w:rsidRPr="00847815">
        <w:rPr>
          <w:rFonts w:ascii="Arial" w:hAnsi="Arial" w:cs="Arial"/>
          <w:sz w:val="22"/>
          <w:szCs w:val="22"/>
        </w:rPr>
        <w:t>Safety Culture Assessor Equivalency Justification,</w:t>
      </w:r>
      <w:r w:rsidRPr="00847815">
        <w:rPr>
          <w:rFonts w:ascii="Arial" w:hAnsi="Arial" w:cs="Arial"/>
          <w:sz w:val="22"/>
          <w:szCs w:val="22"/>
        </w:rPr>
        <w:sym w:font="WP TypographicSymbols" w:char="0040"/>
      </w:r>
      <w:r w:rsidRPr="00847815">
        <w:rPr>
          <w:rFonts w:ascii="Arial" w:hAnsi="Arial" w:cs="Arial"/>
          <w:sz w:val="22"/>
          <w:szCs w:val="22"/>
        </w:rPr>
        <w:t xml:space="preserve"> if applicable, must accompany this signature card and certification.</w:t>
      </w:r>
    </w:p>
    <w:p w:rsidR="00FA79E8" w:rsidRPr="00847815" w:rsidRDefault="00FA79E8" w:rsidP="001523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935E1" w:rsidRDefault="00152330" w:rsidP="00E745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47815">
        <w:rPr>
          <w:rFonts w:ascii="Arial" w:hAnsi="Arial" w:cs="Arial"/>
          <w:sz w:val="22"/>
          <w:szCs w:val="22"/>
        </w:rPr>
        <w:t xml:space="preserve">Copies:  </w:t>
      </w:r>
      <w:r w:rsidR="00946708">
        <w:rPr>
          <w:rFonts w:ascii="Arial" w:hAnsi="Arial" w:cs="Arial"/>
          <w:sz w:val="22"/>
          <w:szCs w:val="22"/>
        </w:rPr>
        <w:t xml:space="preserve"> Assessor</w:t>
      </w:r>
      <w:r w:rsidR="00E745A1">
        <w:rPr>
          <w:rFonts w:ascii="Arial" w:hAnsi="Arial" w:cs="Arial"/>
          <w:sz w:val="22"/>
          <w:szCs w:val="22"/>
        </w:rPr>
        <w:t xml:space="preserve">, </w:t>
      </w:r>
      <w:r w:rsidRPr="00847815">
        <w:rPr>
          <w:rFonts w:ascii="Arial" w:hAnsi="Arial" w:cs="Arial"/>
          <w:sz w:val="22"/>
          <w:szCs w:val="22"/>
        </w:rPr>
        <w:t>Human Resources Office</w:t>
      </w:r>
      <w:r w:rsidR="00E745A1">
        <w:rPr>
          <w:rFonts w:ascii="Arial" w:hAnsi="Arial" w:cs="Arial"/>
          <w:sz w:val="22"/>
          <w:szCs w:val="22"/>
        </w:rPr>
        <w:t xml:space="preserve">, </w:t>
      </w:r>
      <w:r w:rsidRPr="00847815">
        <w:rPr>
          <w:rFonts w:ascii="Arial" w:hAnsi="Arial" w:cs="Arial"/>
          <w:sz w:val="22"/>
          <w:szCs w:val="22"/>
        </w:rPr>
        <w:t>Supervisor</w:t>
      </w:r>
      <w:r w:rsidR="00C935E1">
        <w:rPr>
          <w:rFonts w:ascii="Arial" w:hAnsi="Arial" w:cs="Arial"/>
          <w:sz w:val="22"/>
          <w:szCs w:val="22"/>
        </w:rPr>
        <w:br w:type="page"/>
      </w:r>
    </w:p>
    <w:p w:rsidR="00C935E1" w:rsidRPr="003C42CF" w:rsidRDefault="00C935E1" w:rsidP="00C935E1">
      <w:pPr>
        <w:widowControl/>
        <w:tabs>
          <w:tab w:val="left" w:pos="0"/>
          <w:tab w:val="left" w:pos="720"/>
          <w:tab w:val="left" w:pos="1440"/>
          <w:tab w:val="left" w:pos="2160"/>
          <w:tab w:val="left" w:pos="2610"/>
          <w:tab w:val="left" w:pos="3060"/>
          <w:tab w:val="left" w:pos="4320"/>
        </w:tabs>
        <w:rPr>
          <w:rFonts w:ascii="Arial" w:hAnsi="Arial" w:cs="Arial"/>
          <w:sz w:val="22"/>
          <w:szCs w:val="22"/>
        </w:rPr>
        <w:sectPr w:rsidR="00C935E1" w:rsidRPr="003C42CF" w:rsidSect="00C935E1">
          <w:footerReference w:type="default" r:id="rId12"/>
          <w:pgSz w:w="15840" w:h="12240" w:orient="landscape" w:code="1"/>
          <w:pgMar w:top="1440" w:right="576" w:bottom="1440" w:left="432" w:header="720" w:footer="720" w:gutter="0"/>
          <w:cols w:space="720"/>
          <w:noEndnote/>
          <w:docGrid w:linePitch="326"/>
        </w:sectPr>
      </w:pPr>
    </w:p>
    <w:p w:rsidR="00C935E1" w:rsidRDefault="00C935E1" w:rsidP="00FA79E8">
      <w:pPr>
        <w:tabs>
          <w:tab w:val="left" w:pos="2415"/>
          <w:tab w:val="center" w:pos="4680"/>
        </w:tabs>
        <w:spacing w:before="120"/>
        <w:jc w:val="center"/>
        <w:rPr>
          <w:rFonts w:ascii="Arial" w:hAnsi="Arial" w:cs="Arial"/>
          <w:b/>
          <w:sz w:val="48"/>
          <w:szCs w:val="48"/>
          <w:lang w:val="en-CA"/>
        </w:rPr>
      </w:pPr>
    </w:p>
    <w:p w:rsidR="00C935E1" w:rsidRDefault="00C935E1" w:rsidP="00FA79E8">
      <w:pPr>
        <w:tabs>
          <w:tab w:val="left" w:pos="2415"/>
          <w:tab w:val="center" w:pos="4680"/>
        </w:tabs>
        <w:spacing w:before="120"/>
        <w:jc w:val="center"/>
        <w:rPr>
          <w:rFonts w:ascii="Arial" w:hAnsi="Arial" w:cs="Arial"/>
          <w:b/>
          <w:sz w:val="48"/>
          <w:szCs w:val="48"/>
          <w:lang w:val="en-CA"/>
        </w:rPr>
      </w:pPr>
    </w:p>
    <w:p w:rsidR="00C935E1" w:rsidRDefault="00C935E1" w:rsidP="00FA79E8">
      <w:pPr>
        <w:tabs>
          <w:tab w:val="left" w:pos="2415"/>
          <w:tab w:val="center" w:pos="4680"/>
        </w:tabs>
        <w:spacing w:before="120"/>
        <w:jc w:val="center"/>
        <w:rPr>
          <w:rFonts w:ascii="Arial" w:hAnsi="Arial" w:cs="Arial"/>
          <w:b/>
          <w:sz w:val="48"/>
          <w:szCs w:val="48"/>
          <w:lang w:val="en-CA"/>
        </w:rPr>
      </w:pPr>
    </w:p>
    <w:p w:rsidR="00FA79E8" w:rsidRPr="00B46B10" w:rsidRDefault="00FA79E8" w:rsidP="00FA79E8">
      <w:pPr>
        <w:tabs>
          <w:tab w:val="left" w:pos="2415"/>
          <w:tab w:val="center" w:pos="4680"/>
        </w:tabs>
        <w:spacing w:before="120"/>
        <w:jc w:val="center"/>
        <w:rPr>
          <w:rFonts w:ascii="Arial" w:hAnsi="Arial" w:cs="Arial"/>
          <w:b/>
          <w:sz w:val="48"/>
          <w:szCs w:val="48"/>
        </w:rPr>
      </w:pPr>
      <w:r w:rsidRPr="00B46B10">
        <w:rPr>
          <w:rFonts w:ascii="Arial" w:hAnsi="Arial" w:cs="Arial"/>
          <w:b/>
          <w:sz w:val="48"/>
          <w:szCs w:val="48"/>
          <w:lang w:val="en-CA"/>
        </w:rPr>
        <w:t>Safety Culture Assessor</w:t>
      </w:r>
      <w:r w:rsidR="00A775E0" w:rsidRPr="00B46B10">
        <w:rPr>
          <w:rFonts w:ascii="Arial" w:hAnsi="Arial" w:cs="Arial"/>
          <w:b/>
          <w:sz w:val="48"/>
          <w:szCs w:val="48"/>
          <w:lang w:val="en-CA"/>
        </w:rPr>
        <w:fldChar w:fldCharType="begin"/>
      </w:r>
      <w:r w:rsidRPr="00B46B10">
        <w:rPr>
          <w:rFonts w:ascii="Arial" w:hAnsi="Arial" w:cs="Arial"/>
          <w:b/>
          <w:sz w:val="48"/>
          <w:szCs w:val="48"/>
          <w:lang w:val="en-CA"/>
        </w:rPr>
        <w:instrText xml:space="preserve"> SEQ CHAPTER \h \r 1</w:instrText>
      </w:r>
      <w:r w:rsidR="00A775E0" w:rsidRPr="00B46B10">
        <w:rPr>
          <w:rFonts w:ascii="Arial" w:hAnsi="Arial" w:cs="Arial"/>
          <w:b/>
          <w:sz w:val="48"/>
          <w:szCs w:val="48"/>
          <w:lang w:val="en-CA"/>
        </w:rPr>
        <w:fldChar w:fldCharType="end"/>
      </w:r>
      <w:r w:rsidRPr="00B46B10">
        <w:rPr>
          <w:rFonts w:ascii="Arial" w:hAnsi="Arial" w:cs="Arial"/>
          <w:b/>
          <w:bCs/>
          <w:sz w:val="48"/>
          <w:szCs w:val="48"/>
        </w:rPr>
        <w:t xml:space="preserve"> Certification</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\l1 "</w:instrText>
      </w:r>
      <w:bookmarkStart w:id="7" w:name="_Toc287432688"/>
      <w:r w:rsidR="00E36845" w:rsidRPr="00E36845">
        <w:rPr>
          <w:rFonts w:ascii="Arial" w:hAnsi="Arial" w:cs="Arial"/>
          <w:b/>
          <w:sz w:val="22"/>
          <w:szCs w:val="22"/>
          <w:lang w:val="en-CA"/>
        </w:rPr>
        <w:instrText>Safety Culture Assessor</w:instrText>
      </w:r>
      <w:r w:rsidR="00A775E0" w:rsidRPr="00E36845">
        <w:rPr>
          <w:rFonts w:ascii="Arial" w:hAnsi="Arial" w:cs="Arial"/>
          <w:b/>
          <w:sz w:val="22"/>
          <w:szCs w:val="22"/>
          <w:lang w:val="en-CA"/>
        </w:rPr>
        <w:fldChar w:fldCharType="begin"/>
      </w:r>
      <w:r w:rsidR="00E36845" w:rsidRPr="00E36845">
        <w:rPr>
          <w:rFonts w:ascii="Arial" w:hAnsi="Arial" w:cs="Arial"/>
          <w:b/>
          <w:sz w:val="22"/>
          <w:szCs w:val="22"/>
          <w:lang w:val="en-CA"/>
        </w:rPr>
        <w:instrText xml:space="preserve"> SEQ CHAPTER \h \r 1</w:instrText>
      </w:r>
      <w:r w:rsidR="00A775E0" w:rsidRPr="00E36845">
        <w:rPr>
          <w:rFonts w:ascii="Arial" w:hAnsi="Arial" w:cs="Arial"/>
          <w:b/>
          <w:sz w:val="22"/>
          <w:szCs w:val="22"/>
          <w:lang w:val="en-CA"/>
        </w:rPr>
        <w:fldChar w:fldCharType="end"/>
      </w:r>
      <w:r w:rsidR="00E36845" w:rsidRPr="00E36845">
        <w:rPr>
          <w:rFonts w:ascii="Arial" w:hAnsi="Arial" w:cs="Arial"/>
          <w:b/>
          <w:bCs/>
          <w:sz w:val="22"/>
          <w:szCs w:val="22"/>
        </w:rPr>
        <w:instrText xml:space="preserve"> Certification</w:instrText>
      </w:r>
      <w:bookmarkEnd w:id="7"/>
      <w:r w:rsidR="00A775E0" w:rsidRPr="003678FE">
        <w:rPr>
          <w:rFonts w:ascii="Arial" w:hAnsi="Arial" w:cs="Arial"/>
          <w:b/>
          <w:bCs/>
          <w:sz w:val="22"/>
          <w:szCs w:val="22"/>
        </w:rPr>
        <w:fldChar w:fldCharType="end"/>
      </w:r>
    </w:p>
    <w:p w:rsidR="00FA79E8" w:rsidRDefault="00FA79E8" w:rsidP="00FA79E8">
      <w:pPr>
        <w:rPr>
          <w:rFonts w:ascii="Arial" w:hAnsi="Arial" w:cs="Arial"/>
          <w:sz w:val="22"/>
          <w:szCs w:val="22"/>
        </w:rPr>
      </w:pPr>
    </w:p>
    <w:p w:rsidR="00FA79E8" w:rsidRDefault="00FA79E8" w:rsidP="00FA79E8">
      <w:pPr>
        <w:rPr>
          <w:rFonts w:ascii="Arial" w:hAnsi="Arial" w:cs="Arial"/>
          <w:sz w:val="22"/>
          <w:szCs w:val="22"/>
        </w:rPr>
      </w:pPr>
    </w:p>
    <w:p w:rsidR="00FA79E8" w:rsidRDefault="00FA79E8" w:rsidP="00FA79E8">
      <w:pPr>
        <w:rPr>
          <w:rFonts w:ascii="Arial" w:hAnsi="Arial" w:cs="Arial"/>
          <w:sz w:val="22"/>
          <w:szCs w:val="22"/>
        </w:rPr>
      </w:pPr>
    </w:p>
    <w:p w:rsidR="00FA79E8" w:rsidRDefault="00FA79E8" w:rsidP="00FA79E8">
      <w:pPr>
        <w:jc w:val="center"/>
        <w:rPr>
          <w:rFonts w:ascii="Arial" w:hAnsi="Arial" w:cs="Arial"/>
          <w:sz w:val="22"/>
          <w:szCs w:val="22"/>
        </w:rPr>
      </w:pPr>
      <w:r>
        <w:rPr>
          <w:rFonts w:ascii="Arial" w:hAnsi="Arial" w:cs="Arial"/>
          <w:sz w:val="22"/>
          <w:szCs w:val="22"/>
        </w:rPr>
        <w:t>______________________________</w:t>
      </w:r>
    </w:p>
    <w:p w:rsidR="00FA79E8" w:rsidRDefault="00FA79E8" w:rsidP="00FA79E8">
      <w:pPr>
        <w:jc w:val="center"/>
        <w:rPr>
          <w:rFonts w:ascii="Arial" w:hAnsi="Arial" w:cs="Arial"/>
          <w:sz w:val="22"/>
          <w:szCs w:val="22"/>
        </w:rPr>
      </w:pPr>
    </w:p>
    <w:p w:rsidR="00FA79E8" w:rsidRPr="00ED14FB" w:rsidRDefault="00FA79E8" w:rsidP="00FA79E8">
      <w:pPr>
        <w:jc w:val="center"/>
        <w:rPr>
          <w:rFonts w:ascii="Arial" w:hAnsi="Arial" w:cs="Arial"/>
        </w:rPr>
      </w:pPr>
      <w:r w:rsidRPr="00ED14FB">
        <w:rPr>
          <w:rFonts w:ascii="Arial" w:hAnsi="Arial" w:cs="Arial"/>
        </w:rPr>
        <w:t>Has successfully completed all of the requirements</w:t>
      </w:r>
    </w:p>
    <w:p w:rsidR="00FA79E8" w:rsidRPr="00ED14FB" w:rsidRDefault="00FA79E8" w:rsidP="00FA79E8">
      <w:pPr>
        <w:jc w:val="center"/>
        <w:rPr>
          <w:rFonts w:ascii="Arial" w:hAnsi="Arial" w:cs="Arial"/>
        </w:rPr>
      </w:pPr>
      <w:proofErr w:type="gramStart"/>
      <w:r w:rsidRPr="00ED14FB">
        <w:rPr>
          <w:rFonts w:ascii="Arial" w:hAnsi="Arial" w:cs="Arial"/>
        </w:rPr>
        <w:t>to</w:t>
      </w:r>
      <w:proofErr w:type="gramEnd"/>
      <w:r w:rsidRPr="00ED14FB">
        <w:rPr>
          <w:rFonts w:ascii="Arial" w:hAnsi="Arial" w:cs="Arial"/>
        </w:rPr>
        <w:t xml:space="preserve"> become a</w:t>
      </w:r>
    </w:p>
    <w:p w:rsidR="00FA79E8" w:rsidRDefault="00FA79E8" w:rsidP="00FA79E8">
      <w:pPr>
        <w:rPr>
          <w:rFonts w:ascii="Arial" w:hAnsi="Arial" w:cs="Arial"/>
          <w:sz w:val="22"/>
          <w:szCs w:val="22"/>
        </w:rPr>
      </w:pPr>
    </w:p>
    <w:p w:rsidR="00FA79E8" w:rsidRDefault="00FA79E8" w:rsidP="00FA79E8">
      <w:pPr>
        <w:jc w:val="center"/>
        <w:rPr>
          <w:rFonts w:ascii="Arial" w:hAnsi="Arial" w:cs="Arial"/>
          <w:sz w:val="32"/>
          <w:szCs w:val="32"/>
        </w:rPr>
      </w:pPr>
      <w:r>
        <w:rPr>
          <w:rFonts w:ascii="Arial" w:hAnsi="Arial" w:cs="Arial"/>
          <w:b/>
          <w:bCs/>
          <w:sz w:val="40"/>
          <w:szCs w:val="40"/>
        </w:rPr>
        <w:t>Safety Culture Assessor</w:t>
      </w:r>
    </w:p>
    <w:p w:rsidR="00FA79E8" w:rsidRDefault="00FA79E8" w:rsidP="00FA79E8">
      <w:pPr>
        <w:rPr>
          <w:rFonts w:ascii="Arial" w:hAnsi="Arial" w:cs="Arial"/>
          <w:sz w:val="32"/>
          <w:szCs w:val="32"/>
        </w:rPr>
      </w:pPr>
    </w:p>
    <w:p w:rsidR="00FA79E8" w:rsidRDefault="00FA79E8" w:rsidP="00FA79E8">
      <w:pPr>
        <w:jc w:val="center"/>
        <w:rPr>
          <w:rFonts w:ascii="Arial" w:hAnsi="Arial" w:cs="Arial"/>
          <w:sz w:val="32"/>
          <w:szCs w:val="32"/>
        </w:rPr>
      </w:pPr>
      <w:r>
        <w:rPr>
          <w:rFonts w:ascii="MS Gothic" w:eastAsia="MS Gothic" w:hAnsi="MS Gothic" w:cs="MS Gothic" w:hint="eastAsia"/>
          <w:b/>
          <w:bCs/>
          <w:sz w:val="28"/>
          <w:szCs w:val="28"/>
        </w:rPr>
        <w:t>❏</w:t>
      </w:r>
      <w:r>
        <w:rPr>
          <w:rFonts w:ascii="Arial" w:hAnsi="Arial" w:cs="Arial"/>
          <w:b/>
          <w:bCs/>
          <w:sz w:val="28"/>
          <w:szCs w:val="28"/>
        </w:rPr>
        <w:t xml:space="preserve"> Level II                   </w:t>
      </w:r>
      <w:r>
        <w:rPr>
          <w:rFonts w:ascii="MS Gothic" w:eastAsia="MS Gothic" w:hAnsi="MS Gothic" w:cs="MS Gothic" w:hint="eastAsia"/>
          <w:b/>
          <w:bCs/>
          <w:sz w:val="28"/>
          <w:szCs w:val="28"/>
        </w:rPr>
        <w:t>❏</w:t>
      </w:r>
      <w:r>
        <w:rPr>
          <w:rFonts w:ascii="Arial" w:hAnsi="Arial" w:cs="Arial"/>
          <w:b/>
          <w:bCs/>
          <w:sz w:val="28"/>
          <w:szCs w:val="28"/>
        </w:rPr>
        <w:t xml:space="preserve"> Level l</w:t>
      </w:r>
    </w:p>
    <w:p w:rsidR="00FA79E8" w:rsidRDefault="00FA79E8" w:rsidP="00FA79E8">
      <w:pPr>
        <w:rPr>
          <w:rFonts w:ascii="Arial" w:hAnsi="Arial" w:cs="Arial"/>
          <w:sz w:val="32"/>
          <w:szCs w:val="32"/>
        </w:rPr>
      </w:pPr>
    </w:p>
    <w:p w:rsidR="00FA79E8" w:rsidRDefault="00FA79E8" w:rsidP="00FA79E8">
      <w:pPr>
        <w:rPr>
          <w:rFonts w:ascii="Arial" w:hAnsi="Arial" w:cs="Arial"/>
          <w:sz w:val="32"/>
          <w:szCs w:val="32"/>
        </w:rPr>
      </w:pPr>
    </w:p>
    <w:p w:rsidR="00FA79E8" w:rsidRPr="00ED14FB" w:rsidRDefault="00FA79E8" w:rsidP="00FA79E8">
      <w:pPr>
        <w:rPr>
          <w:rFonts w:ascii="Arial" w:hAnsi="Arial" w:cs="Arial"/>
        </w:rPr>
      </w:pPr>
      <w:r w:rsidRPr="00ED14FB">
        <w:rPr>
          <w:rFonts w:ascii="Arial" w:hAnsi="Arial" w:cs="Arial"/>
        </w:rPr>
        <w:t>Branch Ch</w:t>
      </w:r>
      <w:r w:rsidR="00F72E02">
        <w:rPr>
          <w:rFonts w:ascii="Arial" w:hAnsi="Arial" w:cs="Arial"/>
        </w:rPr>
        <w:t>ief, IHPB/</w:t>
      </w:r>
      <w:r w:rsidR="00350C7E">
        <w:rPr>
          <w:rFonts w:ascii="Arial" w:hAnsi="Arial" w:cs="Arial"/>
        </w:rPr>
        <w:t>NRR</w:t>
      </w:r>
      <w:r w:rsidRPr="00ED14FB">
        <w:rPr>
          <w:rFonts w:ascii="Arial" w:hAnsi="Arial" w:cs="Arial"/>
        </w:rPr>
        <w:t xml:space="preserve"> Signature</w:t>
      </w:r>
      <w:proofErr w:type="gramStart"/>
      <w:r w:rsidRPr="00ED14FB">
        <w:rPr>
          <w:rFonts w:ascii="Arial" w:hAnsi="Arial" w:cs="Arial"/>
        </w:rPr>
        <w:t>:_</w:t>
      </w:r>
      <w:proofErr w:type="gramEnd"/>
      <w:r w:rsidRPr="00ED14FB">
        <w:rPr>
          <w:rFonts w:ascii="Arial" w:hAnsi="Arial" w:cs="Arial"/>
        </w:rPr>
        <w:t>_______________________             Date:____________</w:t>
      </w:r>
    </w:p>
    <w:p w:rsidR="005E0BC3" w:rsidRDefault="005E0BC3" w:rsidP="00FA79E8">
      <w:pPr>
        <w:rPr>
          <w:rFonts w:ascii="Arial" w:hAnsi="Arial" w:cs="Arial"/>
        </w:rPr>
      </w:pPr>
    </w:p>
    <w:p w:rsidR="00FA79E8" w:rsidRPr="00ED14FB" w:rsidRDefault="005E0BC3" w:rsidP="00FA79E8">
      <w:pPr>
        <w:rPr>
          <w:rFonts w:ascii="Arial" w:hAnsi="Arial" w:cs="Arial"/>
        </w:rPr>
      </w:pPr>
      <w:r>
        <w:rPr>
          <w:rFonts w:ascii="Arial" w:hAnsi="Arial" w:cs="Arial"/>
        </w:rPr>
        <w:t xml:space="preserve">Division </w:t>
      </w:r>
      <w:r w:rsidR="00FA79E8" w:rsidRPr="00ED14FB">
        <w:rPr>
          <w:rFonts w:ascii="Arial" w:hAnsi="Arial" w:cs="Arial"/>
        </w:rPr>
        <w:t>Director Signature</w:t>
      </w:r>
      <w:proofErr w:type="gramStart"/>
      <w:r w:rsidR="00FA79E8" w:rsidRPr="00ED14FB">
        <w:rPr>
          <w:rFonts w:ascii="Arial" w:hAnsi="Arial" w:cs="Arial"/>
        </w:rPr>
        <w:t>:_</w:t>
      </w:r>
      <w:proofErr w:type="gramEnd"/>
      <w:r w:rsidR="00FA79E8" w:rsidRPr="00ED14FB">
        <w:rPr>
          <w:rFonts w:ascii="Arial" w:hAnsi="Arial" w:cs="Arial"/>
        </w:rPr>
        <w:t xml:space="preserve">_____________________          </w:t>
      </w:r>
      <w:r>
        <w:rPr>
          <w:rFonts w:ascii="Arial" w:hAnsi="Arial" w:cs="Arial"/>
        </w:rPr>
        <w:t xml:space="preserve"> </w:t>
      </w:r>
      <w:r w:rsidR="00FA79E8" w:rsidRPr="00ED14FB">
        <w:rPr>
          <w:rFonts w:ascii="Arial" w:hAnsi="Arial" w:cs="Arial"/>
        </w:rPr>
        <w:t xml:space="preserve"> Date:____________</w:t>
      </w:r>
    </w:p>
    <w:p w:rsidR="00FA79E8" w:rsidRPr="00ED14FB" w:rsidRDefault="00FA79E8" w:rsidP="00FA79E8">
      <w:r w:rsidRPr="00ED14FB">
        <w:rPr>
          <w:rFonts w:ascii="Arial" w:hAnsi="Arial" w:cs="Arial"/>
        </w:rPr>
        <w:t xml:space="preserve">                             </w:t>
      </w:r>
    </w:p>
    <w:p w:rsidR="00FA79E8" w:rsidRPr="00ED14FB" w:rsidRDefault="00FA79E8" w:rsidP="00FA79E8">
      <w:pPr>
        <w:tabs>
          <w:tab w:val="left" w:pos="0"/>
        </w:tabs>
        <w:rPr>
          <w:rFonts w:ascii="Arial" w:hAnsi="Arial" w:cs="Arial"/>
          <w:color w:val="000000"/>
        </w:rPr>
      </w:pPr>
    </w:p>
    <w:p w:rsidR="00FA79E8" w:rsidRDefault="00FA79E8" w:rsidP="00FA79E8">
      <w:pPr>
        <w:tabs>
          <w:tab w:val="left" w:pos="0"/>
        </w:tabs>
        <w:rPr>
          <w:rFonts w:ascii="Arial" w:hAnsi="Arial" w:cs="Arial"/>
          <w:color w:val="000000"/>
          <w:sz w:val="22"/>
          <w:szCs w:val="22"/>
        </w:rPr>
      </w:pPr>
    </w:p>
    <w:p w:rsidR="00FA79E8" w:rsidRDefault="00FA79E8" w:rsidP="00FA79E8">
      <w:pPr>
        <w:tabs>
          <w:tab w:val="left" w:pos="0"/>
        </w:tabs>
        <w:rPr>
          <w:rFonts w:ascii="Arial" w:hAnsi="Arial" w:cs="Arial"/>
          <w:color w:val="000000"/>
          <w:sz w:val="22"/>
          <w:szCs w:val="22"/>
        </w:rPr>
      </w:pPr>
    </w:p>
    <w:p w:rsidR="00FA79E8" w:rsidRDefault="00FA79E8" w:rsidP="00FA79E8">
      <w:pPr>
        <w:tabs>
          <w:tab w:val="left" w:pos="0"/>
        </w:tabs>
        <w:rPr>
          <w:rFonts w:ascii="Arial" w:hAnsi="Arial" w:cs="Arial"/>
          <w:color w:val="000000"/>
          <w:sz w:val="22"/>
          <w:szCs w:val="22"/>
        </w:rPr>
      </w:pPr>
    </w:p>
    <w:p w:rsidR="00FA79E8" w:rsidRDefault="00FA79E8" w:rsidP="00FA79E8">
      <w:pPr>
        <w:tabs>
          <w:tab w:val="left" w:pos="0"/>
        </w:tabs>
        <w:rPr>
          <w:rFonts w:ascii="Arial" w:hAnsi="Arial" w:cs="Arial"/>
          <w:color w:val="000000"/>
          <w:sz w:val="22"/>
          <w:szCs w:val="22"/>
        </w:rPr>
      </w:pPr>
    </w:p>
    <w:p w:rsidR="00FA79E8" w:rsidRDefault="00FA79E8" w:rsidP="00FA79E8">
      <w:pPr>
        <w:tabs>
          <w:tab w:val="left" w:pos="0"/>
        </w:tabs>
        <w:rPr>
          <w:rFonts w:ascii="Arial" w:hAnsi="Arial" w:cs="Arial"/>
          <w:color w:val="000000"/>
          <w:sz w:val="22"/>
          <w:szCs w:val="22"/>
        </w:rPr>
      </w:pPr>
    </w:p>
    <w:p w:rsidR="00FA79E8" w:rsidRDefault="00FA79E8" w:rsidP="00FA79E8">
      <w:pPr>
        <w:tabs>
          <w:tab w:val="left" w:pos="0"/>
        </w:tabs>
        <w:rPr>
          <w:rFonts w:ascii="Arial" w:hAnsi="Arial" w:cs="Arial"/>
          <w:color w:val="000000"/>
          <w:sz w:val="22"/>
          <w:szCs w:val="22"/>
        </w:rPr>
      </w:pPr>
    </w:p>
    <w:p w:rsidR="00FA79E8" w:rsidRPr="003F3462" w:rsidRDefault="00FA79E8" w:rsidP="00FA79E8"/>
    <w:p w:rsidR="00FA79E8" w:rsidRDefault="00FA79E8" w:rsidP="008B6330">
      <w:pPr>
        <w:tabs>
          <w:tab w:val="left" w:pos="0"/>
          <w:tab w:val="left" w:pos="720"/>
          <w:tab w:val="left" w:pos="900"/>
        </w:tabs>
        <w:jc w:val="center"/>
        <w:rPr>
          <w:rFonts w:ascii="Arial" w:hAnsi="Arial" w:cs="Arial"/>
          <w:b/>
          <w:color w:val="000000"/>
          <w:sz w:val="22"/>
          <w:szCs w:val="22"/>
        </w:rPr>
      </w:pPr>
    </w:p>
    <w:p w:rsidR="00FA79E8" w:rsidRDefault="00FA79E8" w:rsidP="008B6330">
      <w:pPr>
        <w:tabs>
          <w:tab w:val="left" w:pos="0"/>
          <w:tab w:val="left" w:pos="720"/>
          <w:tab w:val="left" w:pos="900"/>
        </w:tabs>
        <w:jc w:val="center"/>
        <w:rPr>
          <w:rFonts w:ascii="Arial" w:hAnsi="Arial" w:cs="Arial"/>
          <w:b/>
          <w:color w:val="000000"/>
          <w:sz w:val="22"/>
          <w:szCs w:val="22"/>
        </w:rPr>
      </w:pPr>
    </w:p>
    <w:p w:rsidR="00FA79E8" w:rsidRDefault="00FA79E8" w:rsidP="008B6330">
      <w:pPr>
        <w:tabs>
          <w:tab w:val="left" w:pos="0"/>
          <w:tab w:val="left" w:pos="720"/>
          <w:tab w:val="left" w:pos="900"/>
        </w:tabs>
        <w:jc w:val="center"/>
        <w:rPr>
          <w:rFonts w:ascii="Arial" w:hAnsi="Arial" w:cs="Arial"/>
          <w:b/>
          <w:color w:val="000000"/>
          <w:sz w:val="22"/>
          <w:szCs w:val="22"/>
        </w:rPr>
      </w:pPr>
    </w:p>
    <w:p w:rsidR="00FA79E8" w:rsidRDefault="00FA79E8" w:rsidP="008B6330">
      <w:pPr>
        <w:tabs>
          <w:tab w:val="left" w:pos="0"/>
          <w:tab w:val="left" w:pos="720"/>
          <w:tab w:val="left" w:pos="900"/>
        </w:tabs>
        <w:jc w:val="center"/>
        <w:rPr>
          <w:rFonts w:ascii="Arial" w:hAnsi="Arial" w:cs="Arial"/>
          <w:b/>
          <w:color w:val="000000"/>
          <w:sz w:val="22"/>
          <w:szCs w:val="22"/>
        </w:rPr>
      </w:pPr>
    </w:p>
    <w:p w:rsidR="00FA79E8" w:rsidRDefault="00FA79E8" w:rsidP="008B6330">
      <w:pPr>
        <w:tabs>
          <w:tab w:val="left" w:pos="0"/>
          <w:tab w:val="left" w:pos="720"/>
          <w:tab w:val="left" w:pos="900"/>
        </w:tabs>
        <w:jc w:val="center"/>
        <w:rPr>
          <w:rFonts w:ascii="Arial" w:hAnsi="Arial" w:cs="Arial"/>
          <w:b/>
          <w:color w:val="000000"/>
          <w:sz w:val="22"/>
          <w:szCs w:val="22"/>
        </w:rPr>
      </w:pPr>
    </w:p>
    <w:p w:rsidR="00FA79E8" w:rsidRDefault="00FA79E8" w:rsidP="008B6330">
      <w:pPr>
        <w:tabs>
          <w:tab w:val="left" w:pos="0"/>
          <w:tab w:val="left" w:pos="720"/>
          <w:tab w:val="left" w:pos="900"/>
        </w:tabs>
        <w:jc w:val="center"/>
        <w:rPr>
          <w:rFonts w:ascii="Arial" w:hAnsi="Arial" w:cs="Arial"/>
          <w:b/>
          <w:color w:val="000000"/>
          <w:sz w:val="22"/>
          <w:szCs w:val="22"/>
        </w:rPr>
      </w:pPr>
    </w:p>
    <w:p w:rsidR="00FA79E8" w:rsidRDefault="00FA79E8" w:rsidP="008B6330">
      <w:pPr>
        <w:tabs>
          <w:tab w:val="left" w:pos="0"/>
          <w:tab w:val="left" w:pos="720"/>
          <w:tab w:val="left" w:pos="900"/>
        </w:tabs>
        <w:jc w:val="center"/>
        <w:rPr>
          <w:rFonts w:ascii="Arial" w:hAnsi="Arial" w:cs="Arial"/>
          <w:b/>
          <w:color w:val="000000"/>
          <w:sz w:val="22"/>
          <w:szCs w:val="22"/>
        </w:rPr>
      </w:pPr>
    </w:p>
    <w:p w:rsidR="00FA79E8" w:rsidRDefault="00FA79E8" w:rsidP="008B6330">
      <w:pPr>
        <w:tabs>
          <w:tab w:val="left" w:pos="0"/>
          <w:tab w:val="left" w:pos="720"/>
          <w:tab w:val="left" w:pos="900"/>
        </w:tabs>
        <w:jc w:val="center"/>
        <w:rPr>
          <w:rFonts w:ascii="Arial" w:hAnsi="Arial" w:cs="Arial"/>
          <w:b/>
          <w:color w:val="000000"/>
          <w:sz w:val="22"/>
          <w:szCs w:val="22"/>
        </w:rPr>
      </w:pPr>
    </w:p>
    <w:p w:rsidR="00FA79E8" w:rsidRPr="00F82277" w:rsidRDefault="00F82277" w:rsidP="008B6330">
      <w:pPr>
        <w:tabs>
          <w:tab w:val="left" w:pos="0"/>
          <w:tab w:val="left" w:pos="720"/>
          <w:tab w:val="left" w:pos="900"/>
        </w:tabs>
        <w:jc w:val="center"/>
        <w:rPr>
          <w:rFonts w:ascii="Arial" w:hAnsi="Arial" w:cs="Arial"/>
          <w:b/>
          <w:color w:val="000000"/>
          <w:sz w:val="28"/>
          <w:szCs w:val="28"/>
        </w:rPr>
      </w:pPr>
      <w:r w:rsidRPr="00F82277">
        <w:rPr>
          <w:rFonts w:ascii="Arial" w:hAnsi="Arial" w:cs="Arial"/>
          <w:b/>
          <w:color w:val="000000"/>
          <w:sz w:val="28"/>
          <w:szCs w:val="28"/>
        </w:rPr>
        <w:t>Form 1</w:t>
      </w:r>
      <w:r>
        <w:rPr>
          <w:rFonts w:ascii="Arial" w:hAnsi="Arial" w:cs="Arial"/>
          <w:b/>
          <w:color w:val="000000"/>
          <w:sz w:val="28"/>
          <w:szCs w:val="28"/>
        </w:rPr>
        <w:t xml:space="preserve">:  </w:t>
      </w:r>
      <w:r w:rsidRPr="00F82277">
        <w:rPr>
          <w:rFonts w:ascii="Arial" w:hAnsi="Arial" w:cs="Arial"/>
          <w:b/>
          <w:color w:val="000000"/>
          <w:sz w:val="28"/>
          <w:szCs w:val="28"/>
        </w:rPr>
        <w:t>Safety Culture Assessor Equivalency Justification</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\l1 "</w:instrText>
      </w:r>
      <w:bookmarkStart w:id="8" w:name="_Toc287432689"/>
      <w:r w:rsidR="00E36845" w:rsidRPr="00E36845">
        <w:rPr>
          <w:rFonts w:ascii="Arial" w:hAnsi="Arial" w:cs="Arial"/>
          <w:b/>
          <w:color w:val="000000"/>
          <w:sz w:val="22"/>
          <w:szCs w:val="22"/>
        </w:rPr>
        <w:instrText>Form 1: Safety Culture Assessor Equivalency Justification</w:instrText>
      </w:r>
      <w:bookmarkEnd w:id="8"/>
      <w:r w:rsidR="00A775E0" w:rsidRPr="003678FE">
        <w:rPr>
          <w:rFonts w:ascii="Arial" w:hAnsi="Arial" w:cs="Arial"/>
          <w:b/>
          <w:bCs/>
          <w:sz w:val="22"/>
          <w:szCs w:val="22"/>
        </w:rPr>
        <w:fldChar w:fldCharType="end"/>
      </w:r>
    </w:p>
    <w:p w:rsidR="00FA79E8" w:rsidRDefault="00FA79E8" w:rsidP="008B6330">
      <w:pPr>
        <w:tabs>
          <w:tab w:val="left" w:pos="0"/>
          <w:tab w:val="left" w:pos="720"/>
          <w:tab w:val="left" w:pos="900"/>
        </w:tabs>
        <w:jc w:val="center"/>
        <w:rPr>
          <w:rFonts w:ascii="Arial" w:hAnsi="Arial" w:cs="Arial"/>
          <w:b/>
          <w:color w:val="000000"/>
          <w:sz w:val="22"/>
          <w:szCs w:val="22"/>
        </w:rPr>
      </w:pPr>
    </w:p>
    <w:p w:rsidR="00FA79E8" w:rsidRDefault="00FA79E8" w:rsidP="008B6330">
      <w:pPr>
        <w:tabs>
          <w:tab w:val="left" w:pos="0"/>
          <w:tab w:val="left" w:pos="720"/>
          <w:tab w:val="left" w:pos="900"/>
        </w:tabs>
        <w:jc w:val="center"/>
        <w:rPr>
          <w:rFonts w:ascii="Arial" w:hAnsi="Arial" w:cs="Arial"/>
          <w:b/>
          <w:color w:val="000000"/>
          <w:sz w:val="22"/>
          <w:szCs w:val="22"/>
        </w:rPr>
      </w:pPr>
    </w:p>
    <w:p w:rsidR="008B6330" w:rsidRPr="00780E82" w:rsidRDefault="008B6330" w:rsidP="00076CD1">
      <w:pPr>
        <w:tabs>
          <w:tab w:val="left" w:pos="0"/>
          <w:tab w:val="left" w:pos="720"/>
          <w:tab w:val="left" w:pos="900"/>
        </w:tabs>
        <w:rPr>
          <w:rFonts w:ascii="Arial" w:hAnsi="Arial" w:cs="Arial"/>
          <w:color w:val="000000"/>
          <w:sz w:val="22"/>
          <w:szCs w:val="22"/>
        </w:rPr>
      </w:pPr>
    </w:p>
    <w:p w:rsidR="008B6330" w:rsidRPr="00780E82" w:rsidRDefault="008B6330" w:rsidP="00076CD1">
      <w:pPr>
        <w:tabs>
          <w:tab w:val="left" w:pos="0"/>
          <w:tab w:val="left" w:pos="720"/>
          <w:tab w:val="left" w:pos="900"/>
        </w:tabs>
        <w:rPr>
          <w:rFonts w:ascii="Arial" w:hAnsi="Arial" w:cs="Arial"/>
          <w:color w:val="000000"/>
          <w:sz w:val="22"/>
          <w:szCs w:val="22"/>
          <w:u w:val="single"/>
        </w:rPr>
      </w:pPr>
      <w:r w:rsidRPr="00780E82">
        <w:rPr>
          <w:rFonts w:ascii="Arial" w:hAnsi="Arial" w:cs="Arial"/>
          <w:color w:val="000000"/>
          <w:sz w:val="22"/>
          <w:szCs w:val="22"/>
        </w:rPr>
        <w:t>Office/Region/Division Branch</w:t>
      </w:r>
      <w:proofErr w:type="gramStart"/>
      <w:r w:rsidRPr="00780E82">
        <w:rPr>
          <w:rFonts w:ascii="Arial" w:hAnsi="Arial" w:cs="Arial"/>
          <w:color w:val="000000"/>
          <w:sz w:val="22"/>
          <w:szCs w:val="22"/>
        </w:rPr>
        <w:t>:</w:t>
      </w:r>
      <w:r w:rsidR="00780E82">
        <w:rPr>
          <w:rFonts w:ascii="Arial" w:hAnsi="Arial" w:cs="Arial"/>
          <w:color w:val="000000"/>
          <w:sz w:val="22"/>
          <w:szCs w:val="22"/>
        </w:rPr>
        <w:t>_</w:t>
      </w:r>
      <w:proofErr w:type="gramEnd"/>
      <w:r w:rsidR="00780E82">
        <w:rPr>
          <w:rFonts w:ascii="Arial" w:hAnsi="Arial" w:cs="Arial"/>
          <w:color w:val="000000"/>
          <w:sz w:val="22"/>
          <w:szCs w:val="22"/>
        </w:rPr>
        <w:t>_____________________</w:t>
      </w:r>
    </w:p>
    <w:p w:rsidR="008B6330" w:rsidRPr="00780E82" w:rsidRDefault="008B6330" w:rsidP="00076CD1">
      <w:pPr>
        <w:tabs>
          <w:tab w:val="left" w:pos="0"/>
          <w:tab w:val="left" w:pos="720"/>
          <w:tab w:val="left" w:pos="900"/>
        </w:tabs>
        <w:rPr>
          <w:rFonts w:ascii="Arial" w:hAnsi="Arial" w:cs="Arial"/>
          <w:color w:val="000000"/>
          <w:sz w:val="22"/>
          <w:szCs w:val="22"/>
        </w:rPr>
      </w:pPr>
      <w:r w:rsidRPr="00780E82">
        <w:rPr>
          <w:rFonts w:ascii="Arial" w:hAnsi="Arial" w:cs="Arial"/>
          <w:color w:val="000000"/>
          <w:sz w:val="22"/>
          <w:szCs w:val="22"/>
        </w:rPr>
        <w:t>Employee Name:</w:t>
      </w:r>
      <w:r w:rsidR="00780E82">
        <w:rPr>
          <w:rFonts w:ascii="Arial" w:hAnsi="Arial" w:cs="Arial"/>
          <w:color w:val="000000"/>
          <w:sz w:val="22"/>
          <w:szCs w:val="22"/>
        </w:rPr>
        <w:t xml:space="preserve">  _______________________________</w:t>
      </w:r>
    </w:p>
    <w:p w:rsidR="008B6330" w:rsidRPr="00780E82" w:rsidRDefault="008B6330" w:rsidP="00076CD1">
      <w:pPr>
        <w:tabs>
          <w:tab w:val="left" w:pos="0"/>
          <w:tab w:val="left" w:pos="720"/>
          <w:tab w:val="left" w:pos="900"/>
        </w:tabs>
        <w:rPr>
          <w:rFonts w:ascii="Arial" w:hAnsi="Arial" w:cs="Arial"/>
          <w:color w:val="000000"/>
          <w:sz w:val="22"/>
          <w:szCs w:val="22"/>
        </w:rPr>
      </w:pPr>
      <w:r w:rsidRPr="00780E82">
        <w:rPr>
          <w:rFonts w:ascii="Arial" w:hAnsi="Arial" w:cs="Arial"/>
          <w:color w:val="000000"/>
          <w:sz w:val="22"/>
          <w:szCs w:val="22"/>
        </w:rPr>
        <w:t>Position:</w:t>
      </w:r>
      <w:r w:rsidR="00780E82">
        <w:rPr>
          <w:rFonts w:ascii="Arial" w:hAnsi="Arial" w:cs="Arial"/>
          <w:color w:val="000000"/>
          <w:sz w:val="22"/>
          <w:szCs w:val="22"/>
        </w:rPr>
        <w:t xml:space="preserve">  ______________________________________</w:t>
      </w:r>
    </w:p>
    <w:p w:rsidR="008B6330" w:rsidRPr="00780E82" w:rsidRDefault="008B6330" w:rsidP="00076CD1">
      <w:pPr>
        <w:tabs>
          <w:tab w:val="left" w:pos="0"/>
          <w:tab w:val="left" w:pos="720"/>
          <w:tab w:val="left" w:pos="900"/>
        </w:tabs>
        <w:rPr>
          <w:rFonts w:ascii="Arial" w:hAnsi="Arial" w:cs="Arial"/>
          <w:color w:val="000000"/>
          <w:sz w:val="22"/>
          <w:szCs w:val="22"/>
        </w:rPr>
      </w:pPr>
      <w:r w:rsidRPr="00780E82">
        <w:rPr>
          <w:rFonts w:ascii="Arial" w:hAnsi="Arial" w:cs="Arial"/>
          <w:color w:val="000000"/>
          <w:sz w:val="22"/>
          <w:szCs w:val="22"/>
        </w:rPr>
        <w:t>Supervisor:</w:t>
      </w:r>
      <w:r w:rsidR="00780E82">
        <w:rPr>
          <w:rFonts w:ascii="Arial" w:hAnsi="Arial" w:cs="Arial"/>
          <w:color w:val="000000"/>
          <w:sz w:val="22"/>
          <w:szCs w:val="22"/>
        </w:rPr>
        <w:t xml:space="preserve">  ____________________________________</w:t>
      </w:r>
    </w:p>
    <w:p w:rsidR="008B6330" w:rsidRPr="00780E82" w:rsidRDefault="008B6330" w:rsidP="008B6330">
      <w:pPr>
        <w:tabs>
          <w:tab w:val="left" w:pos="0"/>
          <w:tab w:val="left" w:pos="720"/>
          <w:tab w:val="left" w:pos="900"/>
        </w:tabs>
        <w:rPr>
          <w:rFonts w:ascii="Arial" w:hAnsi="Arial" w:cs="Arial"/>
          <w:color w:val="000000"/>
          <w:sz w:val="22"/>
          <w:szCs w:val="22"/>
        </w:rPr>
      </w:pPr>
    </w:p>
    <w:p w:rsidR="008B6330" w:rsidRPr="00780E82" w:rsidRDefault="008B6330" w:rsidP="008B6330">
      <w:pPr>
        <w:tabs>
          <w:tab w:val="left" w:pos="0"/>
          <w:tab w:val="left" w:pos="720"/>
          <w:tab w:val="left" w:pos="900"/>
        </w:tabs>
        <w:rPr>
          <w:rFonts w:ascii="Arial" w:hAnsi="Arial" w:cs="Arial"/>
          <w:color w:val="000000"/>
          <w:sz w:val="22"/>
          <w:szCs w:val="22"/>
        </w:rPr>
      </w:pPr>
      <w:r w:rsidRPr="00780E82">
        <w:rPr>
          <w:rFonts w:ascii="Arial" w:hAnsi="Arial" w:cs="Arial"/>
          <w:color w:val="000000"/>
          <w:sz w:val="22"/>
          <w:szCs w:val="22"/>
        </w:rPr>
        <w:t>Training Journal Requirement(s) to be Waived:</w:t>
      </w:r>
      <w:r w:rsidRPr="00780E82">
        <w:rPr>
          <w:rFonts w:ascii="Arial" w:hAnsi="Arial" w:cs="Arial"/>
          <w:color w:val="000000"/>
          <w:sz w:val="22"/>
          <w:szCs w:val="22"/>
          <w:u w:val="single"/>
        </w:rPr>
        <w:t xml:space="preserve">                                                </w:t>
      </w:r>
      <w:r w:rsidR="00780E82">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w:t>
      </w:r>
      <w:r w:rsidRPr="00780E82">
        <w:rPr>
          <w:rFonts w:ascii="Arial" w:hAnsi="Arial" w:cs="Arial"/>
          <w:color w:val="000000"/>
          <w:sz w:val="22"/>
          <w:szCs w:val="22"/>
          <w:u w:val="single"/>
        </w:rPr>
        <w:t xml:space="preserve">                      </w:t>
      </w:r>
    </w:p>
    <w:p w:rsidR="008B6330" w:rsidRPr="00780E82" w:rsidRDefault="00F82277" w:rsidP="008B6330">
      <w:pPr>
        <w:tabs>
          <w:tab w:val="left" w:pos="0"/>
          <w:tab w:val="left" w:pos="720"/>
          <w:tab w:val="left" w:pos="900"/>
        </w:tabs>
        <w:rPr>
          <w:rFonts w:ascii="Arial" w:hAnsi="Arial" w:cs="Arial"/>
          <w:color w:val="000000"/>
          <w:sz w:val="22"/>
          <w:szCs w:val="22"/>
        </w:rPr>
      </w:pPr>
      <w:r>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2277" w:rsidRDefault="008B6330" w:rsidP="008B6330">
      <w:pPr>
        <w:tabs>
          <w:tab w:val="left" w:pos="0"/>
          <w:tab w:val="left" w:pos="720"/>
          <w:tab w:val="left" w:pos="900"/>
        </w:tabs>
        <w:rPr>
          <w:rFonts w:ascii="Arial" w:hAnsi="Arial" w:cs="Arial"/>
          <w:color w:val="000000"/>
          <w:sz w:val="22"/>
          <w:szCs w:val="22"/>
          <w:u w:val="single"/>
        </w:rPr>
      </w:pPr>
      <w:r w:rsidRPr="00780E82">
        <w:rPr>
          <w:rFonts w:ascii="Arial" w:hAnsi="Arial" w:cs="Arial"/>
          <w:color w:val="000000"/>
          <w:sz w:val="22"/>
          <w:szCs w:val="22"/>
        </w:rPr>
        <w:t>Justification for Waiving Requirement(s) (identify equivalent training and/or experience for which the employee is to be given credit):</w:t>
      </w:r>
      <w:r w:rsidRPr="00780E82">
        <w:rPr>
          <w:rFonts w:ascii="Arial" w:hAnsi="Arial" w:cs="Arial"/>
          <w:color w:val="000000"/>
          <w:sz w:val="22"/>
          <w:szCs w:val="22"/>
          <w:u w:val="single"/>
        </w:rPr>
        <w:t xml:space="preserve">                                                            </w:t>
      </w:r>
    </w:p>
    <w:p w:rsidR="00F82277" w:rsidRDefault="00F82277" w:rsidP="008B6330">
      <w:pPr>
        <w:tabs>
          <w:tab w:val="left" w:pos="0"/>
          <w:tab w:val="left" w:pos="720"/>
          <w:tab w:val="left" w:pos="900"/>
        </w:tabs>
        <w:rPr>
          <w:rFonts w:ascii="Arial" w:hAnsi="Arial" w:cs="Arial"/>
          <w:color w:val="000000"/>
          <w:sz w:val="22"/>
          <w:szCs w:val="22"/>
          <w:u w:val="single"/>
        </w:rPr>
      </w:pPr>
      <w:r>
        <w:rPr>
          <w:rFonts w:ascii="Arial" w:hAnsi="Arial" w:cs="Arial"/>
          <w:color w:val="000000"/>
          <w:sz w:val="22"/>
          <w:szCs w:val="22"/>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B6330" w:rsidRPr="00780E82">
        <w:rPr>
          <w:rFonts w:ascii="Arial" w:hAnsi="Arial" w:cs="Arial"/>
          <w:color w:val="000000"/>
          <w:sz w:val="22"/>
          <w:szCs w:val="22"/>
          <w:u w:val="single"/>
        </w:rPr>
        <w:t xml:space="preserve">                                                                                 </w:t>
      </w:r>
    </w:p>
    <w:p w:rsidR="008B6330" w:rsidRPr="00780E82" w:rsidRDefault="008B6330" w:rsidP="008B6330">
      <w:pPr>
        <w:tabs>
          <w:tab w:val="left" w:pos="0"/>
          <w:tab w:val="left" w:pos="720"/>
          <w:tab w:val="left" w:pos="900"/>
        </w:tabs>
        <w:rPr>
          <w:rFonts w:ascii="Arial" w:hAnsi="Arial" w:cs="Arial"/>
          <w:color w:val="000000"/>
          <w:sz w:val="22"/>
          <w:szCs w:val="22"/>
          <w:u w:val="single"/>
        </w:rPr>
      </w:pPr>
      <w:r w:rsidRPr="00780E82">
        <w:rPr>
          <w:rFonts w:ascii="Arial" w:hAnsi="Arial" w:cs="Arial"/>
          <w:color w:val="000000"/>
          <w:sz w:val="22"/>
          <w:szCs w:val="22"/>
          <w:u w:val="single"/>
        </w:rPr>
        <w:t xml:space="preserve">                                                                                               </w:t>
      </w:r>
    </w:p>
    <w:p w:rsidR="00076CD1" w:rsidRDefault="00076CD1" w:rsidP="008B6330">
      <w:pPr>
        <w:tabs>
          <w:tab w:val="left" w:pos="0"/>
          <w:tab w:val="left" w:pos="720"/>
          <w:tab w:val="left" w:pos="900"/>
        </w:tabs>
        <w:ind w:left="5040" w:hanging="5040"/>
        <w:rPr>
          <w:rFonts w:ascii="Arial" w:hAnsi="Arial" w:cs="Arial"/>
          <w:color w:val="000000"/>
          <w:sz w:val="22"/>
          <w:szCs w:val="22"/>
        </w:rPr>
      </w:pPr>
    </w:p>
    <w:p w:rsidR="00F82277" w:rsidRPr="00780E82" w:rsidRDefault="00F82277" w:rsidP="008B6330">
      <w:pPr>
        <w:tabs>
          <w:tab w:val="left" w:pos="0"/>
          <w:tab w:val="left" w:pos="720"/>
          <w:tab w:val="left" w:pos="900"/>
        </w:tabs>
        <w:ind w:left="5040" w:hanging="5040"/>
        <w:rPr>
          <w:rFonts w:ascii="Arial" w:hAnsi="Arial" w:cs="Arial"/>
          <w:color w:val="000000"/>
          <w:sz w:val="22"/>
          <w:szCs w:val="22"/>
        </w:rPr>
      </w:pPr>
    </w:p>
    <w:p w:rsidR="008B6330" w:rsidRPr="00780E82" w:rsidRDefault="008B6330" w:rsidP="008B6330">
      <w:pPr>
        <w:tabs>
          <w:tab w:val="left" w:pos="0"/>
          <w:tab w:val="left" w:pos="720"/>
          <w:tab w:val="left" w:pos="900"/>
        </w:tabs>
        <w:ind w:left="5040" w:hanging="5040"/>
        <w:rPr>
          <w:rFonts w:ascii="Arial" w:hAnsi="Arial" w:cs="Arial"/>
          <w:color w:val="000000"/>
          <w:sz w:val="22"/>
          <w:szCs w:val="22"/>
        </w:rPr>
      </w:pPr>
      <w:r w:rsidRPr="00780E82">
        <w:rPr>
          <w:rFonts w:ascii="Arial" w:hAnsi="Arial" w:cs="Arial"/>
          <w:color w:val="000000"/>
          <w:sz w:val="22"/>
          <w:szCs w:val="22"/>
        </w:rPr>
        <w:t>Branch Chief</w:t>
      </w:r>
      <w:r w:rsidRPr="00780E82">
        <w:rPr>
          <w:rFonts w:ascii="Arial" w:hAnsi="Arial" w:cs="Arial"/>
          <w:color w:val="000000"/>
          <w:sz w:val="22"/>
          <w:szCs w:val="22"/>
        </w:rPr>
        <w:sym w:font="WP TypographicSymbols" w:char="003D"/>
      </w:r>
      <w:proofErr w:type="gramStart"/>
      <w:r w:rsidRPr="00780E82">
        <w:rPr>
          <w:rFonts w:ascii="Arial" w:hAnsi="Arial" w:cs="Arial"/>
          <w:color w:val="000000"/>
          <w:sz w:val="22"/>
          <w:szCs w:val="22"/>
        </w:rPr>
        <w:t>s</w:t>
      </w:r>
      <w:proofErr w:type="gramEnd"/>
      <w:r w:rsidRPr="00780E82">
        <w:rPr>
          <w:rFonts w:ascii="Arial" w:hAnsi="Arial" w:cs="Arial"/>
          <w:color w:val="000000"/>
          <w:sz w:val="22"/>
          <w:szCs w:val="22"/>
        </w:rPr>
        <w:t xml:space="preserve"> Recommendation</w:t>
      </w:r>
      <w:r w:rsidRPr="00780E82">
        <w:rPr>
          <w:rFonts w:ascii="Arial" w:hAnsi="Arial" w:cs="Arial"/>
          <w:color w:val="000000"/>
          <w:sz w:val="22"/>
          <w:szCs w:val="22"/>
        </w:rPr>
        <w:tab/>
      </w:r>
      <w:r w:rsidRPr="00780E82">
        <w:rPr>
          <w:rFonts w:ascii="Arial" w:hAnsi="Arial" w:cs="Arial"/>
          <w:color w:val="000000"/>
          <w:sz w:val="22"/>
          <w:szCs w:val="22"/>
        </w:rPr>
        <w:tab/>
      </w:r>
      <w:r w:rsidRPr="00780E82">
        <w:rPr>
          <w:rFonts w:ascii="Arial" w:hAnsi="Arial" w:cs="Arial"/>
          <w:color w:val="000000"/>
          <w:sz w:val="22"/>
          <w:szCs w:val="22"/>
        </w:rPr>
        <w:tab/>
      </w:r>
    </w:p>
    <w:p w:rsidR="00076CD1" w:rsidRPr="00780E82" w:rsidRDefault="00076CD1" w:rsidP="008B6330">
      <w:pPr>
        <w:tabs>
          <w:tab w:val="left" w:pos="0"/>
          <w:tab w:val="left" w:pos="720"/>
          <w:tab w:val="left" w:pos="900"/>
        </w:tabs>
        <w:rPr>
          <w:rFonts w:ascii="Arial" w:hAnsi="Arial" w:cs="Arial"/>
          <w:color w:val="000000"/>
          <w:sz w:val="22"/>
          <w:szCs w:val="22"/>
        </w:rPr>
      </w:pPr>
    </w:p>
    <w:p w:rsidR="008B6330" w:rsidRPr="00780E82" w:rsidRDefault="008B6330" w:rsidP="008B6330">
      <w:pPr>
        <w:tabs>
          <w:tab w:val="left" w:pos="0"/>
          <w:tab w:val="left" w:pos="720"/>
          <w:tab w:val="left" w:pos="900"/>
        </w:tabs>
        <w:rPr>
          <w:rFonts w:ascii="Arial" w:hAnsi="Arial" w:cs="Arial"/>
          <w:color w:val="000000"/>
          <w:sz w:val="22"/>
          <w:szCs w:val="22"/>
        </w:rPr>
      </w:pPr>
      <w:r w:rsidRPr="00780E82">
        <w:rPr>
          <w:rFonts w:ascii="Arial" w:hAnsi="Arial" w:cs="Arial"/>
          <w:color w:val="000000"/>
          <w:sz w:val="22"/>
          <w:szCs w:val="22"/>
        </w:rPr>
        <w:t>Signature/Date:</w:t>
      </w:r>
      <w:r w:rsidRPr="00780E82">
        <w:rPr>
          <w:rFonts w:ascii="Arial" w:hAnsi="Arial" w:cs="Arial"/>
          <w:color w:val="000000"/>
          <w:sz w:val="22"/>
          <w:szCs w:val="22"/>
          <w:u w:val="single"/>
        </w:rPr>
        <w:t xml:space="preserve">                                                                    </w:t>
      </w:r>
    </w:p>
    <w:p w:rsidR="00076CD1" w:rsidRPr="00780E82" w:rsidRDefault="00076CD1" w:rsidP="008B6330">
      <w:pPr>
        <w:tabs>
          <w:tab w:val="left" w:pos="0"/>
          <w:tab w:val="left" w:pos="720"/>
          <w:tab w:val="left" w:pos="900"/>
        </w:tabs>
        <w:rPr>
          <w:rFonts w:ascii="Arial" w:hAnsi="Arial" w:cs="Arial"/>
          <w:color w:val="000000"/>
          <w:sz w:val="22"/>
          <w:szCs w:val="22"/>
        </w:rPr>
      </w:pPr>
    </w:p>
    <w:p w:rsidR="008B6330" w:rsidRPr="00780E82" w:rsidRDefault="008B6330" w:rsidP="008B6330">
      <w:pPr>
        <w:tabs>
          <w:tab w:val="left" w:pos="0"/>
          <w:tab w:val="left" w:pos="720"/>
          <w:tab w:val="left" w:pos="900"/>
        </w:tabs>
        <w:rPr>
          <w:rFonts w:ascii="Arial" w:hAnsi="Arial" w:cs="Arial"/>
          <w:color w:val="000000"/>
          <w:sz w:val="22"/>
          <w:szCs w:val="22"/>
        </w:rPr>
      </w:pPr>
      <w:r w:rsidRPr="00780E82">
        <w:rPr>
          <w:rFonts w:ascii="Arial" w:hAnsi="Arial" w:cs="Arial"/>
          <w:color w:val="000000"/>
          <w:sz w:val="22"/>
          <w:szCs w:val="22"/>
        </w:rPr>
        <w:t>Division Director</w:t>
      </w:r>
      <w:r w:rsidRPr="00780E82">
        <w:rPr>
          <w:rFonts w:ascii="Arial" w:hAnsi="Arial" w:cs="Arial"/>
          <w:color w:val="000000"/>
          <w:sz w:val="22"/>
          <w:szCs w:val="22"/>
        </w:rPr>
        <w:sym w:font="WP TypographicSymbols" w:char="003D"/>
      </w:r>
      <w:proofErr w:type="gramStart"/>
      <w:r w:rsidRPr="00780E82">
        <w:rPr>
          <w:rFonts w:ascii="Arial" w:hAnsi="Arial" w:cs="Arial"/>
          <w:color w:val="000000"/>
          <w:sz w:val="22"/>
          <w:szCs w:val="22"/>
        </w:rPr>
        <w:t>s</w:t>
      </w:r>
      <w:proofErr w:type="gramEnd"/>
      <w:r w:rsidRPr="00780E82">
        <w:rPr>
          <w:rFonts w:ascii="Arial" w:hAnsi="Arial" w:cs="Arial"/>
          <w:color w:val="000000"/>
          <w:sz w:val="22"/>
          <w:szCs w:val="22"/>
        </w:rPr>
        <w:t xml:space="preserve"> Approval</w:t>
      </w:r>
    </w:p>
    <w:p w:rsidR="00076CD1" w:rsidRPr="00780E82" w:rsidRDefault="00076CD1" w:rsidP="008B6330">
      <w:pPr>
        <w:tabs>
          <w:tab w:val="left" w:pos="0"/>
          <w:tab w:val="left" w:pos="720"/>
          <w:tab w:val="left" w:pos="900"/>
        </w:tabs>
        <w:rPr>
          <w:rFonts w:ascii="Arial" w:hAnsi="Arial" w:cs="Arial"/>
          <w:color w:val="000000"/>
          <w:sz w:val="22"/>
          <w:szCs w:val="22"/>
        </w:rPr>
      </w:pPr>
    </w:p>
    <w:p w:rsidR="008B6330" w:rsidRPr="00780E82" w:rsidRDefault="008B6330" w:rsidP="008B6330">
      <w:pPr>
        <w:tabs>
          <w:tab w:val="left" w:pos="0"/>
          <w:tab w:val="left" w:pos="720"/>
          <w:tab w:val="left" w:pos="900"/>
        </w:tabs>
        <w:rPr>
          <w:rFonts w:ascii="Arial" w:hAnsi="Arial" w:cs="Arial"/>
          <w:color w:val="000000"/>
          <w:sz w:val="22"/>
          <w:szCs w:val="22"/>
        </w:rPr>
      </w:pPr>
      <w:r w:rsidRPr="00780E82">
        <w:rPr>
          <w:rFonts w:ascii="Arial" w:hAnsi="Arial" w:cs="Arial"/>
          <w:color w:val="000000"/>
          <w:sz w:val="22"/>
          <w:szCs w:val="22"/>
        </w:rPr>
        <w:t>Signature/Date:</w:t>
      </w:r>
      <w:r w:rsidRPr="00780E82">
        <w:rPr>
          <w:rFonts w:ascii="Arial" w:hAnsi="Arial" w:cs="Arial"/>
          <w:color w:val="000000"/>
          <w:sz w:val="22"/>
          <w:szCs w:val="22"/>
          <w:u w:val="single"/>
        </w:rPr>
        <w:t xml:space="preserve">                                                                    </w:t>
      </w:r>
    </w:p>
    <w:p w:rsidR="008B6330" w:rsidRPr="00780E82" w:rsidRDefault="008B6330" w:rsidP="008B6330">
      <w:pPr>
        <w:tabs>
          <w:tab w:val="left" w:pos="0"/>
          <w:tab w:val="left" w:pos="720"/>
          <w:tab w:val="left" w:pos="900"/>
        </w:tabs>
        <w:rPr>
          <w:rFonts w:ascii="Arial" w:hAnsi="Arial" w:cs="Arial"/>
          <w:color w:val="000000"/>
          <w:sz w:val="22"/>
          <w:szCs w:val="22"/>
        </w:rPr>
      </w:pPr>
    </w:p>
    <w:p w:rsidR="008B6330" w:rsidRPr="00780E82" w:rsidRDefault="008B6330" w:rsidP="008B6330">
      <w:pPr>
        <w:tabs>
          <w:tab w:val="left" w:pos="0"/>
          <w:tab w:val="left" w:pos="720"/>
          <w:tab w:val="left" w:pos="900"/>
        </w:tabs>
        <w:rPr>
          <w:rFonts w:ascii="Arial" w:hAnsi="Arial" w:cs="Arial"/>
          <w:color w:val="000000"/>
          <w:sz w:val="22"/>
          <w:szCs w:val="22"/>
        </w:rPr>
      </w:pPr>
      <w:r w:rsidRPr="00780E82">
        <w:rPr>
          <w:rFonts w:ascii="Arial" w:hAnsi="Arial" w:cs="Arial"/>
          <w:color w:val="000000"/>
          <w:sz w:val="22"/>
          <w:szCs w:val="22"/>
        </w:rPr>
        <w:t>Copies to:</w:t>
      </w:r>
    </w:p>
    <w:p w:rsidR="008B6330" w:rsidRPr="00780E82" w:rsidRDefault="008B6330" w:rsidP="008B6330">
      <w:pPr>
        <w:tabs>
          <w:tab w:val="left" w:pos="0"/>
          <w:tab w:val="left" w:pos="720"/>
          <w:tab w:val="left" w:pos="900"/>
        </w:tabs>
        <w:rPr>
          <w:rFonts w:ascii="Arial" w:hAnsi="Arial" w:cs="Arial"/>
          <w:color w:val="000000"/>
          <w:sz w:val="22"/>
          <w:szCs w:val="22"/>
        </w:rPr>
      </w:pPr>
      <w:r w:rsidRPr="00780E82">
        <w:rPr>
          <w:rFonts w:ascii="Arial" w:hAnsi="Arial" w:cs="Arial"/>
          <w:color w:val="000000"/>
          <w:sz w:val="22"/>
          <w:szCs w:val="22"/>
        </w:rPr>
        <w:t>Employee</w:t>
      </w:r>
    </w:p>
    <w:p w:rsidR="008B6330" w:rsidRPr="00780E82" w:rsidRDefault="008B6330" w:rsidP="008B6330">
      <w:pPr>
        <w:tabs>
          <w:tab w:val="left" w:pos="0"/>
        </w:tabs>
        <w:rPr>
          <w:rFonts w:ascii="Raavi" w:hAnsi="Raavi" w:cs="Raavi"/>
          <w:color w:val="000000"/>
          <w:sz w:val="22"/>
          <w:szCs w:val="22"/>
        </w:rPr>
      </w:pPr>
      <w:r w:rsidRPr="00780E82">
        <w:rPr>
          <w:rFonts w:ascii="Arial" w:hAnsi="Arial" w:cs="Arial"/>
          <w:color w:val="000000"/>
          <w:sz w:val="22"/>
          <w:szCs w:val="22"/>
        </w:rPr>
        <w:t>Employee Branch Training File</w:t>
      </w:r>
      <w:r w:rsidR="00946708">
        <w:rPr>
          <w:rFonts w:ascii="Arial" w:hAnsi="Arial" w:cs="Arial"/>
          <w:color w:val="000000"/>
          <w:sz w:val="22"/>
          <w:szCs w:val="22"/>
        </w:rPr>
        <w:br/>
        <w:t>Human Resources</w:t>
      </w:r>
    </w:p>
    <w:p w:rsidR="008B6330" w:rsidRPr="00780E82" w:rsidRDefault="008B6330" w:rsidP="008B6330">
      <w:pPr>
        <w:tabs>
          <w:tab w:val="left" w:pos="0"/>
        </w:tabs>
        <w:rPr>
          <w:rFonts w:ascii="Raavi" w:hAnsi="Raavi" w:cs="Raavi"/>
          <w:color w:val="000000"/>
          <w:sz w:val="22"/>
          <w:szCs w:val="22"/>
        </w:rPr>
      </w:pPr>
      <w:r w:rsidRPr="00780E82">
        <w:rPr>
          <w:rFonts w:ascii="Raavi" w:hAnsi="Raavi" w:cs="Raavi"/>
          <w:color w:val="000000"/>
          <w:sz w:val="22"/>
          <w:szCs w:val="22"/>
        </w:rPr>
        <w:t xml:space="preserve">Health Physics and Human Performance Branch (IHPB), NRR </w:t>
      </w:r>
    </w:p>
    <w:p w:rsidR="008B6330" w:rsidRPr="00780E82" w:rsidRDefault="008B6330" w:rsidP="008B6330">
      <w:pPr>
        <w:tabs>
          <w:tab w:val="left" w:pos="0"/>
        </w:tabs>
        <w:rPr>
          <w:rFonts w:ascii="Raavi" w:hAnsi="Raavi" w:cs="Raavi"/>
          <w:color w:val="000000"/>
          <w:sz w:val="22"/>
          <w:szCs w:val="22"/>
        </w:rPr>
      </w:pPr>
    </w:p>
    <w:p w:rsidR="00035771" w:rsidRDefault="00035771">
      <w:pPr>
        <w:widowControl/>
        <w:autoSpaceDE/>
        <w:autoSpaceDN/>
        <w:adjustRightInd/>
        <w:spacing w:after="200" w:line="276" w:lineRule="auto"/>
        <w:rPr>
          <w:rFonts w:ascii="Raavi" w:hAnsi="Raavi" w:cs="Raavi"/>
          <w:color w:val="000000"/>
          <w:sz w:val="22"/>
          <w:szCs w:val="22"/>
        </w:rPr>
      </w:pPr>
      <w:r>
        <w:rPr>
          <w:rFonts w:ascii="Raavi" w:hAnsi="Raavi" w:cs="Raavi"/>
          <w:color w:val="000000"/>
          <w:sz w:val="22"/>
          <w:szCs w:val="22"/>
        </w:rPr>
        <w:br w:type="page"/>
      </w:r>
    </w:p>
    <w:p w:rsidR="00C10E13" w:rsidRDefault="00C10E13"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000000" w:themeColor="text1"/>
          <w:sz w:val="22"/>
          <w:szCs w:val="22"/>
        </w:rPr>
      </w:pPr>
      <w:r w:rsidRPr="008E3302">
        <w:rPr>
          <w:rFonts w:ascii="Arial" w:hAnsi="Arial" w:cs="Arial"/>
          <w:b/>
          <w:color w:val="000000" w:themeColor="text1"/>
          <w:sz w:val="22"/>
          <w:szCs w:val="22"/>
        </w:rPr>
        <w:lastRenderedPageBreak/>
        <w:t>Attachment</w:t>
      </w:r>
      <w:r>
        <w:rPr>
          <w:rFonts w:ascii="Arial" w:hAnsi="Arial" w:cs="Arial"/>
          <w:b/>
          <w:color w:val="000000" w:themeColor="text1"/>
          <w:sz w:val="22"/>
          <w:szCs w:val="22"/>
        </w:rPr>
        <w:t xml:space="preserve"> 1</w:t>
      </w:r>
      <w:r w:rsidR="00E36845">
        <w:rPr>
          <w:rFonts w:ascii="Arial" w:hAnsi="Arial" w:cs="Arial"/>
          <w:b/>
          <w:color w:val="000000" w:themeColor="text1"/>
          <w:sz w:val="22"/>
          <w:szCs w:val="22"/>
        </w:rPr>
        <w:t>:</w:t>
      </w:r>
      <w:r w:rsidR="00E36845" w:rsidRPr="00E36845">
        <w:rPr>
          <w:rFonts w:ascii="Arial" w:hAnsi="Arial" w:cs="Arial"/>
          <w:b/>
          <w:color w:val="000000" w:themeColor="text1"/>
          <w:sz w:val="22"/>
          <w:szCs w:val="22"/>
        </w:rPr>
        <w:t xml:space="preserve"> </w:t>
      </w:r>
      <w:r w:rsidR="00E36845" w:rsidRPr="008E3302">
        <w:rPr>
          <w:rFonts w:ascii="Arial" w:hAnsi="Arial" w:cs="Arial"/>
          <w:b/>
          <w:color w:val="000000" w:themeColor="text1"/>
          <w:sz w:val="22"/>
          <w:szCs w:val="22"/>
        </w:rPr>
        <w:t>Safety Culture Skills</w:t>
      </w:r>
      <w:r w:rsidR="00E36845">
        <w:rPr>
          <w:rFonts w:ascii="Arial" w:hAnsi="Arial" w:cs="Arial"/>
          <w:b/>
          <w:color w:val="000000" w:themeColor="text1"/>
          <w:sz w:val="22"/>
          <w:szCs w:val="22"/>
        </w:rPr>
        <w:t xml:space="preserve"> </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\l1 "</w:instrText>
      </w:r>
      <w:bookmarkStart w:id="9" w:name="_Toc287432690"/>
      <w:r w:rsidR="00E36845" w:rsidRPr="008E3302">
        <w:rPr>
          <w:rFonts w:ascii="Arial" w:hAnsi="Arial" w:cs="Arial"/>
          <w:b/>
          <w:color w:val="000000" w:themeColor="text1"/>
          <w:sz w:val="22"/>
          <w:szCs w:val="22"/>
        </w:rPr>
        <w:instrText>Attachment</w:instrText>
      </w:r>
      <w:r w:rsidR="00E36845">
        <w:rPr>
          <w:rFonts w:ascii="Arial" w:hAnsi="Arial" w:cs="Arial"/>
          <w:b/>
          <w:color w:val="000000" w:themeColor="text1"/>
          <w:sz w:val="22"/>
          <w:szCs w:val="22"/>
        </w:rPr>
        <w:instrText xml:space="preserve"> 1:</w:instrText>
      </w:r>
      <w:r w:rsidR="00E36845" w:rsidRPr="00E36845">
        <w:rPr>
          <w:rFonts w:ascii="Arial" w:hAnsi="Arial" w:cs="Arial"/>
          <w:b/>
          <w:color w:val="000000" w:themeColor="text1"/>
          <w:sz w:val="22"/>
          <w:szCs w:val="22"/>
        </w:rPr>
        <w:instrText xml:space="preserve"> </w:instrText>
      </w:r>
      <w:r w:rsidR="00E36845" w:rsidRPr="008E3302">
        <w:rPr>
          <w:rFonts w:ascii="Arial" w:hAnsi="Arial" w:cs="Arial"/>
          <w:b/>
          <w:color w:val="000000" w:themeColor="text1"/>
          <w:sz w:val="22"/>
          <w:szCs w:val="22"/>
        </w:rPr>
        <w:instrText>Safety Culture Skills</w:instrText>
      </w:r>
      <w:bookmarkEnd w:id="9"/>
      <w:r w:rsidR="00A775E0" w:rsidRPr="003678FE">
        <w:rPr>
          <w:rFonts w:ascii="Arial" w:hAnsi="Arial" w:cs="Arial"/>
          <w:b/>
          <w:bCs/>
          <w:sz w:val="22"/>
          <w:szCs w:val="22"/>
        </w:rPr>
        <w:fldChar w:fldCharType="end"/>
      </w:r>
    </w:p>
    <w:p w:rsidR="00C10E13" w:rsidRDefault="00C10E13"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color w:val="000000" w:themeColor="text1"/>
          <w:sz w:val="22"/>
          <w:szCs w:val="22"/>
        </w:rPr>
      </w:pPr>
    </w:p>
    <w:p w:rsidR="00035771" w:rsidRPr="008E3302"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000000"/>
          <w:sz w:val="22"/>
          <w:szCs w:val="22"/>
        </w:rPr>
      </w:pPr>
    </w:p>
    <w:p w:rsidR="00035771" w:rsidRPr="008E3302" w:rsidRDefault="00471543"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r>
        <w:rPr>
          <w:rFonts w:ascii="Arial" w:hAnsi="Arial" w:cs="Arial"/>
          <w:color w:val="000000"/>
          <w:sz w:val="22"/>
          <w:szCs w:val="22"/>
        </w:rPr>
        <w:t>This attachment</w:t>
      </w:r>
      <w:r w:rsidR="00035771" w:rsidRPr="008E3302">
        <w:rPr>
          <w:rFonts w:ascii="Arial" w:hAnsi="Arial" w:cs="Arial"/>
          <w:color w:val="000000"/>
          <w:sz w:val="22"/>
          <w:szCs w:val="22"/>
        </w:rPr>
        <w:t xml:space="preserve"> ensures </w:t>
      </w:r>
      <w:r w:rsidR="008028C5">
        <w:rPr>
          <w:rFonts w:ascii="Arial" w:hAnsi="Arial" w:cs="Arial"/>
          <w:color w:val="000000"/>
          <w:sz w:val="22"/>
          <w:szCs w:val="22"/>
        </w:rPr>
        <w:t>that Safety Culture Assessors (</w:t>
      </w:r>
      <w:r w:rsidR="00035771" w:rsidRPr="008E3302">
        <w:rPr>
          <w:rFonts w:ascii="Arial" w:hAnsi="Arial" w:cs="Arial"/>
          <w:color w:val="000000"/>
          <w:sz w:val="22"/>
          <w:szCs w:val="22"/>
        </w:rPr>
        <w:t>SCAs</w:t>
      </w:r>
      <w:r w:rsidR="008028C5">
        <w:rPr>
          <w:rFonts w:ascii="Arial" w:hAnsi="Arial" w:cs="Arial"/>
          <w:color w:val="000000"/>
          <w:sz w:val="22"/>
          <w:szCs w:val="22"/>
        </w:rPr>
        <w:t>)</w:t>
      </w:r>
      <w:r w:rsidR="00035771" w:rsidRPr="008E3302">
        <w:rPr>
          <w:rFonts w:ascii="Arial" w:hAnsi="Arial" w:cs="Arial"/>
          <w:color w:val="000000"/>
          <w:sz w:val="22"/>
          <w:szCs w:val="22"/>
        </w:rPr>
        <w:t xml:space="preserve"> have the necessary knowledge and experience to perform the safety culture activities in </w:t>
      </w:r>
      <w:r w:rsidR="00035771" w:rsidRPr="008E3302">
        <w:rPr>
          <w:rFonts w:ascii="Arial" w:hAnsi="Arial" w:cs="Arial"/>
          <w:sz w:val="22"/>
          <w:szCs w:val="22"/>
        </w:rPr>
        <w:t>an Inspection Procedure 9</w:t>
      </w:r>
      <w:r w:rsidR="00BB06FB">
        <w:rPr>
          <w:rFonts w:ascii="Arial" w:hAnsi="Arial" w:cs="Arial"/>
          <w:sz w:val="22"/>
          <w:szCs w:val="22"/>
        </w:rPr>
        <w:t>5</w:t>
      </w:r>
      <w:r w:rsidR="00035771" w:rsidRPr="008E3302">
        <w:rPr>
          <w:rFonts w:ascii="Arial" w:hAnsi="Arial" w:cs="Arial"/>
          <w:sz w:val="22"/>
          <w:szCs w:val="22"/>
        </w:rPr>
        <w:t xml:space="preserve">003 inspection.  </w:t>
      </w:r>
      <w:r w:rsidR="00035771" w:rsidRPr="008E3302">
        <w:rPr>
          <w:rFonts w:ascii="Arial" w:hAnsi="Arial" w:cs="Arial"/>
          <w:color w:val="000000"/>
          <w:sz w:val="22"/>
          <w:szCs w:val="22"/>
        </w:rPr>
        <w:t xml:space="preserve">SCA’s are certified as level </w:t>
      </w:r>
      <w:r w:rsidR="008028C5">
        <w:rPr>
          <w:rFonts w:ascii="Arial" w:hAnsi="Arial" w:cs="Arial"/>
          <w:color w:val="000000"/>
          <w:sz w:val="22"/>
          <w:szCs w:val="22"/>
        </w:rPr>
        <w:t>I</w:t>
      </w:r>
      <w:r w:rsidR="008028C5" w:rsidRPr="008E3302">
        <w:rPr>
          <w:rFonts w:ascii="Arial" w:hAnsi="Arial" w:cs="Arial"/>
          <w:color w:val="000000"/>
          <w:sz w:val="22"/>
          <w:szCs w:val="22"/>
        </w:rPr>
        <w:t xml:space="preserve"> </w:t>
      </w:r>
      <w:r w:rsidR="00035771" w:rsidRPr="008E3302">
        <w:rPr>
          <w:rFonts w:ascii="Arial" w:hAnsi="Arial" w:cs="Arial"/>
          <w:color w:val="000000"/>
          <w:sz w:val="22"/>
          <w:szCs w:val="22"/>
        </w:rPr>
        <w:t xml:space="preserve">or </w:t>
      </w:r>
      <w:r w:rsidR="008028C5">
        <w:rPr>
          <w:rFonts w:ascii="Arial" w:hAnsi="Arial" w:cs="Arial"/>
          <w:color w:val="000000"/>
          <w:sz w:val="22"/>
          <w:szCs w:val="22"/>
        </w:rPr>
        <w:t>II</w:t>
      </w:r>
      <w:r w:rsidR="00035771" w:rsidRPr="008E3302">
        <w:rPr>
          <w:rFonts w:ascii="Arial" w:hAnsi="Arial" w:cs="Arial"/>
          <w:color w:val="000000"/>
          <w:sz w:val="22"/>
          <w:szCs w:val="22"/>
        </w:rPr>
        <w:t xml:space="preserve"> based on experience and education in the areas of safety culture, human factors, and/or organizational factors</w:t>
      </w:r>
      <w:r w:rsidR="003855C1" w:rsidRPr="008E3302">
        <w:rPr>
          <w:rFonts w:ascii="Arial" w:hAnsi="Arial" w:cs="Arial"/>
          <w:color w:val="000000"/>
          <w:sz w:val="22"/>
          <w:szCs w:val="22"/>
        </w:rPr>
        <w:t>.</w:t>
      </w:r>
    </w:p>
    <w:p w:rsidR="00035771" w:rsidRPr="008E3302"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p>
    <w:p w:rsidR="00035771" w:rsidRPr="008E3302"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color w:val="000000"/>
          <w:sz w:val="22"/>
          <w:szCs w:val="22"/>
        </w:rPr>
      </w:pPr>
      <w:r w:rsidRPr="008E3302">
        <w:rPr>
          <w:rFonts w:ascii="Arial" w:hAnsi="Arial" w:cs="Arial"/>
          <w:color w:val="000000"/>
          <w:sz w:val="22"/>
          <w:szCs w:val="22"/>
        </w:rPr>
        <w:t xml:space="preserve">If it is determined that you do not meet the experience or education requirement </w:t>
      </w:r>
      <w:r w:rsidR="00471543">
        <w:rPr>
          <w:rFonts w:ascii="Arial" w:hAnsi="Arial" w:cs="Arial"/>
          <w:color w:val="000000"/>
          <w:sz w:val="22"/>
          <w:szCs w:val="22"/>
        </w:rPr>
        <w:t xml:space="preserve">listed in the core document </w:t>
      </w:r>
      <w:r w:rsidRPr="008E3302">
        <w:rPr>
          <w:rFonts w:ascii="Arial" w:hAnsi="Arial" w:cs="Arial"/>
          <w:color w:val="000000"/>
          <w:sz w:val="22"/>
          <w:szCs w:val="22"/>
        </w:rPr>
        <w:t xml:space="preserve">and you would like to be able to become a Safety Culture Assessor, contact your supervisor and the Branch Chief, Health Physics and Human Performance Branch (IHPB) NRR, to discuss developmental options to fulfill the qualification prerequisites.  </w:t>
      </w:r>
    </w:p>
    <w:p w:rsidR="00035771" w:rsidRPr="008E3302"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bCs/>
          <w:color w:val="000000"/>
          <w:sz w:val="22"/>
          <w:szCs w:val="22"/>
        </w:rPr>
      </w:pPr>
    </w:p>
    <w:p w:rsidR="00035771" w:rsidRPr="008E3302" w:rsidRDefault="00035771" w:rsidP="00035771">
      <w:pPr>
        <w:rPr>
          <w:rFonts w:ascii="Arial" w:hAnsi="Arial" w:cs="Arial"/>
          <w:b/>
          <w:sz w:val="22"/>
          <w:szCs w:val="22"/>
        </w:rPr>
      </w:pPr>
      <w:r w:rsidRPr="008E3302">
        <w:rPr>
          <w:rFonts w:ascii="Arial" w:hAnsi="Arial" w:cs="Arial"/>
          <w:b/>
          <w:sz w:val="22"/>
          <w:szCs w:val="22"/>
        </w:rPr>
        <w:t xml:space="preserve">Level </w:t>
      </w:r>
      <w:r w:rsidR="004B4654">
        <w:rPr>
          <w:rFonts w:ascii="Arial" w:hAnsi="Arial" w:cs="Arial"/>
          <w:b/>
          <w:sz w:val="22"/>
          <w:szCs w:val="22"/>
        </w:rPr>
        <w:t>I</w:t>
      </w:r>
      <w:r w:rsidRPr="008E3302">
        <w:rPr>
          <w:rFonts w:ascii="Arial" w:hAnsi="Arial" w:cs="Arial"/>
          <w:b/>
          <w:sz w:val="22"/>
          <w:szCs w:val="22"/>
        </w:rPr>
        <w:t xml:space="preserve"> and </w:t>
      </w:r>
      <w:r w:rsidR="004B4654">
        <w:rPr>
          <w:rFonts w:ascii="Arial" w:hAnsi="Arial" w:cs="Arial"/>
          <w:b/>
          <w:sz w:val="22"/>
          <w:szCs w:val="22"/>
        </w:rPr>
        <w:t>II</w:t>
      </w:r>
      <w:r w:rsidRPr="008E3302">
        <w:rPr>
          <w:rFonts w:ascii="Arial" w:hAnsi="Arial" w:cs="Arial"/>
          <w:b/>
          <w:sz w:val="22"/>
          <w:szCs w:val="22"/>
        </w:rPr>
        <w:t xml:space="preserve"> Assessors</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w:instrText>
      </w:r>
      <w:r w:rsidR="00745F1E">
        <w:rPr>
          <w:rFonts w:ascii="Arial" w:hAnsi="Arial" w:cs="Arial"/>
          <w:b/>
          <w:bCs/>
          <w:sz w:val="22"/>
          <w:szCs w:val="22"/>
        </w:rPr>
        <w:instrText>2</w:instrText>
      </w:r>
      <w:r w:rsidR="00745F1E" w:rsidRPr="003678FE">
        <w:rPr>
          <w:rFonts w:ascii="Arial" w:hAnsi="Arial" w:cs="Arial"/>
          <w:b/>
          <w:bCs/>
          <w:sz w:val="22"/>
          <w:szCs w:val="22"/>
        </w:rPr>
        <w:instrText xml:space="preserve"> "</w:instrText>
      </w:r>
      <w:bookmarkStart w:id="10" w:name="_Toc287432691"/>
      <w:r w:rsidR="00E36845" w:rsidRPr="00E36845">
        <w:rPr>
          <w:rFonts w:ascii="Arial" w:hAnsi="Arial" w:cs="Arial"/>
          <w:sz w:val="22"/>
          <w:szCs w:val="22"/>
        </w:rPr>
        <w:instrText>Level 1 and 2 Assessors</w:instrText>
      </w:r>
      <w:bookmarkEnd w:id="10"/>
      <w:r w:rsidR="00A775E0" w:rsidRPr="003678FE">
        <w:rPr>
          <w:rFonts w:ascii="Arial" w:hAnsi="Arial" w:cs="Arial"/>
          <w:b/>
          <w:bCs/>
          <w:sz w:val="22"/>
          <w:szCs w:val="22"/>
        </w:rPr>
        <w:fldChar w:fldCharType="end"/>
      </w:r>
    </w:p>
    <w:p w:rsidR="00035771" w:rsidRPr="008E3302" w:rsidRDefault="00035771" w:rsidP="00035771">
      <w:pPr>
        <w:rPr>
          <w:rFonts w:ascii="Arial" w:hAnsi="Arial" w:cs="Arial"/>
          <w:sz w:val="22"/>
          <w:szCs w:val="22"/>
        </w:rPr>
      </w:pPr>
    </w:p>
    <w:p w:rsidR="00035771" w:rsidRPr="008E3302" w:rsidRDefault="00035771" w:rsidP="008840BB">
      <w:pPr>
        <w:pStyle w:val="CommentText"/>
        <w:rPr>
          <w:rFonts w:ascii="Arial" w:hAnsi="Arial" w:cs="Arial"/>
          <w:sz w:val="22"/>
          <w:szCs w:val="22"/>
        </w:rPr>
      </w:pPr>
      <w:r w:rsidRPr="008E3302">
        <w:rPr>
          <w:rFonts w:ascii="Arial" w:hAnsi="Arial" w:cs="Arial"/>
          <w:sz w:val="22"/>
          <w:szCs w:val="22"/>
        </w:rPr>
        <w:t xml:space="preserve">Safety Culture Assessors are divided into two levels based on education/experience level.  Level </w:t>
      </w:r>
      <w:r w:rsidR="004B4654">
        <w:rPr>
          <w:rFonts w:ascii="Arial" w:hAnsi="Arial" w:cs="Arial"/>
          <w:sz w:val="22"/>
          <w:szCs w:val="22"/>
        </w:rPr>
        <w:t>I</w:t>
      </w:r>
      <w:r w:rsidR="004B4654" w:rsidRPr="008E3302">
        <w:rPr>
          <w:rFonts w:ascii="Arial" w:hAnsi="Arial" w:cs="Arial"/>
          <w:sz w:val="22"/>
          <w:szCs w:val="22"/>
        </w:rPr>
        <w:t xml:space="preserve"> </w:t>
      </w:r>
      <w:r w:rsidRPr="008E3302">
        <w:rPr>
          <w:rFonts w:ascii="Arial" w:hAnsi="Arial" w:cs="Arial"/>
          <w:sz w:val="22"/>
          <w:szCs w:val="22"/>
        </w:rPr>
        <w:t xml:space="preserve">are senior staff who meet all the knowledge, skills, and abilities </w:t>
      </w:r>
      <w:r w:rsidR="00786C27" w:rsidRPr="008E3302">
        <w:rPr>
          <w:rFonts w:ascii="Arial" w:hAnsi="Arial" w:cs="Arial"/>
          <w:sz w:val="22"/>
          <w:szCs w:val="22"/>
        </w:rPr>
        <w:t xml:space="preserve">(KSAs) </w:t>
      </w:r>
      <w:r w:rsidR="00F72E02">
        <w:rPr>
          <w:rFonts w:ascii="Arial" w:hAnsi="Arial" w:cs="Arial"/>
          <w:sz w:val="22"/>
          <w:szCs w:val="22"/>
        </w:rPr>
        <w:t xml:space="preserve">needed to carry out the inspection activities </w:t>
      </w:r>
      <w:r w:rsidR="00AF6790">
        <w:rPr>
          <w:rFonts w:ascii="Arial" w:hAnsi="Arial" w:cs="Arial"/>
          <w:sz w:val="22"/>
          <w:szCs w:val="22"/>
        </w:rPr>
        <w:t xml:space="preserve">listed in </w:t>
      </w:r>
      <w:r w:rsidR="00F72E02">
        <w:rPr>
          <w:rFonts w:ascii="Arial" w:hAnsi="Arial" w:cs="Arial"/>
          <w:sz w:val="22"/>
          <w:szCs w:val="22"/>
        </w:rPr>
        <w:t xml:space="preserve">IP </w:t>
      </w:r>
      <w:r w:rsidRPr="008E3302">
        <w:rPr>
          <w:rFonts w:ascii="Arial" w:hAnsi="Arial" w:cs="Arial"/>
          <w:sz w:val="22"/>
          <w:szCs w:val="22"/>
        </w:rPr>
        <w:t>95003 for Safety Culture Assessors through education, experience or a combination of both</w:t>
      </w:r>
      <w:r w:rsidR="008A6314">
        <w:rPr>
          <w:rFonts w:ascii="Arial" w:hAnsi="Arial" w:cs="Arial"/>
          <w:sz w:val="22"/>
          <w:szCs w:val="22"/>
        </w:rPr>
        <w:t xml:space="preserve">.  In addition, </w:t>
      </w:r>
      <w:r w:rsidR="008E3A75" w:rsidRPr="008E3A75">
        <w:rPr>
          <w:rFonts w:ascii="Arial" w:hAnsi="Arial" w:cs="Arial"/>
          <w:sz w:val="22"/>
          <w:szCs w:val="22"/>
        </w:rPr>
        <w:t>Level I Assessors should also demonstrate the ability to perform in a leadership role on safety culture inspection teams</w:t>
      </w:r>
      <w:r w:rsidR="008840BB">
        <w:rPr>
          <w:rFonts w:ascii="Arial" w:hAnsi="Arial" w:cs="Arial"/>
          <w:sz w:val="22"/>
          <w:szCs w:val="22"/>
        </w:rPr>
        <w:t xml:space="preserve">.  </w:t>
      </w:r>
      <w:r w:rsidRPr="008E3302">
        <w:rPr>
          <w:rFonts w:ascii="Arial" w:hAnsi="Arial" w:cs="Arial"/>
          <w:sz w:val="22"/>
          <w:szCs w:val="22"/>
        </w:rPr>
        <w:t xml:space="preserve">Level </w:t>
      </w:r>
      <w:r w:rsidR="004B4654">
        <w:rPr>
          <w:rFonts w:ascii="Arial" w:hAnsi="Arial" w:cs="Arial"/>
          <w:sz w:val="22"/>
          <w:szCs w:val="22"/>
        </w:rPr>
        <w:t>II</w:t>
      </w:r>
      <w:r w:rsidR="004B4654" w:rsidRPr="008E3302">
        <w:rPr>
          <w:rFonts w:ascii="Arial" w:hAnsi="Arial" w:cs="Arial"/>
          <w:sz w:val="22"/>
          <w:szCs w:val="22"/>
        </w:rPr>
        <w:t xml:space="preserve"> </w:t>
      </w:r>
      <w:r w:rsidRPr="008E3302">
        <w:rPr>
          <w:rFonts w:ascii="Arial" w:hAnsi="Arial" w:cs="Arial"/>
          <w:sz w:val="22"/>
          <w:szCs w:val="22"/>
        </w:rPr>
        <w:t xml:space="preserve">assessors are staff who meet some, but not all of the KSAs through education and experience.  </w:t>
      </w:r>
    </w:p>
    <w:p w:rsidR="00035771" w:rsidRPr="008E3302" w:rsidRDefault="00035771" w:rsidP="00035771">
      <w:pPr>
        <w:widowControl/>
        <w:jc w:val="center"/>
        <w:rPr>
          <w:rFonts w:ascii="Arial" w:hAnsi="Arial" w:cs="Arial"/>
          <w:b/>
          <w:sz w:val="22"/>
          <w:szCs w:val="22"/>
        </w:rPr>
      </w:pP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u w:val="single"/>
        </w:rPr>
        <w:t xml:space="preserve">Level </w:t>
      </w:r>
      <w:r w:rsidR="004B4654">
        <w:rPr>
          <w:rFonts w:ascii="Arial" w:hAnsi="Arial" w:cs="Arial"/>
          <w:sz w:val="22"/>
          <w:szCs w:val="22"/>
          <w:u w:val="single"/>
        </w:rPr>
        <w:t>I</w:t>
      </w:r>
      <w:r w:rsidR="004B4654" w:rsidRPr="008E3302">
        <w:rPr>
          <w:rFonts w:ascii="Arial" w:hAnsi="Arial" w:cs="Arial"/>
          <w:sz w:val="22"/>
          <w:szCs w:val="22"/>
          <w:u w:val="single"/>
        </w:rPr>
        <w:t xml:space="preserve"> </w:t>
      </w:r>
      <w:r w:rsidRPr="008E3302">
        <w:rPr>
          <w:rFonts w:ascii="Arial" w:hAnsi="Arial" w:cs="Arial"/>
          <w:sz w:val="22"/>
          <w:szCs w:val="22"/>
          <w:u w:val="single"/>
        </w:rPr>
        <w:t>qualifications:</w:t>
      </w:r>
      <w:r w:rsidRPr="008E3302">
        <w:rPr>
          <w:rFonts w:ascii="Arial" w:hAnsi="Arial" w:cs="Arial"/>
          <w:sz w:val="22"/>
          <w:szCs w:val="22"/>
        </w:rPr>
        <w:t xml:space="preserve">  An individual qualifying as a Level </w:t>
      </w:r>
      <w:r w:rsidR="004B4654">
        <w:rPr>
          <w:rFonts w:ascii="Arial" w:hAnsi="Arial" w:cs="Arial"/>
          <w:sz w:val="22"/>
          <w:szCs w:val="22"/>
        </w:rPr>
        <w:t xml:space="preserve">I </w:t>
      </w:r>
      <w:r w:rsidRPr="008E3302">
        <w:rPr>
          <w:rFonts w:ascii="Arial" w:hAnsi="Arial" w:cs="Arial"/>
          <w:sz w:val="22"/>
          <w:szCs w:val="22"/>
        </w:rPr>
        <w:t xml:space="preserve">Safety Culture Assessor should </w:t>
      </w:r>
      <w:r w:rsidR="009A479C">
        <w:rPr>
          <w:rFonts w:ascii="Arial" w:hAnsi="Arial" w:cs="Arial"/>
          <w:sz w:val="22"/>
          <w:szCs w:val="22"/>
        </w:rPr>
        <w:t>demonstrate</w:t>
      </w:r>
      <w:r w:rsidRPr="008E3302">
        <w:rPr>
          <w:rFonts w:ascii="Arial" w:hAnsi="Arial" w:cs="Arial"/>
          <w:sz w:val="22"/>
          <w:szCs w:val="22"/>
        </w:rPr>
        <w:t xml:space="preserve"> all </w:t>
      </w:r>
      <w:r w:rsidR="009A479C">
        <w:rPr>
          <w:rFonts w:ascii="Arial" w:hAnsi="Arial" w:cs="Arial"/>
          <w:sz w:val="22"/>
          <w:szCs w:val="22"/>
        </w:rPr>
        <w:t xml:space="preserve">of </w:t>
      </w:r>
      <w:r w:rsidRPr="008E3302">
        <w:rPr>
          <w:rFonts w:ascii="Arial" w:hAnsi="Arial" w:cs="Arial"/>
          <w:sz w:val="22"/>
          <w:szCs w:val="22"/>
        </w:rPr>
        <w:t xml:space="preserve">the KSAs listed </w:t>
      </w:r>
      <w:r w:rsidR="00F94C85">
        <w:rPr>
          <w:rFonts w:ascii="Arial" w:hAnsi="Arial" w:cs="Arial"/>
          <w:sz w:val="22"/>
          <w:szCs w:val="22"/>
        </w:rPr>
        <w:t xml:space="preserve">in the table below </w:t>
      </w:r>
      <w:r w:rsidRPr="008E3302">
        <w:rPr>
          <w:rFonts w:ascii="Arial" w:hAnsi="Arial" w:cs="Arial"/>
          <w:sz w:val="22"/>
          <w:szCs w:val="22"/>
        </w:rPr>
        <w:t xml:space="preserve">and </w:t>
      </w:r>
      <w:r w:rsidR="009A479C">
        <w:rPr>
          <w:rFonts w:ascii="Arial" w:hAnsi="Arial" w:cs="Arial"/>
          <w:sz w:val="22"/>
          <w:szCs w:val="22"/>
        </w:rPr>
        <w:t xml:space="preserve">have hands-on experience </w:t>
      </w:r>
      <w:r w:rsidRPr="008E3302">
        <w:rPr>
          <w:rFonts w:ascii="Arial" w:hAnsi="Arial" w:cs="Arial"/>
          <w:sz w:val="22"/>
          <w:szCs w:val="22"/>
        </w:rPr>
        <w:t>conducting the types of tasks required by IP 95003 in similar environments. This requirement may be satisfied in several ways, including finishing formal education in the social or behavioral sciences, or by having hands</w:t>
      </w:r>
      <w:r w:rsidR="009A479C">
        <w:rPr>
          <w:rFonts w:ascii="Arial" w:hAnsi="Arial" w:cs="Arial"/>
          <w:sz w:val="22"/>
          <w:szCs w:val="22"/>
        </w:rPr>
        <w:t>-</w:t>
      </w:r>
      <w:r w:rsidRPr="008E3302">
        <w:rPr>
          <w:rFonts w:ascii="Arial" w:hAnsi="Arial" w:cs="Arial"/>
          <w:sz w:val="22"/>
          <w:szCs w:val="22"/>
        </w:rPr>
        <w:t xml:space="preserve">on inspection experience at licensed facilities performing the duties of a Level </w:t>
      </w:r>
      <w:r w:rsidR="004B4654">
        <w:rPr>
          <w:rFonts w:ascii="Arial" w:hAnsi="Arial" w:cs="Arial"/>
          <w:sz w:val="22"/>
          <w:szCs w:val="22"/>
        </w:rPr>
        <w:t>I</w:t>
      </w:r>
      <w:r w:rsidR="004B4654" w:rsidRPr="008E3302">
        <w:rPr>
          <w:rFonts w:ascii="Arial" w:hAnsi="Arial" w:cs="Arial"/>
          <w:sz w:val="22"/>
          <w:szCs w:val="22"/>
        </w:rPr>
        <w:t xml:space="preserve"> </w:t>
      </w:r>
      <w:r w:rsidR="009A479C">
        <w:rPr>
          <w:rFonts w:ascii="Arial" w:hAnsi="Arial" w:cs="Arial"/>
          <w:sz w:val="22"/>
          <w:szCs w:val="22"/>
        </w:rPr>
        <w:t xml:space="preserve">Assessor, as </w:t>
      </w:r>
      <w:r w:rsidRPr="008E3302">
        <w:rPr>
          <w:rFonts w:ascii="Arial" w:hAnsi="Arial" w:cs="Arial"/>
          <w:sz w:val="22"/>
          <w:szCs w:val="22"/>
        </w:rPr>
        <w:t xml:space="preserve">described above. In addition, because of the responsibilities involved, </w:t>
      </w:r>
      <w:r w:rsidR="00BB06FB">
        <w:rPr>
          <w:rFonts w:ascii="Arial" w:hAnsi="Arial" w:cs="Arial"/>
          <w:sz w:val="22"/>
          <w:szCs w:val="22"/>
        </w:rPr>
        <w:t xml:space="preserve">a </w:t>
      </w:r>
      <w:r w:rsidRPr="008E3302">
        <w:rPr>
          <w:rFonts w:ascii="Arial" w:hAnsi="Arial" w:cs="Arial"/>
          <w:sz w:val="22"/>
          <w:szCs w:val="22"/>
        </w:rPr>
        <w:t xml:space="preserve">Level </w:t>
      </w:r>
      <w:r w:rsidR="004B4654">
        <w:rPr>
          <w:rFonts w:ascii="Arial" w:hAnsi="Arial" w:cs="Arial"/>
          <w:sz w:val="22"/>
          <w:szCs w:val="22"/>
        </w:rPr>
        <w:t>I</w:t>
      </w:r>
      <w:r w:rsidRPr="008E3302">
        <w:rPr>
          <w:rFonts w:ascii="Arial" w:hAnsi="Arial" w:cs="Arial"/>
          <w:sz w:val="22"/>
          <w:szCs w:val="22"/>
        </w:rPr>
        <w:t xml:space="preserve"> Safety Culture Assessor must have demonstrated leadership skills (e.g., have led activities of similar scope or significance). </w:t>
      </w: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u w:val="single"/>
        </w:rPr>
        <w:t xml:space="preserve">Level </w:t>
      </w:r>
      <w:r w:rsidR="004B4654">
        <w:rPr>
          <w:rFonts w:ascii="Arial" w:hAnsi="Arial" w:cs="Arial"/>
          <w:sz w:val="22"/>
          <w:szCs w:val="22"/>
          <w:u w:val="single"/>
        </w:rPr>
        <w:t>II</w:t>
      </w:r>
      <w:r w:rsidR="004B4654" w:rsidRPr="008E3302">
        <w:rPr>
          <w:rFonts w:ascii="Arial" w:hAnsi="Arial" w:cs="Arial"/>
          <w:sz w:val="22"/>
          <w:szCs w:val="22"/>
          <w:u w:val="single"/>
        </w:rPr>
        <w:t xml:space="preserve"> </w:t>
      </w:r>
      <w:r w:rsidRPr="008E3302">
        <w:rPr>
          <w:rFonts w:ascii="Arial" w:hAnsi="Arial" w:cs="Arial"/>
          <w:sz w:val="22"/>
          <w:szCs w:val="22"/>
          <w:u w:val="single"/>
        </w:rPr>
        <w:t>qualifications:</w:t>
      </w:r>
      <w:r w:rsidRPr="008E3302">
        <w:rPr>
          <w:rFonts w:ascii="Arial" w:hAnsi="Arial" w:cs="Arial"/>
          <w:sz w:val="22"/>
          <w:szCs w:val="22"/>
        </w:rPr>
        <w:t xml:space="preserve"> To qualify, </w:t>
      </w:r>
      <w:r w:rsidR="00F94C85">
        <w:rPr>
          <w:rFonts w:ascii="Arial" w:hAnsi="Arial" w:cs="Arial"/>
          <w:sz w:val="22"/>
          <w:szCs w:val="22"/>
        </w:rPr>
        <w:t>an</w:t>
      </w:r>
      <w:r w:rsidR="00F94C85" w:rsidRPr="008E3302">
        <w:rPr>
          <w:rFonts w:ascii="Arial" w:hAnsi="Arial" w:cs="Arial"/>
          <w:sz w:val="22"/>
          <w:szCs w:val="22"/>
        </w:rPr>
        <w:t xml:space="preserve"> </w:t>
      </w:r>
      <w:r w:rsidRPr="008E3302">
        <w:rPr>
          <w:rFonts w:ascii="Arial" w:hAnsi="Arial" w:cs="Arial"/>
          <w:sz w:val="22"/>
          <w:szCs w:val="22"/>
        </w:rPr>
        <w:t xml:space="preserve">individual should have recent (i.e., within the last 5 years), </w:t>
      </w:r>
      <w:r w:rsidR="008A6314">
        <w:rPr>
          <w:rFonts w:ascii="Arial" w:hAnsi="Arial" w:cs="Arial"/>
          <w:sz w:val="22"/>
          <w:szCs w:val="22"/>
        </w:rPr>
        <w:t xml:space="preserve">training and/or </w:t>
      </w:r>
      <w:r w:rsidRPr="008E3302">
        <w:rPr>
          <w:rFonts w:ascii="Arial" w:hAnsi="Arial" w:cs="Arial"/>
          <w:sz w:val="22"/>
          <w:szCs w:val="22"/>
        </w:rPr>
        <w:t>hands-on experience in the KSAs required for</w:t>
      </w:r>
      <w:r w:rsidR="00F94C85">
        <w:rPr>
          <w:rFonts w:ascii="Arial" w:hAnsi="Arial" w:cs="Arial"/>
          <w:sz w:val="22"/>
          <w:szCs w:val="22"/>
        </w:rPr>
        <w:t xml:space="preserve"> a</w:t>
      </w:r>
      <w:r w:rsidRPr="008E3302">
        <w:rPr>
          <w:rFonts w:ascii="Arial" w:hAnsi="Arial" w:cs="Arial"/>
          <w:sz w:val="22"/>
          <w:szCs w:val="22"/>
        </w:rPr>
        <w:t xml:space="preserve"> Level </w:t>
      </w:r>
      <w:r w:rsidR="004B4654">
        <w:rPr>
          <w:rFonts w:ascii="Arial" w:hAnsi="Arial" w:cs="Arial"/>
          <w:sz w:val="22"/>
          <w:szCs w:val="22"/>
        </w:rPr>
        <w:t>II</w:t>
      </w:r>
      <w:r w:rsidR="004B4654" w:rsidRPr="008E3302">
        <w:rPr>
          <w:rFonts w:ascii="Arial" w:hAnsi="Arial" w:cs="Arial"/>
          <w:sz w:val="22"/>
          <w:szCs w:val="22"/>
        </w:rPr>
        <w:t xml:space="preserve"> </w:t>
      </w:r>
      <w:r w:rsidRPr="008E3302">
        <w:rPr>
          <w:rFonts w:ascii="Arial" w:hAnsi="Arial" w:cs="Arial"/>
          <w:sz w:val="22"/>
          <w:szCs w:val="22"/>
        </w:rPr>
        <w:t xml:space="preserve">Safety Culture Assessor. </w:t>
      </w: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2"/>
          <w:szCs w:val="22"/>
        </w:rPr>
      </w:pPr>
      <w:r w:rsidRPr="008E3302">
        <w:rPr>
          <w:rFonts w:ascii="Arial" w:hAnsi="Arial" w:cs="Arial"/>
          <w:b/>
          <w:sz w:val="22"/>
          <w:szCs w:val="22"/>
        </w:rPr>
        <w:t>Level Specific Knowledge and Skills</w:t>
      </w:r>
      <w:r w:rsidR="00745F1E">
        <w:rPr>
          <w:rFonts w:ascii="Arial" w:hAnsi="Arial" w:cs="Arial"/>
          <w:b/>
          <w:sz w:val="22"/>
          <w:szCs w:val="22"/>
        </w:rPr>
        <w:t xml:space="preserve"> </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w:instrText>
      </w:r>
      <w:r w:rsidR="00745F1E">
        <w:rPr>
          <w:rFonts w:ascii="Arial" w:hAnsi="Arial" w:cs="Arial"/>
          <w:b/>
          <w:bCs/>
          <w:sz w:val="22"/>
          <w:szCs w:val="22"/>
        </w:rPr>
        <w:instrText>2</w:instrText>
      </w:r>
      <w:r w:rsidR="00745F1E" w:rsidRPr="003678FE">
        <w:rPr>
          <w:rFonts w:ascii="Arial" w:hAnsi="Arial" w:cs="Arial"/>
          <w:b/>
          <w:bCs/>
          <w:sz w:val="22"/>
          <w:szCs w:val="22"/>
        </w:rPr>
        <w:instrText xml:space="preserve"> "</w:instrText>
      </w:r>
      <w:bookmarkStart w:id="11" w:name="_Toc287432692"/>
      <w:r w:rsidR="00745F1E" w:rsidRPr="00E36845">
        <w:rPr>
          <w:rFonts w:ascii="Arial" w:hAnsi="Arial" w:cs="Arial"/>
          <w:sz w:val="22"/>
          <w:szCs w:val="22"/>
        </w:rPr>
        <w:instrText>Level Specific Knowledge and Skills</w:instrText>
      </w:r>
      <w:bookmarkEnd w:id="11"/>
      <w:r w:rsidR="00A775E0" w:rsidRPr="003678FE">
        <w:rPr>
          <w:rFonts w:ascii="Arial" w:hAnsi="Arial" w:cs="Arial"/>
          <w:b/>
          <w:bCs/>
          <w:sz w:val="22"/>
          <w:szCs w:val="22"/>
        </w:rPr>
        <w:fldChar w:fldCharType="end"/>
      </w: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rPr>
        <w:t xml:space="preserve">The table below illustrates level specific knowledge and skills. </w:t>
      </w: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tbl>
      <w:tblPr>
        <w:tblW w:w="0" w:type="auto"/>
        <w:jc w:val="center"/>
        <w:tblLayout w:type="fixed"/>
        <w:tblCellMar>
          <w:left w:w="120" w:type="dxa"/>
          <w:right w:w="120" w:type="dxa"/>
        </w:tblCellMar>
        <w:tblLook w:val="0000"/>
      </w:tblPr>
      <w:tblGrid>
        <w:gridCol w:w="7200"/>
        <w:gridCol w:w="1080"/>
        <w:gridCol w:w="1080"/>
      </w:tblGrid>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rPr>
                <w:rFonts w:ascii="Arial" w:hAnsi="Arial" w:cs="Arial"/>
                <w:b/>
                <w:bCs/>
              </w:rPr>
            </w:pPr>
            <w:r w:rsidRPr="008E3302">
              <w:rPr>
                <w:rFonts w:ascii="Arial" w:hAnsi="Arial" w:cs="Arial"/>
                <w:b/>
                <w:bCs/>
                <w:sz w:val="22"/>
                <w:szCs w:val="22"/>
              </w:rPr>
              <w:lastRenderedPageBreak/>
              <w:t>IP 95003 KSA</w:t>
            </w:r>
            <w:r w:rsidRPr="008E3302">
              <w:rPr>
                <w:rFonts w:ascii="Arial" w:hAnsi="Arial" w:cs="Arial"/>
                <w:b/>
                <w:bCs/>
                <w:sz w:val="22"/>
                <w:szCs w:val="22"/>
              </w:rPr>
              <w:tab/>
            </w:r>
            <w:r w:rsidRPr="008E3302">
              <w:rPr>
                <w:rFonts w:ascii="Arial" w:hAnsi="Arial" w:cs="Arial"/>
                <w:b/>
                <w:bCs/>
                <w:sz w:val="22"/>
                <w:szCs w:val="22"/>
              </w:rPr>
              <w:tab/>
            </w:r>
            <w:r w:rsidRPr="008E3302">
              <w:rPr>
                <w:rFonts w:ascii="Arial" w:hAnsi="Arial" w:cs="Arial"/>
                <w:b/>
                <w:bCs/>
                <w:sz w:val="22"/>
                <w:szCs w:val="22"/>
              </w:rPr>
              <w:tab/>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b/>
                <w:bCs/>
              </w:rPr>
            </w:pPr>
          </w:p>
          <w:p w:rsidR="00035771" w:rsidRPr="008E3302" w:rsidRDefault="00035771" w:rsidP="00A81101">
            <w:pPr>
              <w:spacing w:after="58"/>
              <w:rPr>
                <w:rFonts w:ascii="Arial" w:hAnsi="Arial" w:cs="Arial"/>
                <w:b/>
                <w:bCs/>
              </w:rPr>
            </w:pPr>
            <w:r w:rsidRPr="008E3302">
              <w:rPr>
                <w:rFonts w:ascii="Arial" w:hAnsi="Arial" w:cs="Arial"/>
                <w:b/>
                <w:bCs/>
                <w:sz w:val="22"/>
                <w:szCs w:val="22"/>
              </w:rPr>
              <w:lastRenderedPageBreak/>
              <w:t xml:space="preserve">Level </w:t>
            </w:r>
            <w:r w:rsidR="00A81101">
              <w:rPr>
                <w:rFonts w:ascii="Arial" w:hAnsi="Arial" w:cs="Arial"/>
                <w:b/>
                <w:bCs/>
                <w:sz w:val="22"/>
                <w:szCs w:val="22"/>
              </w:rPr>
              <w:t>I</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b/>
                <w:bCs/>
              </w:rPr>
            </w:pPr>
          </w:p>
          <w:p w:rsidR="00035771" w:rsidRPr="008E3302" w:rsidRDefault="00035771" w:rsidP="00A81101">
            <w:pPr>
              <w:spacing w:after="58"/>
              <w:rPr>
                <w:rFonts w:ascii="Arial" w:hAnsi="Arial" w:cs="Arial"/>
                <w:b/>
                <w:bCs/>
              </w:rPr>
            </w:pPr>
            <w:r w:rsidRPr="008E3302">
              <w:rPr>
                <w:rFonts w:ascii="Arial" w:hAnsi="Arial" w:cs="Arial"/>
                <w:b/>
                <w:bCs/>
                <w:sz w:val="22"/>
                <w:szCs w:val="22"/>
              </w:rPr>
              <w:lastRenderedPageBreak/>
              <w:t xml:space="preserve">Level </w:t>
            </w:r>
            <w:r w:rsidR="00A81101">
              <w:rPr>
                <w:rFonts w:ascii="Arial" w:hAnsi="Arial" w:cs="Arial"/>
                <w:b/>
                <w:bCs/>
                <w:sz w:val="22"/>
                <w:szCs w:val="22"/>
              </w:rPr>
              <w:t>II</w:t>
            </w: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b/>
                <w:bCs/>
              </w:rPr>
            </w:pPr>
          </w:p>
          <w:p w:rsidR="00035771" w:rsidRPr="008E3302" w:rsidRDefault="00035771" w:rsidP="006A1BB5">
            <w:pPr>
              <w:rPr>
                <w:rFonts w:ascii="Arial" w:hAnsi="Arial" w:cs="Arial"/>
              </w:rPr>
            </w:pPr>
            <w:r w:rsidRPr="008E3302">
              <w:rPr>
                <w:rFonts w:ascii="Arial" w:hAnsi="Arial" w:cs="Arial"/>
                <w:sz w:val="22"/>
                <w:szCs w:val="22"/>
              </w:rPr>
              <w:t>Knowledge of appropriate methods for gathering safety culture data and their strengths and weaknesses, including:</w:t>
            </w:r>
          </w:p>
          <w:p w:rsidR="00035771" w:rsidRPr="008E3302" w:rsidRDefault="00035771" w:rsidP="006A1BB5">
            <w:pPr>
              <w:rPr>
                <w:rFonts w:ascii="Arial" w:hAnsi="Arial" w:cs="Arial"/>
              </w:rPr>
            </w:pPr>
            <w:r w:rsidRPr="008E3302">
              <w:rPr>
                <w:rFonts w:ascii="Arial" w:hAnsi="Arial" w:cs="Arial"/>
                <w:sz w:val="22"/>
                <w:szCs w:val="22"/>
              </w:rPr>
              <w:t>- Individual and group interviews</w:t>
            </w:r>
          </w:p>
          <w:p w:rsidR="00035771" w:rsidRPr="008E3302" w:rsidRDefault="00035771" w:rsidP="006A1BB5">
            <w:pPr>
              <w:rPr>
                <w:rFonts w:ascii="Arial" w:hAnsi="Arial" w:cs="Arial"/>
              </w:rPr>
            </w:pPr>
            <w:r w:rsidRPr="008E3302">
              <w:rPr>
                <w:rFonts w:ascii="Arial" w:hAnsi="Arial" w:cs="Arial"/>
                <w:sz w:val="22"/>
                <w:szCs w:val="22"/>
              </w:rPr>
              <w:t>- Structured and unstructured interviews</w:t>
            </w:r>
          </w:p>
          <w:p w:rsidR="00035771" w:rsidRPr="008E3302" w:rsidRDefault="00035771" w:rsidP="006A1BB5">
            <w:pPr>
              <w:rPr>
                <w:rFonts w:ascii="Arial" w:hAnsi="Arial" w:cs="Arial"/>
              </w:rPr>
            </w:pPr>
            <w:r w:rsidRPr="008E3302">
              <w:rPr>
                <w:rFonts w:ascii="Arial" w:hAnsi="Arial" w:cs="Arial"/>
                <w:sz w:val="22"/>
                <w:szCs w:val="22"/>
              </w:rPr>
              <w:t>- Questionnaires and surveys</w:t>
            </w:r>
          </w:p>
          <w:p w:rsidR="00035771" w:rsidRPr="008E3302" w:rsidRDefault="00035771" w:rsidP="006A1BB5">
            <w:pPr>
              <w:rPr>
                <w:rFonts w:ascii="Arial" w:hAnsi="Arial" w:cs="Arial"/>
              </w:rPr>
            </w:pPr>
            <w:r w:rsidRPr="008E3302">
              <w:rPr>
                <w:rFonts w:ascii="Arial" w:hAnsi="Arial" w:cs="Arial"/>
                <w:sz w:val="22"/>
                <w:szCs w:val="22"/>
              </w:rPr>
              <w:t>- Behavioral observations and checklists</w:t>
            </w:r>
          </w:p>
          <w:p w:rsidR="00035771" w:rsidRPr="008E3302" w:rsidRDefault="00035771" w:rsidP="006A1BB5">
            <w:pPr>
              <w:spacing w:after="58"/>
              <w:rPr>
                <w:rFonts w:ascii="Arial" w:hAnsi="Arial" w:cs="Arial"/>
              </w:rPr>
            </w:pPr>
            <w:r w:rsidRPr="008E3302">
              <w:rPr>
                <w:rFonts w:ascii="Arial" w:hAnsi="Arial" w:cs="Arial"/>
                <w:sz w:val="22"/>
                <w:szCs w:val="22"/>
              </w:rPr>
              <w:t>- Case studies</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r>
      <w:tr w:rsidR="00035771" w:rsidRPr="008E3302" w:rsidTr="006A1BB5">
        <w:trPr>
          <w:trHeight w:val="253"/>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6A1BB5" w:rsidRPr="008E3302" w:rsidRDefault="00035771" w:rsidP="006A1BB5">
            <w:pPr>
              <w:spacing w:after="58"/>
              <w:rPr>
                <w:rFonts w:ascii="Arial" w:hAnsi="Arial" w:cs="Arial"/>
              </w:rPr>
            </w:pPr>
            <w:r w:rsidRPr="008E3302">
              <w:rPr>
                <w:rFonts w:ascii="Arial" w:hAnsi="Arial" w:cs="Arial"/>
                <w:sz w:val="22"/>
                <w:szCs w:val="22"/>
              </w:rPr>
              <w:t>Ability to determine the applicability and likely usefulness of various data-gathering methods under different circumstances</w:t>
            </w:r>
          </w:p>
          <w:p w:rsidR="006A1BB5" w:rsidRPr="008E3302" w:rsidRDefault="006A1BB5" w:rsidP="006A1BB5">
            <w:pPr>
              <w:spacing w:after="58"/>
              <w:rPr>
                <w:rFonts w:ascii="Arial" w:hAnsi="Arial" w:cs="Arial"/>
              </w:rPr>
            </w:pP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rPr>
                <w:rFonts w:ascii="Arial" w:hAnsi="Arial" w:cs="Arial"/>
              </w:rPr>
            </w:pP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6A1BB5" w:rsidRPr="008E3302" w:rsidRDefault="006A1BB5" w:rsidP="006A1BB5">
            <w:pPr>
              <w:spacing w:line="120" w:lineRule="exact"/>
              <w:rPr>
                <w:rFonts w:ascii="Arial" w:hAnsi="Arial" w:cs="Arial"/>
              </w:rPr>
            </w:pPr>
          </w:p>
          <w:p w:rsidR="00035771" w:rsidRPr="008E3302" w:rsidRDefault="00035771" w:rsidP="006A1BB5">
            <w:pPr>
              <w:rPr>
                <w:rFonts w:ascii="Arial" w:hAnsi="Arial" w:cs="Arial"/>
              </w:rPr>
            </w:pPr>
            <w:r w:rsidRPr="008E3302">
              <w:rPr>
                <w:rFonts w:ascii="Arial" w:hAnsi="Arial" w:cs="Arial"/>
                <w:sz w:val="22"/>
                <w:szCs w:val="22"/>
              </w:rPr>
              <w:t>Ability to implement the different methods correctly, including, but not limited to:</w:t>
            </w:r>
          </w:p>
          <w:p w:rsidR="00035771" w:rsidRPr="008E3302" w:rsidRDefault="00035771" w:rsidP="006A1BB5">
            <w:pPr>
              <w:rPr>
                <w:rFonts w:ascii="Arial" w:hAnsi="Arial" w:cs="Arial"/>
              </w:rPr>
            </w:pPr>
            <w:r w:rsidRPr="008E3302">
              <w:rPr>
                <w:rFonts w:ascii="Arial" w:hAnsi="Arial" w:cs="Arial"/>
                <w:sz w:val="22"/>
                <w:szCs w:val="22"/>
              </w:rPr>
              <w:t xml:space="preserve">- Conducting focus groups and interviews in a manner that </w:t>
            </w:r>
          </w:p>
          <w:p w:rsidR="00035771" w:rsidRPr="008E3302" w:rsidRDefault="00035771" w:rsidP="006A1BB5">
            <w:pPr>
              <w:rPr>
                <w:rFonts w:ascii="Arial" w:hAnsi="Arial" w:cs="Arial"/>
              </w:rPr>
            </w:pPr>
            <w:r w:rsidRPr="008E3302">
              <w:rPr>
                <w:rFonts w:ascii="Arial" w:hAnsi="Arial" w:cs="Arial"/>
                <w:sz w:val="22"/>
                <w:szCs w:val="22"/>
              </w:rPr>
              <w:t>elicits the desired information while reducing potential biases in the responses</w:t>
            </w:r>
          </w:p>
          <w:p w:rsidR="00035771" w:rsidRPr="008E3302" w:rsidRDefault="00035771" w:rsidP="006A1BB5">
            <w:pPr>
              <w:rPr>
                <w:rFonts w:ascii="Arial" w:hAnsi="Arial" w:cs="Arial"/>
              </w:rPr>
            </w:pPr>
            <w:r w:rsidRPr="008E3302">
              <w:rPr>
                <w:rFonts w:ascii="Arial" w:hAnsi="Arial" w:cs="Arial"/>
                <w:sz w:val="22"/>
                <w:szCs w:val="22"/>
              </w:rPr>
              <w:t>- Conducting reliable (i.e., repeatable) structured behavioral observations</w:t>
            </w:r>
          </w:p>
          <w:p w:rsidR="00035771" w:rsidRPr="008E3302" w:rsidRDefault="00035771" w:rsidP="006A1BB5">
            <w:pPr>
              <w:spacing w:after="58"/>
              <w:rPr>
                <w:rFonts w:ascii="Arial" w:hAnsi="Arial" w:cs="Arial"/>
              </w:rPr>
            </w:pPr>
            <w:r w:rsidRPr="008E3302">
              <w:rPr>
                <w:rFonts w:ascii="Arial" w:hAnsi="Arial" w:cs="Arial"/>
                <w:sz w:val="22"/>
                <w:szCs w:val="22"/>
              </w:rPr>
              <w:t>- Conducting content analyses of written documentation and verbal communications</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rPr>
                <w:rFonts w:ascii="Arial" w:hAnsi="Arial" w:cs="Arial"/>
              </w:rPr>
            </w:pPr>
            <w:r w:rsidRPr="008E3302">
              <w:rPr>
                <w:rFonts w:ascii="Arial" w:hAnsi="Arial" w:cs="Arial"/>
                <w:sz w:val="22"/>
                <w:szCs w:val="22"/>
              </w:rPr>
              <w:t>Knowledge of the requirements for developing, administering, and analyzing the results of surveys and questionnaires, including:</w:t>
            </w:r>
          </w:p>
          <w:p w:rsidR="00035771" w:rsidRPr="008E3302" w:rsidRDefault="00035771" w:rsidP="006A1BB5">
            <w:pPr>
              <w:rPr>
                <w:rFonts w:ascii="Arial" w:hAnsi="Arial" w:cs="Arial"/>
              </w:rPr>
            </w:pPr>
            <w:r w:rsidRPr="008E3302">
              <w:rPr>
                <w:rFonts w:ascii="Arial" w:hAnsi="Arial" w:cs="Arial"/>
                <w:sz w:val="22"/>
                <w:szCs w:val="22"/>
              </w:rPr>
              <w:t>- The strengths and weaknesses of different item types (</w:t>
            </w:r>
            <w:proofErr w:type="spellStart"/>
            <w:r w:rsidRPr="008E3302">
              <w:rPr>
                <w:rFonts w:ascii="Arial" w:hAnsi="Arial" w:cs="Arial"/>
                <w:sz w:val="22"/>
                <w:szCs w:val="22"/>
              </w:rPr>
              <w:t>Likert</w:t>
            </w:r>
            <w:proofErr w:type="spellEnd"/>
            <w:r w:rsidRPr="008E3302">
              <w:rPr>
                <w:rFonts w:ascii="Arial" w:hAnsi="Arial" w:cs="Arial"/>
                <w:sz w:val="22"/>
                <w:szCs w:val="22"/>
              </w:rPr>
              <w:t>, BARS, forced-choice, etc.)</w:t>
            </w:r>
          </w:p>
          <w:p w:rsidR="00035771" w:rsidRPr="008E3302" w:rsidRDefault="00035771" w:rsidP="006A1BB5">
            <w:pPr>
              <w:rPr>
                <w:rFonts w:ascii="Arial" w:hAnsi="Arial" w:cs="Arial"/>
              </w:rPr>
            </w:pPr>
            <w:r w:rsidRPr="008E3302">
              <w:rPr>
                <w:rFonts w:ascii="Arial" w:hAnsi="Arial" w:cs="Arial"/>
                <w:sz w:val="22"/>
                <w:szCs w:val="22"/>
              </w:rPr>
              <w:t>- The requirements for administering a survey to reduce potential biases in the responses</w:t>
            </w:r>
          </w:p>
          <w:p w:rsidR="00035771" w:rsidRPr="008E3302" w:rsidRDefault="00035771" w:rsidP="006A1BB5">
            <w:pPr>
              <w:rPr>
                <w:rFonts w:ascii="Arial" w:hAnsi="Arial" w:cs="Arial"/>
              </w:rPr>
            </w:pPr>
            <w:r w:rsidRPr="008E3302">
              <w:rPr>
                <w:rFonts w:ascii="Arial" w:hAnsi="Arial" w:cs="Arial"/>
                <w:sz w:val="22"/>
                <w:szCs w:val="22"/>
              </w:rPr>
              <w:t>- Behavioral statistics and the appropriate methods, and their constraints, for analyzing survey data</w:t>
            </w:r>
          </w:p>
          <w:p w:rsidR="00035771" w:rsidRPr="008E3302" w:rsidRDefault="00035771" w:rsidP="006A1BB5">
            <w:pPr>
              <w:spacing w:after="58"/>
              <w:rPr>
                <w:rFonts w:ascii="Arial" w:hAnsi="Arial" w:cs="Arial"/>
              </w:rPr>
            </w:pPr>
            <w:r w:rsidRPr="008E3302">
              <w:rPr>
                <w:rFonts w:ascii="Arial" w:hAnsi="Arial" w:cs="Arial"/>
                <w:sz w:val="22"/>
                <w:szCs w:val="22"/>
              </w:rPr>
              <w:t>- Statistical requirements for the different types of validity and reliability, and appropriate techniques to assess/measure/establish them</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rPr>
                <w:rFonts w:ascii="Arial" w:hAnsi="Arial" w:cs="Arial"/>
              </w:rPr>
            </w:pP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rPr>
                <w:rFonts w:ascii="Arial" w:hAnsi="Arial" w:cs="Arial"/>
              </w:rPr>
            </w:pPr>
            <w:r w:rsidRPr="008E3302">
              <w:rPr>
                <w:rFonts w:ascii="Arial" w:hAnsi="Arial" w:cs="Arial"/>
                <w:sz w:val="22"/>
                <w:szCs w:val="22"/>
              </w:rPr>
              <w:t>Knowledge of the rationale for a multiple-measures approach and ability to assess the limitations of a single-method safety culture assessment</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line="120" w:lineRule="exact"/>
              <w:rPr>
                <w:rFonts w:ascii="Arial" w:hAnsi="Arial" w:cs="Arial"/>
              </w:rPr>
            </w:pPr>
          </w:p>
          <w:p w:rsidR="00035771" w:rsidRPr="008E3302" w:rsidRDefault="00035771" w:rsidP="006A1BB5">
            <w:pPr>
              <w:spacing w:after="58"/>
              <w:rPr>
                <w:rFonts w:ascii="Arial" w:hAnsi="Arial" w:cs="Arial"/>
              </w:rPr>
            </w:pPr>
            <w:r w:rsidRPr="008E3302">
              <w:rPr>
                <w:rFonts w:ascii="Arial" w:hAnsi="Arial" w:cs="Arial"/>
                <w:sz w:val="22"/>
                <w:szCs w:val="22"/>
              </w:rPr>
              <w:t>Knowledge of statistical and conceptual constraints on determining appropriate sample sizes for each method</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rPr>
                <w:rFonts w:ascii="Arial" w:hAnsi="Arial" w:cs="Arial"/>
              </w:rPr>
            </w:pPr>
            <w:r w:rsidRPr="008E3302">
              <w:rPr>
                <w:rFonts w:ascii="Arial" w:hAnsi="Arial" w:cs="Arial"/>
                <w:sz w:val="22"/>
                <w:szCs w:val="22"/>
              </w:rPr>
              <w:t>Knowledge of the alternatives for selecting samples for the assessment and the biases introduced by different sample selection strategies</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rPr>
                <w:rFonts w:ascii="Arial" w:hAnsi="Arial" w:cs="Arial"/>
              </w:rPr>
            </w:pPr>
            <w:r w:rsidRPr="008E3302">
              <w:rPr>
                <w:rFonts w:ascii="Arial" w:hAnsi="Arial" w:cs="Arial"/>
                <w:sz w:val="22"/>
                <w:szCs w:val="22"/>
              </w:rPr>
              <w:t>Knowledge of theories and research in organizational and human behavior</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rPr>
                <w:rFonts w:ascii="Arial" w:hAnsi="Arial" w:cs="Arial"/>
              </w:rPr>
            </w:pPr>
            <w:r w:rsidRPr="008E3302">
              <w:rPr>
                <w:rFonts w:ascii="Arial" w:hAnsi="Arial" w:cs="Arial"/>
                <w:sz w:val="22"/>
                <w:szCs w:val="22"/>
              </w:rPr>
              <w:t>Ability to integrate results from applying the different methods to arrive at defensible conclusions</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rPr>
                <w:rFonts w:ascii="Arial" w:hAnsi="Arial" w:cs="Arial"/>
              </w:rPr>
            </w:pPr>
            <w:r w:rsidRPr="008E3302">
              <w:rPr>
                <w:rFonts w:ascii="Arial" w:hAnsi="Arial" w:cs="Arial"/>
                <w:sz w:val="22"/>
                <w:szCs w:val="22"/>
              </w:rPr>
              <w:t>Knowledge of the NRC</w:t>
            </w:r>
            <w:r w:rsidRPr="008E3302">
              <w:rPr>
                <w:rFonts w:ascii="Arial" w:hAnsi="Arial" w:cs="Arial"/>
                <w:sz w:val="22"/>
                <w:szCs w:val="22"/>
              </w:rPr>
              <w:sym w:font="WP TypographicSymbols" w:char="003D"/>
            </w:r>
            <w:r w:rsidRPr="008E3302">
              <w:rPr>
                <w:rFonts w:ascii="Arial" w:hAnsi="Arial" w:cs="Arial"/>
                <w:sz w:val="22"/>
                <w:szCs w:val="22"/>
              </w:rPr>
              <w:t>s Reactor Oversight Process and applicable inspection requirements and techniques</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5305D" w:rsidRPr="008E3302" w:rsidRDefault="00035771" w:rsidP="00A81101">
            <w:pPr>
              <w:spacing w:after="58"/>
              <w:rPr>
                <w:rFonts w:ascii="Arial" w:hAnsi="Arial" w:cs="Arial"/>
              </w:rPr>
            </w:pPr>
            <w:r w:rsidRPr="008E3302">
              <w:rPr>
                <w:rFonts w:ascii="Arial" w:hAnsi="Arial" w:cs="Arial"/>
                <w:sz w:val="22"/>
                <w:szCs w:val="22"/>
              </w:rPr>
              <w:t>Knowledge of theory and research in safety culture</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p>
        </w:tc>
      </w:tr>
    </w:tbl>
    <w:p w:rsidR="00285B00" w:rsidRDefault="00285B00"/>
    <w:tbl>
      <w:tblPr>
        <w:tblW w:w="0" w:type="auto"/>
        <w:jc w:val="center"/>
        <w:tblLayout w:type="fixed"/>
        <w:tblCellMar>
          <w:left w:w="120" w:type="dxa"/>
          <w:right w:w="120" w:type="dxa"/>
        </w:tblCellMar>
        <w:tblLook w:val="0000"/>
      </w:tblPr>
      <w:tblGrid>
        <w:gridCol w:w="7200"/>
        <w:gridCol w:w="1080"/>
        <w:gridCol w:w="1080"/>
      </w:tblGrid>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rPr>
                <w:rFonts w:ascii="Arial" w:hAnsi="Arial" w:cs="Arial"/>
              </w:rPr>
            </w:pPr>
            <w:r w:rsidRPr="008E3302">
              <w:rPr>
                <w:rFonts w:ascii="Arial" w:hAnsi="Arial" w:cs="Arial"/>
                <w:b/>
                <w:bCs/>
                <w:sz w:val="22"/>
                <w:szCs w:val="22"/>
              </w:rPr>
              <w:t>Additional KSAs</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A81101">
            <w:pPr>
              <w:spacing w:after="58"/>
              <w:rPr>
                <w:rFonts w:ascii="Arial" w:hAnsi="Arial" w:cs="Arial"/>
                <w:b/>
                <w:bCs/>
              </w:rPr>
            </w:pPr>
            <w:r w:rsidRPr="008E3302">
              <w:rPr>
                <w:rFonts w:ascii="Arial" w:hAnsi="Arial" w:cs="Arial"/>
                <w:b/>
                <w:bCs/>
                <w:sz w:val="22"/>
                <w:szCs w:val="22"/>
              </w:rPr>
              <w:t xml:space="preserve">Level </w:t>
            </w:r>
            <w:r w:rsidR="00A81101">
              <w:rPr>
                <w:rFonts w:ascii="Arial" w:hAnsi="Arial" w:cs="Arial"/>
                <w:b/>
                <w:bCs/>
                <w:sz w:val="22"/>
                <w:szCs w:val="22"/>
              </w:rPr>
              <w:t>I</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b/>
                <w:bCs/>
              </w:rPr>
            </w:pPr>
          </w:p>
          <w:p w:rsidR="00035771" w:rsidRPr="008E3302" w:rsidRDefault="00035771" w:rsidP="00A81101">
            <w:pPr>
              <w:spacing w:after="58"/>
              <w:rPr>
                <w:rFonts w:ascii="Arial" w:hAnsi="Arial" w:cs="Arial"/>
                <w:b/>
                <w:bCs/>
              </w:rPr>
            </w:pPr>
            <w:r w:rsidRPr="008E3302">
              <w:rPr>
                <w:rFonts w:ascii="Arial" w:hAnsi="Arial" w:cs="Arial"/>
                <w:b/>
                <w:bCs/>
                <w:sz w:val="22"/>
                <w:szCs w:val="22"/>
              </w:rPr>
              <w:t xml:space="preserve">Level </w:t>
            </w:r>
            <w:r w:rsidR="00A81101">
              <w:rPr>
                <w:rFonts w:ascii="Arial" w:hAnsi="Arial" w:cs="Arial"/>
                <w:b/>
                <w:bCs/>
                <w:sz w:val="22"/>
                <w:szCs w:val="22"/>
              </w:rPr>
              <w:t>II</w:t>
            </w: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b/>
                <w:bCs/>
              </w:rPr>
            </w:pPr>
          </w:p>
          <w:p w:rsidR="00035771" w:rsidRPr="008E3302" w:rsidRDefault="00035771" w:rsidP="006A1BB5">
            <w:pPr>
              <w:spacing w:after="58"/>
              <w:rPr>
                <w:rFonts w:ascii="Arial" w:hAnsi="Arial" w:cs="Arial"/>
              </w:rPr>
            </w:pPr>
            <w:r w:rsidRPr="008E3302">
              <w:rPr>
                <w:rFonts w:ascii="Arial" w:hAnsi="Arial" w:cs="Arial"/>
                <w:sz w:val="22"/>
                <w:szCs w:val="22"/>
              </w:rPr>
              <w:t>Knowledge of principles underlying safety culture assessment and assessment methodologies</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r>
      <w:tr w:rsidR="00035771" w:rsidRPr="008E3302" w:rsidTr="006A1BB5">
        <w:trPr>
          <w:jc w:val="center"/>
        </w:trPr>
        <w:tc>
          <w:tcPr>
            <w:tcW w:w="720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F94C85" w:rsidP="006A1BB5">
            <w:pPr>
              <w:rPr>
                <w:rFonts w:ascii="Arial" w:hAnsi="Arial" w:cs="Arial"/>
              </w:rPr>
            </w:pPr>
            <w:r>
              <w:rPr>
                <w:rFonts w:ascii="Arial" w:hAnsi="Arial" w:cs="Arial"/>
                <w:sz w:val="22"/>
                <w:szCs w:val="22"/>
              </w:rPr>
              <w:t>Ability to lead safety culture assessment activities, including:</w:t>
            </w:r>
          </w:p>
          <w:p w:rsidR="00035771" w:rsidRPr="008E3302" w:rsidRDefault="00035771" w:rsidP="006A1BB5">
            <w:pPr>
              <w:rPr>
                <w:rFonts w:ascii="Arial" w:hAnsi="Arial" w:cs="Arial"/>
              </w:rPr>
            </w:pPr>
            <w:r w:rsidRPr="008E3302">
              <w:rPr>
                <w:rFonts w:ascii="Arial" w:hAnsi="Arial" w:cs="Arial"/>
                <w:sz w:val="22"/>
                <w:szCs w:val="22"/>
              </w:rPr>
              <w:t>-</w:t>
            </w:r>
            <w:r w:rsidR="00F94C85">
              <w:rPr>
                <w:rFonts w:ascii="Arial" w:hAnsi="Arial" w:cs="Arial"/>
                <w:sz w:val="22"/>
                <w:szCs w:val="22"/>
              </w:rPr>
              <w:t>S</w:t>
            </w:r>
            <w:r w:rsidRPr="008E3302">
              <w:rPr>
                <w:rFonts w:ascii="Arial" w:hAnsi="Arial" w:cs="Arial"/>
                <w:sz w:val="22"/>
                <w:szCs w:val="22"/>
              </w:rPr>
              <w:t xml:space="preserve">upervise and train Level </w:t>
            </w:r>
            <w:r w:rsidR="004B4654">
              <w:rPr>
                <w:rFonts w:ascii="Arial" w:hAnsi="Arial" w:cs="Arial"/>
                <w:sz w:val="22"/>
                <w:szCs w:val="22"/>
              </w:rPr>
              <w:t>II</w:t>
            </w:r>
            <w:r w:rsidRPr="008E3302">
              <w:rPr>
                <w:rFonts w:ascii="Arial" w:hAnsi="Arial" w:cs="Arial"/>
                <w:sz w:val="22"/>
                <w:szCs w:val="22"/>
              </w:rPr>
              <w:t xml:space="preserve"> Safety Culture Assessors</w:t>
            </w:r>
          </w:p>
          <w:p w:rsidR="00035771" w:rsidRPr="008E3302" w:rsidRDefault="00035771" w:rsidP="006A1BB5">
            <w:pPr>
              <w:rPr>
                <w:rFonts w:ascii="Arial" w:hAnsi="Arial" w:cs="Arial"/>
              </w:rPr>
            </w:pPr>
            <w:r w:rsidRPr="008E3302">
              <w:rPr>
                <w:rFonts w:ascii="Arial" w:hAnsi="Arial" w:cs="Arial"/>
                <w:sz w:val="22"/>
                <w:szCs w:val="22"/>
              </w:rPr>
              <w:t>-</w:t>
            </w:r>
            <w:r w:rsidR="00F94C85">
              <w:rPr>
                <w:rFonts w:ascii="Arial" w:hAnsi="Arial" w:cs="Arial"/>
                <w:sz w:val="22"/>
                <w:szCs w:val="22"/>
              </w:rPr>
              <w:t>C</w:t>
            </w:r>
            <w:r w:rsidRPr="008E3302">
              <w:rPr>
                <w:rFonts w:ascii="Arial" w:hAnsi="Arial" w:cs="Arial"/>
                <w:sz w:val="22"/>
                <w:szCs w:val="22"/>
              </w:rPr>
              <w:t>oordinate and communicate effectively with the Team Leader, Assistant Team Leader, other members of the inspection team, Regional management, and plant senior management</w:t>
            </w:r>
          </w:p>
          <w:p w:rsidR="00035771" w:rsidRPr="008E3302" w:rsidRDefault="00035771" w:rsidP="006A1BB5">
            <w:pPr>
              <w:rPr>
                <w:rFonts w:ascii="Arial" w:hAnsi="Arial" w:cs="Arial"/>
              </w:rPr>
            </w:pPr>
            <w:r w:rsidRPr="008E3302">
              <w:rPr>
                <w:rFonts w:ascii="Arial" w:hAnsi="Arial" w:cs="Arial"/>
                <w:sz w:val="22"/>
                <w:szCs w:val="22"/>
              </w:rPr>
              <w:t>-</w:t>
            </w:r>
            <w:r w:rsidR="00F94C85">
              <w:rPr>
                <w:rFonts w:ascii="Arial" w:hAnsi="Arial" w:cs="Arial"/>
                <w:sz w:val="22"/>
                <w:szCs w:val="22"/>
              </w:rPr>
              <w:t>Effectively  manage</w:t>
            </w:r>
            <w:r w:rsidRPr="008E3302">
              <w:rPr>
                <w:rFonts w:ascii="Arial" w:hAnsi="Arial" w:cs="Arial"/>
                <w:sz w:val="22"/>
                <w:szCs w:val="22"/>
              </w:rPr>
              <w:t xml:space="preserve"> unforeseen issues as they arise</w:t>
            </w:r>
          </w:p>
          <w:p w:rsidR="00035771" w:rsidRPr="008E3302" w:rsidRDefault="00035771" w:rsidP="006A1BB5">
            <w:pPr>
              <w:spacing w:after="58"/>
              <w:rPr>
                <w:rFonts w:ascii="Arial" w:hAnsi="Arial" w:cs="Arial"/>
              </w:rPr>
            </w:pPr>
            <w:r w:rsidRPr="008E3302">
              <w:rPr>
                <w:rFonts w:ascii="Arial" w:hAnsi="Arial" w:cs="Arial"/>
                <w:sz w:val="22"/>
                <w:szCs w:val="22"/>
              </w:rPr>
              <w:t>-</w:t>
            </w:r>
            <w:r w:rsidR="00F94C85">
              <w:rPr>
                <w:rFonts w:ascii="Arial" w:hAnsi="Arial" w:cs="Arial"/>
                <w:sz w:val="22"/>
                <w:szCs w:val="22"/>
              </w:rPr>
              <w:t>E</w:t>
            </w:r>
            <w:r w:rsidRPr="008E3302">
              <w:rPr>
                <w:rFonts w:ascii="Arial" w:hAnsi="Arial" w:cs="Arial"/>
                <w:sz w:val="22"/>
                <w:szCs w:val="22"/>
              </w:rPr>
              <w:t xml:space="preserve">ffectively articulate and respond to any questions/challenges from internal and external stakeholders on the safety culture assessment and </w:t>
            </w:r>
            <w:r w:rsidRPr="008E3302">
              <w:rPr>
                <w:rFonts w:ascii="Arial" w:hAnsi="Arial" w:cs="Arial"/>
                <w:sz w:val="22"/>
                <w:szCs w:val="22"/>
              </w:rPr>
              <w:lastRenderedPageBreak/>
              <w:t>findings</w:t>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r w:rsidRPr="008E3302">
              <w:rPr>
                <w:rFonts w:ascii="Arial" w:hAnsi="Arial" w:cs="Arial"/>
                <w:sz w:val="22"/>
                <w:szCs w:val="22"/>
              </w:rPr>
              <w:sym w:font="WP IconicSymbolsA" w:char="F054"/>
            </w:r>
          </w:p>
        </w:tc>
        <w:tc>
          <w:tcPr>
            <w:tcW w:w="1080" w:type="dxa"/>
            <w:tcBorders>
              <w:top w:val="single" w:sz="7" w:space="0" w:color="000000"/>
              <w:left w:val="single" w:sz="7" w:space="0" w:color="000000"/>
              <w:bottom w:val="single" w:sz="7" w:space="0" w:color="000000"/>
              <w:right w:val="single" w:sz="7" w:space="0" w:color="000000"/>
            </w:tcBorders>
          </w:tcPr>
          <w:p w:rsidR="00035771" w:rsidRPr="008E3302" w:rsidRDefault="00035771" w:rsidP="006A1BB5">
            <w:pPr>
              <w:spacing w:line="120" w:lineRule="exact"/>
              <w:rPr>
                <w:rFonts w:ascii="Arial" w:hAnsi="Arial" w:cs="Arial"/>
              </w:rPr>
            </w:pPr>
          </w:p>
          <w:p w:rsidR="00035771" w:rsidRPr="008E3302" w:rsidRDefault="00035771" w:rsidP="006A1BB5">
            <w:pPr>
              <w:spacing w:after="58"/>
              <w:jc w:val="center"/>
              <w:rPr>
                <w:rFonts w:ascii="Arial" w:hAnsi="Arial" w:cs="Arial"/>
              </w:rPr>
            </w:pPr>
          </w:p>
        </w:tc>
      </w:tr>
    </w:tbl>
    <w:p w:rsidR="00035771" w:rsidRPr="008E3302" w:rsidRDefault="00035771" w:rsidP="00035771">
      <w:pPr>
        <w:tabs>
          <w:tab w:val="center" w:pos="4680"/>
        </w:tabs>
        <w:rPr>
          <w:rFonts w:ascii="Arial" w:hAnsi="Arial" w:cs="Arial"/>
          <w:sz w:val="22"/>
          <w:szCs w:val="22"/>
        </w:rPr>
      </w:pPr>
      <w:r w:rsidRPr="008E3302">
        <w:rPr>
          <w:rFonts w:ascii="Arial" w:hAnsi="Arial" w:cs="Arial"/>
          <w:sz w:val="22"/>
          <w:szCs w:val="22"/>
        </w:rPr>
        <w:lastRenderedPageBreak/>
        <w:tab/>
      </w:r>
    </w:p>
    <w:p w:rsidR="00035771" w:rsidRPr="008E3302" w:rsidRDefault="00035771" w:rsidP="00035771">
      <w:pPr>
        <w:tabs>
          <w:tab w:val="center" w:pos="4680"/>
        </w:tabs>
        <w:rPr>
          <w:rFonts w:ascii="Arial" w:hAnsi="Arial" w:cs="Arial"/>
          <w:sz w:val="22"/>
          <w:szCs w:val="22"/>
        </w:rPr>
      </w:pPr>
    </w:p>
    <w:p w:rsidR="00035771" w:rsidRPr="008E3302" w:rsidRDefault="00035771" w:rsidP="00035771">
      <w:pPr>
        <w:widowControl/>
        <w:autoSpaceDE/>
        <w:autoSpaceDN/>
        <w:adjustRightInd/>
        <w:spacing w:after="200" w:line="276" w:lineRule="auto"/>
        <w:rPr>
          <w:rFonts w:ascii="Arial" w:hAnsi="Arial" w:cs="Arial"/>
          <w:b/>
          <w:color w:val="000000"/>
          <w:sz w:val="22"/>
          <w:szCs w:val="22"/>
        </w:rPr>
      </w:pPr>
      <w:r w:rsidRPr="008E3302">
        <w:rPr>
          <w:rFonts w:ascii="Arial" w:hAnsi="Arial" w:cs="Arial"/>
          <w:b/>
          <w:color w:val="000000"/>
          <w:sz w:val="22"/>
          <w:szCs w:val="22"/>
        </w:rPr>
        <w:t>Certification</w:t>
      </w:r>
      <w:r w:rsidR="00745F1E">
        <w:rPr>
          <w:rFonts w:ascii="Arial" w:hAnsi="Arial" w:cs="Arial"/>
          <w:b/>
          <w:color w:val="000000"/>
          <w:sz w:val="22"/>
          <w:szCs w:val="22"/>
        </w:rPr>
        <w:t xml:space="preserve"> </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w:instrText>
      </w:r>
      <w:r w:rsidR="00745F1E">
        <w:rPr>
          <w:rFonts w:ascii="Arial" w:hAnsi="Arial" w:cs="Arial"/>
          <w:b/>
          <w:bCs/>
          <w:sz w:val="22"/>
          <w:szCs w:val="22"/>
        </w:rPr>
        <w:instrText>2</w:instrText>
      </w:r>
      <w:r w:rsidR="00745F1E" w:rsidRPr="003678FE">
        <w:rPr>
          <w:rFonts w:ascii="Arial" w:hAnsi="Arial" w:cs="Arial"/>
          <w:b/>
          <w:bCs/>
          <w:sz w:val="22"/>
          <w:szCs w:val="22"/>
        </w:rPr>
        <w:instrText xml:space="preserve"> "</w:instrText>
      </w:r>
      <w:bookmarkStart w:id="12" w:name="_Toc287432693"/>
      <w:r w:rsidR="00745F1E" w:rsidRPr="00745F1E">
        <w:rPr>
          <w:rFonts w:ascii="Arial" w:hAnsi="Arial" w:cs="Arial"/>
          <w:color w:val="000000"/>
          <w:sz w:val="22"/>
          <w:szCs w:val="22"/>
        </w:rPr>
        <w:instrText>Certification</w:instrText>
      </w:r>
      <w:bookmarkEnd w:id="12"/>
      <w:r w:rsidR="00A775E0" w:rsidRPr="003678FE">
        <w:rPr>
          <w:rFonts w:ascii="Arial" w:hAnsi="Arial" w:cs="Arial"/>
          <w:b/>
          <w:bCs/>
          <w:sz w:val="22"/>
          <w:szCs w:val="22"/>
        </w:rPr>
        <w:fldChar w:fldCharType="end"/>
      </w:r>
    </w:p>
    <w:p w:rsidR="00035771" w:rsidRPr="008E3302" w:rsidRDefault="00AF6790"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Pr>
          <w:rFonts w:ascii="Arial" w:hAnsi="Arial" w:cs="Arial"/>
          <w:sz w:val="22"/>
          <w:szCs w:val="22"/>
        </w:rPr>
        <w:t>Branch Chief NRR/IHPB</w:t>
      </w:r>
      <w:r w:rsidR="00035771" w:rsidRPr="008E3302">
        <w:rPr>
          <w:rFonts w:ascii="Arial" w:hAnsi="Arial" w:cs="Arial"/>
          <w:sz w:val="22"/>
          <w:szCs w:val="22"/>
        </w:rPr>
        <w:t xml:space="preserve"> </w:t>
      </w:r>
      <w:r w:rsidRPr="008E3302">
        <w:rPr>
          <w:rFonts w:ascii="Arial" w:hAnsi="Arial" w:cs="Arial"/>
          <w:sz w:val="22"/>
          <w:szCs w:val="22"/>
        </w:rPr>
        <w:t>certifies</w:t>
      </w:r>
      <w:r w:rsidR="00035771" w:rsidRPr="008E3302">
        <w:rPr>
          <w:rFonts w:ascii="Arial" w:hAnsi="Arial" w:cs="Arial"/>
          <w:sz w:val="22"/>
          <w:szCs w:val="22"/>
        </w:rPr>
        <w:t xml:space="preserve"> candidates as a </w:t>
      </w:r>
      <w:r w:rsidR="004B4654">
        <w:rPr>
          <w:rFonts w:ascii="Arial" w:hAnsi="Arial" w:cs="Arial"/>
          <w:sz w:val="22"/>
          <w:szCs w:val="22"/>
        </w:rPr>
        <w:t>L</w:t>
      </w:r>
      <w:r w:rsidR="00035771" w:rsidRPr="008E3302">
        <w:rPr>
          <w:rFonts w:ascii="Arial" w:hAnsi="Arial" w:cs="Arial"/>
          <w:sz w:val="22"/>
          <w:szCs w:val="22"/>
        </w:rPr>
        <w:t xml:space="preserve">evel </w:t>
      </w:r>
      <w:r w:rsidR="004B4654">
        <w:rPr>
          <w:rFonts w:ascii="Arial" w:hAnsi="Arial" w:cs="Arial"/>
          <w:sz w:val="22"/>
          <w:szCs w:val="22"/>
        </w:rPr>
        <w:t>I</w:t>
      </w:r>
      <w:r w:rsidR="00035771" w:rsidRPr="008E3302">
        <w:rPr>
          <w:rFonts w:ascii="Arial" w:hAnsi="Arial" w:cs="Arial"/>
          <w:sz w:val="22"/>
          <w:szCs w:val="22"/>
        </w:rPr>
        <w:t xml:space="preserve"> or </w:t>
      </w:r>
      <w:r w:rsidR="004B4654">
        <w:rPr>
          <w:rFonts w:ascii="Arial" w:hAnsi="Arial" w:cs="Arial"/>
          <w:sz w:val="22"/>
          <w:szCs w:val="22"/>
        </w:rPr>
        <w:t>II</w:t>
      </w:r>
      <w:r w:rsidR="00576B14" w:rsidRPr="008E3302">
        <w:rPr>
          <w:rFonts w:ascii="Arial" w:hAnsi="Arial" w:cs="Arial"/>
          <w:sz w:val="22"/>
          <w:szCs w:val="22"/>
        </w:rPr>
        <w:t>,</w:t>
      </w:r>
      <w:r w:rsidR="00035771" w:rsidRPr="008E3302">
        <w:rPr>
          <w:rFonts w:ascii="Arial" w:hAnsi="Arial" w:cs="Arial"/>
          <w:sz w:val="22"/>
          <w:szCs w:val="22"/>
        </w:rPr>
        <w:t xml:space="preserve"> </w:t>
      </w:r>
      <w:r w:rsidR="00576B14" w:rsidRPr="008E3302">
        <w:rPr>
          <w:rFonts w:ascii="Arial" w:hAnsi="Arial" w:cs="Arial"/>
          <w:sz w:val="22"/>
          <w:szCs w:val="22"/>
        </w:rPr>
        <w:t xml:space="preserve">and document certification in the qualification signature card.  </w:t>
      </w:r>
      <w:r w:rsidR="00035771" w:rsidRPr="008E3302">
        <w:rPr>
          <w:rFonts w:ascii="Arial" w:hAnsi="Arial" w:cs="Arial"/>
          <w:sz w:val="22"/>
          <w:szCs w:val="22"/>
        </w:rPr>
        <w:t>The factors to be considered in assessing a candidate’s readiness will vary on a case-by-case basis.  The supervisor should meet with the candidate to discuss relevant knowledge and experience</w:t>
      </w:r>
      <w:r w:rsidR="00576B14" w:rsidRPr="008E3302">
        <w:rPr>
          <w:rFonts w:ascii="Arial" w:hAnsi="Arial" w:cs="Arial"/>
          <w:sz w:val="22"/>
          <w:szCs w:val="22"/>
        </w:rPr>
        <w:t xml:space="preserve"> to</w:t>
      </w:r>
      <w:r w:rsidR="00035771" w:rsidRPr="008E3302">
        <w:rPr>
          <w:rFonts w:ascii="Arial" w:hAnsi="Arial" w:cs="Arial"/>
          <w:sz w:val="22"/>
          <w:szCs w:val="22"/>
        </w:rPr>
        <w:t xml:space="preserve"> determine </w:t>
      </w:r>
      <w:r w:rsidR="00576B14" w:rsidRPr="008E3302">
        <w:rPr>
          <w:rFonts w:ascii="Arial" w:hAnsi="Arial" w:cs="Arial"/>
          <w:sz w:val="22"/>
          <w:szCs w:val="22"/>
        </w:rPr>
        <w:t>qualification level or i</w:t>
      </w:r>
      <w:r w:rsidR="00035771" w:rsidRPr="008E3302">
        <w:rPr>
          <w:rFonts w:ascii="Arial" w:hAnsi="Arial" w:cs="Arial"/>
          <w:sz w:val="22"/>
          <w:szCs w:val="22"/>
        </w:rPr>
        <w:t xml:space="preserve">f the candidate needs additional training. </w:t>
      </w:r>
      <w:r w:rsidR="00F72E02">
        <w:rPr>
          <w:rFonts w:ascii="Arial" w:hAnsi="Arial" w:cs="Arial"/>
          <w:sz w:val="22"/>
          <w:szCs w:val="22"/>
        </w:rPr>
        <w:t xml:space="preserve">The supervisor may choose to delegate this </w:t>
      </w:r>
      <w:r>
        <w:rPr>
          <w:rFonts w:ascii="Arial" w:hAnsi="Arial" w:cs="Arial"/>
          <w:sz w:val="22"/>
          <w:szCs w:val="22"/>
        </w:rPr>
        <w:t>discussion</w:t>
      </w:r>
      <w:r w:rsidR="00F72E02">
        <w:rPr>
          <w:rFonts w:ascii="Arial" w:hAnsi="Arial" w:cs="Arial"/>
          <w:sz w:val="22"/>
          <w:szCs w:val="22"/>
        </w:rPr>
        <w:t xml:space="preserve"> to a qualified SCA in NRR or the Regional office, or to the Brach Chief NRR/IHPB.</w:t>
      </w:r>
      <w:r w:rsidR="00035771" w:rsidRPr="008E3302">
        <w:rPr>
          <w:rFonts w:ascii="Arial" w:hAnsi="Arial" w:cs="Arial"/>
          <w:sz w:val="22"/>
          <w:szCs w:val="22"/>
        </w:rPr>
        <w:t xml:space="preserve"> </w:t>
      </w:r>
    </w:p>
    <w:p w:rsidR="00035771" w:rsidRPr="008E3302" w:rsidRDefault="00035771" w:rsidP="00035771">
      <w:pPr>
        <w:rPr>
          <w:rFonts w:ascii="Arial" w:hAnsi="Arial" w:cs="Arial"/>
          <w:sz w:val="22"/>
          <w:szCs w:val="22"/>
        </w:rPr>
      </w:pPr>
    </w:p>
    <w:p w:rsidR="00035771" w:rsidRPr="008E3302" w:rsidRDefault="00035771" w:rsidP="00035771">
      <w:pPr>
        <w:tabs>
          <w:tab w:val="left" w:pos="0"/>
        </w:tabs>
        <w:rPr>
          <w:rFonts w:ascii="Arial" w:hAnsi="Arial" w:cs="Arial"/>
          <w:color w:val="000000"/>
          <w:sz w:val="22"/>
          <w:szCs w:val="22"/>
        </w:rPr>
      </w:pPr>
      <w:r w:rsidRPr="008E3302">
        <w:rPr>
          <w:rFonts w:ascii="Arial" w:hAnsi="Arial" w:cs="Arial"/>
          <w:sz w:val="22"/>
          <w:szCs w:val="22"/>
          <w:u w:val="single"/>
        </w:rPr>
        <w:t>Note:</w:t>
      </w:r>
      <w:r w:rsidRPr="008E3302">
        <w:rPr>
          <w:rFonts w:ascii="Arial" w:hAnsi="Arial" w:cs="Arial"/>
          <w:sz w:val="22"/>
          <w:szCs w:val="22"/>
        </w:rPr>
        <w:t xml:space="preserve">  In determining certification, </w:t>
      </w:r>
      <w:r w:rsidR="008A6314">
        <w:rPr>
          <w:rFonts w:ascii="Arial" w:hAnsi="Arial" w:cs="Arial"/>
          <w:sz w:val="22"/>
          <w:szCs w:val="22"/>
        </w:rPr>
        <w:t xml:space="preserve">special </w:t>
      </w:r>
      <w:r w:rsidRPr="008E3302">
        <w:rPr>
          <w:rFonts w:ascii="Arial" w:hAnsi="Arial" w:cs="Arial"/>
          <w:sz w:val="22"/>
          <w:szCs w:val="22"/>
        </w:rPr>
        <w:t xml:space="preserve">consideration should be given to the </w:t>
      </w:r>
      <w:r w:rsidR="00655263">
        <w:rPr>
          <w:rFonts w:ascii="Arial" w:hAnsi="Arial" w:cs="Arial"/>
          <w:sz w:val="22"/>
          <w:szCs w:val="22"/>
        </w:rPr>
        <w:t xml:space="preserve">ability </w:t>
      </w:r>
      <w:r w:rsidRPr="008E3302">
        <w:rPr>
          <w:rFonts w:ascii="Arial" w:hAnsi="Arial" w:cs="Arial"/>
          <w:sz w:val="22"/>
          <w:szCs w:val="22"/>
        </w:rPr>
        <w:t>of the individual to effectively carry out the IP 95003 safety culture activities, such as conducting interviews and focus groups.</w:t>
      </w:r>
    </w:p>
    <w:p w:rsidR="00035771" w:rsidRPr="008E3302" w:rsidRDefault="00035771" w:rsidP="00035771">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color w:val="000000"/>
          <w:sz w:val="22"/>
          <w:szCs w:val="22"/>
          <w:u w:val="single"/>
        </w:rPr>
      </w:pP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sz w:val="22"/>
          <w:szCs w:val="22"/>
        </w:rPr>
      </w:pPr>
      <w:r w:rsidRPr="008E3302">
        <w:rPr>
          <w:rFonts w:ascii="Arial" w:hAnsi="Arial" w:cs="Arial"/>
          <w:b/>
          <w:sz w:val="22"/>
          <w:szCs w:val="22"/>
        </w:rPr>
        <w:t>Improving Safety Culture Skills</w:t>
      </w:r>
      <w:r w:rsidR="00745F1E">
        <w:rPr>
          <w:rFonts w:ascii="Arial" w:hAnsi="Arial" w:cs="Arial"/>
          <w:b/>
          <w:sz w:val="22"/>
          <w:szCs w:val="22"/>
        </w:rPr>
        <w:t xml:space="preserve"> </w:t>
      </w:r>
      <w:r w:rsidR="00A775E0" w:rsidRPr="003678FE">
        <w:rPr>
          <w:rFonts w:ascii="Arial" w:hAnsi="Arial" w:cs="Arial"/>
          <w:b/>
          <w:bCs/>
          <w:sz w:val="22"/>
          <w:szCs w:val="22"/>
        </w:rPr>
        <w:fldChar w:fldCharType="begin"/>
      </w:r>
      <w:r w:rsidR="00745F1E" w:rsidRPr="003678FE">
        <w:rPr>
          <w:rFonts w:ascii="Arial" w:hAnsi="Arial" w:cs="Arial"/>
          <w:b/>
          <w:bCs/>
          <w:sz w:val="22"/>
          <w:szCs w:val="22"/>
        </w:rPr>
        <w:instrText>tc \l</w:instrText>
      </w:r>
      <w:r w:rsidR="00745F1E">
        <w:rPr>
          <w:rFonts w:ascii="Arial" w:hAnsi="Arial" w:cs="Arial"/>
          <w:b/>
          <w:bCs/>
          <w:sz w:val="22"/>
          <w:szCs w:val="22"/>
        </w:rPr>
        <w:instrText>2 "</w:instrText>
      </w:r>
      <w:bookmarkStart w:id="13" w:name="_Toc287432694"/>
      <w:r w:rsidR="00745F1E" w:rsidRPr="00745F1E">
        <w:rPr>
          <w:rFonts w:ascii="Arial" w:hAnsi="Arial" w:cs="Arial"/>
          <w:sz w:val="22"/>
          <w:szCs w:val="22"/>
        </w:rPr>
        <w:instrText>Improving Safety Culture Skills</w:instrText>
      </w:r>
      <w:bookmarkEnd w:id="13"/>
      <w:r w:rsidR="00A775E0" w:rsidRPr="003678FE">
        <w:rPr>
          <w:rFonts w:ascii="Arial" w:hAnsi="Arial" w:cs="Arial"/>
          <w:b/>
          <w:bCs/>
          <w:sz w:val="22"/>
          <w:szCs w:val="22"/>
        </w:rPr>
        <w:fldChar w:fldCharType="end"/>
      </w: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rPr>
        <w:t xml:space="preserve">If an individual does not meet the education and experience requirements listed above, but would like to eligible for that level, he/she should take additional training or gain relevant experience as described below.  </w:t>
      </w: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u w:val="single"/>
        </w:rPr>
        <w:t xml:space="preserve">To meet Level </w:t>
      </w:r>
      <w:r w:rsidR="004B4654">
        <w:rPr>
          <w:rFonts w:ascii="Arial" w:hAnsi="Arial" w:cs="Arial"/>
          <w:sz w:val="22"/>
          <w:szCs w:val="22"/>
          <w:u w:val="single"/>
        </w:rPr>
        <w:t>I</w:t>
      </w:r>
      <w:r w:rsidRPr="008E3302">
        <w:rPr>
          <w:rFonts w:ascii="Arial" w:hAnsi="Arial" w:cs="Arial"/>
          <w:sz w:val="22"/>
          <w:szCs w:val="22"/>
        </w:rPr>
        <w:t xml:space="preserve">: In addition to the Level </w:t>
      </w:r>
      <w:r w:rsidR="004B4654">
        <w:rPr>
          <w:rFonts w:ascii="Arial" w:hAnsi="Arial" w:cs="Arial"/>
          <w:sz w:val="22"/>
          <w:szCs w:val="22"/>
        </w:rPr>
        <w:t>II</w:t>
      </w:r>
      <w:r w:rsidRPr="008E3302">
        <w:rPr>
          <w:rFonts w:ascii="Arial" w:hAnsi="Arial" w:cs="Arial"/>
          <w:sz w:val="22"/>
          <w:szCs w:val="22"/>
        </w:rPr>
        <w:t xml:space="preserve"> activities below, the individual should undergo advanced training in focus group facilitation, interviewing</w:t>
      </w:r>
      <w:r w:rsidR="00655263">
        <w:rPr>
          <w:rFonts w:ascii="Arial" w:hAnsi="Arial" w:cs="Arial"/>
          <w:sz w:val="22"/>
          <w:szCs w:val="22"/>
        </w:rPr>
        <w:t xml:space="preserve"> techniques</w:t>
      </w:r>
      <w:r w:rsidRPr="008E3302">
        <w:rPr>
          <w:rFonts w:ascii="Arial" w:hAnsi="Arial" w:cs="Arial"/>
          <w:sz w:val="22"/>
          <w:szCs w:val="22"/>
        </w:rPr>
        <w:t>, and should demonstrate an understanding of the underlying theories and principles of organizational culture.  This can be achieved by gaining experience in all</w:t>
      </w:r>
      <w:r w:rsidR="00655263">
        <w:rPr>
          <w:rFonts w:ascii="Arial" w:hAnsi="Arial" w:cs="Arial"/>
          <w:sz w:val="22"/>
          <w:szCs w:val="22"/>
        </w:rPr>
        <w:t xml:space="preserve"> of</w:t>
      </w:r>
      <w:r w:rsidRPr="008E3302">
        <w:rPr>
          <w:rFonts w:ascii="Arial" w:hAnsi="Arial" w:cs="Arial"/>
          <w:sz w:val="22"/>
          <w:szCs w:val="22"/>
        </w:rPr>
        <w:t xml:space="preserve"> the KSAs listed</w:t>
      </w:r>
      <w:r w:rsidR="00655263">
        <w:rPr>
          <w:rFonts w:ascii="Arial" w:hAnsi="Arial" w:cs="Arial"/>
          <w:sz w:val="22"/>
          <w:szCs w:val="22"/>
        </w:rPr>
        <w:t>,</w:t>
      </w:r>
      <w:r w:rsidRPr="008E3302">
        <w:rPr>
          <w:rFonts w:ascii="Arial" w:hAnsi="Arial" w:cs="Arial"/>
          <w:sz w:val="22"/>
          <w:szCs w:val="22"/>
        </w:rPr>
        <w:t xml:space="preserve"> and conducting the type</w:t>
      </w:r>
      <w:r w:rsidR="00655263">
        <w:rPr>
          <w:rFonts w:ascii="Arial" w:hAnsi="Arial" w:cs="Arial"/>
          <w:sz w:val="22"/>
          <w:szCs w:val="22"/>
        </w:rPr>
        <w:t>s</w:t>
      </w:r>
      <w:r w:rsidRPr="008E3302">
        <w:rPr>
          <w:rFonts w:ascii="Arial" w:hAnsi="Arial" w:cs="Arial"/>
          <w:sz w:val="22"/>
          <w:szCs w:val="22"/>
        </w:rPr>
        <w:t xml:space="preserve"> of tasks required by IP 95003 for safety culture</w:t>
      </w:r>
      <w:r w:rsidR="00655263">
        <w:rPr>
          <w:rFonts w:ascii="Arial" w:hAnsi="Arial" w:cs="Arial"/>
          <w:sz w:val="22"/>
          <w:szCs w:val="22"/>
        </w:rPr>
        <w:t xml:space="preserve"> assessments</w:t>
      </w:r>
      <w:r w:rsidRPr="008E3302">
        <w:rPr>
          <w:rFonts w:ascii="Arial" w:hAnsi="Arial" w:cs="Arial"/>
          <w:sz w:val="22"/>
          <w:szCs w:val="22"/>
        </w:rPr>
        <w:t xml:space="preserve"> in similar environments.  In addition, he/she should gain experience in leading activities </w:t>
      </w:r>
      <w:r w:rsidR="00655263">
        <w:rPr>
          <w:rFonts w:ascii="Arial" w:hAnsi="Arial" w:cs="Arial"/>
          <w:sz w:val="22"/>
          <w:szCs w:val="22"/>
        </w:rPr>
        <w:t xml:space="preserve">that are of </w:t>
      </w:r>
      <w:r w:rsidRPr="008E3302">
        <w:rPr>
          <w:rFonts w:ascii="Arial" w:hAnsi="Arial" w:cs="Arial"/>
          <w:sz w:val="22"/>
          <w:szCs w:val="22"/>
        </w:rPr>
        <w:t>similar scope or significance as IP 95003 safety culture activities.</w:t>
      </w: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u w:val="single"/>
        </w:rPr>
        <w:t xml:space="preserve">To meet Level </w:t>
      </w:r>
      <w:r w:rsidR="004B4654">
        <w:rPr>
          <w:rFonts w:ascii="Arial" w:hAnsi="Arial" w:cs="Arial"/>
          <w:sz w:val="22"/>
          <w:szCs w:val="22"/>
          <w:u w:val="single"/>
        </w:rPr>
        <w:t>II</w:t>
      </w:r>
      <w:r w:rsidRPr="008E3302">
        <w:rPr>
          <w:rFonts w:ascii="Arial" w:hAnsi="Arial" w:cs="Arial"/>
          <w:sz w:val="22"/>
          <w:szCs w:val="22"/>
        </w:rPr>
        <w:t>: The individual should take the following required training courses/sessions:</w:t>
      </w:r>
    </w:p>
    <w:p w:rsidR="00285B00" w:rsidRDefault="00285B00">
      <w:pPr>
        <w:widowControl/>
        <w:autoSpaceDE/>
        <w:autoSpaceDN/>
        <w:adjustRightInd/>
        <w:spacing w:after="200" w:line="276" w:lineRule="auto"/>
        <w:rPr>
          <w:rFonts w:ascii="Arial" w:hAnsi="Arial" w:cs="Arial"/>
          <w:sz w:val="22"/>
          <w:szCs w:val="22"/>
        </w:rPr>
      </w:pPr>
      <w:r>
        <w:rPr>
          <w:rFonts w:ascii="Arial" w:hAnsi="Arial" w:cs="Arial"/>
          <w:sz w:val="22"/>
          <w:szCs w:val="22"/>
        </w:rPr>
        <w:br w:type="page"/>
      </w:r>
    </w:p>
    <w:p w:rsidR="00285B00" w:rsidRPr="00285B00"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u w:val="single"/>
        </w:rPr>
      </w:pPr>
      <w:r w:rsidRPr="008E3302">
        <w:rPr>
          <w:rFonts w:ascii="Arial" w:hAnsi="Arial" w:cs="Arial"/>
          <w:sz w:val="22"/>
          <w:szCs w:val="22"/>
          <w:u w:val="single"/>
        </w:rPr>
        <w:lastRenderedPageBreak/>
        <w:t>NRC Courses</w:t>
      </w:r>
    </w:p>
    <w:p w:rsidR="00035771" w:rsidRPr="008E3302"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rPr>
        <w:t xml:space="preserve">-Root cause/incident investigation workshop (see NRC </w:t>
      </w:r>
      <w:proofErr w:type="spellStart"/>
      <w:r w:rsidR="00655263">
        <w:rPr>
          <w:rFonts w:ascii="Arial" w:hAnsi="Arial" w:cs="Arial"/>
          <w:sz w:val="22"/>
          <w:szCs w:val="22"/>
        </w:rPr>
        <w:t>iL</w:t>
      </w:r>
      <w:r w:rsidRPr="008E3302">
        <w:rPr>
          <w:rFonts w:ascii="Arial" w:hAnsi="Arial" w:cs="Arial"/>
          <w:sz w:val="22"/>
          <w:szCs w:val="22"/>
        </w:rPr>
        <w:t>earn</w:t>
      </w:r>
      <w:proofErr w:type="spellEnd"/>
      <w:r w:rsidRPr="008E3302">
        <w:rPr>
          <w:rFonts w:ascii="Arial" w:hAnsi="Arial" w:cs="Arial"/>
          <w:sz w:val="22"/>
          <w:szCs w:val="22"/>
        </w:rPr>
        <w:t xml:space="preserve"> webpage)</w:t>
      </w:r>
    </w:p>
    <w:p w:rsidR="00035771" w:rsidRPr="008E3302"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rPr>
        <w:t xml:space="preserve">-Applied statistics (see NRC </w:t>
      </w:r>
      <w:proofErr w:type="spellStart"/>
      <w:r w:rsidR="00655263">
        <w:rPr>
          <w:rFonts w:ascii="Arial" w:hAnsi="Arial" w:cs="Arial"/>
          <w:sz w:val="22"/>
          <w:szCs w:val="22"/>
        </w:rPr>
        <w:t>iL</w:t>
      </w:r>
      <w:r w:rsidRPr="008E3302">
        <w:rPr>
          <w:rFonts w:ascii="Arial" w:hAnsi="Arial" w:cs="Arial"/>
          <w:sz w:val="22"/>
          <w:szCs w:val="22"/>
        </w:rPr>
        <w:t>earn</w:t>
      </w:r>
      <w:proofErr w:type="spellEnd"/>
      <w:r w:rsidRPr="008E3302">
        <w:rPr>
          <w:rFonts w:ascii="Arial" w:hAnsi="Arial" w:cs="Arial"/>
          <w:sz w:val="22"/>
          <w:szCs w:val="22"/>
        </w:rPr>
        <w:t xml:space="preserve"> webpage)</w:t>
      </w:r>
    </w:p>
    <w:p w:rsidR="00035771" w:rsidRPr="008E3302"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sz w:val="22"/>
          <w:szCs w:val="22"/>
        </w:rPr>
      </w:pPr>
      <w:r w:rsidRPr="008E3302">
        <w:rPr>
          <w:rFonts w:ascii="Arial" w:hAnsi="Arial" w:cs="Arial"/>
          <w:sz w:val="22"/>
          <w:szCs w:val="22"/>
        </w:rPr>
        <w:t>-Columbia self-study (see http://nrr10.nrc.gov/rop</w:t>
      </w:r>
      <w:r w:rsidRPr="008E3302">
        <w:rPr>
          <w:rFonts w:ascii="Arial" w:hAnsi="Arial" w:cs="Arial"/>
          <w:sz w:val="22"/>
          <w:szCs w:val="22"/>
        </w:rPr>
        <w:noBreakHyphen/>
        <w:t>digital</w:t>
      </w:r>
      <w:r w:rsidRPr="008E3302">
        <w:rPr>
          <w:rFonts w:ascii="Arial" w:hAnsi="Arial" w:cs="Arial"/>
          <w:sz w:val="22"/>
          <w:szCs w:val="22"/>
        </w:rPr>
        <w:noBreakHyphen/>
        <w:t>city/electronic</w:t>
      </w:r>
      <w:r w:rsidRPr="008E3302">
        <w:rPr>
          <w:rFonts w:ascii="Arial" w:hAnsi="Arial" w:cs="Arial"/>
          <w:sz w:val="22"/>
          <w:szCs w:val="22"/>
        </w:rPr>
        <w:noBreakHyphen/>
        <w:t>read</w:t>
      </w:r>
      <w:r w:rsidRPr="008E3302">
        <w:rPr>
          <w:rFonts w:ascii="Arial" w:hAnsi="Arial" w:cs="Arial"/>
          <w:sz w:val="22"/>
          <w:szCs w:val="22"/>
        </w:rPr>
        <w:noBreakHyphen/>
        <w:t>sign.html)</w:t>
      </w:r>
    </w:p>
    <w:p w:rsidR="00035771" w:rsidRPr="008E3302"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rPr>
          <w:rFonts w:ascii="Arial" w:hAnsi="Arial" w:cs="Arial"/>
          <w:sz w:val="22"/>
          <w:szCs w:val="22"/>
        </w:rPr>
      </w:pPr>
      <w:r w:rsidRPr="008E3302">
        <w:rPr>
          <w:rFonts w:ascii="Arial" w:hAnsi="Arial" w:cs="Arial"/>
          <w:sz w:val="22"/>
          <w:szCs w:val="22"/>
        </w:rPr>
        <w:t>-Safety culture self-study (see http://nrr10.nrc.gov/rop</w:t>
      </w:r>
      <w:r w:rsidRPr="008E3302">
        <w:rPr>
          <w:rFonts w:ascii="Arial" w:hAnsi="Arial" w:cs="Arial"/>
          <w:sz w:val="22"/>
          <w:szCs w:val="22"/>
        </w:rPr>
        <w:noBreakHyphen/>
        <w:t>digital</w:t>
      </w:r>
      <w:r w:rsidRPr="008E3302">
        <w:rPr>
          <w:rFonts w:ascii="Arial" w:hAnsi="Arial" w:cs="Arial"/>
          <w:sz w:val="22"/>
          <w:szCs w:val="22"/>
        </w:rPr>
        <w:noBreakHyphen/>
        <w:t>city/electronic</w:t>
      </w:r>
      <w:r w:rsidRPr="008E3302">
        <w:rPr>
          <w:rFonts w:ascii="Arial" w:hAnsi="Arial" w:cs="Arial"/>
          <w:sz w:val="22"/>
          <w:szCs w:val="22"/>
        </w:rPr>
        <w:noBreakHyphen/>
        <w:t>read</w:t>
      </w:r>
      <w:r w:rsidRPr="008E3302">
        <w:rPr>
          <w:rFonts w:ascii="Arial" w:hAnsi="Arial" w:cs="Arial"/>
          <w:sz w:val="22"/>
          <w:szCs w:val="22"/>
        </w:rPr>
        <w:noBreakHyphen/>
        <w:t>sign.html)</w:t>
      </w:r>
    </w:p>
    <w:p w:rsidR="00035771" w:rsidRPr="008E3302"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Arial" w:hAnsi="Arial" w:cs="Arial"/>
          <w:sz w:val="22"/>
          <w:szCs w:val="22"/>
        </w:rPr>
      </w:pPr>
    </w:p>
    <w:p w:rsidR="00035771" w:rsidRPr="008E3302"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u w:val="single"/>
        </w:rPr>
        <w:t>External Courses</w:t>
      </w:r>
      <w:r w:rsidRPr="008E3302">
        <w:rPr>
          <w:rFonts w:ascii="Arial" w:hAnsi="Arial" w:cs="Arial"/>
          <w:sz w:val="22"/>
          <w:szCs w:val="22"/>
        </w:rPr>
        <w:t xml:space="preserve"> </w:t>
      </w:r>
    </w:p>
    <w:p w:rsidR="00035771" w:rsidRPr="008E3302"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rPr>
        <w:t>-A course covering psychological/organizational research methods</w:t>
      </w:r>
    </w:p>
    <w:p w:rsidR="00035771" w:rsidRPr="008E3302"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rPr>
        <w:t>-A course covering survey administration and research</w:t>
      </w:r>
    </w:p>
    <w:p w:rsidR="00035771" w:rsidRPr="008E3302"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rPr>
        <w:t>-A course covering statistics in social or behavioral science applications</w:t>
      </w:r>
    </w:p>
    <w:p w:rsidR="00035771" w:rsidRDefault="00035771"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8E3302">
        <w:rPr>
          <w:rFonts w:ascii="Arial" w:hAnsi="Arial" w:cs="Arial"/>
          <w:sz w:val="22"/>
          <w:szCs w:val="22"/>
        </w:rPr>
        <w:t>-A course covering organizational or human behavior</w:t>
      </w:r>
    </w:p>
    <w:p w:rsidR="00147B47" w:rsidRDefault="00147B47"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p>
    <w:p w:rsidR="00147B47" w:rsidRPr="00147B47" w:rsidRDefault="008E3A75" w:rsidP="00147B47">
      <w:pPr>
        <w:widowControl/>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A75">
        <w:rPr>
          <w:rFonts w:ascii="Arial" w:hAnsi="Arial" w:cs="Arial"/>
          <w:sz w:val="22"/>
          <w:szCs w:val="22"/>
        </w:rPr>
        <w:t xml:space="preserve">Seminars though </w:t>
      </w:r>
      <w:proofErr w:type="spellStart"/>
      <w:r w:rsidRPr="008E3A75">
        <w:rPr>
          <w:rFonts w:ascii="Arial" w:hAnsi="Arial" w:cs="Arial"/>
          <w:sz w:val="22"/>
          <w:szCs w:val="22"/>
        </w:rPr>
        <w:t>ProAct</w:t>
      </w:r>
      <w:proofErr w:type="spellEnd"/>
      <w:r w:rsidRPr="008E3A75">
        <w:rPr>
          <w:rFonts w:ascii="Arial" w:hAnsi="Arial" w:cs="Arial"/>
          <w:sz w:val="22"/>
          <w:szCs w:val="22"/>
        </w:rPr>
        <w:t xml:space="preserve"> Safety, Inc.:</w:t>
      </w:r>
    </w:p>
    <w:p w:rsidR="00147B47" w:rsidRPr="00147B47" w:rsidRDefault="00A775E0"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720"/>
        <w:jc w:val="both"/>
        <w:rPr>
          <w:rFonts w:ascii="Arial" w:hAnsi="Arial" w:cs="Arial"/>
          <w:sz w:val="22"/>
          <w:szCs w:val="22"/>
        </w:rPr>
      </w:pPr>
      <w:hyperlink r:id="rId13" w:history="1">
        <w:r w:rsidR="008E3A75" w:rsidRPr="008E3A75">
          <w:rPr>
            <w:rStyle w:val="Hyperlink"/>
            <w:rFonts w:ascii="Arial" w:hAnsi="Arial" w:cs="Arial"/>
            <w:sz w:val="22"/>
            <w:szCs w:val="22"/>
          </w:rPr>
          <w:t>http://www.proactsafety.com/</w:t>
        </w:r>
      </w:hyperlink>
    </w:p>
    <w:p w:rsidR="00147B47" w:rsidRPr="00147B47" w:rsidRDefault="00147B47"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hanging="720"/>
        <w:jc w:val="both"/>
        <w:rPr>
          <w:rFonts w:ascii="Arial" w:hAnsi="Arial" w:cs="Arial"/>
          <w:sz w:val="22"/>
          <w:szCs w:val="22"/>
        </w:rPr>
      </w:pPr>
    </w:p>
    <w:p w:rsidR="00147B47" w:rsidRPr="00147B47" w:rsidRDefault="008E3A75" w:rsidP="00147B47">
      <w:pPr>
        <w:widowControl/>
        <w:numPr>
          <w:ilvl w:val="0"/>
          <w:numId w:val="1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A75">
        <w:rPr>
          <w:rFonts w:ascii="Arial" w:hAnsi="Arial" w:cs="Arial"/>
          <w:sz w:val="22"/>
          <w:szCs w:val="22"/>
        </w:rPr>
        <w:t>National Training Lab Institute:  Diagnosing organizations with impact course:</w:t>
      </w:r>
    </w:p>
    <w:p w:rsidR="00147B47" w:rsidRPr="00147B47" w:rsidRDefault="00A775E0"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14" w:history="1">
        <w:r w:rsidR="008E3A75" w:rsidRPr="008E3A75">
          <w:rPr>
            <w:rStyle w:val="Hyperlink"/>
            <w:rFonts w:ascii="Arial" w:hAnsi="Arial" w:cs="Arial"/>
            <w:sz w:val="22"/>
            <w:szCs w:val="22"/>
          </w:rPr>
          <w:t>http://www.ntl.org/inner.asp?id=178&amp;category=2</w:t>
        </w:r>
      </w:hyperlink>
    </w:p>
    <w:p w:rsidR="00147B47" w:rsidRPr="00147B47" w:rsidRDefault="00147B47"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147B47" w:rsidRDefault="008E3A75" w:rsidP="00147B47">
      <w:pPr>
        <w:widowControl/>
        <w:numPr>
          <w:ilvl w:val="0"/>
          <w:numId w:val="15"/>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A75">
        <w:rPr>
          <w:rFonts w:ascii="Arial" w:hAnsi="Arial" w:cs="Arial"/>
          <w:sz w:val="22"/>
          <w:szCs w:val="22"/>
        </w:rPr>
        <w:t>Center for Chemical Process Safety:  Building process safety culture: tools to enhance process safety performance (see case studies for self-study):</w:t>
      </w:r>
    </w:p>
    <w:p w:rsidR="00147B47" w:rsidRPr="00147B47" w:rsidRDefault="008E3A75"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360"/>
        <w:jc w:val="both"/>
        <w:rPr>
          <w:rFonts w:ascii="Arial" w:hAnsi="Arial" w:cs="Arial"/>
          <w:sz w:val="22"/>
          <w:szCs w:val="22"/>
        </w:rPr>
      </w:pPr>
      <w:r w:rsidRPr="008E3A75">
        <w:rPr>
          <w:rFonts w:ascii="Arial" w:hAnsi="Arial" w:cs="Arial"/>
          <w:sz w:val="22"/>
          <w:szCs w:val="22"/>
        </w:rPr>
        <w:tab/>
      </w:r>
      <w:hyperlink r:id="rId15" w:history="1">
        <w:r w:rsidRPr="008E3A75">
          <w:rPr>
            <w:rStyle w:val="Hyperlink"/>
            <w:rFonts w:ascii="Arial" w:hAnsi="Arial" w:cs="Arial"/>
            <w:sz w:val="22"/>
            <w:szCs w:val="22"/>
          </w:rPr>
          <w:t>http://www.aiche.org/CCPS/PSCulture.aspx</w:t>
        </w:r>
      </w:hyperlink>
    </w:p>
    <w:p w:rsidR="00147B47" w:rsidRPr="00147B47"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147B47"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A75">
        <w:rPr>
          <w:rFonts w:ascii="Arial" w:hAnsi="Arial" w:cs="Arial"/>
          <w:sz w:val="22"/>
          <w:szCs w:val="22"/>
        </w:rPr>
        <w:t>National Safety Council:  Building a work class safety culture course:</w:t>
      </w:r>
    </w:p>
    <w:p w:rsidR="00147B47" w:rsidRPr="00147B47" w:rsidRDefault="00A775E0"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16" w:history="1">
        <w:r w:rsidR="008E3A75" w:rsidRPr="008E3A75">
          <w:rPr>
            <w:rStyle w:val="Hyperlink"/>
            <w:rFonts w:ascii="Arial" w:hAnsi="Arial" w:cs="Arial"/>
            <w:sz w:val="22"/>
            <w:szCs w:val="22"/>
          </w:rPr>
          <w:t>http://www.nsc.org/training/index.aspx</w:t>
        </w:r>
      </w:hyperlink>
    </w:p>
    <w:p w:rsidR="00147B47" w:rsidRPr="00147B47"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147B47"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A75">
        <w:rPr>
          <w:rFonts w:ascii="Arial" w:hAnsi="Arial" w:cs="Arial"/>
          <w:sz w:val="22"/>
          <w:szCs w:val="22"/>
        </w:rPr>
        <w:t>George Mason University Department of Psychology courses:</w:t>
      </w:r>
    </w:p>
    <w:p w:rsidR="00147B47" w:rsidRPr="00147B47" w:rsidRDefault="00A775E0"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17" w:history="1">
        <w:r w:rsidR="008E3A75" w:rsidRPr="008E3A75">
          <w:rPr>
            <w:rStyle w:val="Hyperlink"/>
            <w:rFonts w:ascii="Arial" w:hAnsi="Arial" w:cs="Arial"/>
            <w:sz w:val="22"/>
            <w:szCs w:val="22"/>
          </w:rPr>
          <w:t>http://www.gmu.edu/catalog/courses/psyc.html</w:t>
        </w:r>
      </w:hyperlink>
    </w:p>
    <w:p w:rsidR="00147B47" w:rsidRPr="00147B47" w:rsidRDefault="00147B47"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147B47"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A75">
        <w:rPr>
          <w:rFonts w:ascii="Arial" w:hAnsi="Arial" w:cs="Arial"/>
          <w:sz w:val="22"/>
          <w:szCs w:val="22"/>
        </w:rPr>
        <w:t>University of Maryland Department of Psychology courses:</w:t>
      </w:r>
    </w:p>
    <w:p w:rsidR="00147B47" w:rsidRPr="00147B47" w:rsidRDefault="00A775E0"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18" w:history="1">
        <w:r w:rsidR="008E3A75" w:rsidRPr="008E3A75">
          <w:rPr>
            <w:rStyle w:val="Hyperlink"/>
            <w:rFonts w:ascii="Arial" w:hAnsi="Arial" w:cs="Arial"/>
            <w:sz w:val="22"/>
            <w:szCs w:val="22"/>
          </w:rPr>
          <w:t>http://www.gradschool.umd.edu/catalog/courses/PSYC.html</w:t>
        </w:r>
      </w:hyperlink>
    </w:p>
    <w:p w:rsidR="00147B47" w:rsidRPr="00147B47" w:rsidRDefault="00147B47"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147B47"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A75">
        <w:rPr>
          <w:rFonts w:ascii="Arial" w:hAnsi="Arial" w:cs="Arial"/>
          <w:sz w:val="22"/>
          <w:szCs w:val="22"/>
        </w:rPr>
        <w:t>Johns Hopkins University Department of Psychology courses:</w:t>
      </w:r>
    </w:p>
    <w:p w:rsidR="00147B47" w:rsidRPr="00147B47" w:rsidRDefault="00A775E0"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19" w:history="1">
        <w:r w:rsidR="008E3A75" w:rsidRPr="008E3A75">
          <w:rPr>
            <w:rStyle w:val="Hyperlink"/>
            <w:rFonts w:ascii="Arial" w:hAnsi="Arial" w:cs="Arial"/>
            <w:sz w:val="22"/>
            <w:szCs w:val="22"/>
          </w:rPr>
          <w:t>http://www.psy.jhu.edu/</w:t>
        </w:r>
      </w:hyperlink>
    </w:p>
    <w:p w:rsidR="00147B47" w:rsidRPr="00147B47"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147B47"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A75">
        <w:rPr>
          <w:rFonts w:ascii="Arial" w:hAnsi="Arial" w:cs="Arial"/>
          <w:sz w:val="22"/>
          <w:szCs w:val="22"/>
        </w:rPr>
        <w:t>Catholic University Department of Psychology courses:</w:t>
      </w:r>
    </w:p>
    <w:p w:rsidR="00147B47" w:rsidRPr="00147B47" w:rsidRDefault="00A775E0"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20" w:history="1">
        <w:r w:rsidR="008E3A75" w:rsidRPr="008E3A75">
          <w:rPr>
            <w:rStyle w:val="Hyperlink"/>
            <w:rFonts w:ascii="Arial" w:hAnsi="Arial" w:cs="Arial"/>
            <w:sz w:val="22"/>
            <w:szCs w:val="22"/>
          </w:rPr>
          <w:t>http://psychology.cua.edu/</w:t>
        </w:r>
      </w:hyperlink>
    </w:p>
    <w:p w:rsidR="00147B47" w:rsidRPr="00147B47"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47B47" w:rsidRPr="00147B47" w:rsidRDefault="008E3A75" w:rsidP="00147B47">
      <w:pPr>
        <w:widowControl/>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A75">
        <w:rPr>
          <w:rFonts w:ascii="Arial" w:hAnsi="Arial" w:cs="Arial"/>
          <w:sz w:val="22"/>
          <w:szCs w:val="22"/>
        </w:rPr>
        <w:t>University of Michigan Human Factors Short Course (1-2 weeks)</w:t>
      </w:r>
    </w:p>
    <w:p w:rsidR="00147B47" w:rsidRPr="00147B47" w:rsidRDefault="00A775E0"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hyperlink r:id="rId21" w:history="1">
        <w:r w:rsidR="008E3A75" w:rsidRPr="008E3A75">
          <w:rPr>
            <w:rStyle w:val="Hyperlink"/>
            <w:rFonts w:ascii="Arial" w:hAnsi="Arial" w:cs="Arial"/>
            <w:sz w:val="22"/>
            <w:szCs w:val="22"/>
          </w:rPr>
          <w:t>http://www.umich.edu/~driving/shortcourse</w:t>
        </w:r>
      </w:hyperlink>
    </w:p>
    <w:p w:rsidR="00147B47" w:rsidRPr="00147B47"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035771" w:rsidRPr="008E3302" w:rsidRDefault="00035771"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2"/>
          <w:szCs w:val="22"/>
        </w:rPr>
      </w:pPr>
      <w:r w:rsidRPr="00147B47">
        <w:rPr>
          <w:rFonts w:ascii="Arial" w:hAnsi="Arial" w:cs="Arial"/>
          <w:sz w:val="22"/>
          <w:szCs w:val="22"/>
        </w:rPr>
        <w:t>The individual is also strongly encouraged to take additional courses on relevant topics such as organizational psychology, human factors/performance, psychometrics, and safety culture, depending on his/her experience level in these areas.  Alth</w:t>
      </w:r>
      <w:r w:rsidRPr="008E3302">
        <w:rPr>
          <w:rFonts w:ascii="Arial" w:hAnsi="Arial" w:cs="Arial"/>
          <w:sz w:val="22"/>
          <w:szCs w:val="22"/>
        </w:rPr>
        <w:t>ough not required, such courses provide additional coverage of the KSAs needed to perform the safety culture activities of IP 95003.</w:t>
      </w:r>
    </w:p>
    <w:p w:rsidR="00035771" w:rsidRPr="008E3302" w:rsidRDefault="00035771" w:rsidP="00035771">
      <w:pPr>
        <w:tabs>
          <w:tab w:val="left" w:pos="0"/>
        </w:tabs>
        <w:rPr>
          <w:rFonts w:ascii="Arial" w:hAnsi="Arial" w:cs="Arial"/>
          <w:color w:val="000000"/>
          <w:sz w:val="22"/>
          <w:szCs w:val="22"/>
        </w:rPr>
      </w:pPr>
    </w:p>
    <w:p w:rsidR="00E80F62" w:rsidRDefault="00035771" w:rsidP="00C935E1">
      <w:pPr>
        <w:tabs>
          <w:tab w:val="left" w:pos="0"/>
        </w:tabs>
        <w:rPr>
          <w:rFonts w:ascii="Arial" w:hAnsi="Arial" w:cs="Arial"/>
          <w:sz w:val="22"/>
          <w:szCs w:val="22"/>
        </w:rPr>
      </w:pPr>
      <w:r w:rsidRPr="008E3302">
        <w:rPr>
          <w:rFonts w:ascii="Arial" w:hAnsi="Arial" w:cs="Arial"/>
          <w:sz w:val="22"/>
          <w:szCs w:val="22"/>
        </w:rPr>
        <w:t xml:space="preserve">Any questions related to qualification as a SCA should be directed to </w:t>
      </w:r>
      <w:r w:rsidR="00F72E02">
        <w:rPr>
          <w:rFonts w:ascii="Arial" w:hAnsi="Arial" w:cs="Arial"/>
          <w:sz w:val="22"/>
          <w:szCs w:val="22"/>
        </w:rPr>
        <w:t xml:space="preserve">a </w:t>
      </w:r>
      <w:r w:rsidR="008840BB">
        <w:rPr>
          <w:rFonts w:ascii="Arial" w:hAnsi="Arial" w:cs="Arial"/>
          <w:sz w:val="22"/>
          <w:szCs w:val="22"/>
        </w:rPr>
        <w:t xml:space="preserve">qualified </w:t>
      </w:r>
      <w:r w:rsidR="008840BB" w:rsidRPr="008E3302">
        <w:rPr>
          <w:rFonts w:ascii="Arial" w:hAnsi="Arial" w:cs="Arial"/>
          <w:sz w:val="22"/>
          <w:szCs w:val="22"/>
        </w:rPr>
        <w:t>SCA</w:t>
      </w:r>
      <w:r w:rsidRPr="008E3302">
        <w:rPr>
          <w:rFonts w:ascii="Arial" w:hAnsi="Arial" w:cs="Arial"/>
          <w:sz w:val="22"/>
          <w:szCs w:val="22"/>
        </w:rPr>
        <w:t xml:space="preserve"> in </w:t>
      </w:r>
      <w:r w:rsidR="00F72E02">
        <w:rPr>
          <w:rFonts w:ascii="Arial" w:hAnsi="Arial" w:cs="Arial"/>
          <w:sz w:val="22"/>
          <w:szCs w:val="22"/>
        </w:rPr>
        <w:t>NRR, or to the Branch Chief, NRR/</w:t>
      </w:r>
      <w:proofErr w:type="spellStart"/>
      <w:r w:rsidR="00F72E02">
        <w:rPr>
          <w:rFonts w:ascii="Arial" w:hAnsi="Arial" w:cs="Arial"/>
          <w:sz w:val="22"/>
          <w:szCs w:val="22"/>
        </w:rPr>
        <w:t>IHPB</w:t>
      </w:r>
      <w:proofErr w:type="spellEnd"/>
      <w:r w:rsidR="00F72E02">
        <w:rPr>
          <w:rFonts w:ascii="Arial" w:hAnsi="Arial" w:cs="Arial"/>
          <w:sz w:val="22"/>
          <w:szCs w:val="22"/>
        </w:rPr>
        <w:t>.</w:t>
      </w:r>
    </w:p>
    <w:p w:rsidR="00E80F62" w:rsidRDefault="00E80F62">
      <w:pPr>
        <w:widowControl/>
        <w:autoSpaceDE/>
        <w:autoSpaceDN/>
        <w:adjustRightInd/>
        <w:spacing w:after="200" w:line="276" w:lineRule="auto"/>
        <w:rPr>
          <w:rFonts w:ascii="Arial" w:hAnsi="Arial" w:cs="Arial"/>
          <w:sz w:val="22"/>
          <w:szCs w:val="22"/>
        </w:rPr>
      </w:pPr>
      <w:r>
        <w:rPr>
          <w:rFonts w:ascii="Arial" w:hAnsi="Arial" w:cs="Arial"/>
          <w:sz w:val="22"/>
          <w:szCs w:val="22"/>
        </w:rPr>
        <w:br w:type="page"/>
      </w:r>
    </w:p>
    <w:p w:rsidR="002750FF" w:rsidRPr="00E26ED8"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bCs/>
        </w:rPr>
      </w:pPr>
      <w:r w:rsidRPr="00E26ED8">
        <w:rPr>
          <w:rFonts w:ascii="Arial" w:eastAsia="Times New Roman" w:hAnsi="Arial" w:cs="Arial"/>
          <w:bCs/>
        </w:rPr>
        <w:lastRenderedPageBreak/>
        <w:t>ATTACHMENT 1</w:t>
      </w:r>
    </w:p>
    <w:p w:rsidR="002750FF" w:rsidRPr="00E26ED8"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p w:rsidR="002750FF"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rPr>
      </w:pPr>
      <w:r w:rsidRPr="00E26ED8">
        <w:rPr>
          <w:rFonts w:ascii="Arial" w:eastAsia="Times New Roman" w:hAnsi="Arial" w:cs="Arial"/>
        </w:rPr>
        <w:t xml:space="preserve">Revision History for </w:t>
      </w:r>
      <w:r w:rsidRPr="00E26ED8">
        <w:rPr>
          <w:rFonts w:ascii="Arial" w:eastAsia="Times New Roman" w:hAnsi="Arial" w:cs="Arial"/>
        </w:rPr>
        <w:fldChar w:fldCharType="begin"/>
      </w:r>
      <w:r w:rsidRPr="00E26ED8">
        <w:rPr>
          <w:rFonts w:ascii="Arial" w:eastAsia="Times New Roman" w:hAnsi="Arial" w:cs="Arial"/>
        </w:rPr>
        <w:instrText>tc "Revision History For"</w:instrText>
      </w:r>
      <w:r w:rsidRPr="00E26ED8">
        <w:rPr>
          <w:rFonts w:ascii="Arial" w:eastAsia="Times New Roman" w:hAnsi="Arial" w:cs="Arial"/>
        </w:rPr>
        <w:fldChar w:fldCharType="end"/>
      </w:r>
      <w:r>
        <w:rPr>
          <w:rFonts w:ascii="Arial" w:eastAsia="Times New Roman" w:hAnsi="Arial" w:cs="Arial"/>
        </w:rPr>
        <w:t>IMC 1245 Appendix C-12, “Safety Culture Assessor Training and Qualification Journal”</w:t>
      </w:r>
    </w:p>
    <w:p w:rsidR="002750FF" w:rsidRPr="00E26ED8"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ascii="Arial" w:eastAsia="Times New Roman" w:hAnsi="Arial" w:cs="Arial"/>
        </w:rPr>
      </w:pPr>
    </w:p>
    <w:p w:rsidR="002750FF" w:rsidRPr="00E26ED8"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tbl>
      <w:tblPr>
        <w:tblpPr w:leftFromText="180" w:rightFromText="180" w:vertAnchor="text" w:horzAnchor="page" w:tblpX="717" w:tblpY="170"/>
        <w:tblW w:w="0" w:type="auto"/>
        <w:tblLayout w:type="fixed"/>
        <w:tblCellMar>
          <w:left w:w="100" w:type="dxa"/>
          <w:right w:w="100" w:type="dxa"/>
        </w:tblCellMar>
        <w:tblLook w:val="0000"/>
      </w:tblPr>
      <w:tblGrid>
        <w:gridCol w:w="1620"/>
        <w:gridCol w:w="1800"/>
        <w:gridCol w:w="3690"/>
        <w:gridCol w:w="1170"/>
        <w:gridCol w:w="2070"/>
        <w:gridCol w:w="2610"/>
      </w:tblGrid>
      <w:tr w:rsidR="002750FF" w:rsidRPr="00E26ED8" w:rsidTr="00B3687B">
        <w:trPr>
          <w:cantSplit/>
        </w:trPr>
        <w:tc>
          <w:tcPr>
            <w:tcW w:w="1620" w:type="dxa"/>
            <w:tcBorders>
              <w:top w:val="single" w:sz="6" w:space="0" w:color="000000"/>
              <w:left w:val="single" w:sz="6" w:space="0" w:color="000000"/>
              <w:bottom w:val="nil"/>
              <w:right w:val="nil"/>
            </w:tcBorders>
          </w:tcPr>
          <w:p w:rsidR="002750FF" w:rsidRPr="00E26ED8" w:rsidRDefault="002750FF" w:rsidP="00B3687B">
            <w:pPr>
              <w:numPr>
                <w:ilvl w:val="12"/>
                <w:numId w:val="0"/>
              </w:numPr>
              <w:tabs>
                <w:tab w:val="left" w:pos="360"/>
                <w:tab w:val="left" w:pos="720"/>
                <w:tab w:val="left" w:pos="1080"/>
                <w:tab w:val="left" w:pos="1440"/>
              </w:tabs>
              <w:spacing w:before="100" w:after="48" w:line="240" w:lineRule="exact"/>
              <w:rPr>
                <w:rFonts w:ascii="Arial" w:eastAsia="Times New Roman" w:hAnsi="Arial" w:cs="Arial"/>
              </w:rPr>
            </w:pPr>
            <w:r w:rsidRPr="00E26ED8">
              <w:rPr>
                <w:rFonts w:ascii="Arial" w:eastAsia="Times New Roman" w:hAnsi="Arial" w:cs="Arial"/>
              </w:rPr>
              <w:t>Commitment Tracking Number</w:t>
            </w:r>
          </w:p>
        </w:tc>
        <w:tc>
          <w:tcPr>
            <w:tcW w:w="1800" w:type="dxa"/>
            <w:tcBorders>
              <w:top w:val="single" w:sz="6" w:space="0" w:color="000000"/>
              <w:left w:val="single" w:sz="6" w:space="0" w:color="000000"/>
              <w:bottom w:val="nil"/>
              <w:right w:val="nil"/>
            </w:tcBorders>
          </w:tcPr>
          <w:p w:rsidR="002750FF" w:rsidRPr="00E26ED8" w:rsidRDefault="002750FF" w:rsidP="00B3687B">
            <w:pPr>
              <w:numPr>
                <w:ilvl w:val="12"/>
                <w:numId w:val="0"/>
              </w:numPr>
              <w:tabs>
                <w:tab w:val="left" w:pos="360"/>
                <w:tab w:val="left" w:pos="720"/>
                <w:tab w:val="left" w:pos="1080"/>
              </w:tabs>
              <w:spacing w:before="100" w:after="48" w:line="240" w:lineRule="exact"/>
              <w:rPr>
                <w:rFonts w:ascii="Arial" w:eastAsia="Times New Roman" w:hAnsi="Arial" w:cs="Arial"/>
              </w:rPr>
            </w:pPr>
            <w:r w:rsidRPr="00E26ED8">
              <w:rPr>
                <w:rFonts w:ascii="Arial" w:eastAsia="Times New Roman" w:hAnsi="Arial" w:cs="Arial"/>
              </w:rPr>
              <w:t>Issue Date</w:t>
            </w:r>
          </w:p>
        </w:tc>
        <w:tc>
          <w:tcPr>
            <w:tcW w:w="3690" w:type="dxa"/>
            <w:tcBorders>
              <w:top w:val="single" w:sz="6" w:space="0" w:color="000000"/>
              <w:left w:val="single" w:sz="6" w:space="0" w:color="000000"/>
              <w:bottom w:val="nil"/>
              <w:right w:val="nil"/>
            </w:tcBorders>
          </w:tcPr>
          <w:p w:rsidR="002750FF" w:rsidRPr="00E26ED8" w:rsidRDefault="002750FF" w:rsidP="00B3687B">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line="240" w:lineRule="exact"/>
              <w:rPr>
                <w:rFonts w:ascii="Arial" w:eastAsia="Times New Roman" w:hAnsi="Arial" w:cs="Arial"/>
              </w:rPr>
            </w:pPr>
            <w:r w:rsidRPr="00E26ED8">
              <w:rPr>
                <w:rFonts w:ascii="Arial" w:eastAsia="Times New Roman" w:hAnsi="Arial" w:cs="Arial"/>
              </w:rPr>
              <w:t>Description of Change</w:t>
            </w:r>
          </w:p>
        </w:tc>
        <w:tc>
          <w:tcPr>
            <w:tcW w:w="1170" w:type="dxa"/>
            <w:tcBorders>
              <w:top w:val="single" w:sz="6" w:space="0" w:color="000000"/>
              <w:left w:val="single" w:sz="6" w:space="0" w:color="000000"/>
              <w:bottom w:val="nil"/>
              <w:right w:val="nil"/>
            </w:tcBorders>
          </w:tcPr>
          <w:p w:rsidR="002750FF" w:rsidRPr="00E26ED8" w:rsidRDefault="002750FF" w:rsidP="00B3687B">
            <w:pPr>
              <w:numPr>
                <w:ilvl w:val="12"/>
                <w:numId w:val="0"/>
              </w:numPr>
              <w:tabs>
                <w:tab w:val="left" w:pos="360"/>
                <w:tab w:val="left" w:pos="720"/>
                <w:tab w:val="left" w:pos="1080"/>
              </w:tabs>
              <w:spacing w:before="100" w:after="48" w:line="240" w:lineRule="exact"/>
              <w:rPr>
                <w:rFonts w:ascii="Arial" w:eastAsia="Times New Roman" w:hAnsi="Arial" w:cs="Arial"/>
              </w:rPr>
            </w:pPr>
            <w:r w:rsidRPr="00E26ED8">
              <w:rPr>
                <w:rFonts w:ascii="Arial" w:eastAsia="Times New Roman" w:hAnsi="Arial" w:cs="Arial"/>
              </w:rPr>
              <w:t>Training Needed</w:t>
            </w:r>
          </w:p>
        </w:tc>
        <w:tc>
          <w:tcPr>
            <w:tcW w:w="2070" w:type="dxa"/>
            <w:tcBorders>
              <w:top w:val="single" w:sz="6" w:space="0" w:color="000000"/>
              <w:left w:val="single" w:sz="6" w:space="0" w:color="000000"/>
              <w:bottom w:val="nil"/>
              <w:right w:val="nil"/>
            </w:tcBorders>
          </w:tcPr>
          <w:p w:rsidR="002750FF" w:rsidRPr="00E26ED8" w:rsidRDefault="002750FF" w:rsidP="00B3687B">
            <w:pPr>
              <w:numPr>
                <w:ilvl w:val="12"/>
                <w:numId w:val="0"/>
              </w:numPr>
              <w:tabs>
                <w:tab w:val="left" w:pos="360"/>
                <w:tab w:val="left" w:pos="720"/>
                <w:tab w:val="left" w:pos="1080"/>
                <w:tab w:val="left" w:pos="1440"/>
                <w:tab w:val="left" w:pos="1800"/>
              </w:tabs>
              <w:spacing w:before="100" w:after="48" w:line="240" w:lineRule="exact"/>
              <w:rPr>
                <w:rFonts w:ascii="Arial" w:eastAsia="Times New Roman" w:hAnsi="Arial" w:cs="Arial"/>
              </w:rPr>
            </w:pPr>
            <w:r w:rsidRPr="00E26ED8">
              <w:rPr>
                <w:rFonts w:ascii="Arial" w:eastAsia="Times New Roman" w:hAnsi="Arial" w:cs="Arial"/>
              </w:rPr>
              <w:t>Training Completion Date</w:t>
            </w:r>
          </w:p>
        </w:tc>
        <w:tc>
          <w:tcPr>
            <w:tcW w:w="2610" w:type="dxa"/>
            <w:tcBorders>
              <w:top w:val="single" w:sz="6" w:space="0" w:color="000000"/>
              <w:left w:val="single" w:sz="6" w:space="0" w:color="000000"/>
              <w:bottom w:val="nil"/>
              <w:right w:val="single" w:sz="6" w:space="0" w:color="000000"/>
            </w:tcBorders>
          </w:tcPr>
          <w:p w:rsidR="002750FF" w:rsidRPr="00E26ED8" w:rsidRDefault="002750FF" w:rsidP="00B3687B">
            <w:pPr>
              <w:numPr>
                <w:ilvl w:val="12"/>
                <w:numId w:val="0"/>
              </w:numPr>
              <w:tabs>
                <w:tab w:val="left" w:pos="360"/>
                <w:tab w:val="left" w:pos="720"/>
                <w:tab w:val="left" w:pos="1080"/>
                <w:tab w:val="left" w:pos="1440"/>
                <w:tab w:val="left" w:pos="1800"/>
                <w:tab w:val="left" w:pos="2160"/>
                <w:tab w:val="left" w:pos="2520"/>
              </w:tabs>
              <w:spacing w:before="100" w:after="48" w:line="240" w:lineRule="exact"/>
              <w:rPr>
                <w:rFonts w:ascii="Arial" w:eastAsia="Times New Roman" w:hAnsi="Arial" w:cs="Arial"/>
              </w:rPr>
            </w:pPr>
            <w:r w:rsidRPr="00E26ED8">
              <w:rPr>
                <w:rFonts w:ascii="Arial" w:eastAsia="Times New Roman" w:hAnsi="Arial" w:cs="Arial"/>
              </w:rPr>
              <w:t>Comment Resolution  Accession Number</w:t>
            </w:r>
          </w:p>
        </w:tc>
      </w:tr>
      <w:tr w:rsidR="002750FF" w:rsidRPr="00E26ED8" w:rsidTr="00B3687B">
        <w:trPr>
          <w:cantSplit/>
        </w:trPr>
        <w:tc>
          <w:tcPr>
            <w:tcW w:w="1620" w:type="dxa"/>
            <w:tcBorders>
              <w:top w:val="single" w:sz="6" w:space="0" w:color="000000"/>
              <w:left w:val="single" w:sz="6" w:space="0" w:color="000000"/>
              <w:bottom w:val="single" w:sz="6" w:space="0" w:color="000000"/>
              <w:right w:val="nil"/>
            </w:tcBorders>
          </w:tcPr>
          <w:p w:rsidR="002750FF" w:rsidRPr="00E26ED8" w:rsidRDefault="002750FF" w:rsidP="00B3687B">
            <w:pPr>
              <w:numPr>
                <w:ilvl w:val="12"/>
                <w:numId w:val="0"/>
              </w:numPr>
              <w:tabs>
                <w:tab w:val="left" w:pos="360"/>
                <w:tab w:val="left" w:pos="720"/>
                <w:tab w:val="left" w:pos="1080"/>
                <w:tab w:val="left" w:pos="1440"/>
              </w:tabs>
              <w:spacing w:before="100" w:after="48" w:line="240" w:lineRule="exact"/>
              <w:rPr>
                <w:rFonts w:ascii="Arial" w:eastAsia="Times New Roman" w:hAnsi="Arial" w:cs="Arial"/>
              </w:rPr>
            </w:pPr>
            <w:r w:rsidRPr="00E26ED8">
              <w:rPr>
                <w:rFonts w:ascii="Arial" w:eastAsia="Times New Roman" w:hAnsi="Arial" w:cs="Arial"/>
              </w:rPr>
              <w:t>N/A</w:t>
            </w:r>
          </w:p>
        </w:tc>
        <w:tc>
          <w:tcPr>
            <w:tcW w:w="1800" w:type="dxa"/>
            <w:tcBorders>
              <w:top w:val="single" w:sz="6" w:space="0" w:color="000000"/>
              <w:left w:val="single" w:sz="6" w:space="0" w:color="000000"/>
              <w:bottom w:val="single" w:sz="6" w:space="0" w:color="000000"/>
              <w:right w:val="nil"/>
            </w:tcBorders>
          </w:tcPr>
          <w:p w:rsidR="002750FF" w:rsidRDefault="002750FF" w:rsidP="00B3687B">
            <w:pPr>
              <w:numPr>
                <w:ilvl w:val="12"/>
                <w:numId w:val="0"/>
              </w:numPr>
              <w:tabs>
                <w:tab w:val="left" w:pos="360"/>
                <w:tab w:val="left" w:pos="720"/>
                <w:tab w:val="left" w:pos="1080"/>
              </w:tabs>
              <w:spacing w:after="48" w:line="240" w:lineRule="exact"/>
              <w:rPr>
                <w:rFonts w:ascii="Arial" w:eastAsia="Times New Roman" w:hAnsi="Arial" w:cs="Arial"/>
              </w:rPr>
            </w:pPr>
            <w:r>
              <w:rPr>
                <w:rFonts w:ascii="Arial" w:eastAsia="Times New Roman" w:hAnsi="Arial" w:cs="Arial"/>
              </w:rPr>
              <w:t>10/13/11</w:t>
            </w:r>
          </w:p>
          <w:p w:rsidR="002750FF" w:rsidRDefault="002750FF" w:rsidP="00B3687B">
            <w:pPr>
              <w:numPr>
                <w:ilvl w:val="12"/>
                <w:numId w:val="0"/>
              </w:numPr>
              <w:tabs>
                <w:tab w:val="left" w:pos="360"/>
                <w:tab w:val="left" w:pos="720"/>
                <w:tab w:val="left" w:pos="1080"/>
              </w:tabs>
              <w:spacing w:after="48" w:line="240" w:lineRule="exact"/>
              <w:rPr>
                <w:rFonts w:ascii="Arial" w:eastAsia="Times New Roman" w:hAnsi="Arial" w:cs="Arial"/>
              </w:rPr>
            </w:pPr>
            <w:proofErr w:type="spellStart"/>
            <w:r>
              <w:rPr>
                <w:rFonts w:ascii="Arial" w:eastAsia="Times New Roman" w:hAnsi="Arial" w:cs="Arial"/>
              </w:rPr>
              <w:t>CN</w:t>
            </w:r>
            <w:proofErr w:type="spellEnd"/>
            <w:r>
              <w:rPr>
                <w:rFonts w:ascii="Arial" w:eastAsia="Times New Roman" w:hAnsi="Arial" w:cs="Arial"/>
              </w:rPr>
              <w:t xml:space="preserve"> 11-020</w:t>
            </w:r>
          </w:p>
          <w:p w:rsidR="002750FF" w:rsidRPr="00E26ED8" w:rsidRDefault="002750FF" w:rsidP="00B3687B">
            <w:pPr>
              <w:numPr>
                <w:ilvl w:val="12"/>
                <w:numId w:val="0"/>
              </w:numPr>
              <w:tabs>
                <w:tab w:val="left" w:pos="360"/>
                <w:tab w:val="left" w:pos="720"/>
                <w:tab w:val="left" w:pos="1080"/>
              </w:tabs>
              <w:spacing w:after="48" w:line="240" w:lineRule="exact"/>
              <w:rPr>
                <w:rFonts w:ascii="Arial" w:eastAsia="Times New Roman" w:hAnsi="Arial" w:cs="Arial"/>
              </w:rPr>
            </w:pPr>
          </w:p>
        </w:tc>
        <w:tc>
          <w:tcPr>
            <w:tcW w:w="3690" w:type="dxa"/>
            <w:tcBorders>
              <w:top w:val="single" w:sz="6" w:space="0" w:color="000000"/>
              <w:left w:val="single" w:sz="6" w:space="0" w:color="000000"/>
              <w:bottom w:val="single" w:sz="6" w:space="0" w:color="000000"/>
              <w:right w:val="nil"/>
            </w:tcBorders>
          </w:tcPr>
          <w:p w:rsidR="002750FF" w:rsidRPr="00E26ED8" w:rsidRDefault="002750FF" w:rsidP="00B3687B">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line="240" w:lineRule="exact"/>
              <w:rPr>
                <w:rFonts w:ascii="Arial" w:eastAsia="Times New Roman" w:hAnsi="Arial" w:cs="Arial"/>
              </w:rPr>
            </w:pPr>
            <w:r>
              <w:rPr>
                <w:rFonts w:ascii="Arial" w:eastAsia="Times New Roman" w:hAnsi="Arial" w:cs="Arial"/>
              </w:rPr>
              <w:t>This is a new document issued for training and qualifications for safety culture assessors.</w:t>
            </w:r>
          </w:p>
        </w:tc>
        <w:tc>
          <w:tcPr>
            <w:tcW w:w="1170" w:type="dxa"/>
            <w:tcBorders>
              <w:top w:val="single" w:sz="6" w:space="0" w:color="000000"/>
              <w:left w:val="single" w:sz="6" w:space="0" w:color="000000"/>
              <w:bottom w:val="single" w:sz="6" w:space="0" w:color="000000"/>
              <w:right w:val="nil"/>
            </w:tcBorders>
          </w:tcPr>
          <w:p w:rsidR="002750FF" w:rsidRPr="00E26ED8" w:rsidRDefault="002750FF" w:rsidP="00B3687B">
            <w:pPr>
              <w:numPr>
                <w:ilvl w:val="12"/>
                <w:numId w:val="0"/>
              </w:numPr>
              <w:tabs>
                <w:tab w:val="left" w:pos="360"/>
                <w:tab w:val="left" w:pos="720"/>
                <w:tab w:val="left" w:pos="1080"/>
              </w:tabs>
              <w:spacing w:before="100" w:after="48" w:line="240" w:lineRule="exact"/>
              <w:rPr>
                <w:rFonts w:ascii="Arial" w:eastAsia="Times New Roman" w:hAnsi="Arial" w:cs="Arial"/>
              </w:rPr>
            </w:pPr>
            <w:r w:rsidRPr="00E26ED8">
              <w:rPr>
                <w:rFonts w:ascii="Arial" w:eastAsia="Times New Roman" w:hAnsi="Arial" w:cs="Arial"/>
              </w:rPr>
              <w:t>No</w:t>
            </w:r>
          </w:p>
        </w:tc>
        <w:tc>
          <w:tcPr>
            <w:tcW w:w="2070" w:type="dxa"/>
            <w:tcBorders>
              <w:top w:val="single" w:sz="6" w:space="0" w:color="000000"/>
              <w:left w:val="single" w:sz="6" w:space="0" w:color="000000"/>
              <w:bottom w:val="single" w:sz="6" w:space="0" w:color="000000"/>
              <w:right w:val="nil"/>
            </w:tcBorders>
          </w:tcPr>
          <w:p w:rsidR="002750FF" w:rsidRPr="00E26ED8" w:rsidRDefault="002750FF" w:rsidP="00B3687B">
            <w:pPr>
              <w:numPr>
                <w:ilvl w:val="12"/>
                <w:numId w:val="0"/>
              </w:numPr>
              <w:tabs>
                <w:tab w:val="left" w:pos="360"/>
                <w:tab w:val="left" w:pos="720"/>
                <w:tab w:val="left" w:pos="1080"/>
                <w:tab w:val="left" w:pos="1440"/>
                <w:tab w:val="left" w:pos="1800"/>
              </w:tabs>
              <w:spacing w:before="100" w:after="48" w:line="240" w:lineRule="exact"/>
              <w:rPr>
                <w:rFonts w:ascii="Arial" w:eastAsia="Times New Roman" w:hAnsi="Arial" w:cs="Arial"/>
              </w:rPr>
            </w:pPr>
            <w:r w:rsidRPr="00E26ED8">
              <w:rPr>
                <w:rFonts w:ascii="Arial" w:eastAsia="Times New Roman" w:hAnsi="Arial" w:cs="Arial"/>
              </w:rPr>
              <w:t>N/A</w:t>
            </w:r>
          </w:p>
        </w:tc>
        <w:tc>
          <w:tcPr>
            <w:tcW w:w="2610" w:type="dxa"/>
            <w:tcBorders>
              <w:top w:val="single" w:sz="6" w:space="0" w:color="000000"/>
              <w:left w:val="single" w:sz="6" w:space="0" w:color="000000"/>
              <w:bottom w:val="single" w:sz="6" w:space="0" w:color="000000"/>
              <w:right w:val="single" w:sz="6" w:space="0" w:color="000000"/>
            </w:tcBorders>
          </w:tcPr>
          <w:p w:rsidR="002750FF" w:rsidRPr="00E26ED8" w:rsidRDefault="002750FF" w:rsidP="00B3687B">
            <w:pPr>
              <w:numPr>
                <w:ilvl w:val="12"/>
                <w:numId w:val="0"/>
              </w:numPr>
              <w:tabs>
                <w:tab w:val="left" w:pos="360"/>
                <w:tab w:val="left" w:pos="720"/>
                <w:tab w:val="left" w:pos="1080"/>
                <w:tab w:val="left" w:pos="1440"/>
                <w:tab w:val="left" w:pos="1800"/>
                <w:tab w:val="left" w:pos="2160"/>
                <w:tab w:val="left" w:pos="2520"/>
              </w:tabs>
              <w:spacing w:before="100" w:after="48" w:line="240" w:lineRule="exact"/>
              <w:rPr>
                <w:rFonts w:ascii="Arial" w:eastAsia="Times New Roman" w:hAnsi="Arial" w:cs="Arial"/>
              </w:rPr>
            </w:pPr>
            <w:r>
              <w:rPr>
                <w:rFonts w:ascii="Arial" w:eastAsia="Times New Roman" w:hAnsi="Arial" w:cs="Arial"/>
              </w:rPr>
              <w:t>ML11102A124</w:t>
            </w:r>
          </w:p>
        </w:tc>
      </w:tr>
      <w:tr w:rsidR="002750FF" w:rsidRPr="00E26ED8" w:rsidTr="00B3687B">
        <w:trPr>
          <w:cantSplit/>
        </w:trPr>
        <w:tc>
          <w:tcPr>
            <w:tcW w:w="1620" w:type="dxa"/>
            <w:tcBorders>
              <w:top w:val="single" w:sz="6" w:space="0" w:color="000000"/>
              <w:left w:val="single" w:sz="6" w:space="0" w:color="000000"/>
              <w:bottom w:val="single" w:sz="6" w:space="0" w:color="000000"/>
              <w:right w:val="nil"/>
            </w:tcBorders>
          </w:tcPr>
          <w:p w:rsidR="002750FF" w:rsidRPr="00E26ED8" w:rsidRDefault="002750FF" w:rsidP="00B3687B">
            <w:pPr>
              <w:numPr>
                <w:ilvl w:val="12"/>
                <w:numId w:val="0"/>
              </w:numPr>
              <w:tabs>
                <w:tab w:val="left" w:pos="360"/>
                <w:tab w:val="left" w:pos="720"/>
                <w:tab w:val="left" w:pos="1080"/>
                <w:tab w:val="left" w:pos="1440"/>
              </w:tabs>
              <w:spacing w:before="100" w:after="48" w:line="240" w:lineRule="exact"/>
              <w:jc w:val="center"/>
              <w:rPr>
                <w:rFonts w:ascii="Arial" w:eastAsia="Times New Roman" w:hAnsi="Arial" w:cs="Arial"/>
              </w:rPr>
            </w:pPr>
          </w:p>
        </w:tc>
        <w:tc>
          <w:tcPr>
            <w:tcW w:w="1800" w:type="dxa"/>
            <w:tcBorders>
              <w:top w:val="single" w:sz="6" w:space="0" w:color="000000"/>
              <w:left w:val="single" w:sz="6" w:space="0" w:color="000000"/>
              <w:bottom w:val="single" w:sz="6" w:space="0" w:color="000000"/>
              <w:right w:val="nil"/>
            </w:tcBorders>
          </w:tcPr>
          <w:p w:rsidR="002750FF" w:rsidRPr="00E26ED8" w:rsidRDefault="002750FF" w:rsidP="00B3687B">
            <w:pPr>
              <w:numPr>
                <w:ilvl w:val="12"/>
                <w:numId w:val="0"/>
              </w:numPr>
              <w:tabs>
                <w:tab w:val="left" w:pos="360"/>
                <w:tab w:val="left" w:pos="720"/>
                <w:tab w:val="left" w:pos="1080"/>
              </w:tabs>
              <w:spacing w:before="100" w:line="240" w:lineRule="exact"/>
              <w:jc w:val="both"/>
              <w:rPr>
                <w:rFonts w:ascii="Arial" w:eastAsia="Times New Roman" w:hAnsi="Arial" w:cs="Arial"/>
              </w:rPr>
            </w:pPr>
          </w:p>
        </w:tc>
        <w:tc>
          <w:tcPr>
            <w:tcW w:w="3690" w:type="dxa"/>
            <w:tcBorders>
              <w:top w:val="single" w:sz="6" w:space="0" w:color="000000"/>
              <w:left w:val="single" w:sz="6" w:space="0" w:color="000000"/>
              <w:bottom w:val="single" w:sz="6" w:space="0" w:color="000000"/>
              <w:right w:val="nil"/>
            </w:tcBorders>
          </w:tcPr>
          <w:p w:rsidR="002750FF" w:rsidRPr="00E26ED8" w:rsidRDefault="002750FF" w:rsidP="00B3687B">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spacing w:before="100" w:after="48" w:line="240" w:lineRule="exact"/>
              <w:rPr>
                <w:rFonts w:ascii="Arial" w:eastAsia="Times New Roman" w:hAnsi="Arial" w:cs="Arial"/>
              </w:rPr>
            </w:pPr>
          </w:p>
        </w:tc>
        <w:tc>
          <w:tcPr>
            <w:tcW w:w="1170" w:type="dxa"/>
            <w:tcBorders>
              <w:top w:val="single" w:sz="6" w:space="0" w:color="000000"/>
              <w:left w:val="single" w:sz="6" w:space="0" w:color="000000"/>
              <w:bottom w:val="single" w:sz="6" w:space="0" w:color="000000"/>
              <w:right w:val="nil"/>
            </w:tcBorders>
          </w:tcPr>
          <w:p w:rsidR="002750FF" w:rsidRPr="00E26ED8" w:rsidRDefault="002750FF" w:rsidP="00B3687B">
            <w:pPr>
              <w:numPr>
                <w:ilvl w:val="12"/>
                <w:numId w:val="0"/>
              </w:numPr>
              <w:tabs>
                <w:tab w:val="left" w:pos="360"/>
                <w:tab w:val="left" w:pos="720"/>
                <w:tab w:val="left" w:pos="1080"/>
              </w:tabs>
              <w:spacing w:before="100" w:after="48" w:line="240" w:lineRule="exact"/>
              <w:jc w:val="center"/>
              <w:rPr>
                <w:rFonts w:ascii="Arial" w:eastAsia="Times New Roman" w:hAnsi="Arial" w:cs="Arial"/>
              </w:rPr>
            </w:pPr>
          </w:p>
        </w:tc>
        <w:tc>
          <w:tcPr>
            <w:tcW w:w="2070" w:type="dxa"/>
            <w:tcBorders>
              <w:top w:val="single" w:sz="6" w:space="0" w:color="000000"/>
              <w:left w:val="single" w:sz="6" w:space="0" w:color="000000"/>
              <w:bottom w:val="single" w:sz="6" w:space="0" w:color="000000"/>
              <w:right w:val="nil"/>
            </w:tcBorders>
          </w:tcPr>
          <w:p w:rsidR="002750FF" w:rsidRPr="00E26ED8" w:rsidRDefault="002750FF" w:rsidP="00B3687B">
            <w:pPr>
              <w:numPr>
                <w:ilvl w:val="12"/>
                <w:numId w:val="0"/>
              </w:numPr>
              <w:tabs>
                <w:tab w:val="left" w:pos="360"/>
                <w:tab w:val="left" w:pos="720"/>
                <w:tab w:val="left" w:pos="1080"/>
                <w:tab w:val="left" w:pos="1440"/>
                <w:tab w:val="left" w:pos="1800"/>
              </w:tabs>
              <w:spacing w:before="100" w:after="48" w:line="240" w:lineRule="exact"/>
              <w:jc w:val="center"/>
              <w:rPr>
                <w:rFonts w:ascii="Arial" w:eastAsia="Times New Roman" w:hAnsi="Arial" w:cs="Arial"/>
              </w:rPr>
            </w:pPr>
          </w:p>
        </w:tc>
        <w:tc>
          <w:tcPr>
            <w:tcW w:w="2610" w:type="dxa"/>
            <w:tcBorders>
              <w:top w:val="single" w:sz="6" w:space="0" w:color="000000"/>
              <w:left w:val="single" w:sz="6" w:space="0" w:color="000000"/>
              <w:bottom w:val="single" w:sz="6" w:space="0" w:color="000000"/>
              <w:right w:val="single" w:sz="6" w:space="0" w:color="000000"/>
            </w:tcBorders>
          </w:tcPr>
          <w:p w:rsidR="002750FF" w:rsidRPr="00E26ED8" w:rsidRDefault="002750FF" w:rsidP="00B3687B">
            <w:pPr>
              <w:numPr>
                <w:ilvl w:val="12"/>
                <w:numId w:val="0"/>
              </w:numPr>
              <w:tabs>
                <w:tab w:val="left" w:pos="360"/>
                <w:tab w:val="left" w:pos="720"/>
                <w:tab w:val="left" w:pos="1080"/>
                <w:tab w:val="left" w:pos="1440"/>
                <w:tab w:val="left" w:pos="1800"/>
                <w:tab w:val="left" w:pos="2160"/>
                <w:tab w:val="left" w:pos="2520"/>
              </w:tabs>
              <w:spacing w:before="100" w:after="48" w:line="240" w:lineRule="exact"/>
              <w:jc w:val="both"/>
              <w:rPr>
                <w:rFonts w:ascii="Arial" w:eastAsia="Times New Roman" w:hAnsi="Arial" w:cs="Arial"/>
              </w:rPr>
            </w:pPr>
          </w:p>
        </w:tc>
      </w:tr>
    </w:tbl>
    <w:p w:rsidR="002750FF" w:rsidRPr="00E26ED8" w:rsidRDefault="002750F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rPr>
          <w:rFonts w:ascii="Arial" w:eastAsia="Times New Roman" w:hAnsi="Arial" w:cs="Arial"/>
        </w:rPr>
      </w:pPr>
    </w:p>
    <w:p w:rsidR="002750FF" w:rsidRPr="00E26ED8" w:rsidRDefault="002750FF" w:rsidP="002750FF">
      <w:pPr>
        <w:jc w:val="both"/>
        <w:rPr>
          <w:rFonts w:ascii="Letter Gothic 12cpi" w:eastAsia="Times New Roman" w:hAnsi="Letter Gothic 12cpi"/>
        </w:rPr>
      </w:pPr>
    </w:p>
    <w:p w:rsidR="002750FF" w:rsidRPr="00E26ED8" w:rsidRDefault="002750FF" w:rsidP="002750FF"/>
    <w:p w:rsidR="002750FF" w:rsidRPr="00CC1B20" w:rsidRDefault="002750FF" w:rsidP="002750FF"/>
    <w:p w:rsidR="00EE3B34" w:rsidRPr="008E3302" w:rsidRDefault="00EE3B34" w:rsidP="00C935E1">
      <w:pPr>
        <w:tabs>
          <w:tab w:val="left" w:pos="0"/>
        </w:tabs>
        <w:rPr>
          <w:rFonts w:ascii="Arial" w:hAnsi="Arial" w:cs="Arial"/>
          <w:color w:val="000000"/>
          <w:sz w:val="22"/>
          <w:szCs w:val="22"/>
        </w:rPr>
      </w:pPr>
    </w:p>
    <w:sectPr w:rsidR="00EE3B34" w:rsidRPr="008E3302" w:rsidSect="002750FF">
      <w:footerReference w:type="default" r:id="rId22"/>
      <w:pgSz w:w="15840" w:h="12240" w:orient="landscape" w:code="1"/>
      <w:pgMar w:top="1080" w:right="1440" w:bottom="72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768" w:rsidRDefault="00CC5768" w:rsidP="000261EE">
      <w:r>
        <w:separator/>
      </w:r>
    </w:p>
  </w:endnote>
  <w:endnote w:type="continuationSeparator" w:id="0">
    <w:p w:rsidR="00CC5768" w:rsidRDefault="00CC5768" w:rsidP="000261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etter Gothic">
    <w:panose1 w:val="020B0409020202030204"/>
    <w:charset w:val="00"/>
    <w:family w:val="modern"/>
    <w:pitch w:val="fixed"/>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Raavi">
    <w:panose1 w:val="02000500000000000000"/>
    <w:charset w:val="00"/>
    <w:family w:val="auto"/>
    <w:pitch w:val="variable"/>
    <w:sig w:usb0="00020003" w:usb1="00000000" w:usb2="00000000" w:usb3="00000000" w:csb0="00000001" w:csb1="00000000"/>
  </w:font>
  <w:font w:name="WP TypographicSymbols">
    <w:panose1 w:val="05010101010101010101"/>
    <w:charset w:val="00"/>
    <w:family w:val="auto"/>
    <w:pitch w:val="variable"/>
    <w:sig w:usb0="00000003" w:usb1="00000000" w:usb2="00000000" w:usb3="00000000" w:csb0="00000001" w:csb1="00000000"/>
  </w:font>
  <w:font w:name="WP MathA">
    <w:panose1 w:val="05010101010101010101"/>
    <w:charset w:val="02"/>
    <w:family w:val="auto"/>
    <w:pitch w:val="variable"/>
    <w:sig w:usb0="00000000" w:usb1="10000000" w:usb2="00000000" w:usb3="00000000" w:csb0="80000000" w:csb1="00000000"/>
  </w:font>
  <w:font w:name="MS Gothic">
    <w:altName w:val="MS Mincho"/>
    <w:panose1 w:val="020B0609070205080204"/>
    <w:charset w:val="80"/>
    <w:family w:val="modern"/>
    <w:notTrueType/>
    <w:pitch w:val="fixed"/>
    <w:sig w:usb0="00000000" w:usb1="08070000" w:usb2="00000010" w:usb3="00000000" w:csb0="00020000" w:csb1="00000000"/>
  </w:font>
  <w:font w:name="WP IconicSymbolsA">
    <w:panose1 w:val="05010101010101010101"/>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520017"/>
      <w:docPartObj>
        <w:docPartGallery w:val="Page Numbers (Bottom of Page)"/>
        <w:docPartUnique/>
      </w:docPartObj>
    </w:sdtPr>
    <w:sdtContent>
      <w:p w:rsidR="00463D0E" w:rsidRDefault="00463D0E" w:rsidP="00097580">
        <w:pPr>
          <w:spacing w:line="240" w:lineRule="exact"/>
        </w:pPr>
      </w:p>
      <w:p w:rsidR="00463D0E" w:rsidRPr="005F3F8B" w:rsidRDefault="00463D0E" w:rsidP="00097580">
        <w:pPr>
          <w:tabs>
            <w:tab w:val="center" w:pos="5040"/>
            <w:tab w:val="right" w:pos="9360"/>
          </w:tabs>
          <w:ind w:left="3600" w:hanging="3600"/>
          <w:rPr>
            <w:rFonts w:ascii="Arial" w:hAnsi="Arial" w:cs="Arial"/>
          </w:rPr>
        </w:pPr>
        <w:r w:rsidRPr="005F3F8B">
          <w:rPr>
            <w:rFonts w:ascii="Arial" w:hAnsi="Arial" w:cs="Arial"/>
          </w:rPr>
          <w:t xml:space="preserve">Issue Date: </w:t>
        </w:r>
        <w:r w:rsidR="00A315B0">
          <w:rPr>
            <w:rFonts w:ascii="Arial" w:hAnsi="Arial" w:cs="Arial"/>
          </w:rPr>
          <w:t>10/</w:t>
        </w:r>
        <w:r w:rsidR="00804394">
          <w:rPr>
            <w:rFonts w:ascii="Arial" w:hAnsi="Arial" w:cs="Arial"/>
          </w:rPr>
          <w:t>13</w:t>
        </w:r>
        <w:r w:rsidR="00A315B0">
          <w:rPr>
            <w:rFonts w:ascii="Arial" w:hAnsi="Arial" w:cs="Arial"/>
          </w:rPr>
          <w:t>/11</w:t>
        </w:r>
        <w:r>
          <w:rPr>
            <w:rFonts w:ascii="Arial" w:hAnsi="Arial" w:cs="Arial"/>
          </w:rPr>
          <w:tab/>
        </w:r>
        <w:r w:rsidRPr="005F3F8B">
          <w:rPr>
            <w:rFonts w:ascii="Arial" w:hAnsi="Arial" w:cs="Arial"/>
          </w:rPr>
          <w:tab/>
        </w:r>
        <w:r>
          <w:rPr>
            <w:rFonts w:ascii="Arial" w:hAnsi="Arial" w:cs="Arial"/>
          </w:rPr>
          <w:t>C12</w:t>
        </w:r>
        <w:r w:rsidRPr="005F3F8B">
          <w:rPr>
            <w:rFonts w:ascii="Arial" w:hAnsi="Arial" w:cs="Arial"/>
          </w:rPr>
          <w:t>-</w:t>
        </w:r>
        <w:r w:rsidR="00A775E0" w:rsidRPr="005F3F8B">
          <w:rPr>
            <w:rStyle w:val="PageNumber"/>
            <w:rFonts w:ascii="Arial" w:hAnsi="Arial" w:cs="Arial"/>
          </w:rPr>
          <w:fldChar w:fldCharType="begin"/>
        </w:r>
        <w:r w:rsidRPr="005F3F8B">
          <w:rPr>
            <w:rStyle w:val="PageNumber"/>
            <w:rFonts w:ascii="Arial" w:hAnsi="Arial" w:cs="Arial"/>
          </w:rPr>
          <w:instrText xml:space="preserve"> PAGE </w:instrText>
        </w:r>
        <w:r w:rsidR="00A775E0" w:rsidRPr="005F3F8B">
          <w:rPr>
            <w:rStyle w:val="PageNumber"/>
            <w:rFonts w:ascii="Arial" w:hAnsi="Arial" w:cs="Arial"/>
          </w:rPr>
          <w:fldChar w:fldCharType="separate"/>
        </w:r>
        <w:r w:rsidR="002750FF">
          <w:rPr>
            <w:rStyle w:val="PageNumber"/>
            <w:rFonts w:ascii="Arial" w:hAnsi="Arial" w:cs="Arial"/>
            <w:noProof/>
          </w:rPr>
          <w:t>4</w:t>
        </w:r>
        <w:r w:rsidR="00A775E0" w:rsidRPr="005F3F8B">
          <w:rPr>
            <w:rStyle w:val="PageNumber"/>
            <w:rFonts w:ascii="Arial" w:hAnsi="Arial" w:cs="Arial"/>
          </w:rPr>
          <w:fldChar w:fldCharType="end"/>
        </w:r>
        <w:r w:rsidRPr="005F3F8B">
          <w:rPr>
            <w:rFonts w:ascii="Arial" w:hAnsi="Arial" w:cs="Arial"/>
            <w:sz w:val="22"/>
            <w:szCs w:val="22"/>
          </w:rPr>
          <w:tab/>
        </w:r>
        <w:r w:rsidR="00804394">
          <w:rPr>
            <w:rFonts w:ascii="Arial" w:hAnsi="Arial" w:cs="Arial"/>
          </w:rPr>
          <w:t>CN 11-020</w:t>
        </w:r>
      </w:p>
      <w:p w:rsidR="00463D0E" w:rsidRDefault="00A775E0">
        <w:pPr>
          <w:pStyle w:val="Footer"/>
          <w:jc w:val="center"/>
        </w:pPr>
      </w:p>
    </w:sdtContent>
  </w:sdt>
  <w:p w:rsidR="00463D0E" w:rsidRDefault="00463D0E">
    <w:pPr>
      <w:spacing w:line="195" w:lineRule="exac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02282"/>
      <w:docPartObj>
        <w:docPartGallery w:val="Page Numbers (Bottom of Page)"/>
        <w:docPartUnique/>
      </w:docPartObj>
    </w:sdtPr>
    <w:sdtContent>
      <w:p w:rsidR="00463D0E" w:rsidRDefault="00463D0E" w:rsidP="00097580">
        <w:pPr>
          <w:spacing w:line="240" w:lineRule="exact"/>
        </w:pPr>
      </w:p>
      <w:p w:rsidR="00463D0E" w:rsidRPr="005F3F8B" w:rsidRDefault="00463D0E" w:rsidP="00097580">
        <w:pPr>
          <w:tabs>
            <w:tab w:val="center" w:pos="5040"/>
            <w:tab w:val="left" w:pos="7200"/>
            <w:tab w:val="right" w:pos="9360"/>
          </w:tabs>
          <w:ind w:left="3600" w:hanging="3600"/>
          <w:rPr>
            <w:rFonts w:ascii="Arial" w:hAnsi="Arial" w:cs="Arial"/>
          </w:rPr>
        </w:pPr>
        <w:r w:rsidRPr="005F3F8B">
          <w:rPr>
            <w:rFonts w:ascii="Arial" w:hAnsi="Arial" w:cs="Arial"/>
          </w:rPr>
          <w:t xml:space="preserve">Issue Date: </w:t>
        </w:r>
        <w:r w:rsidR="00804394">
          <w:rPr>
            <w:rFonts w:ascii="Arial" w:hAnsi="Arial" w:cs="Arial"/>
          </w:rPr>
          <w:t>10/13</w:t>
        </w:r>
        <w:r w:rsidR="00A315B0">
          <w:rPr>
            <w:rFonts w:ascii="Arial" w:hAnsi="Arial" w:cs="Arial"/>
          </w:rPr>
          <w:t>/11</w:t>
        </w:r>
        <w:r>
          <w:rPr>
            <w:rFonts w:ascii="Arial" w:hAnsi="Arial" w:cs="Arial"/>
          </w:rPr>
          <w:tab/>
        </w:r>
        <w:r>
          <w:rPr>
            <w:rFonts w:ascii="Arial" w:hAnsi="Arial" w:cs="Arial"/>
          </w:rPr>
          <w:tab/>
        </w:r>
        <w:r>
          <w:rPr>
            <w:rFonts w:ascii="Arial" w:hAnsi="Arial" w:cs="Arial"/>
          </w:rPr>
          <w:tab/>
          <w:t>C12</w:t>
        </w:r>
        <w:r w:rsidRPr="005F3F8B">
          <w:rPr>
            <w:rFonts w:ascii="Arial" w:hAnsi="Arial" w:cs="Arial"/>
          </w:rPr>
          <w:t>-</w:t>
        </w:r>
        <w:r w:rsidR="00A775E0" w:rsidRPr="005F3F8B">
          <w:rPr>
            <w:rStyle w:val="PageNumber"/>
            <w:rFonts w:ascii="Arial" w:hAnsi="Arial" w:cs="Arial"/>
          </w:rPr>
          <w:fldChar w:fldCharType="begin"/>
        </w:r>
        <w:r w:rsidRPr="005F3F8B">
          <w:rPr>
            <w:rStyle w:val="PageNumber"/>
            <w:rFonts w:ascii="Arial" w:hAnsi="Arial" w:cs="Arial"/>
          </w:rPr>
          <w:instrText xml:space="preserve"> PAGE </w:instrText>
        </w:r>
        <w:r w:rsidR="00A775E0" w:rsidRPr="005F3F8B">
          <w:rPr>
            <w:rStyle w:val="PageNumber"/>
            <w:rFonts w:ascii="Arial" w:hAnsi="Arial" w:cs="Arial"/>
          </w:rPr>
          <w:fldChar w:fldCharType="separate"/>
        </w:r>
        <w:r w:rsidR="002750FF">
          <w:rPr>
            <w:rStyle w:val="PageNumber"/>
            <w:rFonts w:ascii="Arial" w:hAnsi="Arial" w:cs="Arial"/>
            <w:noProof/>
          </w:rPr>
          <w:t>9</w:t>
        </w:r>
        <w:r w:rsidR="00A775E0" w:rsidRPr="005F3F8B">
          <w:rPr>
            <w:rStyle w:val="PageNumber"/>
            <w:rFonts w:ascii="Arial" w:hAnsi="Arial" w:cs="Arial"/>
          </w:rPr>
          <w:fldChar w:fldCharType="end"/>
        </w:r>
        <w:r w:rsidRPr="005F3F8B">
          <w:rPr>
            <w:rFonts w:ascii="Arial" w:hAnsi="Arial" w:cs="Arial"/>
            <w:sz w:val="22"/>
            <w:szCs w:val="22"/>
          </w:rPr>
          <w:tab/>
        </w:r>
        <w:r w:rsidR="00A315B0">
          <w:rPr>
            <w:rFonts w:ascii="Arial" w:hAnsi="Arial" w:cs="Arial"/>
            <w:sz w:val="22"/>
            <w:szCs w:val="22"/>
          </w:rPr>
          <w:tab/>
        </w:r>
        <w:r w:rsidR="00A315B0">
          <w:rPr>
            <w:rFonts w:ascii="Arial" w:hAnsi="Arial" w:cs="Arial"/>
            <w:sz w:val="22"/>
            <w:szCs w:val="22"/>
          </w:rPr>
          <w:tab/>
        </w:r>
        <w:r w:rsidR="00A315B0">
          <w:rPr>
            <w:rFonts w:ascii="Arial" w:hAnsi="Arial" w:cs="Arial"/>
            <w:sz w:val="22"/>
            <w:szCs w:val="22"/>
          </w:rPr>
          <w:tab/>
        </w:r>
        <w:r w:rsidR="00A315B0">
          <w:rPr>
            <w:rFonts w:ascii="Arial" w:hAnsi="Arial" w:cs="Arial"/>
            <w:sz w:val="22"/>
            <w:szCs w:val="22"/>
          </w:rPr>
          <w:tab/>
        </w:r>
        <w:r w:rsidR="00A315B0">
          <w:rPr>
            <w:rFonts w:ascii="Arial" w:hAnsi="Arial" w:cs="Arial"/>
            <w:sz w:val="22"/>
            <w:szCs w:val="22"/>
          </w:rPr>
          <w:tab/>
        </w:r>
        <w:r w:rsidR="00804394">
          <w:rPr>
            <w:rFonts w:ascii="Arial" w:hAnsi="Arial" w:cs="Arial"/>
          </w:rPr>
          <w:t>CN 11-020</w:t>
        </w:r>
      </w:p>
      <w:p w:rsidR="00463D0E" w:rsidRDefault="00A775E0">
        <w:pPr>
          <w:pStyle w:val="Footer"/>
          <w:jc w:val="center"/>
        </w:pPr>
      </w:p>
    </w:sdtContent>
  </w:sdt>
  <w:p w:rsidR="00463D0E" w:rsidRDefault="00463D0E">
    <w:pPr>
      <w:spacing w:line="195"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D0E" w:rsidRDefault="00463D0E">
    <w:pPr>
      <w:spacing w:line="240" w:lineRule="exact"/>
    </w:pPr>
  </w:p>
  <w:p w:rsidR="00463D0E" w:rsidRDefault="00463D0E" w:rsidP="00097580">
    <w:pPr>
      <w:spacing w:line="240" w:lineRule="exact"/>
    </w:pPr>
  </w:p>
  <w:p w:rsidR="00463D0E" w:rsidRPr="005F3F8B" w:rsidRDefault="00463D0E" w:rsidP="00097580">
    <w:pPr>
      <w:tabs>
        <w:tab w:val="center" w:pos="5040"/>
        <w:tab w:val="right" w:pos="9360"/>
      </w:tabs>
      <w:ind w:left="3600" w:hanging="3600"/>
      <w:rPr>
        <w:rFonts w:ascii="Arial" w:hAnsi="Arial" w:cs="Arial"/>
      </w:rPr>
    </w:pPr>
    <w:r w:rsidRPr="005F3F8B">
      <w:rPr>
        <w:rFonts w:ascii="Arial" w:hAnsi="Arial" w:cs="Arial"/>
      </w:rPr>
      <w:t xml:space="preserve">Issue Date: </w:t>
    </w:r>
    <w:r w:rsidR="00A315B0">
      <w:rPr>
        <w:rFonts w:ascii="Arial" w:hAnsi="Arial" w:cs="Arial"/>
      </w:rPr>
      <w:t>10/</w:t>
    </w:r>
    <w:r w:rsidR="00804394">
      <w:rPr>
        <w:rFonts w:ascii="Arial" w:hAnsi="Arial" w:cs="Arial"/>
      </w:rPr>
      <w:t>13</w:t>
    </w:r>
    <w:r w:rsidR="00A315B0">
      <w:rPr>
        <w:rFonts w:ascii="Arial" w:hAnsi="Arial" w:cs="Arial"/>
      </w:rPr>
      <w:t>/11</w:t>
    </w:r>
    <w:r>
      <w:rPr>
        <w:rFonts w:ascii="Arial" w:hAnsi="Arial" w:cs="Arial"/>
      </w:rPr>
      <w:tab/>
    </w:r>
    <w:r w:rsidRPr="005F3F8B">
      <w:rPr>
        <w:rFonts w:ascii="Arial" w:hAnsi="Arial" w:cs="Arial"/>
      </w:rPr>
      <w:tab/>
    </w:r>
    <w:r>
      <w:rPr>
        <w:rFonts w:ascii="Arial" w:hAnsi="Arial" w:cs="Arial"/>
      </w:rPr>
      <w:t>C12</w:t>
    </w:r>
    <w:r w:rsidRPr="005F3F8B">
      <w:rPr>
        <w:rFonts w:ascii="Arial" w:hAnsi="Arial" w:cs="Arial"/>
      </w:rPr>
      <w:t>-</w:t>
    </w:r>
    <w:r w:rsidR="00A775E0" w:rsidRPr="005F3F8B">
      <w:rPr>
        <w:rStyle w:val="PageNumber"/>
        <w:rFonts w:ascii="Arial" w:hAnsi="Arial" w:cs="Arial"/>
      </w:rPr>
      <w:fldChar w:fldCharType="begin"/>
    </w:r>
    <w:r w:rsidRPr="005F3F8B">
      <w:rPr>
        <w:rStyle w:val="PageNumber"/>
        <w:rFonts w:ascii="Arial" w:hAnsi="Arial" w:cs="Arial"/>
      </w:rPr>
      <w:instrText xml:space="preserve"> PAGE </w:instrText>
    </w:r>
    <w:r w:rsidR="00A775E0" w:rsidRPr="005F3F8B">
      <w:rPr>
        <w:rStyle w:val="PageNumber"/>
        <w:rFonts w:ascii="Arial" w:hAnsi="Arial" w:cs="Arial"/>
      </w:rPr>
      <w:fldChar w:fldCharType="separate"/>
    </w:r>
    <w:r w:rsidR="002750FF">
      <w:rPr>
        <w:rStyle w:val="PageNumber"/>
        <w:rFonts w:ascii="Arial" w:hAnsi="Arial" w:cs="Arial"/>
        <w:noProof/>
      </w:rPr>
      <w:t>19</w:t>
    </w:r>
    <w:r w:rsidR="00A775E0" w:rsidRPr="005F3F8B">
      <w:rPr>
        <w:rStyle w:val="PageNumber"/>
        <w:rFonts w:ascii="Arial" w:hAnsi="Arial" w:cs="Arial"/>
      </w:rPr>
      <w:fldChar w:fldCharType="end"/>
    </w:r>
    <w:r w:rsidRPr="005F3F8B">
      <w:rPr>
        <w:rFonts w:ascii="Arial" w:hAnsi="Arial" w:cs="Arial"/>
        <w:sz w:val="22"/>
        <w:szCs w:val="22"/>
      </w:rPr>
      <w:tab/>
    </w:r>
    <w:r w:rsidR="00804394">
      <w:rPr>
        <w:rFonts w:ascii="Arial" w:hAnsi="Arial" w:cs="Arial"/>
      </w:rPr>
      <w:t>CN 11-020</w:t>
    </w:r>
  </w:p>
  <w:p w:rsidR="00463D0E" w:rsidRDefault="00463D0E">
    <w:pPr>
      <w:ind w:firstLine="8640"/>
      <w:rPr>
        <w:rFonts w:ascii="Raavi" w:hAnsi="Raavi" w:cs="Raavi"/>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768" w:rsidRDefault="00CC5768" w:rsidP="000261EE">
      <w:r>
        <w:separator/>
      </w:r>
    </w:p>
  </w:footnote>
  <w:footnote w:type="continuationSeparator" w:id="0">
    <w:p w:rsidR="00CC5768" w:rsidRDefault="00CC5768" w:rsidP="000261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0688"/>
    <w:multiLevelType w:val="hybridMultilevel"/>
    <w:tmpl w:val="3E7EB0BC"/>
    <w:lvl w:ilvl="0" w:tplc="9BC2CD1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C6833"/>
    <w:multiLevelType w:val="hybridMultilevel"/>
    <w:tmpl w:val="412CB33C"/>
    <w:lvl w:ilvl="0" w:tplc="3ACAD600">
      <w:start w:val="1"/>
      <w:numFmt w:val="upperLetter"/>
      <w:lvlText w:val="%1."/>
      <w:lvlJc w:val="left"/>
      <w:pPr>
        <w:ind w:left="681" w:hanging="360"/>
      </w:pPr>
      <w:rPr>
        <w:rFonts w:hint="default"/>
      </w:rPr>
    </w:lvl>
    <w:lvl w:ilvl="1" w:tplc="04090019" w:tentative="1">
      <w:start w:val="1"/>
      <w:numFmt w:val="lowerLetter"/>
      <w:lvlText w:val="%2."/>
      <w:lvlJc w:val="left"/>
      <w:pPr>
        <w:ind w:left="1401" w:hanging="360"/>
      </w:pPr>
    </w:lvl>
    <w:lvl w:ilvl="2" w:tplc="0409001B" w:tentative="1">
      <w:start w:val="1"/>
      <w:numFmt w:val="lowerRoman"/>
      <w:lvlText w:val="%3."/>
      <w:lvlJc w:val="right"/>
      <w:pPr>
        <w:ind w:left="2121" w:hanging="180"/>
      </w:pPr>
    </w:lvl>
    <w:lvl w:ilvl="3" w:tplc="0409000F" w:tentative="1">
      <w:start w:val="1"/>
      <w:numFmt w:val="decimal"/>
      <w:lvlText w:val="%4."/>
      <w:lvlJc w:val="left"/>
      <w:pPr>
        <w:ind w:left="2841" w:hanging="360"/>
      </w:pPr>
    </w:lvl>
    <w:lvl w:ilvl="4" w:tplc="04090019" w:tentative="1">
      <w:start w:val="1"/>
      <w:numFmt w:val="lowerLetter"/>
      <w:lvlText w:val="%5."/>
      <w:lvlJc w:val="left"/>
      <w:pPr>
        <w:ind w:left="3561" w:hanging="360"/>
      </w:pPr>
    </w:lvl>
    <w:lvl w:ilvl="5" w:tplc="0409001B" w:tentative="1">
      <w:start w:val="1"/>
      <w:numFmt w:val="lowerRoman"/>
      <w:lvlText w:val="%6."/>
      <w:lvlJc w:val="right"/>
      <w:pPr>
        <w:ind w:left="4281" w:hanging="180"/>
      </w:pPr>
    </w:lvl>
    <w:lvl w:ilvl="6" w:tplc="0409000F" w:tentative="1">
      <w:start w:val="1"/>
      <w:numFmt w:val="decimal"/>
      <w:lvlText w:val="%7."/>
      <w:lvlJc w:val="left"/>
      <w:pPr>
        <w:ind w:left="5001" w:hanging="360"/>
      </w:pPr>
    </w:lvl>
    <w:lvl w:ilvl="7" w:tplc="04090019" w:tentative="1">
      <w:start w:val="1"/>
      <w:numFmt w:val="lowerLetter"/>
      <w:lvlText w:val="%8."/>
      <w:lvlJc w:val="left"/>
      <w:pPr>
        <w:ind w:left="5721" w:hanging="360"/>
      </w:pPr>
    </w:lvl>
    <w:lvl w:ilvl="8" w:tplc="0409001B" w:tentative="1">
      <w:start w:val="1"/>
      <w:numFmt w:val="lowerRoman"/>
      <w:lvlText w:val="%9."/>
      <w:lvlJc w:val="right"/>
      <w:pPr>
        <w:ind w:left="6441" w:hanging="180"/>
      </w:pPr>
    </w:lvl>
  </w:abstractNum>
  <w:abstractNum w:abstractNumId="2">
    <w:nsid w:val="0FA02E5A"/>
    <w:multiLevelType w:val="hybridMultilevel"/>
    <w:tmpl w:val="267CE8AA"/>
    <w:lvl w:ilvl="0" w:tplc="B394D306">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C85A67"/>
    <w:multiLevelType w:val="multilevel"/>
    <w:tmpl w:val="E766BB5C"/>
    <w:lvl w:ilvl="0">
      <w:start w:val="1"/>
      <w:numFmt w:val="decimal"/>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A36466D"/>
    <w:multiLevelType w:val="hybridMultilevel"/>
    <w:tmpl w:val="CD06E992"/>
    <w:lvl w:ilvl="0" w:tplc="E11A680A">
      <w:start w:val="1"/>
      <w:numFmt w:val="upperRoman"/>
      <w:lvlText w:val="%1."/>
      <w:lvlJc w:val="left"/>
      <w:pPr>
        <w:ind w:left="1080" w:hanging="72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2763EB"/>
    <w:multiLevelType w:val="hybridMultilevel"/>
    <w:tmpl w:val="92C4E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AA16A0"/>
    <w:multiLevelType w:val="hybridMultilevel"/>
    <w:tmpl w:val="1222FE36"/>
    <w:lvl w:ilvl="0" w:tplc="239A1F0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8B0715"/>
    <w:multiLevelType w:val="hybridMultilevel"/>
    <w:tmpl w:val="CDF4C6F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D513DB"/>
    <w:multiLevelType w:val="hybridMultilevel"/>
    <w:tmpl w:val="3E7EB0BC"/>
    <w:lvl w:ilvl="0" w:tplc="9BC2CD1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7713EC"/>
    <w:multiLevelType w:val="hybridMultilevel"/>
    <w:tmpl w:val="00340968"/>
    <w:lvl w:ilvl="0" w:tplc="4CDC0B8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619"/>
        </w:tabs>
        <w:ind w:left="-619" w:hanging="360"/>
      </w:pPr>
      <w:rPr>
        <w:rFonts w:ascii="Courier New" w:hAnsi="Courier New" w:cs="Courier New" w:hint="default"/>
      </w:rPr>
    </w:lvl>
    <w:lvl w:ilvl="2" w:tplc="04090005" w:tentative="1">
      <w:start w:val="1"/>
      <w:numFmt w:val="bullet"/>
      <w:lvlText w:val=""/>
      <w:lvlJc w:val="left"/>
      <w:pPr>
        <w:tabs>
          <w:tab w:val="num" w:pos="101"/>
        </w:tabs>
        <w:ind w:left="101" w:hanging="360"/>
      </w:pPr>
      <w:rPr>
        <w:rFonts w:ascii="Wingdings" w:hAnsi="Wingdings" w:hint="default"/>
      </w:rPr>
    </w:lvl>
    <w:lvl w:ilvl="3" w:tplc="04090001" w:tentative="1">
      <w:start w:val="1"/>
      <w:numFmt w:val="bullet"/>
      <w:lvlText w:val=""/>
      <w:lvlJc w:val="left"/>
      <w:pPr>
        <w:tabs>
          <w:tab w:val="num" w:pos="821"/>
        </w:tabs>
        <w:ind w:left="821" w:hanging="360"/>
      </w:pPr>
      <w:rPr>
        <w:rFonts w:ascii="Symbol" w:hAnsi="Symbol" w:hint="default"/>
      </w:rPr>
    </w:lvl>
    <w:lvl w:ilvl="4" w:tplc="04090003" w:tentative="1">
      <w:start w:val="1"/>
      <w:numFmt w:val="bullet"/>
      <w:lvlText w:val="o"/>
      <w:lvlJc w:val="left"/>
      <w:pPr>
        <w:tabs>
          <w:tab w:val="num" w:pos="1541"/>
        </w:tabs>
        <w:ind w:left="1541" w:hanging="360"/>
      </w:pPr>
      <w:rPr>
        <w:rFonts w:ascii="Courier New" w:hAnsi="Courier New" w:cs="Courier New" w:hint="default"/>
      </w:rPr>
    </w:lvl>
    <w:lvl w:ilvl="5" w:tplc="04090005" w:tentative="1">
      <w:start w:val="1"/>
      <w:numFmt w:val="bullet"/>
      <w:lvlText w:val=""/>
      <w:lvlJc w:val="left"/>
      <w:pPr>
        <w:tabs>
          <w:tab w:val="num" w:pos="2261"/>
        </w:tabs>
        <w:ind w:left="2261" w:hanging="360"/>
      </w:pPr>
      <w:rPr>
        <w:rFonts w:ascii="Wingdings" w:hAnsi="Wingdings" w:hint="default"/>
      </w:rPr>
    </w:lvl>
    <w:lvl w:ilvl="6" w:tplc="04090001" w:tentative="1">
      <w:start w:val="1"/>
      <w:numFmt w:val="bullet"/>
      <w:lvlText w:val=""/>
      <w:lvlJc w:val="left"/>
      <w:pPr>
        <w:tabs>
          <w:tab w:val="num" w:pos="2981"/>
        </w:tabs>
        <w:ind w:left="2981" w:hanging="360"/>
      </w:pPr>
      <w:rPr>
        <w:rFonts w:ascii="Symbol" w:hAnsi="Symbol" w:hint="default"/>
      </w:rPr>
    </w:lvl>
    <w:lvl w:ilvl="7" w:tplc="04090003" w:tentative="1">
      <w:start w:val="1"/>
      <w:numFmt w:val="bullet"/>
      <w:lvlText w:val="o"/>
      <w:lvlJc w:val="left"/>
      <w:pPr>
        <w:tabs>
          <w:tab w:val="num" w:pos="3701"/>
        </w:tabs>
        <w:ind w:left="3701" w:hanging="360"/>
      </w:pPr>
      <w:rPr>
        <w:rFonts w:ascii="Courier New" w:hAnsi="Courier New" w:cs="Courier New" w:hint="default"/>
      </w:rPr>
    </w:lvl>
    <w:lvl w:ilvl="8" w:tplc="04090005" w:tentative="1">
      <w:start w:val="1"/>
      <w:numFmt w:val="bullet"/>
      <w:lvlText w:val=""/>
      <w:lvlJc w:val="left"/>
      <w:pPr>
        <w:tabs>
          <w:tab w:val="num" w:pos="4421"/>
        </w:tabs>
        <w:ind w:left="4421" w:hanging="360"/>
      </w:pPr>
      <w:rPr>
        <w:rFonts w:ascii="Wingdings" w:hAnsi="Wingdings" w:hint="default"/>
      </w:rPr>
    </w:lvl>
  </w:abstractNum>
  <w:abstractNum w:abstractNumId="10">
    <w:nsid w:val="439E46C9"/>
    <w:multiLevelType w:val="hybridMultilevel"/>
    <w:tmpl w:val="F2A42DEC"/>
    <w:lvl w:ilvl="0" w:tplc="4EB4D38A">
      <w:start w:val="1"/>
      <w:numFmt w:val="upp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8633E5"/>
    <w:multiLevelType w:val="hybridMultilevel"/>
    <w:tmpl w:val="82B4A654"/>
    <w:lvl w:ilvl="0" w:tplc="2E3E55AE">
      <w:start w:val="1"/>
      <w:numFmt w:val="decimal"/>
      <w:lvlText w:val="%1."/>
      <w:lvlJc w:val="left"/>
      <w:pPr>
        <w:ind w:left="720" w:hanging="360"/>
      </w:pPr>
      <w:rPr>
        <w:rFonts w:hint="default"/>
        <w: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C50BB4"/>
    <w:multiLevelType w:val="hybridMultilevel"/>
    <w:tmpl w:val="F2A42DEC"/>
    <w:lvl w:ilvl="0" w:tplc="4EB4D38A">
      <w:start w:val="1"/>
      <w:numFmt w:val="upp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AF2560"/>
    <w:multiLevelType w:val="hybridMultilevel"/>
    <w:tmpl w:val="37F6286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A880C08"/>
    <w:multiLevelType w:val="hybridMultilevel"/>
    <w:tmpl w:val="13C6D7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EB24BAD"/>
    <w:multiLevelType w:val="hybridMultilevel"/>
    <w:tmpl w:val="D3FCFB04"/>
    <w:lvl w:ilvl="0" w:tplc="FCC25E5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12"/>
  </w:num>
  <w:num w:numId="4">
    <w:abstractNumId w:val="5"/>
  </w:num>
  <w:num w:numId="5">
    <w:abstractNumId w:val="1"/>
  </w:num>
  <w:num w:numId="6">
    <w:abstractNumId w:val="11"/>
  </w:num>
  <w:num w:numId="7">
    <w:abstractNumId w:val="7"/>
  </w:num>
  <w:num w:numId="8">
    <w:abstractNumId w:val="15"/>
  </w:num>
  <w:num w:numId="9">
    <w:abstractNumId w:val="0"/>
  </w:num>
  <w:num w:numId="10">
    <w:abstractNumId w:val="8"/>
  </w:num>
  <w:num w:numId="11">
    <w:abstractNumId w:val="6"/>
  </w:num>
  <w:num w:numId="12">
    <w:abstractNumId w:val="2"/>
  </w:num>
  <w:num w:numId="13">
    <w:abstractNumId w:val="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602D"/>
    <w:rsid w:val="00006075"/>
    <w:rsid w:val="000261EE"/>
    <w:rsid w:val="00034FFD"/>
    <w:rsid w:val="00035771"/>
    <w:rsid w:val="000379FF"/>
    <w:rsid w:val="0005062D"/>
    <w:rsid w:val="0005305D"/>
    <w:rsid w:val="00055CF6"/>
    <w:rsid w:val="0006203B"/>
    <w:rsid w:val="00076CD1"/>
    <w:rsid w:val="000956B1"/>
    <w:rsid w:val="000974B7"/>
    <w:rsid w:val="00097580"/>
    <w:rsid w:val="000A6B66"/>
    <w:rsid w:val="000C68A6"/>
    <w:rsid w:val="000D0435"/>
    <w:rsid w:val="000D0FE6"/>
    <w:rsid w:val="000F4C2C"/>
    <w:rsid w:val="000F7074"/>
    <w:rsid w:val="0010643F"/>
    <w:rsid w:val="00125957"/>
    <w:rsid w:val="00125C2F"/>
    <w:rsid w:val="001326EB"/>
    <w:rsid w:val="00147B47"/>
    <w:rsid w:val="00152330"/>
    <w:rsid w:val="00165866"/>
    <w:rsid w:val="001733B8"/>
    <w:rsid w:val="0017359E"/>
    <w:rsid w:val="0017719E"/>
    <w:rsid w:val="00194A7B"/>
    <w:rsid w:val="00197288"/>
    <w:rsid w:val="00197D49"/>
    <w:rsid w:val="001B4C6C"/>
    <w:rsid w:val="001B5DB5"/>
    <w:rsid w:val="001B7279"/>
    <w:rsid w:val="001C155A"/>
    <w:rsid w:val="001C6E34"/>
    <w:rsid w:val="001F2A0E"/>
    <w:rsid w:val="0020481C"/>
    <w:rsid w:val="00213EF0"/>
    <w:rsid w:val="0021572E"/>
    <w:rsid w:val="00216312"/>
    <w:rsid w:val="00222467"/>
    <w:rsid w:val="00244759"/>
    <w:rsid w:val="002459DC"/>
    <w:rsid w:val="00261EA1"/>
    <w:rsid w:val="002750FF"/>
    <w:rsid w:val="00277639"/>
    <w:rsid w:val="002777AF"/>
    <w:rsid w:val="00285B00"/>
    <w:rsid w:val="002938D3"/>
    <w:rsid w:val="002A446C"/>
    <w:rsid w:val="002B0259"/>
    <w:rsid w:val="002B1A12"/>
    <w:rsid w:val="002B1C1C"/>
    <w:rsid w:val="002D6196"/>
    <w:rsid w:val="002E5B2E"/>
    <w:rsid w:val="00301B06"/>
    <w:rsid w:val="003038F4"/>
    <w:rsid w:val="003061EC"/>
    <w:rsid w:val="00317A87"/>
    <w:rsid w:val="00321B82"/>
    <w:rsid w:val="0032649C"/>
    <w:rsid w:val="00327584"/>
    <w:rsid w:val="003374BA"/>
    <w:rsid w:val="00346447"/>
    <w:rsid w:val="00350C7E"/>
    <w:rsid w:val="003561FB"/>
    <w:rsid w:val="003646FD"/>
    <w:rsid w:val="003653C9"/>
    <w:rsid w:val="00365CAA"/>
    <w:rsid w:val="00365FFB"/>
    <w:rsid w:val="00366C35"/>
    <w:rsid w:val="00370B4B"/>
    <w:rsid w:val="003855C1"/>
    <w:rsid w:val="00391552"/>
    <w:rsid w:val="00392CE2"/>
    <w:rsid w:val="003B7051"/>
    <w:rsid w:val="00412FC3"/>
    <w:rsid w:val="00427398"/>
    <w:rsid w:val="00450DF7"/>
    <w:rsid w:val="00463D0E"/>
    <w:rsid w:val="00471543"/>
    <w:rsid w:val="004732BC"/>
    <w:rsid w:val="004A0E7B"/>
    <w:rsid w:val="004A6D34"/>
    <w:rsid w:val="004B4654"/>
    <w:rsid w:val="004C2446"/>
    <w:rsid w:val="004C729C"/>
    <w:rsid w:val="004D1288"/>
    <w:rsid w:val="004D210E"/>
    <w:rsid w:val="005129AB"/>
    <w:rsid w:val="00517243"/>
    <w:rsid w:val="005204A1"/>
    <w:rsid w:val="00531B2C"/>
    <w:rsid w:val="00535D3B"/>
    <w:rsid w:val="005432D7"/>
    <w:rsid w:val="00566358"/>
    <w:rsid w:val="00576B14"/>
    <w:rsid w:val="00577C58"/>
    <w:rsid w:val="005957BA"/>
    <w:rsid w:val="00596FC0"/>
    <w:rsid w:val="005A0C89"/>
    <w:rsid w:val="005A2AD7"/>
    <w:rsid w:val="005C6241"/>
    <w:rsid w:val="005E0BC3"/>
    <w:rsid w:val="005E6F2B"/>
    <w:rsid w:val="00612401"/>
    <w:rsid w:val="006259B0"/>
    <w:rsid w:val="00637204"/>
    <w:rsid w:val="006379E0"/>
    <w:rsid w:val="00641462"/>
    <w:rsid w:val="0065308D"/>
    <w:rsid w:val="00655263"/>
    <w:rsid w:val="00683EDE"/>
    <w:rsid w:val="0068713E"/>
    <w:rsid w:val="006978D4"/>
    <w:rsid w:val="006A1BB5"/>
    <w:rsid w:val="006A3451"/>
    <w:rsid w:val="006B0721"/>
    <w:rsid w:val="006E3BAD"/>
    <w:rsid w:val="006F3E7A"/>
    <w:rsid w:val="00701B88"/>
    <w:rsid w:val="00703EDD"/>
    <w:rsid w:val="00706632"/>
    <w:rsid w:val="0071390E"/>
    <w:rsid w:val="00732E7D"/>
    <w:rsid w:val="007430CF"/>
    <w:rsid w:val="00745F1E"/>
    <w:rsid w:val="00756775"/>
    <w:rsid w:val="00760845"/>
    <w:rsid w:val="00763DD4"/>
    <w:rsid w:val="00771E82"/>
    <w:rsid w:val="00775380"/>
    <w:rsid w:val="00780E82"/>
    <w:rsid w:val="00782C06"/>
    <w:rsid w:val="00786C27"/>
    <w:rsid w:val="00794B47"/>
    <w:rsid w:val="007A402E"/>
    <w:rsid w:val="007A683A"/>
    <w:rsid w:val="007B4DDC"/>
    <w:rsid w:val="007C3548"/>
    <w:rsid w:val="007D30ED"/>
    <w:rsid w:val="007E5389"/>
    <w:rsid w:val="007F0511"/>
    <w:rsid w:val="007F6A81"/>
    <w:rsid w:val="008028C5"/>
    <w:rsid w:val="00804394"/>
    <w:rsid w:val="00840010"/>
    <w:rsid w:val="008415C8"/>
    <w:rsid w:val="00847815"/>
    <w:rsid w:val="008533A1"/>
    <w:rsid w:val="00860524"/>
    <w:rsid w:val="00862F75"/>
    <w:rsid w:val="00867129"/>
    <w:rsid w:val="0087044D"/>
    <w:rsid w:val="008757FC"/>
    <w:rsid w:val="008809CD"/>
    <w:rsid w:val="008840BB"/>
    <w:rsid w:val="008A6314"/>
    <w:rsid w:val="008A6C9E"/>
    <w:rsid w:val="008B5F5B"/>
    <w:rsid w:val="008B6330"/>
    <w:rsid w:val="008B7C3E"/>
    <w:rsid w:val="008D213E"/>
    <w:rsid w:val="008E3302"/>
    <w:rsid w:val="008E3A75"/>
    <w:rsid w:val="008F2AF6"/>
    <w:rsid w:val="00910A72"/>
    <w:rsid w:val="00925E30"/>
    <w:rsid w:val="00932B41"/>
    <w:rsid w:val="00945336"/>
    <w:rsid w:val="00946708"/>
    <w:rsid w:val="00954591"/>
    <w:rsid w:val="00960F6D"/>
    <w:rsid w:val="00984A12"/>
    <w:rsid w:val="009A479C"/>
    <w:rsid w:val="009A5707"/>
    <w:rsid w:val="009A629E"/>
    <w:rsid w:val="009B504D"/>
    <w:rsid w:val="009B5D26"/>
    <w:rsid w:val="009C219E"/>
    <w:rsid w:val="009C21C3"/>
    <w:rsid w:val="009C7FB5"/>
    <w:rsid w:val="009D279C"/>
    <w:rsid w:val="009D6459"/>
    <w:rsid w:val="009D6FE0"/>
    <w:rsid w:val="009E221A"/>
    <w:rsid w:val="00A00470"/>
    <w:rsid w:val="00A05D68"/>
    <w:rsid w:val="00A21429"/>
    <w:rsid w:val="00A315B0"/>
    <w:rsid w:val="00A43A02"/>
    <w:rsid w:val="00A44F94"/>
    <w:rsid w:val="00A47342"/>
    <w:rsid w:val="00A775E0"/>
    <w:rsid w:val="00A81101"/>
    <w:rsid w:val="00A85213"/>
    <w:rsid w:val="00A97116"/>
    <w:rsid w:val="00AC0A0F"/>
    <w:rsid w:val="00AC20A2"/>
    <w:rsid w:val="00AC706B"/>
    <w:rsid w:val="00AE0F75"/>
    <w:rsid w:val="00AE1DF9"/>
    <w:rsid w:val="00AF5832"/>
    <w:rsid w:val="00AF6790"/>
    <w:rsid w:val="00B02D26"/>
    <w:rsid w:val="00B306B1"/>
    <w:rsid w:val="00B33E48"/>
    <w:rsid w:val="00B5236E"/>
    <w:rsid w:val="00B60A5B"/>
    <w:rsid w:val="00B63EE6"/>
    <w:rsid w:val="00B64734"/>
    <w:rsid w:val="00B71331"/>
    <w:rsid w:val="00BB06FB"/>
    <w:rsid w:val="00BC39D4"/>
    <w:rsid w:val="00BE62F5"/>
    <w:rsid w:val="00C1053B"/>
    <w:rsid w:val="00C10E13"/>
    <w:rsid w:val="00C136B7"/>
    <w:rsid w:val="00C143A3"/>
    <w:rsid w:val="00C255A9"/>
    <w:rsid w:val="00C36723"/>
    <w:rsid w:val="00C36B46"/>
    <w:rsid w:val="00C40323"/>
    <w:rsid w:val="00C5497F"/>
    <w:rsid w:val="00C576ED"/>
    <w:rsid w:val="00C71AB0"/>
    <w:rsid w:val="00C7493D"/>
    <w:rsid w:val="00C76354"/>
    <w:rsid w:val="00C8348C"/>
    <w:rsid w:val="00C86759"/>
    <w:rsid w:val="00C935E1"/>
    <w:rsid w:val="00CA6368"/>
    <w:rsid w:val="00CA74CB"/>
    <w:rsid w:val="00CC0033"/>
    <w:rsid w:val="00CC5293"/>
    <w:rsid w:val="00CC5768"/>
    <w:rsid w:val="00CD0D4B"/>
    <w:rsid w:val="00CD7129"/>
    <w:rsid w:val="00CE251F"/>
    <w:rsid w:val="00D02907"/>
    <w:rsid w:val="00D22255"/>
    <w:rsid w:val="00D2429C"/>
    <w:rsid w:val="00D41C9C"/>
    <w:rsid w:val="00D540CA"/>
    <w:rsid w:val="00D57D12"/>
    <w:rsid w:val="00D61D13"/>
    <w:rsid w:val="00D72170"/>
    <w:rsid w:val="00D81E76"/>
    <w:rsid w:val="00D90E52"/>
    <w:rsid w:val="00D913B8"/>
    <w:rsid w:val="00DA0230"/>
    <w:rsid w:val="00DA03D9"/>
    <w:rsid w:val="00DA3BF2"/>
    <w:rsid w:val="00DB624F"/>
    <w:rsid w:val="00DC15B7"/>
    <w:rsid w:val="00DC71A8"/>
    <w:rsid w:val="00DD2364"/>
    <w:rsid w:val="00E36845"/>
    <w:rsid w:val="00E40013"/>
    <w:rsid w:val="00E447A5"/>
    <w:rsid w:val="00E745A1"/>
    <w:rsid w:val="00E76746"/>
    <w:rsid w:val="00E80F62"/>
    <w:rsid w:val="00EB0A7B"/>
    <w:rsid w:val="00EC65CC"/>
    <w:rsid w:val="00EE2CF9"/>
    <w:rsid w:val="00EE3B34"/>
    <w:rsid w:val="00EE63AE"/>
    <w:rsid w:val="00EF05C1"/>
    <w:rsid w:val="00F00194"/>
    <w:rsid w:val="00F011D1"/>
    <w:rsid w:val="00F0602D"/>
    <w:rsid w:val="00F4126D"/>
    <w:rsid w:val="00F63394"/>
    <w:rsid w:val="00F72E02"/>
    <w:rsid w:val="00F74D88"/>
    <w:rsid w:val="00F76C61"/>
    <w:rsid w:val="00F82277"/>
    <w:rsid w:val="00F86A08"/>
    <w:rsid w:val="00F94C85"/>
    <w:rsid w:val="00FA0A51"/>
    <w:rsid w:val="00FA79E8"/>
    <w:rsid w:val="00FB2715"/>
    <w:rsid w:val="00FD32D7"/>
    <w:rsid w:val="00FE295E"/>
    <w:rsid w:val="00FF50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1EE"/>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261EE"/>
  </w:style>
  <w:style w:type="character" w:styleId="CommentReference">
    <w:name w:val="annotation reference"/>
    <w:basedOn w:val="DefaultParagraphFont"/>
    <w:uiPriority w:val="99"/>
    <w:semiHidden/>
    <w:unhideWhenUsed/>
    <w:rsid w:val="008A6C9E"/>
    <w:rPr>
      <w:sz w:val="16"/>
      <w:szCs w:val="16"/>
    </w:rPr>
  </w:style>
  <w:style w:type="paragraph" w:styleId="CommentText">
    <w:name w:val="annotation text"/>
    <w:basedOn w:val="Normal"/>
    <w:link w:val="CommentTextChar"/>
    <w:uiPriority w:val="99"/>
    <w:unhideWhenUsed/>
    <w:rsid w:val="008A6C9E"/>
    <w:rPr>
      <w:sz w:val="20"/>
      <w:szCs w:val="20"/>
    </w:rPr>
  </w:style>
  <w:style w:type="character" w:customStyle="1" w:styleId="CommentTextChar">
    <w:name w:val="Comment Text Char"/>
    <w:basedOn w:val="DefaultParagraphFont"/>
    <w:link w:val="CommentText"/>
    <w:uiPriority w:val="99"/>
    <w:rsid w:val="008A6C9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6C9E"/>
    <w:rPr>
      <w:b/>
      <w:bCs/>
    </w:rPr>
  </w:style>
  <w:style w:type="character" w:customStyle="1" w:styleId="CommentSubjectChar">
    <w:name w:val="Comment Subject Char"/>
    <w:basedOn w:val="CommentTextChar"/>
    <w:link w:val="CommentSubject"/>
    <w:uiPriority w:val="99"/>
    <w:semiHidden/>
    <w:rsid w:val="008A6C9E"/>
    <w:rPr>
      <w:b/>
      <w:bCs/>
    </w:rPr>
  </w:style>
  <w:style w:type="paragraph" w:styleId="BalloonText">
    <w:name w:val="Balloon Text"/>
    <w:basedOn w:val="Normal"/>
    <w:link w:val="BalloonTextChar"/>
    <w:uiPriority w:val="99"/>
    <w:semiHidden/>
    <w:unhideWhenUsed/>
    <w:rsid w:val="008A6C9E"/>
    <w:rPr>
      <w:rFonts w:ascii="Tahoma" w:hAnsi="Tahoma" w:cs="Tahoma"/>
      <w:sz w:val="16"/>
      <w:szCs w:val="16"/>
    </w:rPr>
  </w:style>
  <w:style w:type="character" w:customStyle="1" w:styleId="BalloonTextChar">
    <w:name w:val="Balloon Text Char"/>
    <w:basedOn w:val="DefaultParagraphFont"/>
    <w:link w:val="BalloonText"/>
    <w:uiPriority w:val="99"/>
    <w:semiHidden/>
    <w:rsid w:val="008A6C9E"/>
    <w:rPr>
      <w:rFonts w:ascii="Tahoma" w:hAnsi="Tahoma" w:cs="Tahoma"/>
      <w:sz w:val="16"/>
      <w:szCs w:val="16"/>
    </w:rPr>
  </w:style>
  <w:style w:type="paragraph" w:styleId="ListParagraph">
    <w:name w:val="List Paragraph"/>
    <w:basedOn w:val="Normal"/>
    <w:uiPriority w:val="34"/>
    <w:qFormat/>
    <w:rsid w:val="008B6330"/>
    <w:pPr>
      <w:ind w:left="720"/>
      <w:contextualSpacing/>
    </w:pPr>
  </w:style>
  <w:style w:type="paragraph" w:customStyle="1" w:styleId="a">
    <w:name w:val="_"/>
    <w:basedOn w:val="Normal"/>
    <w:uiPriority w:val="99"/>
    <w:rsid w:val="008B6330"/>
    <w:pPr>
      <w:ind w:left="720" w:hanging="720"/>
    </w:pPr>
  </w:style>
  <w:style w:type="paragraph" w:styleId="Header">
    <w:name w:val="header"/>
    <w:basedOn w:val="Normal"/>
    <w:link w:val="HeaderChar"/>
    <w:uiPriority w:val="99"/>
    <w:semiHidden/>
    <w:unhideWhenUsed/>
    <w:rsid w:val="006E3BAD"/>
    <w:pPr>
      <w:tabs>
        <w:tab w:val="center" w:pos="4680"/>
        <w:tab w:val="right" w:pos="9360"/>
      </w:tabs>
    </w:pPr>
  </w:style>
  <w:style w:type="character" w:customStyle="1" w:styleId="HeaderChar">
    <w:name w:val="Header Char"/>
    <w:basedOn w:val="DefaultParagraphFont"/>
    <w:link w:val="Header"/>
    <w:uiPriority w:val="99"/>
    <w:semiHidden/>
    <w:rsid w:val="006E3BAD"/>
    <w:rPr>
      <w:rFonts w:ascii="Times New Roman" w:hAnsi="Times New Roman" w:cs="Times New Roman"/>
      <w:sz w:val="24"/>
      <w:szCs w:val="24"/>
    </w:rPr>
  </w:style>
  <w:style w:type="paragraph" w:styleId="Footer">
    <w:name w:val="footer"/>
    <w:basedOn w:val="Normal"/>
    <w:link w:val="FooterChar"/>
    <w:uiPriority w:val="99"/>
    <w:unhideWhenUsed/>
    <w:rsid w:val="006E3BAD"/>
    <w:pPr>
      <w:tabs>
        <w:tab w:val="center" w:pos="4680"/>
        <w:tab w:val="right" w:pos="9360"/>
      </w:tabs>
    </w:pPr>
  </w:style>
  <w:style w:type="character" w:customStyle="1" w:styleId="FooterChar">
    <w:name w:val="Footer Char"/>
    <w:basedOn w:val="DefaultParagraphFont"/>
    <w:link w:val="Footer"/>
    <w:uiPriority w:val="99"/>
    <w:rsid w:val="006E3BAD"/>
    <w:rPr>
      <w:rFonts w:ascii="Times New Roman" w:hAnsi="Times New Roman" w:cs="Times New Roman"/>
      <w:sz w:val="24"/>
      <w:szCs w:val="24"/>
    </w:rPr>
  </w:style>
  <w:style w:type="character" w:styleId="PageNumber">
    <w:name w:val="page number"/>
    <w:basedOn w:val="DefaultParagraphFont"/>
    <w:rsid w:val="00EF05C1"/>
  </w:style>
  <w:style w:type="paragraph" w:customStyle="1" w:styleId="Level2">
    <w:name w:val="Level 2"/>
    <w:basedOn w:val="Normal"/>
    <w:rsid w:val="002D6196"/>
    <w:pPr>
      <w:numPr>
        <w:ilvl w:val="1"/>
        <w:numId w:val="13"/>
      </w:numPr>
      <w:ind w:left="840" w:hanging="600"/>
      <w:outlineLvl w:val="1"/>
    </w:pPr>
    <w:rPr>
      <w:rFonts w:ascii="Letter Gothic" w:eastAsia="Times New Roman" w:hAnsi="Letter Gothic"/>
    </w:rPr>
  </w:style>
  <w:style w:type="paragraph" w:styleId="TOC1">
    <w:name w:val="toc 1"/>
    <w:basedOn w:val="Normal"/>
    <w:next w:val="Normal"/>
    <w:autoRedefine/>
    <w:uiPriority w:val="39"/>
    <w:rsid w:val="00E36845"/>
    <w:pPr>
      <w:tabs>
        <w:tab w:val="left" w:leader="dot" w:pos="9360"/>
      </w:tabs>
      <w:spacing w:before="160" w:after="160"/>
      <w:ind w:left="720" w:hanging="720"/>
    </w:pPr>
    <w:rPr>
      <w:rFonts w:ascii="Arial" w:eastAsia="Times New Roman" w:hAnsi="Arial"/>
    </w:rPr>
  </w:style>
  <w:style w:type="paragraph" w:styleId="TOC2">
    <w:name w:val="toc 2"/>
    <w:basedOn w:val="Normal"/>
    <w:next w:val="Normal"/>
    <w:autoRedefine/>
    <w:uiPriority w:val="39"/>
    <w:rsid w:val="00E36845"/>
    <w:pPr>
      <w:tabs>
        <w:tab w:val="left" w:leader="dot" w:pos="9360"/>
      </w:tabs>
      <w:spacing w:before="20" w:after="20"/>
      <w:ind w:left="1440" w:hanging="720"/>
    </w:pPr>
    <w:rPr>
      <w:rFonts w:ascii="Arial" w:eastAsia="Times New Roman" w:hAnsi="Arial"/>
    </w:rPr>
  </w:style>
  <w:style w:type="character" w:styleId="Hyperlink">
    <w:name w:val="Hyperlink"/>
    <w:basedOn w:val="DefaultParagraphFont"/>
    <w:unhideWhenUsed/>
    <w:rsid w:val="008A631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roactsafety.com/" TargetMode="External"/><Relationship Id="rId18" Type="http://schemas.openxmlformats.org/officeDocument/2006/relationships/hyperlink" Target="http://www.gradschool.umd.edu/catalog/courses/PSYC.html" TargetMode="External"/><Relationship Id="rId3" Type="http://schemas.openxmlformats.org/officeDocument/2006/relationships/styles" Target="styles.xml"/><Relationship Id="rId21" Type="http://schemas.openxmlformats.org/officeDocument/2006/relationships/hyperlink" Target="http://www.umich.edu/~driving/shortcourse"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gmu.edu/catalog/courses/psyc.html" TargetMode="External"/><Relationship Id="rId2" Type="http://schemas.openxmlformats.org/officeDocument/2006/relationships/numbering" Target="numbering.xml"/><Relationship Id="rId16" Type="http://schemas.openxmlformats.org/officeDocument/2006/relationships/hyperlink" Target="http://www.nsc.org/training/index.aspx" TargetMode="External"/><Relationship Id="rId20" Type="http://schemas.openxmlformats.org/officeDocument/2006/relationships/hyperlink" Target="http://psychology.cua.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nal.nrc.gov/OE/dpo/index.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iche.org/CCPS/PSCulture.aspx" TargetMode="External"/><Relationship Id="rId23" Type="http://schemas.openxmlformats.org/officeDocument/2006/relationships/fontTable" Target="fontTable.xml"/><Relationship Id="rId10" Type="http://schemas.openxmlformats.org/officeDocument/2006/relationships/hyperlink" Target="http://www.internal.nrc.gov/OE/ocwe/nonconcur/index.html" TargetMode="External"/><Relationship Id="rId19" Type="http://schemas.openxmlformats.org/officeDocument/2006/relationships/hyperlink" Target="http://www.psy.jhu.edu/" TargetMode="External"/><Relationship Id="rId4" Type="http://schemas.openxmlformats.org/officeDocument/2006/relationships/settings" Target="settings.xml"/><Relationship Id="rId9" Type="http://schemas.openxmlformats.org/officeDocument/2006/relationships/hyperlink" Target="http://www.internal.nrc.gov/OE/ocwe/index.html" TargetMode="External"/><Relationship Id="rId14" Type="http://schemas.openxmlformats.org/officeDocument/2006/relationships/hyperlink" Target="http://www.ntl.org/inner.asp?id=178&amp;category=2"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E8A52-164C-4C37-BD9C-9BD400039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3080</Words>
  <Characters>23273</Characters>
  <Application>Microsoft Office Word</Application>
  <DocSecurity>0</DocSecurity>
  <Lines>193</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Keefe</dc:creator>
  <cp:keywords/>
  <dc:description/>
  <cp:lastModifiedBy>cdd</cp:lastModifiedBy>
  <cp:revision>5</cp:revision>
  <cp:lastPrinted>2011-09-19T18:15:00Z</cp:lastPrinted>
  <dcterms:created xsi:type="dcterms:W3CDTF">2011-10-06T18:07:00Z</dcterms:created>
  <dcterms:modified xsi:type="dcterms:W3CDTF">2011-10-18T14:23:00Z</dcterms:modified>
</cp:coreProperties>
</file>