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CA56" w14:textId="7E725E63" w:rsidR="006720DC" w:rsidRPr="006720DC" w:rsidRDefault="006720DC" w:rsidP="00DD6E6D">
      <w:pPr>
        <w:pStyle w:val="NRCINSPECTIONMANUAL"/>
      </w:pPr>
      <w:r>
        <w:tab/>
      </w:r>
      <w:r w:rsidRPr="00DD6E6D">
        <w:rPr>
          <w:b/>
          <w:bCs/>
          <w:sz w:val="38"/>
          <w:szCs w:val="38"/>
        </w:rPr>
        <w:t>NRC INSPECTION MANUAL</w:t>
      </w:r>
      <w:r w:rsidRPr="006720DC">
        <w:tab/>
      </w:r>
      <w:r w:rsidR="00AF43A7">
        <w:t>NSIR/DPCP/CSB</w:t>
      </w:r>
    </w:p>
    <w:p w14:paraId="3C77F1C0" w14:textId="40D4F85D" w:rsidR="006720DC" w:rsidRPr="00CE2357" w:rsidRDefault="006720DC" w:rsidP="00CE2357">
      <w:pPr>
        <w:pStyle w:val="IMCIP"/>
      </w:pPr>
      <w:r w:rsidRPr="00CE2357">
        <w:t xml:space="preserve">INSPECTION PROCEDURE </w:t>
      </w:r>
      <w:r w:rsidR="00F9291C" w:rsidRPr="00CE2357">
        <w:t xml:space="preserve">81000 </w:t>
      </w:r>
      <w:r w:rsidR="00AF43A7" w:rsidRPr="00CE2357">
        <w:t>ATTACHMENT 12</w:t>
      </w:r>
    </w:p>
    <w:p w14:paraId="2A3A3703" w14:textId="07CFAFEE" w:rsidR="0021761F" w:rsidRPr="0021761F" w:rsidRDefault="0021761F" w:rsidP="0021761F">
      <w:pPr>
        <w:widowControl w:val="0"/>
        <w:autoSpaceDE w:val="0"/>
        <w:autoSpaceDN w:val="0"/>
        <w:spacing w:after="0" w:line="20" w:lineRule="exact"/>
        <w:ind w:left="120"/>
        <w:rPr>
          <w:rFonts w:eastAsia="Arial" w:cs="Arial"/>
          <w:sz w:val="2"/>
          <w14:ligatures w14:val="standardContextual"/>
        </w:rPr>
      </w:pPr>
    </w:p>
    <w:p w14:paraId="165D2B3C" w14:textId="77777777" w:rsidR="0021761F" w:rsidRPr="00CE2357" w:rsidRDefault="0021761F" w:rsidP="00F04079">
      <w:pPr>
        <w:pStyle w:val="Title"/>
        <w:spacing w:before="0"/>
        <w:rPr>
          <w:rFonts w:eastAsia="Arial"/>
        </w:rPr>
      </w:pPr>
      <w:r w:rsidRPr="00CE2357">
        <w:rPr>
          <w:rFonts w:eastAsia="Arial"/>
        </w:rPr>
        <w:t>CYBERSECURITY RESTART INSPECTION – PRE-FUEL LOAD</w:t>
      </w:r>
    </w:p>
    <w:p w14:paraId="0F5058AB" w14:textId="22936487" w:rsidR="0021761F" w:rsidRPr="00F04079" w:rsidRDefault="0021761F" w:rsidP="006F035E">
      <w:pPr>
        <w:pStyle w:val="EffectiveDate"/>
        <w:rPr>
          <w:rFonts w:eastAsia="Arial"/>
          <w:highlight w:val="yellow"/>
        </w:rPr>
      </w:pPr>
      <w:r w:rsidRPr="0021761F">
        <w:rPr>
          <w:rFonts w:eastAsia="Arial"/>
        </w:rPr>
        <w:t>Effective</w:t>
      </w:r>
      <w:r w:rsidRPr="0021761F">
        <w:rPr>
          <w:rFonts w:eastAsia="Arial"/>
          <w:spacing w:val="-4"/>
        </w:rPr>
        <w:t xml:space="preserve"> </w:t>
      </w:r>
      <w:r w:rsidRPr="0021761F">
        <w:rPr>
          <w:rFonts w:eastAsia="Arial"/>
        </w:rPr>
        <w:t>Date:</w:t>
      </w:r>
      <w:r w:rsidRPr="0021761F">
        <w:rPr>
          <w:rFonts w:eastAsia="Arial"/>
          <w:spacing w:val="55"/>
        </w:rPr>
        <w:t xml:space="preserve"> </w:t>
      </w:r>
      <w:r w:rsidRPr="0021761F">
        <w:rPr>
          <w:rFonts w:eastAsia="Arial"/>
          <w:spacing w:val="-2"/>
        </w:rPr>
        <w:t xml:space="preserve">January </w:t>
      </w:r>
      <w:r w:rsidR="006E7CE5">
        <w:rPr>
          <w:rFonts w:eastAsia="Arial"/>
          <w:spacing w:val="-2"/>
        </w:rPr>
        <w:t>3</w:t>
      </w:r>
      <w:r w:rsidRPr="0021761F">
        <w:rPr>
          <w:rFonts w:eastAsia="Arial"/>
          <w:spacing w:val="-2"/>
        </w:rPr>
        <w:t>1, 2025</w:t>
      </w:r>
    </w:p>
    <w:p w14:paraId="1866509F" w14:textId="32453495" w:rsidR="0021761F" w:rsidRPr="0021761F" w:rsidRDefault="0021761F" w:rsidP="004E202C">
      <w:pPr>
        <w:pStyle w:val="Applicability"/>
      </w:pPr>
      <w:r w:rsidRPr="0021761F">
        <w:t>PROGRAM</w:t>
      </w:r>
      <w:r w:rsidRPr="0021761F">
        <w:rPr>
          <w:spacing w:val="-16"/>
        </w:rPr>
        <w:t xml:space="preserve"> </w:t>
      </w:r>
      <w:r w:rsidRPr="0021761F">
        <w:t>APPLICABILITY:</w:t>
      </w:r>
      <w:r w:rsidR="00F04079">
        <w:tab/>
      </w:r>
      <w:r w:rsidRPr="0021761F">
        <w:t>IMC 2562</w:t>
      </w:r>
    </w:p>
    <w:p w14:paraId="282F9597" w14:textId="77777777" w:rsidR="0021761F" w:rsidRPr="00092153" w:rsidRDefault="0021761F" w:rsidP="00092153">
      <w:pPr>
        <w:pStyle w:val="Heading1"/>
        <w:rPr>
          <w:caps w:val="0"/>
        </w:rPr>
      </w:pPr>
      <w:r w:rsidRPr="00092153">
        <w:t>81000.12-01</w:t>
      </w:r>
      <w:r w:rsidRPr="00092153">
        <w:tab/>
        <w:t>INSPECTION OBJECTIVES</w:t>
      </w:r>
    </w:p>
    <w:p w14:paraId="13503B2D" w14:textId="41C1C0A5" w:rsidR="0021761F" w:rsidRPr="00B76E4C" w:rsidRDefault="0021761F" w:rsidP="00CF2407">
      <w:pPr>
        <w:pStyle w:val="BodyText2"/>
        <w:numPr>
          <w:ilvl w:val="1"/>
          <w:numId w:val="9"/>
        </w:numPr>
        <w:ind w:left="720" w:hanging="720"/>
        <w:rPr>
          <w:rFonts w:eastAsia="Arial" w:cs="Arial"/>
          <w14:ligatures w14:val="standardContextual"/>
        </w:rPr>
      </w:pPr>
      <w:r w:rsidRPr="00F05122">
        <w:t>The objective of this procedure is to perform an initial evaluation of the cybersecurity</w:t>
      </w:r>
      <w:r w:rsidRPr="00B76E4C">
        <w:rPr>
          <w:rFonts w:eastAsia="Arial" w:cs="Arial"/>
          <w14:ligatures w14:val="standardContextual"/>
        </w:rPr>
        <w:t xml:space="preserve"> program of nuclear</w:t>
      </w:r>
      <w:r w:rsidRPr="00B76E4C">
        <w:rPr>
          <w:rFonts w:eastAsia="Arial" w:cs="Arial"/>
          <w:spacing w:val="-3"/>
          <w14:ligatures w14:val="standardContextual"/>
        </w:rPr>
        <w:t xml:space="preserve"> </w:t>
      </w:r>
      <w:r w:rsidRPr="00B76E4C">
        <w:rPr>
          <w:rFonts w:eastAsia="Arial" w:cs="Arial"/>
          <w14:ligatures w14:val="standardContextual"/>
        </w:rPr>
        <w:t>power</w:t>
      </w:r>
      <w:r w:rsidRPr="00B76E4C">
        <w:rPr>
          <w:rFonts w:eastAsia="Arial" w:cs="Arial"/>
          <w:spacing w:val="-3"/>
          <w14:ligatures w14:val="standardContextual"/>
        </w:rPr>
        <w:t xml:space="preserve"> </w:t>
      </w:r>
      <w:r w:rsidRPr="00B76E4C">
        <w:rPr>
          <w:rFonts w:eastAsia="Arial" w:cs="Arial"/>
          <w14:ligatures w14:val="standardContextual"/>
        </w:rPr>
        <w:t>plants</w:t>
      </w:r>
      <w:r w:rsidRPr="00B76E4C">
        <w:rPr>
          <w:rFonts w:eastAsia="Arial" w:cs="Arial"/>
          <w:spacing w:val="-1"/>
          <w14:ligatures w14:val="standardContextual"/>
        </w:rPr>
        <w:t xml:space="preserve"> </w:t>
      </w:r>
      <w:r w:rsidRPr="00B76E4C">
        <w:rPr>
          <w:rFonts w:eastAsia="Arial" w:cs="Arial"/>
          <w14:ligatures w14:val="standardContextual"/>
        </w:rPr>
        <w:t>that have shut</w:t>
      </w:r>
      <w:r w:rsidR="00FF67A6">
        <w:rPr>
          <w:rFonts w:eastAsia="Arial" w:cs="Arial"/>
          <w14:ligatures w14:val="standardContextual"/>
        </w:rPr>
        <w:t xml:space="preserve"> </w:t>
      </w:r>
      <w:r w:rsidRPr="00B76E4C">
        <w:rPr>
          <w:rFonts w:eastAsia="Arial" w:cs="Arial"/>
          <w14:ligatures w14:val="standardContextual"/>
        </w:rPr>
        <w:t xml:space="preserve">down, defueled, and permanently ceased operations under Title 10 of the </w:t>
      </w:r>
      <w:r w:rsidRPr="00B76E4C">
        <w:rPr>
          <w:rFonts w:eastAsia="Arial" w:cs="Arial"/>
          <w:i/>
          <w:iCs/>
          <w14:ligatures w14:val="standardContextual"/>
        </w:rPr>
        <w:t xml:space="preserve">Code of Federal Regulations </w:t>
      </w:r>
      <w:r w:rsidRPr="00B76E4C">
        <w:rPr>
          <w:rFonts w:eastAsia="Arial" w:cs="Arial"/>
          <w14:ligatures w14:val="standardContextual"/>
        </w:rPr>
        <w:t xml:space="preserve">(10 CFR) Part 50 and then have decided to recommission the plant for commercial operations. This will be the first of two inspections with this inspection occurring prior to fuel load and the second inspection occurring after fuel load. This inspection is to verify the licensee’s cybersecurity program is being properly reestablished to provide reasonable assurance that digital computer and communication systems and networks associated with safety, security, or emergency preparedness (SSEP) functions are adequately protected against cyberattacks in accordance with 10 CFR 73.54 and the licensee’s U.S. Nuclear Regulatory Commission (NRC) approved cybersecurity plan (CSP). </w:t>
      </w:r>
    </w:p>
    <w:p w14:paraId="07FAF356" w14:textId="77777777" w:rsidR="0021761F" w:rsidRPr="0021761F" w:rsidRDefault="0021761F" w:rsidP="007C1619">
      <w:pPr>
        <w:pStyle w:val="BodyText2"/>
        <w:numPr>
          <w:ilvl w:val="1"/>
          <w:numId w:val="9"/>
        </w:numPr>
        <w:ind w:left="720" w:hanging="720"/>
        <w:rPr>
          <w:rFonts w:eastAsia="Arial" w:cs="Arial"/>
          <w14:ligatures w14:val="standardContextual"/>
        </w:rPr>
      </w:pPr>
      <w:r w:rsidRPr="0021761F">
        <w:rPr>
          <w:rFonts w:eastAsia="Arial" w:cs="Arial"/>
          <w14:ligatures w14:val="standardContextual"/>
        </w:rPr>
        <w:t>To verify that the licensee has implemented provisions of the NRC approved CSP in accordance with the performance requirements specified by 10 CFR 73.55 (b)(8).</w:t>
      </w:r>
    </w:p>
    <w:p w14:paraId="4155D062" w14:textId="77777777" w:rsidR="0021761F" w:rsidRPr="0021761F" w:rsidRDefault="0021761F" w:rsidP="007C1619">
      <w:pPr>
        <w:pStyle w:val="BodyText2"/>
        <w:numPr>
          <w:ilvl w:val="1"/>
          <w:numId w:val="9"/>
        </w:numPr>
        <w:ind w:left="720" w:hanging="720"/>
        <w:rPr>
          <w:rFonts w:eastAsia="Arial" w:cs="Arial"/>
          <w14:ligatures w14:val="standardContextual"/>
        </w:rPr>
      </w:pPr>
      <w:r w:rsidRPr="0021761F">
        <w:rPr>
          <w:rFonts w:eastAsia="Arial" w:cs="Arial"/>
          <w14:ligatures w14:val="standardContextual"/>
        </w:rPr>
        <w:t xml:space="preserve">To verify the licensee’s NRC approved CSP at the time of restart has been effectively maintained consistent with the licensing basis requirements. </w:t>
      </w:r>
    </w:p>
    <w:p w14:paraId="1428048A" w14:textId="77777777" w:rsidR="0021761F" w:rsidRPr="0021761F" w:rsidRDefault="0021761F" w:rsidP="000931CB">
      <w:pPr>
        <w:pStyle w:val="Heading1"/>
        <w:rPr>
          <w:rFonts w:eastAsia="Times New Roman" w:cs="Times New Roman"/>
          <w14:ligatures w14:val="standardContextual"/>
        </w:rPr>
      </w:pPr>
      <w:r w:rsidRPr="0021761F">
        <w:rPr>
          <w:rFonts w:eastAsia="Times New Roman" w:cs="Times New Roman"/>
          <w14:ligatures w14:val="standardContextual"/>
        </w:rPr>
        <w:t>81000.12-</w:t>
      </w:r>
      <w:r w:rsidRPr="0021761F">
        <w:rPr>
          <w:rFonts w:eastAsia="Times New Roman" w:cs="Times New Roman"/>
          <w:spacing w:val="-5"/>
          <w14:ligatures w14:val="standardContextual"/>
        </w:rPr>
        <w:t>02</w:t>
      </w:r>
      <w:r w:rsidRPr="0021761F">
        <w:rPr>
          <w:rFonts w:eastAsia="Times New Roman" w:cs="Times New Roman"/>
          <w14:ligatures w14:val="standardContextual"/>
        </w:rPr>
        <w:tab/>
        <w:t>INSPECTION</w:t>
      </w:r>
      <w:r w:rsidRPr="0021761F">
        <w:rPr>
          <w:rFonts w:eastAsia="Times New Roman" w:cs="Times New Roman"/>
          <w:spacing w:val="-8"/>
          <w14:ligatures w14:val="standardContextual"/>
        </w:rPr>
        <w:t xml:space="preserve"> </w:t>
      </w:r>
      <w:r w:rsidRPr="0021761F">
        <w:rPr>
          <w:rFonts w:eastAsia="Times New Roman" w:cs="Times New Roman"/>
          <w14:ligatures w14:val="standardContextual"/>
        </w:rPr>
        <w:t>REQUIREMENTS</w:t>
      </w:r>
    </w:p>
    <w:p w14:paraId="5E42D9CE" w14:textId="77777777" w:rsidR="0021761F" w:rsidRPr="00F04079" w:rsidRDefault="0021761F" w:rsidP="00F04079">
      <w:pPr>
        <w:pStyle w:val="BodyText"/>
        <w:rPr>
          <w:u w:val="single"/>
        </w:rPr>
      </w:pPr>
      <w:r w:rsidRPr="00F04079">
        <w:rPr>
          <w:u w:val="single"/>
        </w:rPr>
        <w:t>General Guidance</w:t>
      </w:r>
    </w:p>
    <w:p w14:paraId="6178C09E" w14:textId="77777777" w:rsidR="00695268" w:rsidRDefault="0021761F" w:rsidP="00F04079">
      <w:pPr>
        <w:pStyle w:val="BodyText"/>
      </w:pPr>
      <w:r w:rsidRPr="0021761F">
        <w:t xml:space="preserve">This inspection procedure (IP) was developed to verify the cybersecurity program established for implementation at a plant to be licensed or reestablishing a license in accordance with </w:t>
      </w:r>
      <w:r w:rsidR="000C284B">
        <w:br/>
      </w:r>
      <w:r w:rsidRPr="0021761F">
        <w:t>10 CFR Part 50 or 10 CFR Part 52 appropriately meets NRC requirements and objectives for operational program cybersecurity readiness. Note that this inspection is conducted as licensees activate their operational program in accordance with IMC 2562, “Light-Water Reactor Inspection Program for Restart of Reactor Facilities Following Permanent Cessation of Power Operations.” For restart of reactor facilities following termination of an operating license, this IP is applicable for transitioning from a decommissioned or extended shutdown reactor facility to an operational power reactor facility subject to the Reactor Oversight Process (ROP). Verification through observation of activities may not be possible. In such cases, the inspector(s) should review the appropriate licensee procedures and conduct inspections of associated areas to verify program compliance upon implementation.</w:t>
      </w:r>
    </w:p>
    <w:p w14:paraId="3ACD9A3C" w14:textId="77777777" w:rsidR="0021761F" w:rsidRPr="0021761F" w:rsidRDefault="0021761F" w:rsidP="00F04079">
      <w:pPr>
        <w:pStyle w:val="BodyText"/>
        <w:rPr>
          <w:rFonts w:eastAsia="Arial"/>
          <w14:ligatures w14:val="standardContextual"/>
        </w:rPr>
      </w:pPr>
      <w:r w:rsidRPr="0021761F">
        <w:rPr>
          <w:rFonts w:eastAsia="Arial"/>
          <w:spacing w:val="-2"/>
          <w14:ligatures w14:val="standardContextual"/>
        </w:rPr>
        <w:lastRenderedPageBreak/>
        <w:t>Through completion of the inspection requirements within this IP, the inspector(s) can verify the licensee’s cybersecurity program is designed and implemented to meet the general performance objectives of both its CSP and 10 CFR 73.55 (b)(8).</w:t>
      </w:r>
    </w:p>
    <w:p w14:paraId="7CA2D300" w14:textId="77777777" w:rsidR="0021761F" w:rsidRPr="0021761F" w:rsidRDefault="0021761F" w:rsidP="00F04079">
      <w:pPr>
        <w:pStyle w:val="BodyText"/>
        <w:rPr>
          <w:rFonts w:eastAsia="Arial"/>
          <w:spacing w:val="-2"/>
          <w14:ligatures w14:val="standardContextual"/>
        </w:rPr>
      </w:pPr>
      <w:r w:rsidRPr="0021761F">
        <w:rPr>
          <w:rFonts w:eastAsia="Arial"/>
          <w:spacing w:val="-2"/>
          <w14:ligatures w14:val="standardContextual"/>
        </w:rPr>
        <w:t xml:space="preserve">The inspector should consider the following inspection requirements in Sections 02.02 to 02.08 when developing the inspection plan and identifying the inspection sample. </w:t>
      </w:r>
    </w:p>
    <w:p w14:paraId="0D8593B9" w14:textId="77777777" w:rsidR="0021761F" w:rsidRPr="0021761F" w:rsidRDefault="0021761F" w:rsidP="00F04079">
      <w:pPr>
        <w:pStyle w:val="BodyText"/>
        <w:rPr>
          <w:rFonts w:eastAsia="Arial"/>
          <w14:ligatures w14:val="standardContextual"/>
        </w:rPr>
      </w:pPr>
      <w:r w:rsidRPr="0021761F">
        <w:rPr>
          <w:rFonts w:eastAsia="Arial"/>
          <w:spacing w:val="-2"/>
          <w14:ligatures w14:val="standardContextual"/>
        </w:rPr>
        <w:t xml:space="preserve">Note: </w:t>
      </w:r>
      <w:r w:rsidRPr="0021761F">
        <w:rPr>
          <w:rFonts w:eastAsia="Arial"/>
          <w14:ligatures w14:val="standardContextual"/>
        </w:rPr>
        <w:t>The paragraph references provided within parentheses after each inspection</w:t>
      </w:r>
      <w:r w:rsidRPr="0021761F">
        <w:rPr>
          <w:rFonts w:eastAsia="Arial"/>
          <w:spacing w:val="-2"/>
          <w14:ligatures w14:val="standardContextual"/>
        </w:rPr>
        <w:t xml:space="preserve"> </w:t>
      </w:r>
      <w:r w:rsidRPr="0021761F">
        <w:rPr>
          <w:rFonts w:eastAsia="Arial"/>
          <w14:ligatures w14:val="standardContextual"/>
        </w:rPr>
        <w:t>requirement below</w:t>
      </w:r>
      <w:r w:rsidRPr="0021761F">
        <w:rPr>
          <w:rFonts w:eastAsia="Arial"/>
          <w:spacing w:val="-3"/>
          <w14:ligatures w14:val="standardContextual"/>
        </w:rPr>
        <w:t xml:space="preserve"> </w:t>
      </w:r>
      <w:r w:rsidRPr="0021761F">
        <w:rPr>
          <w:rFonts w:eastAsia="Arial"/>
          <w14:ligatures w14:val="standardContextual"/>
        </w:rPr>
        <w:t>are</w:t>
      </w:r>
      <w:r w:rsidRPr="0021761F">
        <w:rPr>
          <w:rFonts w:eastAsia="Arial"/>
          <w:spacing w:val="-2"/>
          <w14:ligatures w14:val="standardContextual"/>
        </w:rPr>
        <w:t xml:space="preserve"> </w:t>
      </w:r>
      <w:r w:rsidRPr="0021761F">
        <w:rPr>
          <w:rFonts w:eastAsia="Arial"/>
          <w14:ligatures w14:val="standardContextual"/>
        </w:rPr>
        <w:t>from Nuclear Energy Institute (NEI)</w:t>
      </w:r>
      <w:r w:rsidRPr="0021761F">
        <w:rPr>
          <w:rFonts w:eastAsia="Arial"/>
          <w:spacing w:val="-1"/>
          <w14:ligatures w14:val="standardContextual"/>
        </w:rPr>
        <w:t xml:space="preserve"> </w:t>
      </w:r>
      <w:r w:rsidRPr="0021761F">
        <w:rPr>
          <w:rFonts w:eastAsia="Arial"/>
          <w14:ligatures w14:val="standardContextual"/>
        </w:rPr>
        <w:t>08-09, “Cyber Security</w:t>
      </w:r>
      <w:r w:rsidRPr="0021761F">
        <w:rPr>
          <w:rFonts w:eastAsia="Arial"/>
          <w:spacing w:val="-6"/>
          <w14:ligatures w14:val="standardContextual"/>
        </w:rPr>
        <w:t xml:space="preserve"> </w:t>
      </w:r>
      <w:r w:rsidRPr="0021761F">
        <w:rPr>
          <w:rFonts w:eastAsia="Arial"/>
          <w14:ligatures w14:val="standardContextual"/>
        </w:rPr>
        <w:t>Plan</w:t>
      </w:r>
      <w:r w:rsidRPr="0021761F">
        <w:rPr>
          <w:rFonts w:eastAsia="Arial"/>
          <w:spacing w:val="-6"/>
          <w14:ligatures w14:val="standardContextual"/>
        </w:rPr>
        <w:t xml:space="preserve"> </w:t>
      </w:r>
      <w:r w:rsidRPr="0021761F">
        <w:rPr>
          <w:rFonts w:eastAsia="Arial"/>
          <w14:ligatures w14:val="standardContextual"/>
        </w:rPr>
        <w:t>for</w:t>
      </w:r>
      <w:r w:rsidRPr="0021761F">
        <w:rPr>
          <w:rFonts w:eastAsia="Arial"/>
          <w:spacing w:val="-5"/>
          <w14:ligatures w14:val="standardContextual"/>
        </w:rPr>
        <w:t xml:space="preserve"> </w:t>
      </w:r>
      <w:r w:rsidRPr="0021761F">
        <w:rPr>
          <w:rFonts w:eastAsia="Arial"/>
          <w14:ligatures w14:val="standardContextual"/>
        </w:rPr>
        <w:t>Nuclear</w:t>
      </w:r>
      <w:r w:rsidRPr="0021761F">
        <w:rPr>
          <w:rFonts w:eastAsia="Arial"/>
          <w:spacing w:val="-5"/>
          <w14:ligatures w14:val="standardContextual"/>
        </w:rPr>
        <w:t xml:space="preserve"> </w:t>
      </w:r>
      <w:r w:rsidRPr="0021761F">
        <w:rPr>
          <w:rFonts w:eastAsia="Arial"/>
          <w14:ligatures w14:val="standardContextual"/>
        </w:rPr>
        <w:t>Power</w:t>
      </w:r>
      <w:r w:rsidRPr="0021761F">
        <w:rPr>
          <w:rFonts w:eastAsia="Arial"/>
          <w:spacing w:val="-3"/>
          <w14:ligatures w14:val="standardContextual"/>
        </w:rPr>
        <w:t xml:space="preserve"> </w:t>
      </w:r>
      <w:r w:rsidRPr="0021761F">
        <w:rPr>
          <w:rFonts w:eastAsia="Arial"/>
          <w14:ligatures w14:val="standardContextual"/>
        </w:rPr>
        <w:t>Reactors,”</w:t>
      </w:r>
      <w:r w:rsidRPr="0021761F">
        <w:rPr>
          <w:rFonts w:eastAsia="Arial"/>
          <w:spacing w:val="-3"/>
          <w14:ligatures w14:val="standardContextual"/>
        </w:rPr>
        <w:t xml:space="preserve"> </w:t>
      </w:r>
      <w:r w:rsidRPr="0021761F">
        <w:rPr>
          <w:rFonts w:eastAsia="Arial"/>
          <w14:ligatures w14:val="standardContextual"/>
        </w:rPr>
        <w:t>and</w:t>
      </w:r>
      <w:r w:rsidRPr="0021761F">
        <w:rPr>
          <w:rFonts w:eastAsia="Arial"/>
          <w:spacing w:val="-6"/>
          <w14:ligatures w14:val="standardContextual"/>
        </w:rPr>
        <w:t xml:space="preserve"> </w:t>
      </w:r>
      <w:r w:rsidRPr="0021761F">
        <w:rPr>
          <w:rFonts w:eastAsia="Arial"/>
          <w14:ligatures w14:val="standardContextual"/>
        </w:rPr>
        <w:t>NRC</w:t>
      </w:r>
      <w:r w:rsidRPr="0021761F">
        <w:rPr>
          <w:rFonts w:eastAsia="Arial"/>
          <w:spacing w:val="-4"/>
          <w14:ligatures w14:val="standardContextual"/>
        </w:rPr>
        <w:t xml:space="preserve"> </w:t>
      </w:r>
      <w:r w:rsidRPr="0021761F">
        <w:rPr>
          <w:rFonts w:eastAsia="Arial"/>
          <w14:ligatures w14:val="standardContextual"/>
        </w:rPr>
        <w:t>Regulatory</w:t>
      </w:r>
      <w:r w:rsidRPr="0021761F">
        <w:rPr>
          <w:rFonts w:eastAsia="Arial"/>
          <w:spacing w:val="-10"/>
          <w14:ligatures w14:val="standardContextual"/>
        </w:rPr>
        <w:t xml:space="preserve"> </w:t>
      </w:r>
      <w:r w:rsidRPr="0021761F">
        <w:rPr>
          <w:rFonts w:eastAsia="Arial"/>
          <w14:ligatures w14:val="standardContextual"/>
        </w:rPr>
        <w:t>Guide</w:t>
      </w:r>
      <w:r w:rsidRPr="0021761F">
        <w:rPr>
          <w:rFonts w:eastAsia="Arial"/>
          <w:spacing w:val="-6"/>
          <w14:ligatures w14:val="standardContextual"/>
        </w:rPr>
        <w:t xml:space="preserve"> </w:t>
      </w:r>
      <w:r w:rsidRPr="0021761F">
        <w:rPr>
          <w:rFonts w:eastAsia="Arial"/>
          <w14:ligatures w14:val="standardContextual"/>
        </w:rPr>
        <w:t>(RG)</w:t>
      </w:r>
      <w:r w:rsidRPr="0021761F">
        <w:rPr>
          <w:rFonts w:eastAsia="Arial"/>
          <w:spacing w:val="-3"/>
          <w14:ligatures w14:val="standardContextual"/>
        </w:rPr>
        <w:t xml:space="preserve"> </w:t>
      </w:r>
      <w:r w:rsidRPr="0021761F">
        <w:rPr>
          <w:rFonts w:eastAsia="Arial"/>
          <w14:ligatures w14:val="standardContextual"/>
        </w:rPr>
        <w:t>5.71,</w:t>
      </w:r>
      <w:r w:rsidRPr="0021761F">
        <w:rPr>
          <w:rFonts w:eastAsia="Arial"/>
          <w:spacing w:val="-9"/>
          <w14:ligatures w14:val="standardContextual"/>
        </w:rPr>
        <w:t xml:space="preserve"> </w:t>
      </w:r>
      <w:r w:rsidRPr="0021761F">
        <w:rPr>
          <w:rFonts w:eastAsia="Arial"/>
          <w14:ligatures w14:val="standardContextual"/>
        </w:rPr>
        <w:t>“Cyber Security</w:t>
      </w:r>
      <w:r w:rsidRPr="0021761F">
        <w:rPr>
          <w:rFonts w:eastAsia="Arial"/>
          <w:spacing w:val="-3"/>
          <w14:ligatures w14:val="standardContextual"/>
        </w:rPr>
        <w:t xml:space="preserve"> </w:t>
      </w:r>
      <w:r w:rsidRPr="0021761F">
        <w:rPr>
          <w:rFonts w:eastAsia="Arial"/>
          <w14:ligatures w14:val="standardContextual"/>
        </w:rPr>
        <w:t>Programs</w:t>
      </w:r>
      <w:r w:rsidRPr="0021761F">
        <w:rPr>
          <w:rFonts w:eastAsia="Arial"/>
          <w:spacing w:val="-3"/>
          <w14:ligatures w14:val="standardContextual"/>
        </w:rPr>
        <w:t xml:space="preserve"> </w:t>
      </w:r>
      <w:r w:rsidRPr="0021761F">
        <w:rPr>
          <w:rFonts w:eastAsia="Arial"/>
          <w14:ligatures w14:val="standardContextual"/>
        </w:rPr>
        <w:t>for Nuclear Facilities.”</w:t>
      </w:r>
      <w:r w:rsidRPr="0021761F">
        <w:rPr>
          <w:rFonts w:eastAsia="Arial"/>
          <w:spacing w:val="40"/>
          <w14:ligatures w14:val="standardContextual"/>
        </w:rPr>
        <w:t xml:space="preserve"> </w:t>
      </w:r>
      <w:r w:rsidRPr="0021761F">
        <w:rPr>
          <w:rFonts w:eastAsia="Arial"/>
          <w14:ligatures w14:val="standardContextual"/>
        </w:rPr>
        <w:t>Both documents were determined by the NRC to be acceptable templates for developing the licensee’s CSP.</w:t>
      </w:r>
      <w:r w:rsidRPr="0021761F">
        <w:rPr>
          <w:rFonts w:eastAsia="Arial"/>
          <w:spacing w:val="40"/>
          <w14:ligatures w14:val="standardContextual"/>
        </w:rPr>
        <w:t xml:space="preserve"> </w:t>
      </w:r>
    </w:p>
    <w:p w14:paraId="5880E943" w14:textId="15FA0FD6" w:rsidR="0021761F" w:rsidRPr="0021761F" w:rsidRDefault="0021761F" w:rsidP="00B4122B">
      <w:pPr>
        <w:pStyle w:val="Heading2"/>
        <w:numPr>
          <w:ilvl w:val="1"/>
          <w:numId w:val="2"/>
        </w:numPr>
        <w:ind w:left="720"/>
        <w:rPr>
          <w:rFonts w:eastAsia="Arial" w:cs="Arial"/>
          <w14:ligatures w14:val="standardContextual"/>
        </w:rPr>
      </w:pPr>
      <w:r w:rsidRPr="0021761F">
        <w:rPr>
          <w:rFonts w:eastAsia="Arial" w:cs="Arial"/>
          <w14:ligatures w14:val="standardContextual"/>
        </w:rPr>
        <w:t>Establishment of a Cybersecurity Assessment Team (CSAT)</w:t>
      </w:r>
    </w:p>
    <w:p w14:paraId="64818D00" w14:textId="55CBCE81" w:rsidR="0021761F" w:rsidRPr="0021761F" w:rsidRDefault="0021761F" w:rsidP="00B63569">
      <w:pPr>
        <w:pStyle w:val="BodyText"/>
        <w:numPr>
          <w:ilvl w:val="0"/>
          <w:numId w:val="12"/>
        </w:numPr>
      </w:pPr>
      <w:r w:rsidRPr="0021761F">
        <w:t>Verify</w:t>
      </w:r>
      <w:r w:rsidRPr="0021761F">
        <w:rPr>
          <w:spacing w:val="-5"/>
        </w:rPr>
        <w:t xml:space="preserve"> </w:t>
      </w:r>
      <w:r w:rsidRPr="0021761F">
        <w:t>the licensee has reestablished a CSAT and that the members are aware of and performing their duties and responsibilities. (NEI A.3.1.2, RG C.3.1.2)</w:t>
      </w:r>
    </w:p>
    <w:p w14:paraId="590B14C9" w14:textId="1B1CF421" w:rsidR="0021761F" w:rsidRPr="0021761F" w:rsidRDefault="00477FBF" w:rsidP="00AD66F9">
      <w:pPr>
        <w:pStyle w:val="SpecificGuidance"/>
        <w:rPr>
          <w:rFonts w:eastAsia="Arial" w:cs="Arial"/>
          <w:spacing w:val="40"/>
          <w14:ligatures w14:val="standardContextual"/>
        </w:rPr>
      </w:pPr>
      <w:r w:rsidRPr="00477FBF">
        <w:rPr>
          <w:rFonts w:eastAsia="Arial" w:cs="Arial"/>
          <w14:ligatures w14:val="standardContextual"/>
        </w:rPr>
        <w:t>Specific Guidance</w:t>
      </w:r>
      <w:r w:rsidR="0021761F" w:rsidRPr="0021761F">
        <w:rPr>
          <w:rFonts w:eastAsia="Arial" w:cs="Arial"/>
          <w:spacing w:val="40"/>
          <w14:ligatures w14:val="standardContextual"/>
        </w:rPr>
        <w:t xml:space="preserve"> </w:t>
      </w:r>
    </w:p>
    <w:p w14:paraId="1929506B" w14:textId="77777777" w:rsidR="0021761F" w:rsidRPr="0021761F" w:rsidRDefault="0021761F" w:rsidP="00AD66F9">
      <w:pPr>
        <w:pStyle w:val="BodyText3"/>
        <w:rPr>
          <w:rFonts w:eastAsia="Arial"/>
        </w:rPr>
      </w:pPr>
      <w:r w:rsidRPr="0021761F">
        <w:rPr>
          <w:rFonts w:eastAsia="Arial"/>
        </w:rPr>
        <w:t xml:space="preserve">The inspector(s) should review documentation to include, in part, letters of CSAT appointment, meeting notes, meeting minutes, implementing procedures, and license conditions.  The inspector(s) should also consider conducting personnel interviews, and observing applicable CSAT licensee personnel, when possible, performing their duties to verify that the licensee has established its CSAT as described in the licensee’s CSP. </w:t>
      </w:r>
    </w:p>
    <w:p w14:paraId="60FED3D7" w14:textId="3E9A7540" w:rsidR="0021761F" w:rsidRPr="0021761F" w:rsidRDefault="0021761F" w:rsidP="00AD66F9">
      <w:pPr>
        <w:pStyle w:val="BodyText"/>
        <w:numPr>
          <w:ilvl w:val="0"/>
          <w:numId w:val="12"/>
        </w:numPr>
        <w:rPr>
          <w:rFonts w:eastAsia="Arial"/>
          <w14:ligatures w14:val="standardContextual"/>
        </w:rPr>
      </w:pPr>
      <w:r w:rsidRPr="0021761F">
        <w:rPr>
          <w:rFonts w:eastAsia="Arial"/>
          <w14:ligatures w14:val="standardContextual"/>
        </w:rPr>
        <w:t>Verify</w:t>
      </w:r>
      <w:r w:rsidRPr="0021761F">
        <w:rPr>
          <w:rFonts w:eastAsia="Arial"/>
          <w:spacing w:val="-6"/>
          <w14:ligatures w14:val="standardContextual"/>
        </w:rPr>
        <w:t xml:space="preserve"> </w:t>
      </w:r>
      <w:r w:rsidRPr="0021761F">
        <w:rPr>
          <w:rFonts w:eastAsia="Arial"/>
          <w14:ligatures w14:val="standardContextual"/>
        </w:rPr>
        <w:t>that</w:t>
      </w:r>
      <w:r w:rsidRPr="0021761F">
        <w:rPr>
          <w:rFonts w:eastAsia="Arial"/>
          <w:spacing w:val="-5"/>
          <w14:ligatures w14:val="standardContextual"/>
        </w:rPr>
        <w:t xml:space="preserve"> the CSAT is formed consisting of individuals with broad knowledge</w:t>
      </w:r>
      <w:r w:rsidRPr="0021761F">
        <w:rPr>
          <w:rFonts w:eastAsia="Arial"/>
          <w14:ligatures w14:val="standardContextual"/>
        </w:rPr>
        <w:t>. (NEI (A.3.1.2) RG (C.3.1.2))</w:t>
      </w:r>
    </w:p>
    <w:p w14:paraId="61A910D1" w14:textId="40CE57B3" w:rsidR="0021761F" w:rsidRPr="0021761F" w:rsidRDefault="00477FBF" w:rsidP="00AD66F9">
      <w:pPr>
        <w:pStyle w:val="SpecificGuidance"/>
        <w:rPr>
          <w:rFonts w:eastAsia="Arial" w:cs="Arial"/>
          <w14:ligatures w14:val="standardContextual"/>
        </w:rPr>
      </w:pPr>
      <w:r w:rsidRPr="00477FBF">
        <w:rPr>
          <w:rFonts w:eastAsia="Arial" w:cs="Arial"/>
          <w14:ligatures w14:val="standardContextual"/>
        </w:rPr>
        <w:t>Specific Guidance</w:t>
      </w:r>
    </w:p>
    <w:p w14:paraId="2DF7159E" w14:textId="77777777"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t>The broad knowledge required of the CSAT should be construed to mean in aggregate. The CSAT should include members from Information Technology, Operations, Maintenance, Engineering, Security, Emergency Preparedness, etc. An example of sources to verify the expertise and skill set of CSAT members may be licensee training records.</w:t>
      </w:r>
    </w:p>
    <w:p w14:paraId="7B051341" w14:textId="0828881A" w:rsidR="0021761F" w:rsidRPr="0021761F" w:rsidRDefault="0021761F" w:rsidP="003541BB">
      <w:pPr>
        <w:pStyle w:val="Heading2"/>
        <w:numPr>
          <w:ilvl w:val="1"/>
          <w:numId w:val="2"/>
        </w:numPr>
        <w:ind w:left="720"/>
        <w:rPr>
          <w:rFonts w:eastAsia="Arial" w:cs="Arial"/>
          <w14:ligatures w14:val="standardContextual"/>
        </w:rPr>
      </w:pPr>
      <w:r w:rsidRPr="0021761F">
        <w:rPr>
          <w:rFonts w:eastAsia="Arial" w:cs="Arial"/>
          <w14:ligatures w14:val="standardContextual"/>
        </w:rPr>
        <w:t>Identification and Documentation of Critical Systems (CS) and Critical Digital Assets (CDAs)</w:t>
      </w:r>
    </w:p>
    <w:p w14:paraId="0CC0A20C" w14:textId="77777777" w:rsidR="0021761F" w:rsidRPr="0021761F" w:rsidRDefault="0021761F" w:rsidP="00AD66F9">
      <w:pPr>
        <w:pStyle w:val="BodyText"/>
        <w:numPr>
          <w:ilvl w:val="0"/>
          <w:numId w:val="13"/>
        </w:numPr>
        <w:rPr>
          <w:rFonts w:eastAsia="Arial"/>
          <w:bCs/>
          <w14:ligatures w14:val="standardContextual"/>
        </w:rPr>
      </w:pPr>
      <w:r w:rsidRPr="0021761F">
        <w:rPr>
          <w:rFonts w:eastAsia="Arial"/>
          <w:bCs/>
          <w14:ligatures w14:val="standardContextual"/>
        </w:rPr>
        <w:t>Verify</w:t>
      </w:r>
      <w:r w:rsidRPr="0021761F">
        <w:rPr>
          <w:rFonts w:eastAsia="Arial"/>
          <w:bCs/>
          <w:spacing w:val="-6"/>
          <w14:ligatures w14:val="standardContextual"/>
        </w:rPr>
        <w:t xml:space="preserve"> </w:t>
      </w:r>
      <w:r w:rsidRPr="0021761F">
        <w:rPr>
          <w:rFonts w:eastAsia="Arial"/>
          <w:bCs/>
          <w14:ligatures w14:val="standardContextual"/>
        </w:rPr>
        <w:t>the</w:t>
      </w:r>
      <w:r w:rsidRPr="0021761F">
        <w:rPr>
          <w:rFonts w:eastAsia="Arial"/>
          <w:bCs/>
          <w:spacing w:val="-4"/>
          <w14:ligatures w14:val="standardContextual"/>
        </w:rPr>
        <w:t xml:space="preserve"> </w:t>
      </w:r>
      <w:r w:rsidRPr="0021761F">
        <w:rPr>
          <w:rFonts w:eastAsia="Arial"/>
          <w:bCs/>
          <w14:ligatures w14:val="standardContextual"/>
        </w:rPr>
        <w:t>licensee</w:t>
      </w:r>
      <w:r w:rsidRPr="0021761F">
        <w:rPr>
          <w:rFonts w:eastAsia="Arial"/>
          <w:bCs/>
          <w:spacing w:val="-3"/>
          <w14:ligatures w14:val="standardContextual"/>
        </w:rPr>
        <w:t xml:space="preserve"> </w:t>
      </w:r>
      <w:r w:rsidRPr="0021761F">
        <w:rPr>
          <w:rFonts w:eastAsia="Arial"/>
          <w:bCs/>
          <w14:ligatures w14:val="standardContextual"/>
        </w:rPr>
        <w:t>has appropriately</w:t>
      </w:r>
      <w:r w:rsidRPr="0021761F">
        <w:rPr>
          <w:rFonts w:eastAsia="Arial"/>
          <w:bCs/>
          <w:spacing w:val="-8"/>
          <w14:ligatures w14:val="standardContextual"/>
        </w:rPr>
        <w:t xml:space="preserve"> identified </w:t>
      </w:r>
      <w:r w:rsidRPr="0021761F">
        <w:rPr>
          <w:rFonts w:eastAsia="Arial"/>
          <w:spacing w:val="-8"/>
          <w14:ligatures w14:val="standardContextual"/>
        </w:rPr>
        <w:t>SSEP CSs</w:t>
      </w:r>
      <w:r w:rsidRPr="0021761F">
        <w:rPr>
          <w:rFonts w:eastAsia="Arial"/>
          <w:bCs/>
          <w:spacing w:val="-8"/>
          <w14:ligatures w14:val="standardContextual"/>
        </w:rPr>
        <w:t xml:space="preserve"> and CDAs.  </w:t>
      </w:r>
      <w:r w:rsidRPr="0021761F">
        <w:rPr>
          <w:rFonts w:eastAsia="Arial"/>
          <w:bCs/>
          <w:spacing w:val="40"/>
          <w14:ligatures w14:val="standardContextual"/>
        </w:rPr>
        <w:t>(</w:t>
      </w:r>
      <w:r w:rsidRPr="0021761F">
        <w:rPr>
          <w:rFonts w:eastAsia="Arial"/>
          <w:bCs/>
          <w14:ligatures w14:val="standardContextual"/>
        </w:rPr>
        <w:t>NEI (A.3.1.3) RG (C.3.1.3))</w:t>
      </w:r>
    </w:p>
    <w:p w14:paraId="2F8BB3C2" w14:textId="47075355" w:rsidR="0021761F" w:rsidRPr="0021761F" w:rsidRDefault="00477FBF" w:rsidP="00AD66F9">
      <w:pPr>
        <w:pStyle w:val="SpecificGuidance"/>
        <w:rPr>
          <w:rFonts w:eastAsia="Arial" w:cs="Arial"/>
          <w14:ligatures w14:val="standardContextual"/>
        </w:rPr>
      </w:pPr>
      <w:r w:rsidRPr="00477FBF">
        <w:rPr>
          <w:rFonts w:eastAsia="Arial" w:cs="Arial"/>
          <w14:ligatures w14:val="standardContextual"/>
        </w:rPr>
        <w:t>Specific Guidance</w:t>
      </w:r>
    </w:p>
    <w:p w14:paraId="41C1B16B" w14:textId="77777777" w:rsidR="00D963E3" w:rsidRDefault="0021761F" w:rsidP="00AD66F9">
      <w:pPr>
        <w:pStyle w:val="BodyText3"/>
        <w:rPr>
          <w:rFonts w:eastAsia="Arial" w:cs="Arial"/>
          <w14:ligatures w14:val="standardContextual"/>
        </w:rPr>
      </w:pPr>
      <w:r w:rsidRPr="0021761F">
        <w:rPr>
          <w:rFonts w:eastAsia="Arial" w:cs="Arial"/>
          <w14:ligatures w14:val="standardContextual"/>
        </w:rPr>
        <w:t>To inspect this requirement, the inspector(s) should review documentation and implementing procedures, license conditions, and perform personnel interviews to verify the licensee has identified the SSEP CSs and CDAs that must be protected in accordance with the licensee’s CSP and 10 CFR 73.54. A selected sample review of the licensee’s identified SSEP CSs/CDAs is an appropriate scope for the inspector(s) to verify implementation of this requirement.</w:t>
      </w:r>
    </w:p>
    <w:p w14:paraId="524609B1" w14:textId="4CB7C9B3"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lastRenderedPageBreak/>
        <w:t xml:space="preserve">The inspector(s) should conduct a walkdown of at least one safety or security CS/CDA as part of the inspection of this requirement. Refer to the licensee’s definition of a CS and CDA in the CSP. </w:t>
      </w:r>
    </w:p>
    <w:p w14:paraId="63EEB0C0" w14:textId="77777777"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t xml:space="preserve">The inspector(s) should randomly select at least two SSEP CSs/CDAs and review the documentation set consistent with the requirement. </w:t>
      </w:r>
    </w:p>
    <w:p w14:paraId="56FFB3B4" w14:textId="7FE1E52D" w:rsidR="0021761F" w:rsidRPr="0021761F" w:rsidRDefault="0021761F" w:rsidP="00DA1175">
      <w:pPr>
        <w:pStyle w:val="Heading2"/>
        <w:numPr>
          <w:ilvl w:val="1"/>
          <w:numId w:val="2"/>
        </w:numPr>
        <w:ind w:left="720"/>
        <w:rPr>
          <w:rFonts w:eastAsia="Arial" w:cs="Arial"/>
          <w14:ligatures w14:val="standardContextual"/>
        </w:rPr>
      </w:pPr>
      <w:r w:rsidRPr="0021761F">
        <w:rPr>
          <w:rFonts w:eastAsia="Arial" w:cs="Arial"/>
          <w14:ligatures w14:val="standardContextual"/>
        </w:rPr>
        <w:t>Installation of a Protective Device between Lower and Higher Security Levels</w:t>
      </w:r>
    </w:p>
    <w:p w14:paraId="2A9DE732" w14:textId="77777777" w:rsidR="0021761F" w:rsidRPr="0021761F" w:rsidRDefault="0021761F" w:rsidP="00AD66F9">
      <w:pPr>
        <w:pStyle w:val="BodyText"/>
        <w:numPr>
          <w:ilvl w:val="0"/>
          <w:numId w:val="14"/>
        </w:numPr>
        <w:rPr>
          <w:bCs/>
        </w:rPr>
      </w:pPr>
      <w:r w:rsidRPr="0021761F">
        <w:rPr>
          <w:bCs/>
        </w:rPr>
        <w:t>Verify</w:t>
      </w:r>
      <w:r w:rsidRPr="0021761F">
        <w:rPr>
          <w:bCs/>
          <w:spacing w:val="-9"/>
        </w:rPr>
        <w:t xml:space="preserve"> </w:t>
      </w:r>
      <w:r w:rsidRPr="0021761F">
        <w:rPr>
          <w:bCs/>
        </w:rPr>
        <w:t>the</w:t>
      </w:r>
      <w:r w:rsidRPr="0021761F">
        <w:rPr>
          <w:bCs/>
          <w:spacing w:val="-7"/>
        </w:rPr>
        <w:t xml:space="preserve"> </w:t>
      </w:r>
      <w:r w:rsidRPr="0021761F">
        <w:rPr>
          <w:bCs/>
        </w:rPr>
        <w:t>licensee</w:t>
      </w:r>
      <w:r w:rsidRPr="0021761F">
        <w:rPr>
          <w:bCs/>
          <w:spacing w:val="-7"/>
        </w:rPr>
        <w:t xml:space="preserve"> has implemented the installation of a [deterministic</w:t>
      </w:r>
      <w:r w:rsidRPr="0021761F">
        <w:t xml:space="preserve"> one-way</w:t>
      </w:r>
      <w:r w:rsidRPr="0021761F">
        <w:rPr>
          <w:bCs/>
          <w:spacing w:val="-7"/>
        </w:rPr>
        <w:t xml:space="preserve">] boundary device between </w:t>
      </w:r>
      <w:r w:rsidRPr="0021761F">
        <w:rPr>
          <w:spacing w:val="-7"/>
        </w:rPr>
        <w:t>lower-</w:t>
      </w:r>
      <w:r w:rsidRPr="0021761F">
        <w:rPr>
          <w:bCs/>
          <w:spacing w:val="-7"/>
        </w:rPr>
        <w:t>level devices (Levels 0, 1, and 2) and the higher-level devices (Levels 3 and 4) as described in the Defense-in-Depth Protective Strategies</w:t>
      </w:r>
      <w:r w:rsidRPr="0021761F">
        <w:rPr>
          <w:bCs/>
        </w:rPr>
        <w:t>.</w:t>
      </w:r>
      <w:r w:rsidRPr="0021761F">
        <w:rPr>
          <w:bCs/>
          <w:spacing w:val="40"/>
        </w:rPr>
        <w:t xml:space="preserve"> </w:t>
      </w:r>
      <w:r w:rsidRPr="0021761F">
        <w:rPr>
          <w:bCs/>
        </w:rPr>
        <w:t xml:space="preserve">(NEI (A.4.3 and RG C.3.2)) </w:t>
      </w:r>
    </w:p>
    <w:p w14:paraId="547D0348" w14:textId="57522973" w:rsidR="0021761F" w:rsidRPr="0021761F" w:rsidRDefault="00477FBF" w:rsidP="00AD66F9">
      <w:pPr>
        <w:pStyle w:val="SpecificGuidance"/>
        <w:rPr>
          <w:rFonts w:eastAsia="Arial" w:cs="Arial"/>
          <w:bCs/>
          <w14:ligatures w14:val="standardContextual"/>
        </w:rPr>
      </w:pPr>
      <w:r w:rsidRPr="00477FBF">
        <w:rPr>
          <w:rFonts w:eastAsia="Arial" w:cs="Arial"/>
          <w:bCs/>
          <w14:ligatures w14:val="standardContextual"/>
        </w:rPr>
        <w:t>Specific Guidance</w:t>
      </w:r>
    </w:p>
    <w:p w14:paraId="5AF3C9D4" w14:textId="77777777" w:rsidR="0021761F" w:rsidRPr="0021761F" w:rsidRDefault="0021761F" w:rsidP="00AD66F9">
      <w:pPr>
        <w:pStyle w:val="BodyText3"/>
        <w:rPr>
          <w:rFonts w:eastAsia="Arial" w:cs="Arial"/>
          <w:bCs/>
          <w14:ligatures w14:val="standardContextual"/>
        </w:rPr>
      </w:pPr>
      <w:r w:rsidRPr="0021761F">
        <w:rPr>
          <w:rFonts w:eastAsia="Arial" w:cs="Arial"/>
          <w:bCs/>
          <w14:ligatures w14:val="standardContextual"/>
        </w:rPr>
        <w:t xml:space="preserve">The inspector(s) should review documentation, conduct personnel interviews, perform </w:t>
      </w:r>
      <w:r w:rsidRPr="0021761F">
        <w:rPr>
          <w:rFonts w:eastAsia="Arial" w:cs="Arial"/>
          <w14:ligatures w14:val="standardContextual"/>
        </w:rPr>
        <w:t>walkdowns</w:t>
      </w:r>
      <w:r w:rsidRPr="0021761F">
        <w:rPr>
          <w:rFonts w:eastAsia="Arial" w:cs="Arial"/>
          <w:bCs/>
          <w14:ligatures w14:val="standardContextual"/>
        </w:rPr>
        <w:t>, review network diagrams, review defense-in-depth design, and review implementing procedures, license conditions and requirements.</w:t>
      </w:r>
    </w:p>
    <w:p w14:paraId="79F78870" w14:textId="77777777"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t xml:space="preserve">The inspector(s) should review the controls required by Defense-in-Depth (NEI E.6 and RG C.7) to verify that only one-way communication is allowed from the more secure levels to the less secure levels in accordance with NEI A.4.3 or RG C.3.2, unless specified differently </w:t>
      </w:r>
      <w:proofErr w:type="gramStart"/>
      <w:r w:rsidRPr="0021761F">
        <w:rPr>
          <w:rFonts w:eastAsia="Arial" w:cs="Arial"/>
          <w14:ligatures w14:val="standardContextual"/>
        </w:rPr>
        <w:t>in</w:t>
      </w:r>
      <w:proofErr w:type="gramEnd"/>
      <w:r w:rsidRPr="0021761F">
        <w:rPr>
          <w:rFonts w:eastAsia="Arial" w:cs="Arial"/>
          <w14:ligatures w14:val="standardContextual"/>
        </w:rPr>
        <w:t xml:space="preserve"> the licensing basis.</w:t>
      </w:r>
    </w:p>
    <w:p w14:paraId="283A22BB" w14:textId="77777777"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t xml:space="preserve">The inspector should verify that connections from the lower security levels cannot reach CDAs in the high security levels or that CDAs are not trying to reach and establish communication with other assets from the lower security levels. </w:t>
      </w:r>
    </w:p>
    <w:p w14:paraId="65C2D64B" w14:textId="15611A76" w:rsidR="0021761F" w:rsidRPr="00DA1175" w:rsidRDefault="0021761F" w:rsidP="00DA1175">
      <w:pPr>
        <w:pStyle w:val="Heading2"/>
        <w:numPr>
          <w:ilvl w:val="1"/>
          <w:numId w:val="2"/>
        </w:numPr>
        <w:ind w:left="720"/>
        <w:rPr>
          <w:caps/>
        </w:rPr>
      </w:pPr>
      <w:r w:rsidRPr="00940DF1">
        <w:t>Access Control/Portable Media and Device Protection</w:t>
      </w:r>
    </w:p>
    <w:p w14:paraId="7EA3ED82" w14:textId="77777777" w:rsidR="0021761F" w:rsidRPr="0021761F" w:rsidRDefault="0021761F" w:rsidP="00AD66F9">
      <w:pPr>
        <w:pStyle w:val="BodyText"/>
        <w:numPr>
          <w:ilvl w:val="0"/>
          <w:numId w:val="15"/>
        </w:numPr>
        <w:rPr>
          <w:rFonts w:eastAsia="Arial"/>
          <w14:ligatures w14:val="standardContextual"/>
        </w:rPr>
      </w:pPr>
      <w:r w:rsidRPr="0021761F">
        <w:rPr>
          <w:rFonts w:eastAsia="Arial"/>
          <w14:ligatures w14:val="standardContextual"/>
        </w:rPr>
        <w:t>Verify the licensee assesses attack vectors and access controls associated with portable media and mobile devices</w:t>
      </w:r>
      <w:r w:rsidRPr="0021761F">
        <w:rPr>
          <w:rFonts w:eastAsia="Arial"/>
          <w:spacing w:val="-4"/>
          <w14:ligatures w14:val="standardContextual"/>
        </w:rPr>
        <w:t xml:space="preserve"> </w:t>
      </w:r>
      <w:r w:rsidRPr="0021761F">
        <w:rPr>
          <w:rFonts w:eastAsia="Arial"/>
          <w14:ligatures w14:val="standardContextual"/>
        </w:rPr>
        <w:t>in accordance with the CSP. (NEI D.1.19 and RG B.1.19)</w:t>
      </w:r>
    </w:p>
    <w:p w14:paraId="71DB9480" w14:textId="506F55FF" w:rsidR="0021761F" w:rsidRPr="0021761F" w:rsidRDefault="00477FBF" w:rsidP="00AD66F9">
      <w:pPr>
        <w:pStyle w:val="SpecificGuidance"/>
        <w:rPr>
          <w:rFonts w:eastAsia="Arial" w:cs="Arial"/>
          <w14:ligatures w14:val="standardContextual"/>
        </w:rPr>
      </w:pPr>
      <w:bookmarkStart w:id="0" w:name="_Hlk181175222"/>
      <w:r w:rsidRPr="00477FBF">
        <w:rPr>
          <w:rFonts w:eastAsia="Arial" w:cs="Arial"/>
          <w14:ligatures w14:val="standardContextual"/>
        </w:rPr>
        <w:t>Specific Guidance</w:t>
      </w:r>
    </w:p>
    <w:p w14:paraId="0FDCF182" w14:textId="77777777"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t>The inspector(s) should review documentation, perform personnel interviews and observation, review applicable training, and review the licensee’s implementing procedures for the control and usage of portable media and mobile devices.</w:t>
      </w:r>
    </w:p>
    <w:p w14:paraId="2A29B735" w14:textId="7915F2AF"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t>If possible, the inspector(s) should consider observing how access to portable media is controlled and how data is transferred from a lower security level to a higher security level (e.g. kiosk scanning, how virus signatures are updated, etc.)</w:t>
      </w:r>
      <w:r w:rsidR="00EF1737">
        <w:rPr>
          <w:rFonts w:eastAsia="Arial" w:cs="Arial"/>
          <w14:ligatures w14:val="standardContextual"/>
        </w:rPr>
        <w:t>.</w:t>
      </w:r>
    </w:p>
    <w:bookmarkEnd w:id="0"/>
    <w:p w14:paraId="1D6641D3" w14:textId="4940EB1F" w:rsidR="0021761F" w:rsidRPr="00DA1175" w:rsidRDefault="0021761F" w:rsidP="00DA1175">
      <w:pPr>
        <w:pStyle w:val="Heading2"/>
        <w:numPr>
          <w:ilvl w:val="1"/>
          <w:numId w:val="2"/>
        </w:numPr>
        <w:ind w:left="720"/>
        <w:rPr>
          <w:caps/>
        </w:rPr>
      </w:pPr>
      <w:r w:rsidRPr="00940DF1">
        <w:t>Program Monitoring, Assessment, Configuration, and Change Management</w:t>
      </w:r>
    </w:p>
    <w:p w14:paraId="28448C22" w14:textId="77777777" w:rsidR="00D40F66" w:rsidRDefault="0021761F" w:rsidP="00AD66F9">
      <w:pPr>
        <w:pStyle w:val="BodyText"/>
        <w:numPr>
          <w:ilvl w:val="0"/>
          <w:numId w:val="16"/>
        </w:numPr>
        <w:rPr>
          <w:bCs/>
          <w:spacing w:val="-2"/>
        </w:rPr>
      </w:pPr>
      <w:r w:rsidRPr="00396AF4">
        <w:rPr>
          <w:bCs/>
        </w:rPr>
        <w:t>Verify</w:t>
      </w:r>
      <w:r w:rsidRPr="00396AF4">
        <w:rPr>
          <w:bCs/>
          <w:spacing w:val="-9"/>
        </w:rPr>
        <w:t xml:space="preserve"> </w:t>
      </w:r>
      <w:r w:rsidRPr="00396AF4">
        <w:rPr>
          <w:bCs/>
        </w:rPr>
        <w:t>the</w:t>
      </w:r>
      <w:r w:rsidRPr="00396AF4">
        <w:rPr>
          <w:bCs/>
          <w:spacing w:val="-7"/>
        </w:rPr>
        <w:t xml:space="preserve"> </w:t>
      </w:r>
      <w:r w:rsidRPr="00396AF4">
        <w:rPr>
          <w:bCs/>
        </w:rPr>
        <w:t>licensee</w:t>
      </w:r>
      <w:r w:rsidRPr="00396AF4">
        <w:rPr>
          <w:bCs/>
          <w:spacing w:val="-7"/>
        </w:rPr>
        <w:t xml:space="preserve"> has established </w:t>
      </w:r>
      <w:proofErr w:type="gramStart"/>
      <w:r w:rsidRPr="00396AF4">
        <w:rPr>
          <w:bCs/>
          <w:spacing w:val="-7"/>
        </w:rPr>
        <w:t xml:space="preserve">a </w:t>
      </w:r>
      <w:r w:rsidRPr="00396AF4">
        <w:rPr>
          <w:bCs/>
        </w:rPr>
        <w:t>monitoring</w:t>
      </w:r>
      <w:proofErr w:type="gramEnd"/>
      <w:r w:rsidRPr="00396AF4">
        <w:rPr>
          <w:bCs/>
        </w:rPr>
        <w:t>,</w:t>
      </w:r>
      <w:r w:rsidRPr="00396AF4">
        <w:rPr>
          <w:bCs/>
          <w:spacing w:val="-4"/>
        </w:rPr>
        <w:t xml:space="preserve"> </w:t>
      </w:r>
      <w:r w:rsidRPr="00396AF4">
        <w:rPr>
          <w:bCs/>
        </w:rPr>
        <w:t>assessment,</w:t>
      </w:r>
      <w:r w:rsidRPr="00396AF4">
        <w:rPr>
          <w:bCs/>
          <w:spacing w:val="-6"/>
        </w:rPr>
        <w:t xml:space="preserve"> </w:t>
      </w:r>
      <w:r w:rsidRPr="00396AF4">
        <w:rPr>
          <w:bCs/>
        </w:rPr>
        <w:t>configuration,</w:t>
      </w:r>
      <w:r w:rsidRPr="00396AF4">
        <w:rPr>
          <w:bCs/>
          <w:spacing w:val="-4"/>
        </w:rPr>
        <w:t xml:space="preserve"> </w:t>
      </w:r>
      <w:r w:rsidRPr="00396AF4">
        <w:rPr>
          <w:bCs/>
        </w:rPr>
        <w:t>and change management program in accordance with the CSP.</w:t>
      </w:r>
      <w:r w:rsidRPr="00396AF4">
        <w:rPr>
          <w:bCs/>
          <w:spacing w:val="40"/>
        </w:rPr>
        <w:t xml:space="preserve"> </w:t>
      </w:r>
      <w:r w:rsidRPr="00396AF4">
        <w:rPr>
          <w:bCs/>
        </w:rPr>
        <w:t>(NEI (A.4.4, E.10) RG</w:t>
      </w:r>
      <w:r w:rsidRPr="00396AF4">
        <w:rPr>
          <w:bCs/>
          <w:spacing w:val="-3"/>
        </w:rPr>
        <w:t xml:space="preserve"> </w:t>
      </w:r>
      <w:r w:rsidRPr="00396AF4">
        <w:rPr>
          <w:bCs/>
        </w:rPr>
        <w:t>(A.4.1,</w:t>
      </w:r>
      <w:r w:rsidRPr="00396AF4">
        <w:rPr>
          <w:bCs/>
          <w:spacing w:val="-4"/>
        </w:rPr>
        <w:t xml:space="preserve"> </w:t>
      </w:r>
      <w:r w:rsidRPr="00396AF4">
        <w:rPr>
          <w:bCs/>
          <w:spacing w:val="-2"/>
        </w:rPr>
        <w:t>C.11))</w:t>
      </w:r>
    </w:p>
    <w:p w14:paraId="79B97E82" w14:textId="68C0C246" w:rsidR="0021761F" w:rsidRPr="00D40F66" w:rsidRDefault="00477FBF" w:rsidP="00AD66F9">
      <w:pPr>
        <w:pStyle w:val="SpecificGuidance"/>
        <w:rPr>
          <w:rFonts w:eastAsia="Arial" w:cs="Arial"/>
          <w14:ligatures w14:val="standardContextual"/>
        </w:rPr>
      </w:pPr>
      <w:r w:rsidRPr="00D40F66">
        <w:rPr>
          <w:rFonts w:eastAsia="Arial" w:cs="Arial"/>
          <w14:ligatures w14:val="standardContextual"/>
        </w:rPr>
        <w:t>Specific Guidance</w:t>
      </w:r>
    </w:p>
    <w:p w14:paraId="4E0F93B5" w14:textId="5A0C2161"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t>The inspector(s) should review a subset of the listed controls below, related</w:t>
      </w:r>
      <w:r w:rsidRPr="0021761F">
        <w:rPr>
          <w:rFonts w:eastAsia="Arial" w:cs="Arial"/>
          <w:spacing w:val="-8"/>
          <w14:ligatures w14:val="standardContextual"/>
        </w:rPr>
        <w:t xml:space="preserve"> </w:t>
      </w:r>
      <w:r w:rsidRPr="0021761F">
        <w:rPr>
          <w:rFonts w:eastAsia="Arial" w:cs="Arial"/>
          <w14:ligatures w14:val="standardContextual"/>
        </w:rPr>
        <w:t>to</w:t>
      </w:r>
      <w:r w:rsidRPr="0021761F">
        <w:rPr>
          <w:rFonts w:eastAsia="Arial" w:cs="Arial"/>
          <w:spacing w:val="-6"/>
          <w14:ligatures w14:val="standardContextual"/>
        </w:rPr>
        <w:t xml:space="preserve"> </w:t>
      </w:r>
      <w:r w:rsidRPr="0021761F">
        <w:rPr>
          <w:rFonts w:eastAsia="Arial" w:cs="Arial"/>
          <w14:ligatures w14:val="standardContextual"/>
        </w:rPr>
        <w:t>program</w:t>
      </w:r>
      <w:r w:rsidRPr="0021761F">
        <w:rPr>
          <w:rFonts w:eastAsia="Arial" w:cs="Arial"/>
          <w:spacing w:val="-4"/>
          <w14:ligatures w14:val="standardContextual"/>
        </w:rPr>
        <w:t xml:space="preserve"> </w:t>
      </w:r>
      <w:r w:rsidRPr="0021761F">
        <w:rPr>
          <w:rFonts w:eastAsia="Arial" w:cs="Arial"/>
          <w14:ligatures w14:val="standardContextual"/>
        </w:rPr>
        <w:t xml:space="preserve">monitoring, assessment, configuration, and change management, for the selected SSEP </w:t>
      </w:r>
      <w:r w:rsidRPr="0021761F">
        <w:rPr>
          <w:rFonts w:eastAsia="Arial" w:cs="Arial"/>
          <w14:ligatures w14:val="standardContextual"/>
        </w:rPr>
        <w:lastRenderedPageBreak/>
        <w:t>CSs and CDAs samples and review how the licensee addresses those applicable controls. (NEI</w:t>
      </w:r>
      <w:r w:rsidRPr="0021761F">
        <w:rPr>
          <w:rFonts w:eastAsia="Arial" w:cs="Arial"/>
          <w:spacing w:val="-10"/>
          <w14:ligatures w14:val="standardContextual"/>
        </w:rPr>
        <w:t xml:space="preserve"> </w:t>
      </w:r>
      <w:r w:rsidRPr="0021761F">
        <w:rPr>
          <w:rFonts w:eastAsia="Arial" w:cs="Arial"/>
          <w14:ligatures w14:val="standardContextual"/>
        </w:rPr>
        <w:t>(A.3.1.4,</w:t>
      </w:r>
      <w:r w:rsidRPr="0021761F">
        <w:rPr>
          <w:rFonts w:eastAsia="Arial" w:cs="Arial"/>
          <w:spacing w:val="-5"/>
          <w14:ligatures w14:val="standardContextual"/>
        </w:rPr>
        <w:t xml:space="preserve"> </w:t>
      </w:r>
      <w:r w:rsidRPr="0021761F">
        <w:rPr>
          <w:rFonts w:eastAsia="Arial" w:cs="Arial"/>
          <w14:ligatures w14:val="standardContextual"/>
        </w:rPr>
        <w:t>A.4.4,</w:t>
      </w:r>
      <w:r w:rsidRPr="0021761F">
        <w:rPr>
          <w:rFonts w:eastAsia="Arial" w:cs="Arial"/>
          <w:spacing w:val="-5"/>
          <w14:ligatures w14:val="standardContextual"/>
        </w:rPr>
        <w:t xml:space="preserve"> </w:t>
      </w:r>
      <w:r w:rsidRPr="0021761F">
        <w:rPr>
          <w:rFonts w:eastAsia="Arial" w:cs="Arial"/>
          <w14:ligatures w14:val="standardContextual"/>
        </w:rPr>
        <w:t>A.4.4.3.1)</w:t>
      </w:r>
      <w:r w:rsidRPr="0021761F">
        <w:rPr>
          <w:rFonts w:eastAsia="Arial" w:cs="Arial"/>
          <w:spacing w:val="-8"/>
          <w14:ligatures w14:val="standardContextual"/>
        </w:rPr>
        <w:t xml:space="preserve"> </w:t>
      </w:r>
      <w:r w:rsidRPr="0021761F">
        <w:rPr>
          <w:rFonts w:eastAsia="Arial" w:cs="Arial"/>
          <w14:ligatures w14:val="standardContextual"/>
        </w:rPr>
        <w:t>RG</w:t>
      </w:r>
      <w:r w:rsidRPr="0021761F">
        <w:rPr>
          <w:rFonts w:eastAsia="Arial" w:cs="Arial"/>
          <w:spacing w:val="-8"/>
          <w14:ligatures w14:val="standardContextual"/>
        </w:rPr>
        <w:t xml:space="preserve"> </w:t>
      </w:r>
      <w:r w:rsidRPr="0021761F">
        <w:rPr>
          <w:rFonts w:eastAsia="Arial" w:cs="Arial"/>
          <w14:ligatures w14:val="standardContextual"/>
        </w:rPr>
        <w:t>(A.3.1.4,</w:t>
      </w:r>
      <w:r w:rsidRPr="0021761F">
        <w:rPr>
          <w:rFonts w:eastAsia="Arial" w:cs="Arial"/>
          <w:spacing w:val="-7"/>
          <w14:ligatures w14:val="standardContextual"/>
        </w:rPr>
        <w:t xml:space="preserve"> </w:t>
      </w:r>
      <w:r w:rsidRPr="0021761F">
        <w:rPr>
          <w:rFonts w:eastAsia="Arial" w:cs="Arial"/>
          <w14:ligatures w14:val="standardContextual"/>
        </w:rPr>
        <w:t>A.3.1.6,</w:t>
      </w:r>
      <w:r w:rsidRPr="0021761F">
        <w:rPr>
          <w:rFonts w:eastAsia="Arial" w:cs="Arial"/>
          <w:spacing w:val="-4"/>
          <w14:ligatures w14:val="standardContextual"/>
        </w:rPr>
        <w:t xml:space="preserve"> </w:t>
      </w:r>
      <w:r w:rsidRPr="0021761F">
        <w:rPr>
          <w:rFonts w:eastAsia="Arial" w:cs="Arial"/>
          <w14:ligatures w14:val="standardContextual"/>
        </w:rPr>
        <w:t>A.4.1,</w:t>
      </w:r>
      <w:r w:rsidRPr="0021761F">
        <w:rPr>
          <w:rFonts w:eastAsia="Arial" w:cs="Arial"/>
          <w:spacing w:val="-7"/>
          <w14:ligatures w14:val="standardContextual"/>
        </w:rPr>
        <w:t xml:space="preserve"> </w:t>
      </w:r>
      <w:r w:rsidRPr="0021761F">
        <w:rPr>
          <w:rFonts w:eastAsia="Arial" w:cs="Arial"/>
          <w:spacing w:val="-2"/>
          <w14:ligatures w14:val="standardContextual"/>
        </w:rPr>
        <w:t>A.</w:t>
      </w:r>
      <w:proofErr w:type="gramStart"/>
      <w:r w:rsidRPr="0021761F">
        <w:rPr>
          <w:rFonts w:eastAsia="Arial" w:cs="Arial"/>
          <w:spacing w:val="-2"/>
          <w14:ligatures w14:val="standardContextual"/>
        </w:rPr>
        <w:t>4.1.2</w:t>
      </w:r>
      <w:proofErr w:type="gramEnd"/>
      <w:r w:rsidRPr="0021761F">
        <w:rPr>
          <w:rFonts w:eastAsia="Arial" w:cs="Arial"/>
          <w:spacing w:val="-2"/>
          <w14:ligatures w14:val="standardContextual"/>
        </w:rPr>
        <w:t>))</w:t>
      </w:r>
    </w:p>
    <w:p w14:paraId="46A25787" w14:textId="50733997" w:rsidR="0021761F" w:rsidRPr="00EE2F20" w:rsidRDefault="0021761F" w:rsidP="00965AB5">
      <w:pPr>
        <w:pStyle w:val="ListBullet3"/>
      </w:pPr>
      <w:r w:rsidRPr="00EE2F20">
        <w:t>Configuration</w:t>
      </w:r>
      <w:r w:rsidRPr="00EE2F20">
        <w:rPr>
          <w:spacing w:val="-6"/>
        </w:rPr>
        <w:t xml:space="preserve"> </w:t>
      </w:r>
      <w:r w:rsidRPr="00EE2F20">
        <w:t>Management</w:t>
      </w:r>
      <w:r w:rsidRPr="00EE2F20">
        <w:rPr>
          <w:spacing w:val="-5"/>
        </w:rPr>
        <w:t xml:space="preserve"> </w:t>
      </w:r>
      <w:r w:rsidRPr="00EE2F20">
        <w:t>and</w:t>
      </w:r>
      <w:r w:rsidRPr="00EE2F20">
        <w:rPr>
          <w:spacing w:val="-9"/>
        </w:rPr>
        <w:t xml:space="preserve"> </w:t>
      </w:r>
      <w:r w:rsidRPr="00EE2F20">
        <w:t>Change</w:t>
      </w:r>
      <w:r w:rsidRPr="00EE2F20">
        <w:rPr>
          <w:spacing w:val="-6"/>
        </w:rPr>
        <w:t xml:space="preserve"> </w:t>
      </w:r>
      <w:r w:rsidRPr="00EE2F20">
        <w:t>Control,</w:t>
      </w:r>
      <w:r w:rsidRPr="00EE2F20">
        <w:rPr>
          <w:spacing w:val="-8"/>
        </w:rPr>
        <w:t xml:space="preserve"> </w:t>
      </w:r>
      <w:r w:rsidRPr="00EE2F20">
        <w:t>Configuration</w:t>
      </w:r>
      <w:r w:rsidRPr="00EE2F20">
        <w:rPr>
          <w:spacing w:val="-6"/>
        </w:rPr>
        <w:t xml:space="preserve"> </w:t>
      </w:r>
      <w:r w:rsidRPr="00EE2F20">
        <w:t>Management,</w:t>
      </w:r>
      <w:r w:rsidRPr="00EE2F20">
        <w:rPr>
          <w:spacing w:val="-8"/>
        </w:rPr>
        <w:t xml:space="preserve"> </w:t>
      </w:r>
      <w:r w:rsidRPr="00EE2F20">
        <w:t>and Configuration Change</w:t>
      </w:r>
      <w:r w:rsidRPr="00EE2F20">
        <w:rPr>
          <w:spacing w:val="-2"/>
        </w:rPr>
        <w:t xml:space="preserve"> </w:t>
      </w:r>
      <w:r w:rsidRPr="00EE2F20">
        <w:t>Control</w:t>
      </w:r>
      <w:r w:rsidRPr="00EE2F20">
        <w:rPr>
          <w:spacing w:val="40"/>
        </w:rPr>
        <w:t xml:space="preserve"> </w:t>
      </w:r>
      <w:r w:rsidR="009C47B0">
        <w:rPr>
          <w:spacing w:val="40"/>
        </w:rPr>
        <w:t>(</w:t>
      </w:r>
      <w:r w:rsidRPr="00EE2F20">
        <w:t>NEI</w:t>
      </w:r>
      <w:r w:rsidRPr="00EE2F20">
        <w:rPr>
          <w:spacing w:val="-1"/>
        </w:rPr>
        <w:t xml:space="preserve"> </w:t>
      </w:r>
      <w:r w:rsidRPr="00EE2F20">
        <w:t>(A.4.4.</w:t>
      </w:r>
      <w:proofErr w:type="gramStart"/>
      <w:r w:rsidRPr="00EE2F20">
        <w:t>1,</w:t>
      </w:r>
      <w:r w:rsidRPr="00EE2F20">
        <w:rPr>
          <w:spacing w:val="-1"/>
        </w:rPr>
        <w:t xml:space="preserve"> </w:t>
      </w:r>
      <w:r w:rsidRPr="00EE2F20">
        <w:t>E.10.1</w:t>
      </w:r>
      <w:proofErr w:type="gramEnd"/>
      <w:r w:rsidRPr="00EE2F20">
        <w:t>,</w:t>
      </w:r>
      <w:r w:rsidRPr="00EE2F20">
        <w:rPr>
          <w:spacing w:val="-1"/>
        </w:rPr>
        <w:t xml:space="preserve"> </w:t>
      </w:r>
      <w:r w:rsidRPr="00EE2F20">
        <w:t>E.10.4)</w:t>
      </w:r>
      <w:r w:rsidRPr="00EE2F20">
        <w:rPr>
          <w:spacing w:val="-1"/>
        </w:rPr>
        <w:t xml:space="preserve"> </w:t>
      </w:r>
      <w:r w:rsidRPr="00EE2F20">
        <w:t>RG (C.11.1,</w:t>
      </w:r>
      <w:r w:rsidRPr="00EE2F20">
        <w:rPr>
          <w:spacing w:val="-1"/>
        </w:rPr>
        <w:t xml:space="preserve"> </w:t>
      </w:r>
      <w:r w:rsidRPr="00EE2F20">
        <w:t xml:space="preserve">C.11.4, </w:t>
      </w:r>
      <w:r w:rsidRPr="00EE2F20">
        <w:rPr>
          <w:spacing w:val="-2"/>
        </w:rPr>
        <w:t>A.4.2.1))</w:t>
      </w:r>
    </w:p>
    <w:p w14:paraId="16C28F73" w14:textId="77777777" w:rsidR="0021761F" w:rsidRPr="00EE2F20" w:rsidRDefault="0021761F" w:rsidP="00ED27FE">
      <w:pPr>
        <w:pStyle w:val="ListBullet3"/>
        <w:rPr>
          <w14:ligatures w14:val="standardContextual"/>
        </w:rPr>
      </w:pPr>
      <w:r w:rsidRPr="00EE2F20">
        <w:rPr>
          <w14:ligatures w14:val="standardContextual"/>
        </w:rPr>
        <w:t>Configuration</w:t>
      </w:r>
      <w:r w:rsidRPr="00EE2F20">
        <w:rPr>
          <w:spacing w:val="-7"/>
          <w14:ligatures w14:val="standardContextual"/>
        </w:rPr>
        <w:t xml:space="preserve"> </w:t>
      </w:r>
      <w:r w:rsidRPr="00EE2F20">
        <w:rPr>
          <w14:ligatures w14:val="standardContextual"/>
        </w:rPr>
        <w:t>Management</w:t>
      </w:r>
      <w:r w:rsidRPr="00EE2F20">
        <w:rPr>
          <w:spacing w:val="-6"/>
          <w14:ligatures w14:val="standardContextual"/>
        </w:rPr>
        <w:t xml:space="preserve"> </w:t>
      </w:r>
      <w:r w:rsidRPr="00EE2F20">
        <w:rPr>
          <w14:ligatures w14:val="standardContextual"/>
        </w:rPr>
        <w:t>Policy</w:t>
      </w:r>
      <w:r w:rsidRPr="00EE2F20">
        <w:rPr>
          <w:spacing w:val="-9"/>
          <w14:ligatures w14:val="standardContextual"/>
        </w:rPr>
        <w:t xml:space="preserve"> </w:t>
      </w:r>
      <w:r w:rsidRPr="00EE2F20">
        <w:rPr>
          <w14:ligatures w14:val="standardContextual"/>
        </w:rPr>
        <w:t>and</w:t>
      </w:r>
      <w:r w:rsidRPr="00EE2F20">
        <w:rPr>
          <w:spacing w:val="-9"/>
          <w14:ligatures w14:val="standardContextual"/>
        </w:rPr>
        <w:t xml:space="preserve"> </w:t>
      </w:r>
      <w:r w:rsidRPr="00EE2F20">
        <w:rPr>
          <w14:ligatures w14:val="standardContextual"/>
        </w:rPr>
        <w:t>Procedures</w:t>
      </w:r>
      <w:r w:rsidRPr="00EE2F20">
        <w:rPr>
          <w:spacing w:val="47"/>
          <w14:ligatures w14:val="standardContextual"/>
        </w:rPr>
        <w:t xml:space="preserve"> </w:t>
      </w:r>
      <w:r w:rsidRPr="00EE2F20">
        <w:rPr>
          <w14:ligatures w14:val="standardContextual"/>
        </w:rPr>
        <w:t>(NEI</w:t>
      </w:r>
      <w:r w:rsidRPr="00EE2F20">
        <w:rPr>
          <w:spacing w:val="-9"/>
          <w14:ligatures w14:val="standardContextual"/>
        </w:rPr>
        <w:t xml:space="preserve"> </w:t>
      </w:r>
      <w:r w:rsidRPr="00EE2F20">
        <w:rPr>
          <w14:ligatures w14:val="standardContextual"/>
        </w:rPr>
        <w:t>(E.10.2)</w:t>
      </w:r>
      <w:r w:rsidRPr="00EE2F20">
        <w:rPr>
          <w:spacing w:val="-8"/>
          <w14:ligatures w14:val="standardContextual"/>
        </w:rPr>
        <w:t xml:space="preserve"> </w:t>
      </w:r>
      <w:r w:rsidRPr="00EE2F20">
        <w:rPr>
          <w14:ligatures w14:val="standardContextual"/>
        </w:rPr>
        <w:t>RG</w:t>
      </w:r>
      <w:r w:rsidRPr="00EE2F20">
        <w:rPr>
          <w:spacing w:val="-5"/>
          <w14:ligatures w14:val="standardContextual"/>
        </w:rPr>
        <w:t xml:space="preserve"> </w:t>
      </w:r>
      <w:r w:rsidRPr="00EE2F20">
        <w:rPr>
          <w:spacing w:val="-2"/>
          <w14:ligatures w14:val="standardContextual"/>
        </w:rPr>
        <w:t>(C.11.2))</w:t>
      </w:r>
    </w:p>
    <w:p w14:paraId="4105F609" w14:textId="77777777" w:rsidR="0021761F" w:rsidRPr="00EE2F20" w:rsidRDefault="0021761F" w:rsidP="00EF2E7E">
      <w:pPr>
        <w:pStyle w:val="ListBullet3"/>
        <w:rPr>
          <w14:ligatures w14:val="standardContextual"/>
        </w:rPr>
      </w:pPr>
      <w:r w:rsidRPr="00EE2F20">
        <w:rPr>
          <w14:ligatures w14:val="standardContextual"/>
        </w:rPr>
        <w:t>Baseline</w:t>
      </w:r>
      <w:r w:rsidRPr="00EE2F20">
        <w:rPr>
          <w:spacing w:val="-7"/>
          <w14:ligatures w14:val="standardContextual"/>
        </w:rPr>
        <w:t xml:space="preserve"> </w:t>
      </w:r>
      <w:r w:rsidRPr="00EE2F20">
        <w:rPr>
          <w14:ligatures w14:val="standardContextual"/>
        </w:rPr>
        <w:t>Configuration</w:t>
      </w:r>
      <w:r w:rsidRPr="00EE2F20">
        <w:rPr>
          <w:spacing w:val="46"/>
          <w14:ligatures w14:val="standardContextual"/>
        </w:rPr>
        <w:t xml:space="preserve"> </w:t>
      </w:r>
      <w:r w:rsidRPr="00EE2F20">
        <w:rPr>
          <w14:ligatures w14:val="standardContextual"/>
        </w:rPr>
        <w:t>(NEI</w:t>
      </w:r>
      <w:r w:rsidRPr="00EE2F20">
        <w:rPr>
          <w:spacing w:val="-5"/>
          <w14:ligatures w14:val="standardContextual"/>
        </w:rPr>
        <w:t xml:space="preserve"> </w:t>
      </w:r>
      <w:r w:rsidRPr="00EE2F20">
        <w:rPr>
          <w14:ligatures w14:val="standardContextual"/>
        </w:rPr>
        <w:t>(E.10.3)</w:t>
      </w:r>
      <w:r w:rsidRPr="00EE2F20">
        <w:rPr>
          <w:spacing w:val="-5"/>
          <w14:ligatures w14:val="standardContextual"/>
        </w:rPr>
        <w:t xml:space="preserve"> </w:t>
      </w:r>
      <w:r w:rsidRPr="00EE2F20">
        <w:rPr>
          <w14:ligatures w14:val="standardContextual"/>
        </w:rPr>
        <w:t>RG</w:t>
      </w:r>
      <w:r w:rsidRPr="00EE2F20">
        <w:rPr>
          <w:spacing w:val="-6"/>
          <w14:ligatures w14:val="standardContextual"/>
        </w:rPr>
        <w:t xml:space="preserve"> </w:t>
      </w:r>
      <w:r w:rsidRPr="00EE2F20">
        <w:rPr>
          <w:spacing w:val="-2"/>
          <w14:ligatures w14:val="standardContextual"/>
        </w:rPr>
        <w:t>(C.11.3))</w:t>
      </w:r>
    </w:p>
    <w:p w14:paraId="1CBC8725" w14:textId="77777777" w:rsidR="0021761F" w:rsidRPr="00EE2F20" w:rsidRDefault="0021761F" w:rsidP="00EF2E7E">
      <w:pPr>
        <w:pStyle w:val="ListBullet3"/>
        <w:rPr>
          <w14:ligatures w14:val="standardContextual"/>
        </w:rPr>
      </w:pPr>
      <w:r w:rsidRPr="00EE2F20">
        <w:rPr>
          <w14:ligatures w14:val="standardContextual"/>
        </w:rPr>
        <w:t>Installing</w:t>
      </w:r>
      <w:r w:rsidRPr="00EE2F20">
        <w:rPr>
          <w:spacing w:val="-7"/>
          <w14:ligatures w14:val="standardContextual"/>
        </w:rPr>
        <w:t xml:space="preserve"> </w:t>
      </w:r>
      <w:r w:rsidRPr="00EE2F20">
        <w:rPr>
          <w14:ligatures w14:val="standardContextual"/>
        </w:rPr>
        <w:t>Operating</w:t>
      </w:r>
      <w:r w:rsidRPr="00EE2F20">
        <w:rPr>
          <w:spacing w:val="-6"/>
          <w14:ligatures w14:val="standardContextual"/>
        </w:rPr>
        <w:t xml:space="preserve"> </w:t>
      </w:r>
      <w:r w:rsidRPr="00EE2F20">
        <w:rPr>
          <w14:ligatures w14:val="standardContextual"/>
        </w:rPr>
        <w:t>Systems,</w:t>
      </w:r>
      <w:r w:rsidRPr="00EE2F20">
        <w:rPr>
          <w:spacing w:val="-7"/>
          <w14:ligatures w14:val="standardContextual"/>
        </w:rPr>
        <w:t xml:space="preserve"> </w:t>
      </w:r>
      <w:r w:rsidRPr="00EE2F20">
        <w:rPr>
          <w14:ligatures w14:val="standardContextual"/>
        </w:rPr>
        <w:t>Applications,</w:t>
      </w:r>
      <w:r w:rsidRPr="00EE2F20">
        <w:rPr>
          <w:spacing w:val="-7"/>
          <w14:ligatures w14:val="standardContextual"/>
        </w:rPr>
        <w:t xml:space="preserve"> </w:t>
      </w:r>
      <w:r w:rsidRPr="00EE2F20">
        <w:rPr>
          <w14:ligatures w14:val="standardContextual"/>
        </w:rPr>
        <w:t>and</w:t>
      </w:r>
      <w:r w:rsidRPr="00EE2F20">
        <w:rPr>
          <w:spacing w:val="-11"/>
          <w14:ligatures w14:val="standardContextual"/>
        </w:rPr>
        <w:t xml:space="preserve"> </w:t>
      </w:r>
      <w:r w:rsidRPr="00EE2F20">
        <w:rPr>
          <w14:ligatures w14:val="standardContextual"/>
        </w:rPr>
        <w:t>Third-Party</w:t>
      </w:r>
      <w:r w:rsidRPr="00EE2F20">
        <w:rPr>
          <w:spacing w:val="-11"/>
          <w14:ligatures w14:val="standardContextual"/>
        </w:rPr>
        <w:t xml:space="preserve"> </w:t>
      </w:r>
      <w:r w:rsidRPr="00EE2F20">
        <w:rPr>
          <w14:ligatures w14:val="standardContextual"/>
        </w:rPr>
        <w:t>Software</w:t>
      </w:r>
      <w:r w:rsidRPr="00EE2F20">
        <w:rPr>
          <w:spacing w:val="-6"/>
          <w14:ligatures w14:val="standardContextual"/>
        </w:rPr>
        <w:t xml:space="preserve"> </w:t>
      </w:r>
      <w:r w:rsidRPr="00EE2F20">
        <w:rPr>
          <w14:ligatures w14:val="standardContextual"/>
        </w:rPr>
        <w:t>Updates</w:t>
      </w:r>
      <w:r w:rsidRPr="00EE2F20">
        <w:rPr>
          <w:spacing w:val="-6"/>
          <w14:ligatures w14:val="standardContextual"/>
        </w:rPr>
        <w:t xml:space="preserve"> </w:t>
      </w:r>
      <w:r w:rsidRPr="00EE2F20">
        <w:rPr>
          <w14:ligatures w14:val="standardContextual"/>
        </w:rPr>
        <w:t>(NEI (D.5.5) RG (B.5.5))</w:t>
      </w:r>
    </w:p>
    <w:p w14:paraId="0799620C" w14:textId="77777777" w:rsidR="0021761F" w:rsidRPr="00EE2F20" w:rsidRDefault="0021761F" w:rsidP="00EF2E7E">
      <w:pPr>
        <w:pStyle w:val="ListBullet3"/>
        <w:rPr>
          <w14:ligatures w14:val="standardContextual"/>
        </w:rPr>
      </w:pPr>
      <w:r w:rsidRPr="00EE2F20">
        <w:rPr>
          <w14:ligatures w14:val="standardContextual"/>
        </w:rPr>
        <w:t>Security</w:t>
      </w:r>
      <w:r w:rsidRPr="00EE2F20">
        <w:rPr>
          <w:spacing w:val="-10"/>
          <w14:ligatures w14:val="standardContextual"/>
        </w:rPr>
        <w:t xml:space="preserve"> </w:t>
      </w:r>
      <w:r w:rsidRPr="00EE2F20">
        <w:rPr>
          <w14:ligatures w14:val="standardContextual"/>
        </w:rPr>
        <w:t>Impact</w:t>
      </w:r>
      <w:r w:rsidRPr="00EE2F20">
        <w:rPr>
          <w:spacing w:val="-4"/>
          <w14:ligatures w14:val="standardContextual"/>
        </w:rPr>
        <w:t xml:space="preserve"> </w:t>
      </w:r>
      <w:r w:rsidRPr="00EE2F20">
        <w:rPr>
          <w14:ligatures w14:val="standardContextual"/>
        </w:rPr>
        <w:t>Analysis (NEI (A.4.4.2,</w:t>
      </w:r>
      <w:r w:rsidRPr="00EE2F20">
        <w:rPr>
          <w:spacing w:val="-8"/>
          <w14:ligatures w14:val="standardContextual"/>
        </w:rPr>
        <w:t xml:space="preserve"> </w:t>
      </w:r>
      <w:r w:rsidRPr="00EE2F20">
        <w:rPr>
          <w14:ligatures w14:val="standardContextual"/>
        </w:rPr>
        <w:t>E.10.5)</w:t>
      </w:r>
      <w:r w:rsidRPr="00EE2F20">
        <w:rPr>
          <w:spacing w:val="-6"/>
          <w14:ligatures w14:val="standardContextual"/>
        </w:rPr>
        <w:t xml:space="preserve"> </w:t>
      </w:r>
      <w:r w:rsidRPr="00EE2F20">
        <w:rPr>
          <w14:ligatures w14:val="standardContextual"/>
        </w:rPr>
        <w:t>RG</w:t>
      </w:r>
      <w:r w:rsidRPr="00EE2F20">
        <w:rPr>
          <w:spacing w:val="-4"/>
          <w14:ligatures w14:val="standardContextual"/>
        </w:rPr>
        <w:t xml:space="preserve"> </w:t>
      </w:r>
      <w:r w:rsidRPr="00EE2F20">
        <w:rPr>
          <w:spacing w:val="-2"/>
          <w14:ligatures w14:val="standardContextual"/>
        </w:rPr>
        <w:t>(C.11.5))</w:t>
      </w:r>
    </w:p>
    <w:p w14:paraId="22532467" w14:textId="77777777" w:rsidR="0021761F" w:rsidRPr="00EE2F20" w:rsidRDefault="0021761F" w:rsidP="00EF2E7E">
      <w:pPr>
        <w:pStyle w:val="ListBullet3"/>
        <w:rPr>
          <w14:ligatures w14:val="standardContextual"/>
        </w:rPr>
      </w:pPr>
      <w:r w:rsidRPr="00EE2F20">
        <w:rPr>
          <w14:ligatures w14:val="standardContextual"/>
        </w:rPr>
        <w:t>Flaw</w:t>
      </w:r>
      <w:r w:rsidRPr="00EE2F20">
        <w:rPr>
          <w:spacing w:val="-11"/>
          <w14:ligatures w14:val="standardContextual"/>
        </w:rPr>
        <w:t xml:space="preserve"> </w:t>
      </w:r>
      <w:r w:rsidRPr="00EE2F20">
        <w:rPr>
          <w14:ligatures w14:val="standardContextual"/>
        </w:rPr>
        <w:t>Remediation</w:t>
      </w:r>
      <w:r w:rsidRPr="00EE2F20">
        <w:rPr>
          <w:spacing w:val="-8"/>
          <w14:ligatures w14:val="standardContextual"/>
        </w:rPr>
        <w:t xml:space="preserve"> </w:t>
      </w:r>
      <w:r w:rsidRPr="00EE2F20">
        <w:rPr>
          <w14:ligatures w14:val="standardContextual"/>
        </w:rPr>
        <w:t>(NEI</w:t>
      </w:r>
      <w:r w:rsidRPr="00EE2F20">
        <w:rPr>
          <w:spacing w:val="-6"/>
          <w14:ligatures w14:val="standardContextual"/>
        </w:rPr>
        <w:t xml:space="preserve"> </w:t>
      </w:r>
      <w:r w:rsidRPr="00EE2F20">
        <w:rPr>
          <w14:ligatures w14:val="standardContextual"/>
        </w:rPr>
        <w:t>(E.3.2)</w:t>
      </w:r>
      <w:r w:rsidRPr="00EE2F20">
        <w:rPr>
          <w:spacing w:val="-4"/>
          <w14:ligatures w14:val="standardContextual"/>
        </w:rPr>
        <w:t xml:space="preserve"> </w:t>
      </w:r>
      <w:r w:rsidRPr="00EE2F20">
        <w:rPr>
          <w14:ligatures w14:val="standardContextual"/>
        </w:rPr>
        <w:t>RG</w:t>
      </w:r>
      <w:r w:rsidRPr="00EE2F20">
        <w:rPr>
          <w:spacing w:val="-4"/>
          <w14:ligatures w14:val="standardContextual"/>
        </w:rPr>
        <w:t xml:space="preserve"> </w:t>
      </w:r>
      <w:r w:rsidRPr="00EE2F20">
        <w:rPr>
          <w:spacing w:val="-2"/>
          <w14:ligatures w14:val="standardContextual"/>
        </w:rPr>
        <w:t>(C.3.2))</w:t>
      </w:r>
    </w:p>
    <w:p w14:paraId="6AA8462D" w14:textId="77777777" w:rsidR="0021761F" w:rsidRPr="00EE2F20" w:rsidRDefault="0021761F" w:rsidP="00EF2E7E">
      <w:pPr>
        <w:pStyle w:val="ListBullet3"/>
        <w:rPr>
          <w14:ligatures w14:val="standardContextual"/>
        </w:rPr>
      </w:pPr>
      <w:r w:rsidRPr="00EE2F20">
        <w:rPr>
          <w14:ligatures w14:val="standardContextual"/>
        </w:rPr>
        <w:t>Access</w:t>
      </w:r>
      <w:r w:rsidRPr="00EE2F20">
        <w:rPr>
          <w:spacing w:val="-6"/>
          <w14:ligatures w14:val="standardContextual"/>
        </w:rPr>
        <w:t xml:space="preserve"> </w:t>
      </w:r>
      <w:r w:rsidRPr="00EE2F20">
        <w:rPr>
          <w14:ligatures w14:val="standardContextual"/>
        </w:rPr>
        <w:t>Restrictions</w:t>
      </w:r>
      <w:r w:rsidRPr="00EE2F20">
        <w:rPr>
          <w:spacing w:val="-12"/>
          <w14:ligatures w14:val="standardContextual"/>
        </w:rPr>
        <w:t xml:space="preserve"> </w:t>
      </w:r>
      <w:r w:rsidRPr="00EE2F20">
        <w:rPr>
          <w14:ligatures w14:val="standardContextual"/>
        </w:rPr>
        <w:t>for</w:t>
      </w:r>
      <w:r w:rsidRPr="00EE2F20">
        <w:rPr>
          <w:spacing w:val="-4"/>
          <w14:ligatures w14:val="standardContextual"/>
        </w:rPr>
        <w:t xml:space="preserve"> </w:t>
      </w:r>
      <w:r w:rsidRPr="00EE2F20">
        <w:rPr>
          <w14:ligatures w14:val="standardContextual"/>
        </w:rPr>
        <w:t>Change</w:t>
      </w:r>
      <w:r w:rsidRPr="00EE2F20">
        <w:rPr>
          <w:spacing w:val="-8"/>
          <w14:ligatures w14:val="standardContextual"/>
        </w:rPr>
        <w:t xml:space="preserve"> </w:t>
      </w:r>
      <w:r w:rsidRPr="00EE2F20">
        <w:rPr>
          <w14:ligatures w14:val="standardContextual"/>
        </w:rPr>
        <w:t>(Inspector(s)</w:t>
      </w:r>
      <w:r w:rsidRPr="00EE2F20">
        <w:rPr>
          <w:spacing w:val="-8"/>
          <w14:ligatures w14:val="standardContextual"/>
        </w:rPr>
        <w:t xml:space="preserve"> </w:t>
      </w:r>
      <w:r w:rsidRPr="00EE2F20">
        <w:rPr>
          <w14:ligatures w14:val="standardContextual"/>
        </w:rPr>
        <w:t>should</w:t>
      </w:r>
      <w:r w:rsidRPr="00EE2F20">
        <w:rPr>
          <w:spacing w:val="-6"/>
          <w14:ligatures w14:val="standardContextual"/>
        </w:rPr>
        <w:t xml:space="preserve"> </w:t>
      </w:r>
      <w:r w:rsidRPr="00EE2F20">
        <w:rPr>
          <w14:ligatures w14:val="standardContextual"/>
        </w:rPr>
        <w:t>consider</w:t>
      </w:r>
      <w:r w:rsidRPr="00EE2F20">
        <w:rPr>
          <w:spacing w:val="-4"/>
          <w14:ligatures w14:val="standardContextual"/>
        </w:rPr>
        <w:t xml:space="preserve"> </w:t>
      </w:r>
      <w:r w:rsidRPr="00EE2F20">
        <w:rPr>
          <w14:ligatures w14:val="standardContextual"/>
        </w:rPr>
        <w:t>support</w:t>
      </w:r>
      <w:r w:rsidRPr="00EE2F20">
        <w:rPr>
          <w:spacing w:val="-9"/>
          <w14:ligatures w14:val="standardContextual"/>
        </w:rPr>
        <w:t xml:space="preserve"> </w:t>
      </w:r>
      <w:r w:rsidRPr="00EE2F20">
        <w:rPr>
          <w14:ligatures w14:val="standardContextual"/>
        </w:rPr>
        <w:t>from contractors when inspecting this line item.) (NEI (E.10.6) RG (C.11.6))</w:t>
      </w:r>
    </w:p>
    <w:p w14:paraId="5499267B" w14:textId="77777777" w:rsidR="0021761F" w:rsidRPr="00EE2F20" w:rsidRDefault="0021761F" w:rsidP="00EF2E7E">
      <w:pPr>
        <w:pStyle w:val="ListBullet3"/>
        <w:rPr>
          <w14:ligatures w14:val="standardContextual"/>
        </w:rPr>
      </w:pPr>
      <w:r w:rsidRPr="00EE2F20">
        <w:rPr>
          <w14:ligatures w14:val="standardContextual"/>
        </w:rPr>
        <w:t>Security</w:t>
      </w:r>
      <w:r w:rsidRPr="00EE2F20">
        <w:rPr>
          <w:spacing w:val="-12"/>
          <w14:ligatures w14:val="standardContextual"/>
        </w:rPr>
        <w:t xml:space="preserve"> </w:t>
      </w:r>
      <w:r w:rsidRPr="00EE2F20">
        <w:rPr>
          <w14:ligatures w14:val="standardContextual"/>
        </w:rPr>
        <w:t>Functionality</w:t>
      </w:r>
      <w:r w:rsidRPr="00EE2F20">
        <w:rPr>
          <w:spacing w:val="-9"/>
          <w14:ligatures w14:val="standardContextual"/>
        </w:rPr>
        <w:t xml:space="preserve"> </w:t>
      </w:r>
      <w:r w:rsidRPr="00EE2F20">
        <w:rPr>
          <w14:ligatures w14:val="standardContextual"/>
        </w:rPr>
        <w:t>Verification</w:t>
      </w:r>
      <w:r w:rsidRPr="00EE2F20">
        <w:rPr>
          <w:spacing w:val="44"/>
          <w14:ligatures w14:val="standardContextual"/>
        </w:rPr>
        <w:t xml:space="preserve"> </w:t>
      </w:r>
      <w:r w:rsidRPr="00EE2F20">
        <w:rPr>
          <w14:ligatures w14:val="standardContextual"/>
        </w:rPr>
        <w:t>(NEI</w:t>
      </w:r>
      <w:r w:rsidRPr="00EE2F20">
        <w:rPr>
          <w:spacing w:val="-6"/>
          <w14:ligatures w14:val="standardContextual"/>
        </w:rPr>
        <w:t xml:space="preserve"> </w:t>
      </w:r>
      <w:r w:rsidRPr="00EE2F20">
        <w:rPr>
          <w14:ligatures w14:val="standardContextual"/>
        </w:rPr>
        <w:t>(E.3.6)</w:t>
      </w:r>
      <w:r w:rsidRPr="00EE2F20">
        <w:rPr>
          <w:spacing w:val="-6"/>
          <w14:ligatures w14:val="standardContextual"/>
        </w:rPr>
        <w:t xml:space="preserve"> </w:t>
      </w:r>
      <w:r w:rsidRPr="00EE2F20">
        <w:rPr>
          <w14:ligatures w14:val="standardContextual"/>
        </w:rPr>
        <w:t>RG</w:t>
      </w:r>
      <w:r w:rsidRPr="00EE2F20">
        <w:rPr>
          <w:spacing w:val="-5"/>
          <w14:ligatures w14:val="standardContextual"/>
        </w:rPr>
        <w:t xml:space="preserve"> </w:t>
      </w:r>
      <w:r w:rsidRPr="00EE2F20">
        <w:rPr>
          <w:spacing w:val="-2"/>
          <w14:ligatures w14:val="standardContextual"/>
        </w:rPr>
        <w:t>(C.3.6))</w:t>
      </w:r>
    </w:p>
    <w:p w14:paraId="1266195F" w14:textId="77777777" w:rsidR="0021761F" w:rsidRPr="00EE2F20" w:rsidRDefault="0021761F" w:rsidP="00EF2E7E">
      <w:pPr>
        <w:pStyle w:val="ListBullet3"/>
        <w:rPr>
          <w14:ligatures w14:val="standardContextual"/>
        </w:rPr>
      </w:pPr>
      <w:r w:rsidRPr="00EE2F20">
        <w:rPr>
          <w14:ligatures w14:val="standardContextual"/>
        </w:rPr>
        <w:t>Configuration</w:t>
      </w:r>
      <w:r w:rsidRPr="00EE2F20">
        <w:rPr>
          <w:spacing w:val="-7"/>
          <w14:ligatures w14:val="standardContextual"/>
        </w:rPr>
        <w:t xml:space="preserve"> </w:t>
      </w:r>
      <w:r w:rsidRPr="00EE2F20">
        <w:rPr>
          <w14:ligatures w14:val="standardContextual"/>
        </w:rPr>
        <w:t>Settings</w:t>
      </w:r>
      <w:r w:rsidRPr="00EE2F20">
        <w:rPr>
          <w:spacing w:val="-11"/>
          <w14:ligatures w14:val="standardContextual"/>
        </w:rPr>
        <w:t xml:space="preserve"> </w:t>
      </w:r>
      <w:r w:rsidRPr="00EE2F20">
        <w:rPr>
          <w14:ligatures w14:val="standardContextual"/>
        </w:rPr>
        <w:t>(Inspector(s)</w:t>
      </w:r>
      <w:r w:rsidRPr="00EE2F20">
        <w:rPr>
          <w:spacing w:val="-9"/>
          <w14:ligatures w14:val="standardContextual"/>
        </w:rPr>
        <w:t xml:space="preserve"> </w:t>
      </w:r>
      <w:r w:rsidRPr="00EE2F20">
        <w:rPr>
          <w14:ligatures w14:val="standardContextual"/>
        </w:rPr>
        <w:t>should</w:t>
      </w:r>
      <w:r w:rsidRPr="00EE2F20">
        <w:rPr>
          <w:spacing w:val="-11"/>
          <w14:ligatures w14:val="standardContextual"/>
        </w:rPr>
        <w:t xml:space="preserve"> </w:t>
      </w:r>
      <w:r w:rsidRPr="00EE2F20">
        <w:rPr>
          <w14:ligatures w14:val="standardContextual"/>
        </w:rPr>
        <w:t>consider</w:t>
      </w:r>
      <w:r w:rsidRPr="00EE2F20">
        <w:rPr>
          <w:spacing w:val="-5"/>
          <w14:ligatures w14:val="standardContextual"/>
        </w:rPr>
        <w:t xml:space="preserve"> </w:t>
      </w:r>
      <w:r w:rsidRPr="00EE2F20">
        <w:rPr>
          <w14:ligatures w14:val="standardContextual"/>
        </w:rPr>
        <w:t>support</w:t>
      </w:r>
      <w:r w:rsidRPr="00EE2F20">
        <w:rPr>
          <w:spacing w:val="-10"/>
          <w14:ligatures w14:val="standardContextual"/>
        </w:rPr>
        <w:t xml:space="preserve"> </w:t>
      </w:r>
      <w:r w:rsidRPr="00EE2F20">
        <w:rPr>
          <w14:ligatures w14:val="standardContextual"/>
        </w:rPr>
        <w:t>from</w:t>
      </w:r>
      <w:r w:rsidRPr="00EE2F20">
        <w:rPr>
          <w:spacing w:val="-8"/>
          <w14:ligatures w14:val="standardContextual"/>
        </w:rPr>
        <w:t xml:space="preserve"> </w:t>
      </w:r>
      <w:r w:rsidRPr="00EE2F20">
        <w:rPr>
          <w14:ligatures w14:val="standardContextual"/>
        </w:rPr>
        <w:t>contractors</w:t>
      </w:r>
      <w:r w:rsidRPr="00EE2F20">
        <w:rPr>
          <w:spacing w:val="-3"/>
          <w14:ligatures w14:val="standardContextual"/>
        </w:rPr>
        <w:t xml:space="preserve"> </w:t>
      </w:r>
      <w:r w:rsidRPr="00EE2F20">
        <w:rPr>
          <w14:ligatures w14:val="standardContextual"/>
        </w:rPr>
        <w:t>when inspecting this line item.) (NEI (E.10.7) RG (C.11.7))</w:t>
      </w:r>
    </w:p>
    <w:p w14:paraId="71E81F6F" w14:textId="77777777" w:rsidR="0021761F" w:rsidRPr="00EE2F20" w:rsidRDefault="0021761F" w:rsidP="00EF2E7E">
      <w:pPr>
        <w:pStyle w:val="ListBullet3"/>
        <w:rPr>
          <w14:ligatures w14:val="standardContextual"/>
        </w:rPr>
      </w:pPr>
      <w:r w:rsidRPr="00EE2F20">
        <w:rPr>
          <w14:ligatures w14:val="standardContextual"/>
        </w:rPr>
        <w:t>Evaluate</w:t>
      </w:r>
      <w:r w:rsidRPr="00EE2F20">
        <w:rPr>
          <w:spacing w:val="-9"/>
          <w14:ligatures w14:val="standardContextual"/>
        </w:rPr>
        <w:t xml:space="preserve"> </w:t>
      </w:r>
      <w:r w:rsidRPr="00EE2F20">
        <w:rPr>
          <w14:ligatures w14:val="standardContextual"/>
        </w:rPr>
        <w:t>and</w:t>
      </w:r>
      <w:r w:rsidRPr="00EE2F20">
        <w:rPr>
          <w:spacing w:val="-7"/>
          <w14:ligatures w14:val="standardContextual"/>
        </w:rPr>
        <w:t xml:space="preserve"> </w:t>
      </w:r>
      <w:r w:rsidRPr="00EE2F20">
        <w:rPr>
          <w14:ligatures w14:val="standardContextual"/>
        </w:rPr>
        <w:t>Manage</w:t>
      </w:r>
      <w:r w:rsidRPr="00EE2F20">
        <w:rPr>
          <w:spacing w:val="-6"/>
          <w14:ligatures w14:val="standardContextual"/>
        </w:rPr>
        <w:t xml:space="preserve"> </w:t>
      </w:r>
      <w:r w:rsidRPr="00EE2F20">
        <w:rPr>
          <w14:ligatures w14:val="standardContextual"/>
        </w:rPr>
        <w:t>Cyber</w:t>
      </w:r>
      <w:r w:rsidRPr="00EE2F20">
        <w:rPr>
          <w:spacing w:val="-3"/>
          <w14:ligatures w14:val="standardContextual"/>
        </w:rPr>
        <w:t xml:space="preserve"> </w:t>
      </w:r>
      <w:r w:rsidRPr="00EE2F20">
        <w:rPr>
          <w14:ligatures w14:val="standardContextual"/>
        </w:rPr>
        <w:t>Risk</w:t>
      </w:r>
      <w:r w:rsidRPr="00EE2F20">
        <w:rPr>
          <w:spacing w:val="-9"/>
          <w14:ligatures w14:val="standardContextual"/>
        </w:rPr>
        <w:t xml:space="preserve"> </w:t>
      </w:r>
      <w:r w:rsidRPr="00EE2F20">
        <w:rPr>
          <w14:ligatures w14:val="standardContextual"/>
        </w:rPr>
        <w:t>(NEI</w:t>
      </w:r>
      <w:r w:rsidRPr="00EE2F20">
        <w:rPr>
          <w:spacing w:val="-5"/>
          <w14:ligatures w14:val="standardContextual"/>
        </w:rPr>
        <w:t xml:space="preserve"> </w:t>
      </w:r>
      <w:r w:rsidRPr="00EE2F20">
        <w:rPr>
          <w14:ligatures w14:val="standardContextual"/>
        </w:rPr>
        <w:t>(E.12)</w:t>
      </w:r>
      <w:r w:rsidRPr="00EE2F20">
        <w:rPr>
          <w:spacing w:val="-3"/>
          <w14:ligatures w14:val="standardContextual"/>
        </w:rPr>
        <w:t xml:space="preserve"> </w:t>
      </w:r>
      <w:r w:rsidRPr="00EE2F20">
        <w:rPr>
          <w14:ligatures w14:val="standardContextual"/>
        </w:rPr>
        <w:t>RG</w:t>
      </w:r>
      <w:r w:rsidRPr="00EE2F20">
        <w:rPr>
          <w:spacing w:val="-4"/>
          <w14:ligatures w14:val="standardContextual"/>
        </w:rPr>
        <w:t xml:space="preserve"> </w:t>
      </w:r>
      <w:r w:rsidRPr="00EE2F20">
        <w:rPr>
          <w:spacing w:val="-2"/>
          <w14:ligatures w14:val="standardContextual"/>
        </w:rPr>
        <w:t>(C.13.1))</w:t>
      </w:r>
    </w:p>
    <w:p w14:paraId="710AE1ED" w14:textId="0F23E5EF" w:rsidR="0021761F" w:rsidRPr="00EE2F20" w:rsidRDefault="0021761F" w:rsidP="00EF2E7E">
      <w:pPr>
        <w:pStyle w:val="ListBullet3"/>
        <w:rPr>
          <w:spacing w:val="-2"/>
          <w14:ligatures w14:val="standardContextual"/>
        </w:rPr>
      </w:pPr>
      <w:r w:rsidRPr="00EE2F20">
        <w:rPr>
          <w14:ligatures w14:val="standardContextual"/>
        </w:rPr>
        <w:t>Ongoing</w:t>
      </w:r>
      <w:r w:rsidRPr="00EE2F20">
        <w:rPr>
          <w:spacing w:val="-7"/>
          <w14:ligatures w14:val="standardContextual"/>
        </w:rPr>
        <w:t xml:space="preserve"> </w:t>
      </w:r>
      <w:r w:rsidRPr="00EE2F20">
        <w:rPr>
          <w14:ligatures w14:val="standardContextual"/>
        </w:rPr>
        <w:t>Monitoring</w:t>
      </w:r>
      <w:r w:rsidRPr="00EE2F20">
        <w:rPr>
          <w:spacing w:val="-3"/>
          <w14:ligatures w14:val="standardContextual"/>
        </w:rPr>
        <w:t xml:space="preserve"> </w:t>
      </w:r>
      <w:r w:rsidRPr="00EE2F20">
        <w:rPr>
          <w14:ligatures w14:val="standardContextual"/>
        </w:rPr>
        <w:t>and</w:t>
      </w:r>
      <w:r w:rsidRPr="00EE2F20">
        <w:rPr>
          <w:spacing w:val="-14"/>
          <w14:ligatures w14:val="standardContextual"/>
        </w:rPr>
        <w:t xml:space="preserve"> </w:t>
      </w:r>
      <w:r w:rsidRPr="00EE2F20">
        <w:rPr>
          <w14:ligatures w14:val="standardContextual"/>
        </w:rPr>
        <w:t>Assessment</w:t>
      </w:r>
      <w:r w:rsidRPr="00EE2F20">
        <w:rPr>
          <w:spacing w:val="-8"/>
          <w14:ligatures w14:val="standardContextual"/>
        </w:rPr>
        <w:t xml:space="preserve"> </w:t>
      </w:r>
      <w:r w:rsidRPr="00EE2F20">
        <w:rPr>
          <w14:ligatures w14:val="standardContextual"/>
        </w:rPr>
        <w:t>(NEI</w:t>
      </w:r>
      <w:r w:rsidRPr="00EE2F20">
        <w:rPr>
          <w:spacing w:val="-9"/>
          <w14:ligatures w14:val="standardContextual"/>
        </w:rPr>
        <w:t xml:space="preserve"> </w:t>
      </w:r>
      <w:r w:rsidRPr="00EE2F20">
        <w:rPr>
          <w14:ligatures w14:val="standardContextual"/>
        </w:rPr>
        <w:t>(A.4.4)</w:t>
      </w:r>
      <w:r w:rsidRPr="00EE2F20">
        <w:rPr>
          <w:spacing w:val="-5"/>
          <w14:ligatures w14:val="standardContextual"/>
        </w:rPr>
        <w:t xml:space="preserve"> </w:t>
      </w:r>
      <w:r w:rsidRPr="00EE2F20">
        <w:rPr>
          <w14:ligatures w14:val="standardContextual"/>
        </w:rPr>
        <w:t>RG</w:t>
      </w:r>
      <w:r w:rsidRPr="00EE2F20">
        <w:rPr>
          <w:spacing w:val="-8"/>
          <w14:ligatures w14:val="standardContextual"/>
        </w:rPr>
        <w:t xml:space="preserve"> </w:t>
      </w:r>
      <w:r w:rsidRPr="00EE2F20">
        <w:rPr>
          <w:spacing w:val="-2"/>
          <w14:ligatures w14:val="standardContextual"/>
        </w:rPr>
        <w:t>(C.4.1))</w:t>
      </w:r>
    </w:p>
    <w:p w14:paraId="498A43FF" w14:textId="77777777" w:rsidR="0021761F" w:rsidRPr="0021761F" w:rsidRDefault="0021761F" w:rsidP="00AD66F9">
      <w:pPr>
        <w:pStyle w:val="BodyText3"/>
        <w:rPr>
          <w:rFonts w:eastAsia="Arial" w:cs="Arial"/>
          <w14:ligatures w14:val="standardContextual"/>
        </w:rPr>
      </w:pPr>
      <w:r w:rsidRPr="0021761F">
        <w:rPr>
          <w:rFonts w:eastAsia="Arial" w:cs="Arial"/>
          <w:spacing w:val="-2"/>
          <w14:ligatures w14:val="standardContextual"/>
        </w:rPr>
        <w:t xml:space="preserve">The </w:t>
      </w:r>
      <w:proofErr w:type="gramStart"/>
      <w:r w:rsidRPr="0021761F">
        <w:rPr>
          <w:rFonts w:eastAsia="Arial" w:cs="Arial"/>
          <w:spacing w:val="-2"/>
          <w14:ligatures w14:val="standardContextual"/>
        </w:rPr>
        <w:t>inspector</w:t>
      </w:r>
      <w:proofErr w:type="gramEnd"/>
      <w:r w:rsidRPr="0021761F">
        <w:rPr>
          <w:rFonts w:eastAsia="Arial" w:cs="Arial"/>
          <w:spacing w:val="-2"/>
          <w14:ligatures w14:val="standardContextual"/>
        </w:rPr>
        <w:t>(s) should consider performing a walkdown of a selected sample of equipment to verify that the required baseline configuration documentation is correct and that any vulnerabilities identified have been remediated (if applicable).</w:t>
      </w:r>
    </w:p>
    <w:p w14:paraId="585F7410" w14:textId="6ADA38AE" w:rsidR="0021761F" w:rsidRPr="00DA1175" w:rsidRDefault="00F05388" w:rsidP="00DA1175">
      <w:pPr>
        <w:pStyle w:val="Heading2"/>
        <w:rPr>
          <w:caps/>
        </w:rPr>
      </w:pPr>
      <w:r w:rsidRPr="00130136">
        <w:t>0</w:t>
      </w:r>
      <w:r w:rsidR="009E3ABA" w:rsidRPr="00130136">
        <w:t>2</w:t>
      </w:r>
      <w:r w:rsidRPr="00DA1175">
        <w:rPr>
          <w:caps/>
        </w:rPr>
        <w:t>.06</w:t>
      </w:r>
      <w:r w:rsidR="009E3ABA" w:rsidRPr="00DA1175">
        <w:rPr>
          <w:caps/>
        </w:rPr>
        <w:tab/>
      </w:r>
      <w:r w:rsidR="0021761F" w:rsidRPr="00130136">
        <w:t>Systems</w:t>
      </w:r>
      <w:r w:rsidR="0021761F" w:rsidRPr="00DA1175">
        <w:rPr>
          <w:caps/>
        </w:rPr>
        <w:t>/</w:t>
      </w:r>
      <w:r w:rsidR="0021761F" w:rsidRPr="00130136">
        <w:t>Services</w:t>
      </w:r>
      <w:r w:rsidR="0021761F" w:rsidRPr="00DA1175">
        <w:rPr>
          <w:caps/>
        </w:rPr>
        <w:t xml:space="preserve"> </w:t>
      </w:r>
      <w:r w:rsidR="0021761F" w:rsidRPr="00130136">
        <w:t>Acquisition</w:t>
      </w:r>
      <w:r w:rsidR="0021761F" w:rsidRPr="00DA1175">
        <w:rPr>
          <w:caps/>
        </w:rPr>
        <w:t xml:space="preserve"> </w:t>
      </w:r>
      <w:r w:rsidR="0021761F" w:rsidRPr="00130136">
        <w:t>and</w:t>
      </w:r>
      <w:r w:rsidR="0021761F" w:rsidRPr="00DA1175">
        <w:rPr>
          <w:caps/>
        </w:rPr>
        <w:t xml:space="preserve"> </w:t>
      </w:r>
      <w:r w:rsidR="0021761F" w:rsidRPr="00130136">
        <w:t>Supply</w:t>
      </w:r>
      <w:r w:rsidR="0021761F" w:rsidRPr="00DA1175">
        <w:rPr>
          <w:caps/>
        </w:rPr>
        <w:t xml:space="preserve"> </w:t>
      </w:r>
      <w:r w:rsidR="0021761F" w:rsidRPr="00130136">
        <w:t>Chain</w:t>
      </w:r>
      <w:r w:rsidR="0021761F" w:rsidRPr="00DA1175">
        <w:rPr>
          <w:caps/>
        </w:rPr>
        <w:t xml:space="preserve"> </w:t>
      </w:r>
      <w:r w:rsidR="0021761F" w:rsidRPr="00130136">
        <w:t>Protection</w:t>
      </w:r>
    </w:p>
    <w:p w14:paraId="60F46F44" w14:textId="77777777" w:rsidR="0021761F" w:rsidRPr="0021761F" w:rsidRDefault="0021761F" w:rsidP="00AD66F9">
      <w:pPr>
        <w:pStyle w:val="BodyText"/>
        <w:numPr>
          <w:ilvl w:val="0"/>
          <w:numId w:val="17"/>
        </w:numPr>
        <w:rPr>
          <w:rFonts w:eastAsia="Arial"/>
          <w14:ligatures w14:val="standardContextual"/>
        </w:rPr>
      </w:pPr>
      <w:r w:rsidRPr="0021761F">
        <w:rPr>
          <w:rFonts w:eastAsia="Arial"/>
          <w14:ligatures w14:val="standardContextual"/>
        </w:rPr>
        <w:t>Verify</w:t>
      </w:r>
      <w:r w:rsidRPr="0021761F">
        <w:rPr>
          <w:rFonts w:eastAsia="Arial"/>
          <w:spacing w:val="-12"/>
          <w14:ligatures w14:val="standardContextual"/>
        </w:rPr>
        <w:t xml:space="preserve"> </w:t>
      </w:r>
      <w:r w:rsidRPr="0021761F">
        <w:rPr>
          <w:rFonts w:eastAsia="Arial"/>
          <w14:ligatures w14:val="standardContextual"/>
        </w:rPr>
        <w:t>the</w:t>
      </w:r>
      <w:r w:rsidRPr="0021761F">
        <w:rPr>
          <w:rFonts w:eastAsia="Arial"/>
          <w:spacing w:val="-4"/>
          <w14:ligatures w14:val="standardContextual"/>
        </w:rPr>
        <w:t xml:space="preserve"> </w:t>
      </w:r>
      <w:r w:rsidRPr="0021761F">
        <w:rPr>
          <w:rFonts w:eastAsia="Arial"/>
          <w14:ligatures w14:val="standardContextual"/>
        </w:rPr>
        <w:t>licensee</w:t>
      </w:r>
      <w:r w:rsidRPr="0021761F">
        <w:rPr>
          <w:rFonts w:eastAsia="Arial"/>
          <w:spacing w:val="-6"/>
          <w14:ligatures w14:val="standardContextual"/>
        </w:rPr>
        <w:t xml:space="preserve"> </w:t>
      </w:r>
      <w:r w:rsidRPr="0021761F">
        <w:rPr>
          <w:rFonts w:eastAsia="Arial"/>
          <w14:ligatures w14:val="standardContextual"/>
        </w:rPr>
        <w:t>addresses</w:t>
      </w:r>
      <w:r w:rsidRPr="0021761F">
        <w:rPr>
          <w:rFonts w:eastAsia="Arial"/>
          <w:spacing w:val="-9"/>
          <w14:ligatures w14:val="standardContextual"/>
        </w:rPr>
        <w:t xml:space="preserve"> </w:t>
      </w:r>
      <w:r w:rsidRPr="0021761F">
        <w:rPr>
          <w:rFonts w:eastAsia="Arial"/>
          <w14:ligatures w14:val="standardContextual"/>
        </w:rPr>
        <w:t>systems/services</w:t>
      </w:r>
      <w:r w:rsidRPr="0021761F">
        <w:rPr>
          <w:rFonts w:eastAsia="Arial"/>
          <w:spacing w:val="-7"/>
          <w14:ligatures w14:val="standardContextual"/>
        </w:rPr>
        <w:t xml:space="preserve"> </w:t>
      </w:r>
      <w:r w:rsidRPr="0021761F">
        <w:rPr>
          <w:rFonts w:eastAsia="Arial"/>
          <w14:ligatures w14:val="standardContextual"/>
        </w:rPr>
        <w:t>acquisition</w:t>
      </w:r>
      <w:r w:rsidRPr="0021761F">
        <w:rPr>
          <w:rFonts w:eastAsia="Arial"/>
          <w:spacing w:val="-7"/>
          <w14:ligatures w14:val="standardContextual"/>
        </w:rPr>
        <w:t xml:space="preserve"> </w:t>
      </w:r>
      <w:r w:rsidRPr="0021761F">
        <w:rPr>
          <w:rFonts w:eastAsia="Arial"/>
          <w14:ligatures w14:val="standardContextual"/>
        </w:rPr>
        <w:t>and</w:t>
      </w:r>
      <w:r w:rsidRPr="0021761F">
        <w:rPr>
          <w:rFonts w:eastAsia="Arial"/>
          <w:spacing w:val="-9"/>
          <w14:ligatures w14:val="standardContextual"/>
        </w:rPr>
        <w:t xml:space="preserve"> </w:t>
      </w:r>
      <w:r w:rsidRPr="0021761F">
        <w:rPr>
          <w:rFonts w:eastAsia="Arial"/>
          <w14:ligatures w14:val="standardContextual"/>
        </w:rPr>
        <w:t>supply</w:t>
      </w:r>
      <w:r w:rsidRPr="0021761F">
        <w:rPr>
          <w:rFonts w:eastAsia="Arial"/>
          <w:spacing w:val="-9"/>
          <w14:ligatures w14:val="standardContextual"/>
        </w:rPr>
        <w:t xml:space="preserve"> </w:t>
      </w:r>
      <w:r w:rsidRPr="0021761F">
        <w:rPr>
          <w:rFonts w:eastAsia="Arial"/>
          <w14:ligatures w14:val="standardContextual"/>
        </w:rPr>
        <w:t>chain protection controls in accordance with the CSP.</w:t>
      </w:r>
      <w:r w:rsidRPr="0021761F">
        <w:rPr>
          <w:rFonts w:eastAsia="Arial"/>
          <w:spacing w:val="40"/>
          <w14:ligatures w14:val="standardContextual"/>
        </w:rPr>
        <w:t xml:space="preserve"> </w:t>
      </w:r>
      <w:r w:rsidRPr="0021761F">
        <w:rPr>
          <w:rFonts w:eastAsia="Arial"/>
          <w14:ligatures w14:val="standardContextual"/>
        </w:rPr>
        <w:t>(NEI (E.11) RG (C.12))</w:t>
      </w:r>
    </w:p>
    <w:p w14:paraId="1C5D5B4C" w14:textId="348340E1" w:rsidR="0021761F" w:rsidRPr="007C1619" w:rsidRDefault="00477FBF" w:rsidP="00AD66F9">
      <w:pPr>
        <w:pStyle w:val="SpecificGuidance"/>
        <w:rPr>
          <w:rFonts w:eastAsia="Arial" w:cs="Arial"/>
          <w14:ligatures w14:val="standardContextual"/>
        </w:rPr>
      </w:pPr>
      <w:r w:rsidRPr="00477FBF">
        <w:rPr>
          <w:rFonts w:eastAsia="Arial" w:cs="Arial"/>
          <w14:ligatures w14:val="standardContextual"/>
        </w:rPr>
        <w:t>Specific Guidance</w:t>
      </w:r>
    </w:p>
    <w:p w14:paraId="4484330C" w14:textId="77777777"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t xml:space="preserve">The inspector(s) should review procurement specifications, factory and site acceptance testing plans/results, in addition to appropriate references and documentation noted herein, to complete this inspection item. </w:t>
      </w:r>
    </w:p>
    <w:p w14:paraId="1EA7354B" w14:textId="79AA193B" w:rsidR="0021761F" w:rsidRPr="0021761F" w:rsidRDefault="0021761F" w:rsidP="00AD66F9">
      <w:pPr>
        <w:pStyle w:val="BodyText3"/>
        <w:rPr>
          <w:rFonts w:eastAsia="Arial" w:cs="Arial"/>
          <w14:ligatures w14:val="standardContextual"/>
        </w:rPr>
      </w:pPr>
      <w:r w:rsidRPr="0021761F">
        <w:rPr>
          <w:rFonts w:eastAsia="Arial" w:cs="Arial"/>
          <w14:ligatures w14:val="standardContextual"/>
        </w:rPr>
        <w:t xml:space="preserve">The goal for this sample is to assess if the licensee is implementing a systems services and acquisition program for equipment that is being purchased and if that equipment is being received and stored correctly prior to installation in the plant. These requirements may also be applicable for CDAs that have been descoped and are </w:t>
      </w:r>
      <w:proofErr w:type="gramStart"/>
      <w:r w:rsidRPr="0021761F">
        <w:rPr>
          <w:rFonts w:eastAsia="Arial" w:cs="Arial"/>
          <w14:ligatures w14:val="standardContextual"/>
        </w:rPr>
        <w:t>being</w:t>
      </w:r>
      <w:r w:rsidR="008F7616">
        <w:rPr>
          <w:rFonts w:eastAsia="Arial" w:cs="Arial"/>
          <w14:ligatures w14:val="standardContextual"/>
        </w:rPr>
        <w:t xml:space="preserve"> </w:t>
      </w:r>
      <w:r w:rsidRPr="0021761F">
        <w:rPr>
          <w:rFonts w:eastAsia="Arial" w:cs="Arial"/>
          <w14:ligatures w14:val="standardContextual"/>
        </w:rPr>
        <w:t>re</w:t>
      </w:r>
      <w:r w:rsidR="001C1250">
        <w:rPr>
          <w:rFonts w:eastAsia="Arial" w:cs="Arial"/>
          <w14:ligatures w14:val="standardContextual"/>
        </w:rPr>
        <w:noBreakHyphen/>
      </w:r>
      <w:r w:rsidRPr="0021761F">
        <w:rPr>
          <w:rFonts w:eastAsia="Arial" w:cs="Arial"/>
          <w14:ligatures w14:val="standardContextual"/>
        </w:rPr>
        <w:t>incorporated</w:t>
      </w:r>
      <w:proofErr w:type="gramEnd"/>
      <w:r w:rsidR="00220F5A">
        <w:rPr>
          <w:rFonts w:eastAsia="Arial" w:cs="Arial"/>
          <w14:ligatures w14:val="standardContextual"/>
        </w:rPr>
        <w:t xml:space="preserve"> </w:t>
      </w:r>
      <w:r w:rsidRPr="0021761F">
        <w:rPr>
          <w:rFonts w:eastAsia="Arial" w:cs="Arial"/>
          <w14:ligatures w14:val="standardContextual"/>
        </w:rPr>
        <w:t>into the program. The controls listed below are, in part, related to systems/services acquisition and supply chain protection.</w:t>
      </w:r>
      <w:r w:rsidRPr="0021761F">
        <w:rPr>
          <w:rFonts w:eastAsia="Arial" w:cs="Arial"/>
          <w:spacing w:val="40"/>
          <w14:ligatures w14:val="standardContextual"/>
        </w:rPr>
        <w:t xml:space="preserve"> </w:t>
      </w:r>
    </w:p>
    <w:p w14:paraId="0FB4413C" w14:textId="77777777" w:rsidR="0021761F" w:rsidRPr="00AB2C76" w:rsidRDefault="0021761F" w:rsidP="00EF2E7E">
      <w:pPr>
        <w:pStyle w:val="ListBullet3"/>
        <w:rPr>
          <w14:ligatures w14:val="standardContextual"/>
        </w:rPr>
      </w:pPr>
      <w:r w:rsidRPr="00AB2C76">
        <w:rPr>
          <w14:ligatures w14:val="standardContextual"/>
        </w:rPr>
        <w:lastRenderedPageBreak/>
        <w:t>System</w:t>
      </w:r>
      <w:r w:rsidRPr="00AB2C76">
        <w:rPr>
          <w:spacing w:val="-6"/>
          <w14:ligatures w14:val="standardContextual"/>
        </w:rPr>
        <w:t xml:space="preserve"> </w:t>
      </w:r>
      <w:r w:rsidRPr="00AB2C76">
        <w:rPr>
          <w14:ligatures w14:val="standardContextual"/>
        </w:rPr>
        <w:t>and</w:t>
      </w:r>
      <w:r w:rsidRPr="00AB2C76">
        <w:rPr>
          <w:spacing w:val="-4"/>
          <w14:ligatures w14:val="standardContextual"/>
        </w:rPr>
        <w:t xml:space="preserve"> </w:t>
      </w:r>
      <w:r w:rsidRPr="00AB2C76">
        <w:rPr>
          <w14:ligatures w14:val="standardContextual"/>
        </w:rPr>
        <w:t>Services</w:t>
      </w:r>
      <w:r w:rsidRPr="00AB2C76">
        <w:rPr>
          <w:spacing w:val="-5"/>
          <w14:ligatures w14:val="standardContextual"/>
        </w:rPr>
        <w:t xml:space="preserve"> </w:t>
      </w:r>
      <w:r w:rsidRPr="00AB2C76">
        <w:rPr>
          <w14:ligatures w14:val="standardContextual"/>
        </w:rPr>
        <w:t>Acquisition</w:t>
      </w:r>
      <w:r w:rsidRPr="00AB2C76">
        <w:rPr>
          <w:spacing w:val="-5"/>
          <w14:ligatures w14:val="standardContextual"/>
        </w:rPr>
        <w:t xml:space="preserve"> </w:t>
      </w:r>
      <w:r w:rsidRPr="00AB2C76">
        <w:rPr>
          <w14:ligatures w14:val="standardContextual"/>
        </w:rPr>
        <w:t>Policy</w:t>
      </w:r>
      <w:r w:rsidRPr="00AB2C76">
        <w:rPr>
          <w:spacing w:val="-7"/>
          <w14:ligatures w14:val="standardContextual"/>
        </w:rPr>
        <w:t xml:space="preserve"> </w:t>
      </w:r>
      <w:r w:rsidRPr="00AB2C76">
        <w:rPr>
          <w14:ligatures w14:val="standardContextual"/>
        </w:rPr>
        <w:t>and</w:t>
      </w:r>
      <w:r w:rsidRPr="00AB2C76">
        <w:rPr>
          <w:spacing w:val="-5"/>
          <w14:ligatures w14:val="standardContextual"/>
        </w:rPr>
        <w:t xml:space="preserve"> </w:t>
      </w:r>
      <w:r w:rsidRPr="00AB2C76">
        <w:rPr>
          <w14:ligatures w14:val="standardContextual"/>
        </w:rPr>
        <w:t>Procedures</w:t>
      </w:r>
      <w:r w:rsidRPr="00AB2C76">
        <w:rPr>
          <w:spacing w:val="-6"/>
          <w14:ligatures w14:val="standardContextual"/>
        </w:rPr>
        <w:t xml:space="preserve"> </w:t>
      </w:r>
      <w:r w:rsidRPr="00AB2C76">
        <w:rPr>
          <w14:ligatures w14:val="standardContextual"/>
        </w:rPr>
        <w:t>(NEI</w:t>
      </w:r>
      <w:r w:rsidRPr="00AB2C76">
        <w:rPr>
          <w:spacing w:val="-6"/>
          <w14:ligatures w14:val="standardContextual"/>
        </w:rPr>
        <w:t xml:space="preserve"> </w:t>
      </w:r>
      <w:r w:rsidRPr="00AB2C76">
        <w:rPr>
          <w14:ligatures w14:val="standardContextual"/>
        </w:rPr>
        <w:t>(E.11.1)</w:t>
      </w:r>
      <w:r w:rsidRPr="00AB2C76">
        <w:rPr>
          <w:spacing w:val="-6"/>
          <w14:ligatures w14:val="standardContextual"/>
        </w:rPr>
        <w:t xml:space="preserve"> </w:t>
      </w:r>
      <w:r w:rsidRPr="00AB2C76">
        <w:rPr>
          <w14:ligatures w14:val="standardContextual"/>
        </w:rPr>
        <w:t>RG</w:t>
      </w:r>
      <w:r w:rsidRPr="00AB2C76">
        <w:rPr>
          <w:spacing w:val="-5"/>
          <w14:ligatures w14:val="standardContextual"/>
        </w:rPr>
        <w:t xml:space="preserve"> </w:t>
      </w:r>
      <w:r w:rsidRPr="00AB2C76">
        <w:rPr>
          <w:spacing w:val="-2"/>
          <w14:ligatures w14:val="standardContextual"/>
        </w:rPr>
        <w:t>(C.12.1))</w:t>
      </w:r>
    </w:p>
    <w:p w14:paraId="11375D1D" w14:textId="77777777" w:rsidR="0021761F" w:rsidRPr="00AB2C76" w:rsidRDefault="0021761F" w:rsidP="00EF2E7E">
      <w:pPr>
        <w:pStyle w:val="ListBullet3"/>
        <w:rPr>
          <w14:ligatures w14:val="standardContextual"/>
        </w:rPr>
      </w:pPr>
      <w:r w:rsidRPr="00AB2C76">
        <w:rPr>
          <w14:ligatures w14:val="standardContextual"/>
        </w:rPr>
        <w:t>Supply</w:t>
      </w:r>
      <w:r w:rsidRPr="00AB2C76">
        <w:rPr>
          <w:spacing w:val="-8"/>
          <w14:ligatures w14:val="standardContextual"/>
        </w:rPr>
        <w:t xml:space="preserve"> </w:t>
      </w:r>
      <w:r w:rsidRPr="00AB2C76">
        <w:rPr>
          <w14:ligatures w14:val="standardContextual"/>
        </w:rPr>
        <w:t>Chain</w:t>
      </w:r>
      <w:r w:rsidRPr="00AB2C76">
        <w:rPr>
          <w:spacing w:val="-5"/>
          <w14:ligatures w14:val="standardContextual"/>
        </w:rPr>
        <w:t xml:space="preserve"> </w:t>
      </w:r>
      <w:r w:rsidRPr="00AB2C76">
        <w:rPr>
          <w14:ligatures w14:val="standardContextual"/>
        </w:rPr>
        <w:t>Protection</w:t>
      </w:r>
      <w:r w:rsidRPr="00AB2C76">
        <w:rPr>
          <w:spacing w:val="48"/>
          <w14:ligatures w14:val="standardContextual"/>
        </w:rPr>
        <w:t xml:space="preserve"> </w:t>
      </w:r>
      <w:r w:rsidRPr="00AB2C76">
        <w:rPr>
          <w14:ligatures w14:val="standardContextual"/>
        </w:rPr>
        <w:t>(NEI</w:t>
      </w:r>
      <w:r w:rsidRPr="00AB2C76">
        <w:rPr>
          <w:spacing w:val="-7"/>
          <w14:ligatures w14:val="standardContextual"/>
        </w:rPr>
        <w:t xml:space="preserve"> </w:t>
      </w:r>
      <w:r w:rsidRPr="00AB2C76">
        <w:rPr>
          <w14:ligatures w14:val="standardContextual"/>
        </w:rPr>
        <w:t>(E.11.2)</w:t>
      </w:r>
      <w:r w:rsidRPr="00AB2C76">
        <w:rPr>
          <w:spacing w:val="-3"/>
          <w14:ligatures w14:val="standardContextual"/>
        </w:rPr>
        <w:t xml:space="preserve"> </w:t>
      </w:r>
      <w:r w:rsidRPr="00AB2C76">
        <w:rPr>
          <w14:ligatures w14:val="standardContextual"/>
        </w:rPr>
        <w:t>RG</w:t>
      </w:r>
      <w:r w:rsidRPr="00AB2C76">
        <w:rPr>
          <w:spacing w:val="-6"/>
          <w14:ligatures w14:val="standardContextual"/>
        </w:rPr>
        <w:t xml:space="preserve"> </w:t>
      </w:r>
      <w:r w:rsidRPr="00AB2C76">
        <w:rPr>
          <w:spacing w:val="-2"/>
          <w14:ligatures w14:val="standardContextual"/>
        </w:rPr>
        <w:t>(C.12.2))</w:t>
      </w:r>
    </w:p>
    <w:p w14:paraId="13FBCB7F" w14:textId="77777777" w:rsidR="0021761F" w:rsidRPr="00AB2C76" w:rsidRDefault="0021761F" w:rsidP="00EF2E7E">
      <w:pPr>
        <w:pStyle w:val="ListBullet3"/>
        <w:rPr>
          <w14:ligatures w14:val="standardContextual"/>
        </w:rPr>
      </w:pPr>
      <w:r w:rsidRPr="00AB2C76">
        <w:rPr>
          <w14:ligatures w14:val="standardContextual"/>
        </w:rPr>
        <w:t>Trustworthiness</w:t>
      </w:r>
      <w:r w:rsidRPr="00AB2C76">
        <w:rPr>
          <w:spacing w:val="46"/>
          <w14:ligatures w14:val="standardContextual"/>
        </w:rPr>
        <w:t xml:space="preserve"> </w:t>
      </w:r>
      <w:r w:rsidRPr="00AB2C76">
        <w:rPr>
          <w14:ligatures w14:val="standardContextual"/>
        </w:rPr>
        <w:t>(NEI</w:t>
      </w:r>
      <w:r w:rsidRPr="00AB2C76">
        <w:rPr>
          <w:spacing w:val="-7"/>
          <w14:ligatures w14:val="standardContextual"/>
        </w:rPr>
        <w:t xml:space="preserve"> </w:t>
      </w:r>
      <w:r w:rsidRPr="00AB2C76">
        <w:rPr>
          <w14:ligatures w14:val="standardContextual"/>
        </w:rPr>
        <w:t>(E.11.3)</w:t>
      </w:r>
      <w:r w:rsidRPr="00AB2C76">
        <w:rPr>
          <w:spacing w:val="-4"/>
          <w14:ligatures w14:val="standardContextual"/>
        </w:rPr>
        <w:t xml:space="preserve"> </w:t>
      </w:r>
      <w:r w:rsidRPr="00AB2C76">
        <w:rPr>
          <w14:ligatures w14:val="standardContextual"/>
        </w:rPr>
        <w:t>RG</w:t>
      </w:r>
      <w:r w:rsidRPr="00AB2C76">
        <w:rPr>
          <w:spacing w:val="-7"/>
          <w14:ligatures w14:val="standardContextual"/>
        </w:rPr>
        <w:t xml:space="preserve"> </w:t>
      </w:r>
      <w:r w:rsidRPr="00AB2C76">
        <w:rPr>
          <w:spacing w:val="-2"/>
          <w14:ligatures w14:val="standardContextual"/>
        </w:rPr>
        <w:t>(C.12.3))</w:t>
      </w:r>
    </w:p>
    <w:p w14:paraId="3DBA9630" w14:textId="77777777" w:rsidR="0021761F" w:rsidRPr="00AB2C76" w:rsidRDefault="0021761F" w:rsidP="00EF2E7E">
      <w:pPr>
        <w:pStyle w:val="ListBullet3"/>
        <w:rPr>
          <w14:ligatures w14:val="standardContextual"/>
        </w:rPr>
      </w:pPr>
      <w:r w:rsidRPr="00AB2C76">
        <w:rPr>
          <w14:ligatures w14:val="standardContextual"/>
        </w:rPr>
        <w:t>Integration</w:t>
      </w:r>
      <w:r w:rsidRPr="00AB2C76">
        <w:rPr>
          <w:spacing w:val="-9"/>
          <w14:ligatures w14:val="standardContextual"/>
        </w:rPr>
        <w:t xml:space="preserve"> </w:t>
      </w:r>
      <w:r w:rsidRPr="00AB2C76">
        <w:rPr>
          <w14:ligatures w14:val="standardContextual"/>
        </w:rPr>
        <w:t>of</w:t>
      </w:r>
      <w:r w:rsidRPr="00AB2C76">
        <w:rPr>
          <w:spacing w:val="-4"/>
          <w14:ligatures w14:val="standardContextual"/>
        </w:rPr>
        <w:t xml:space="preserve"> </w:t>
      </w:r>
      <w:r w:rsidRPr="00AB2C76">
        <w:rPr>
          <w14:ligatures w14:val="standardContextual"/>
        </w:rPr>
        <w:t>Security</w:t>
      </w:r>
      <w:r w:rsidRPr="00AB2C76">
        <w:rPr>
          <w:spacing w:val="-9"/>
          <w14:ligatures w14:val="standardContextual"/>
        </w:rPr>
        <w:t xml:space="preserve"> </w:t>
      </w:r>
      <w:r w:rsidRPr="00AB2C76">
        <w:rPr>
          <w14:ligatures w14:val="standardContextual"/>
        </w:rPr>
        <w:t>Capabilities</w:t>
      </w:r>
      <w:r w:rsidRPr="00AB2C76">
        <w:rPr>
          <w:spacing w:val="-10"/>
          <w14:ligatures w14:val="standardContextual"/>
        </w:rPr>
        <w:t xml:space="preserve"> </w:t>
      </w:r>
      <w:r w:rsidRPr="00AB2C76">
        <w:rPr>
          <w14:ligatures w14:val="standardContextual"/>
        </w:rPr>
        <w:t>(NEI</w:t>
      </w:r>
      <w:r w:rsidRPr="00AB2C76">
        <w:rPr>
          <w:spacing w:val="-6"/>
          <w14:ligatures w14:val="standardContextual"/>
        </w:rPr>
        <w:t xml:space="preserve"> </w:t>
      </w:r>
      <w:r w:rsidRPr="00AB2C76">
        <w:rPr>
          <w14:ligatures w14:val="standardContextual"/>
        </w:rPr>
        <w:t>(E.11.4)</w:t>
      </w:r>
      <w:r w:rsidRPr="00AB2C76">
        <w:rPr>
          <w:spacing w:val="-12"/>
          <w14:ligatures w14:val="standardContextual"/>
        </w:rPr>
        <w:t xml:space="preserve"> </w:t>
      </w:r>
      <w:r w:rsidRPr="00AB2C76">
        <w:rPr>
          <w14:ligatures w14:val="standardContextual"/>
        </w:rPr>
        <w:t>RG</w:t>
      </w:r>
      <w:r w:rsidRPr="00AB2C76">
        <w:rPr>
          <w:spacing w:val="-5"/>
          <w14:ligatures w14:val="standardContextual"/>
        </w:rPr>
        <w:t xml:space="preserve"> </w:t>
      </w:r>
      <w:r w:rsidRPr="00AB2C76">
        <w:rPr>
          <w:spacing w:val="-2"/>
          <w14:ligatures w14:val="standardContextual"/>
        </w:rPr>
        <w:t>(C.12.4))</w:t>
      </w:r>
    </w:p>
    <w:p w14:paraId="3A207B1E" w14:textId="77777777" w:rsidR="0021761F" w:rsidRPr="00AB2C76" w:rsidRDefault="0021761F" w:rsidP="00EF2E7E">
      <w:pPr>
        <w:pStyle w:val="ListBullet3"/>
        <w:rPr>
          <w14:ligatures w14:val="standardContextual"/>
        </w:rPr>
      </w:pPr>
      <w:r w:rsidRPr="00AB2C76">
        <w:rPr>
          <w14:ligatures w14:val="standardContextual"/>
        </w:rPr>
        <w:t>Developer</w:t>
      </w:r>
      <w:r w:rsidRPr="00AB2C76">
        <w:rPr>
          <w:spacing w:val="-4"/>
          <w14:ligatures w14:val="standardContextual"/>
        </w:rPr>
        <w:t xml:space="preserve"> </w:t>
      </w:r>
      <w:r w:rsidRPr="00AB2C76">
        <w:rPr>
          <w14:ligatures w14:val="standardContextual"/>
        </w:rPr>
        <w:t>Security</w:t>
      </w:r>
      <w:r w:rsidRPr="00AB2C76">
        <w:rPr>
          <w:spacing w:val="-9"/>
          <w14:ligatures w14:val="standardContextual"/>
        </w:rPr>
        <w:t xml:space="preserve"> </w:t>
      </w:r>
      <w:r w:rsidRPr="00AB2C76">
        <w:rPr>
          <w14:ligatures w14:val="standardContextual"/>
        </w:rPr>
        <w:t>Testing</w:t>
      </w:r>
      <w:r w:rsidRPr="00AB2C76">
        <w:rPr>
          <w:spacing w:val="52"/>
          <w14:ligatures w14:val="standardContextual"/>
        </w:rPr>
        <w:t xml:space="preserve"> </w:t>
      </w:r>
      <w:r w:rsidRPr="00AB2C76">
        <w:rPr>
          <w14:ligatures w14:val="standardContextual"/>
        </w:rPr>
        <w:t>(NEI</w:t>
      </w:r>
      <w:r w:rsidRPr="00AB2C76">
        <w:rPr>
          <w:spacing w:val="-6"/>
          <w14:ligatures w14:val="standardContextual"/>
        </w:rPr>
        <w:t xml:space="preserve"> </w:t>
      </w:r>
      <w:r w:rsidRPr="00AB2C76">
        <w:rPr>
          <w14:ligatures w14:val="standardContextual"/>
        </w:rPr>
        <w:t>(E.11.5)</w:t>
      </w:r>
      <w:r w:rsidRPr="00AB2C76">
        <w:rPr>
          <w:spacing w:val="-6"/>
          <w14:ligatures w14:val="standardContextual"/>
        </w:rPr>
        <w:t xml:space="preserve"> </w:t>
      </w:r>
      <w:r w:rsidRPr="00AB2C76">
        <w:rPr>
          <w14:ligatures w14:val="standardContextual"/>
        </w:rPr>
        <w:t>RG</w:t>
      </w:r>
      <w:r w:rsidRPr="00AB2C76">
        <w:rPr>
          <w:spacing w:val="-6"/>
          <w14:ligatures w14:val="standardContextual"/>
        </w:rPr>
        <w:t xml:space="preserve"> </w:t>
      </w:r>
      <w:r w:rsidRPr="00AB2C76">
        <w:rPr>
          <w:spacing w:val="-2"/>
          <w14:ligatures w14:val="standardContextual"/>
        </w:rPr>
        <w:t>(C.12.5))</w:t>
      </w:r>
    </w:p>
    <w:p w14:paraId="0B1FF2E9" w14:textId="77777777" w:rsidR="0021761F" w:rsidRPr="00AB2C76" w:rsidRDefault="0021761F" w:rsidP="00EF2E7E">
      <w:pPr>
        <w:pStyle w:val="ListBullet3"/>
        <w:rPr>
          <w14:ligatures w14:val="standardContextual"/>
        </w:rPr>
      </w:pPr>
      <w:r w:rsidRPr="00AB2C76">
        <w:rPr>
          <w14:ligatures w14:val="standardContextual"/>
        </w:rPr>
        <w:t>Licensee</w:t>
      </w:r>
      <w:r w:rsidRPr="00AB2C76">
        <w:rPr>
          <w:spacing w:val="-9"/>
          <w14:ligatures w14:val="standardContextual"/>
        </w:rPr>
        <w:t xml:space="preserve"> </w:t>
      </w:r>
      <w:r w:rsidRPr="00AB2C76">
        <w:rPr>
          <w14:ligatures w14:val="standardContextual"/>
        </w:rPr>
        <w:t>Testing</w:t>
      </w:r>
      <w:r w:rsidRPr="00AB2C76">
        <w:rPr>
          <w:spacing w:val="-7"/>
          <w14:ligatures w14:val="standardContextual"/>
        </w:rPr>
        <w:t xml:space="preserve"> </w:t>
      </w:r>
      <w:r w:rsidRPr="00AB2C76">
        <w:rPr>
          <w14:ligatures w14:val="standardContextual"/>
        </w:rPr>
        <w:t>(NEI</w:t>
      </w:r>
      <w:r w:rsidRPr="00AB2C76">
        <w:rPr>
          <w:spacing w:val="-7"/>
          <w14:ligatures w14:val="standardContextual"/>
        </w:rPr>
        <w:t xml:space="preserve"> </w:t>
      </w:r>
      <w:r w:rsidRPr="00AB2C76">
        <w:rPr>
          <w14:ligatures w14:val="standardContextual"/>
        </w:rPr>
        <w:t>(E.11.6)</w:t>
      </w:r>
      <w:r w:rsidRPr="00AB2C76">
        <w:rPr>
          <w:spacing w:val="-8"/>
          <w14:ligatures w14:val="standardContextual"/>
        </w:rPr>
        <w:t xml:space="preserve"> </w:t>
      </w:r>
      <w:r w:rsidRPr="00AB2C76">
        <w:rPr>
          <w14:ligatures w14:val="standardContextual"/>
        </w:rPr>
        <w:t>RG</w:t>
      </w:r>
      <w:r w:rsidRPr="00AB2C76">
        <w:rPr>
          <w:spacing w:val="-4"/>
          <w14:ligatures w14:val="standardContextual"/>
        </w:rPr>
        <w:t xml:space="preserve"> </w:t>
      </w:r>
      <w:r w:rsidRPr="00AB2C76">
        <w:rPr>
          <w:spacing w:val="-2"/>
          <w14:ligatures w14:val="standardContextual"/>
        </w:rPr>
        <w:t>(C.12.6))</w:t>
      </w:r>
    </w:p>
    <w:p w14:paraId="63B69348" w14:textId="43FA998F" w:rsidR="0021761F" w:rsidRPr="00CF2407" w:rsidRDefault="0021761F" w:rsidP="00EF4C99">
      <w:pPr>
        <w:pStyle w:val="Heading2"/>
      </w:pPr>
      <w:r w:rsidRPr="00CF2407">
        <w:t>02.07</w:t>
      </w:r>
      <w:r w:rsidRPr="00CF2407">
        <w:tab/>
        <w:t>Identification and Resolution of Problems</w:t>
      </w:r>
    </w:p>
    <w:p w14:paraId="3BC0F1EC" w14:textId="77777777" w:rsidR="0021761F" w:rsidRPr="0021761F" w:rsidRDefault="0021761F" w:rsidP="00AD66F9">
      <w:pPr>
        <w:pStyle w:val="BodyText"/>
        <w:numPr>
          <w:ilvl w:val="0"/>
          <w:numId w:val="18"/>
        </w:numPr>
        <w:rPr>
          <w:rFonts w:eastAsia="Arial"/>
          <w14:ligatures w14:val="standardContextual"/>
        </w:rPr>
      </w:pPr>
      <w:r w:rsidRPr="0021761F">
        <w:rPr>
          <w:rFonts w:eastAsia="Arial"/>
          <w14:ligatures w14:val="standardContextual"/>
        </w:rPr>
        <w:t>Verify</w:t>
      </w:r>
      <w:r w:rsidRPr="0021761F">
        <w:rPr>
          <w:rFonts w:eastAsia="Arial"/>
          <w:spacing w:val="-9"/>
          <w14:ligatures w14:val="standardContextual"/>
        </w:rPr>
        <w:t xml:space="preserve"> </w:t>
      </w:r>
      <w:r w:rsidRPr="0021761F">
        <w:rPr>
          <w:rFonts w:eastAsia="Arial"/>
          <w14:ligatures w14:val="standardContextual"/>
        </w:rPr>
        <w:t>that</w:t>
      </w:r>
      <w:r w:rsidRPr="0021761F">
        <w:rPr>
          <w:rFonts w:eastAsia="Arial"/>
          <w:spacing w:val="-5"/>
          <w14:ligatures w14:val="standardContextual"/>
        </w:rPr>
        <w:t xml:space="preserve"> </w:t>
      </w:r>
      <w:r w:rsidRPr="0021761F">
        <w:rPr>
          <w:rFonts w:eastAsia="Arial"/>
          <w14:ligatures w14:val="standardContextual"/>
        </w:rPr>
        <w:t>the</w:t>
      </w:r>
      <w:r w:rsidRPr="0021761F">
        <w:rPr>
          <w:rFonts w:eastAsia="Arial"/>
          <w:spacing w:val="-5"/>
          <w14:ligatures w14:val="standardContextual"/>
        </w:rPr>
        <w:t xml:space="preserve"> </w:t>
      </w:r>
      <w:r w:rsidRPr="0021761F">
        <w:rPr>
          <w:rFonts w:eastAsia="Arial"/>
          <w14:ligatures w14:val="standardContextual"/>
        </w:rPr>
        <w:t>licensee</w:t>
      </w:r>
      <w:r w:rsidRPr="0021761F">
        <w:rPr>
          <w:rFonts w:eastAsia="Arial"/>
          <w:spacing w:val="-1"/>
          <w14:ligatures w14:val="standardContextual"/>
        </w:rPr>
        <w:t xml:space="preserve"> </w:t>
      </w:r>
      <w:r w:rsidRPr="0021761F">
        <w:rPr>
          <w:rFonts w:eastAsia="Arial"/>
          <w14:ligatures w14:val="standardContextual"/>
        </w:rPr>
        <w:t>is</w:t>
      </w:r>
      <w:r w:rsidRPr="0021761F">
        <w:rPr>
          <w:rFonts w:eastAsia="Arial"/>
          <w:spacing w:val="-5"/>
          <w14:ligatures w14:val="standardContextual"/>
        </w:rPr>
        <w:t xml:space="preserve"> </w:t>
      </w:r>
      <w:r w:rsidRPr="0021761F">
        <w:rPr>
          <w:rFonts w:eastAsia="Arial"/>
          <w14:ligatures w14:val="standardContextual"/>
        </w:rPr>
        <w:t>identifying</w:t>
      </w:r>
      <w:r w:rsidRPr="0021761F">
        <w:rPr>
          <w:rFonts w:eastAsia="Arial"/>
          <w:spacing w:val="-1"/>
          <w14:ligatures w14:val="standardContextual"/>
        </w:rPr>
        <w:t xml:space="preserve"> </w:t>
      </w:r>
      <w:r w:rsidRPr="0021761F">
        <w:rPr>
          <w:rFonts w:eastAsia="Arial"/>
          <w14:ligatures w14:val="standardContextual"/>
        </w:rPr>
        <w:t>issues</w:t>
      </w:r>
      <w:r w:rsidRPr="0021761F">
        <w:rPr>
          <w:rFonts w:eastAsia="Arial"/>
          <w:spacing w:val="-5"/>
          <w14:ligatures w14:val="standardContextual"/>
        </w:rPr>
        <w:t xml:space="preserve"> </w:t>
      </w:r>
      <w:r w:rsidRPr="0021761F">
        <w:rPr>
          <w:rFonts w:eastAsia="Arial"/>
          <w14:ligatures w14:val="standardContextual"/>
        </w:rPr>
        <w:t>related</w:t>
      </w:r>
      <w:r w:rsidRPr="0021761F">
        <w:rPr>
          <w:rFonts w:eastAsia="Arial"/>
          <w:spacing w:val="-3"/>
          <w14:ligatures w14:val="standardContextual"/>
        </w:rPr>
        <w:t xml:space="preserve"> </w:t>
      </w:r>
      <w:r w:rsidRPr="0021761F">
        <w:rPr>
          <w:rFonts w:eastAsia="Arial"/>
          <w14:ligatures w14:val="standardContextual"/>
        </w:rPr>
        <w:t>to</w:t>
      </w:r>
      <w:r w:rsidRPr="0021761F">
        <w:rPr>
          <w:rFonts w:eastAsia="Arial"/>
          <w:spacing w:val="-7"/>
          <w14:ligatures w14:val="standardContextual"/>
        </w:rPr>
        <w:t xml:space="preserve"> </w:t>
      </w:r>
      <w:r w:rsidRPr="0021761F">
        <w:rPr>
          <w:rFonts w:eastAsia="Arial"/>
          <w14:ligatures w14:val="standardContextual"/>
        </w:rPr>
        <w:t>the</w:t>
      </w:r>
      <w:r w:rsidRPr="0021761F">
        <w:rPr>
          <w:rFonts w:eastAsia="Arial"/>
          <w:spacing w:val="-5"/>
          <w14:ligatures w14:val="standardContextual"/>
        </w:rPr>
        <w:t xml:space="preserve"> </w:t>
      </w:r>
      <w:r w:rsidRPr="0021761F">
        <w:rPr>
          <w:rFonts w:eastAsia="Arial"/>
          <w14:ligatures w14:val="standardContextual"/>
        </w:rPr>
        <w:t>cybersecurity</w:t>
      </w:r>
      <w:r w:rsidRPr="0021761F">
        <w:rPr>
          <w:rFonts w:eastAsia="Arial"/>
          <w:spacing w:val="-5"/>
          <w14:ligatures w14:val="standardContextual"/>
        </w:rPr>
        <w:t xml:space="preserve"> </w:t>
      </w:r>
      <w:r w:rsidRPr="0021761F">
        <w:rPr>
          <w:rFonts w:eastAsia="Arial"/>
          <w14:ligatures w14:val="standardContextual"/>
        </w:rPr>
        <w:t>program</w:t>
      </w:r>
      <w:r w:rsidRPr="0021761F">
        <w:rPr>
          <w:rFonts w:eastAsia="Arial"/>
          <w:spacing w:val="-5"/>
          <w14:ligatures w14:val="standardContextual"/>
        </w:rPr>
        <w:t xml:space="preserve"> </w:t>
      </w:r>
      <w:r w:rsidRPr="0021761F">
        <w:rPr>
          <w:rFonts w:eastAsia="Arial"/>
          <w14:ligatures w14:val="standardContextual"/>
        </w:rPr>
        <w:t xml:space="preserve">at an appropriate threshold and entering them </w:t>
      </w:r>
      <w:proofErr w:type="gramStart"/>
      <w:r w:rsidRPr="0021761F">
        <w:rPr>
          <w:rFonts w:eastAsia="Arial"/>
          <w14:ligatures w14:val="standardContextual"/>
        </w:rPr>
        <w:t>in</w:t>
      </w:r>
      <w:proofErr w:type="gramEnd"/>
      <w:r w:rsidRPr="0021761F">
        <w:rPr>
          <w:rFonts w:eastAsia="Arial"/>
          <w14:ligatures w14:val="standardContextual"/>
        </w:rPr>
        <w:t xml:space="preserve"> the corrective action program. (NEI (A2.2.11) RG (A.4.3))</w:t>
      </w:r>
    </w:p>
    <w:p w14:paraId="740DCA91" w14:textId="6DC76F9B" w:rsidR="0021761F" w:rsidRPr="0021761F" w:rsidRDefault="0021761F" w:rsidP="00AD66F9">
      <w:pPr>
        <w:pStyle w:val="BodyText"/>
        <w:numPr>
          <w:ilvl w:val="0"/>
          <w:numId w:val="18"/>
        </w:numPr>
        <w:rPr>
          <w:rFonts w:eastAsia="Arial"/>
          <w14:ligatures w14:val="standardContextual"/>
        </w:rPr>
      </w:pPr>
      <w:r w:rsidRPr="0021761F">
        <w:rPr>
          <w:rFonts w:eastAsia="Arial"/>
          <w14:ligatures w14:val="standardContextual"/>
        </w:rPr>
        <w:t>Verify</w:t>
      </w:r>
      <w:r w:rsidRPr="0021761F">
        <w:rPr>
          <w:rFonts w:eastAsia="Arial"/>
          <w:spacing w:val="-11"/>
          <w14:ligatures w14:val="standardContextual"/>
        </w:rPr>
        <w:t xml:space="preserve"> </w:t>
      </w:r>
      <w:r w:rsidRPr="0021761F">
        <w:rPr>
          <w:rFonts w:eastAsia="Arial"/>
          <w14:ligatures w14:val="standardContextual"/>
        </w:rPr>
        <w:t>that</w:t>
      </w:r>
      <w:r w:rsidRPr="0021761F">
        <w:rPr>
          <w:rFonts w:eastAsia="Arial"/>
          <w:spacing w:val="-6"/>
          <w14:ligatures w14:val="standardContextual"/>
        </w:rPr>
        <w:t xml:space="preserve"> </w:t>
      </w:r>
      <w:r w:rsidRPr="0021761F">
        <w:rPr>
          <w:rFonts w:eastAsia="Arial"/>
          <w14:ligatures w14:val="standardContextual"/>
        </w:rPr>
        <w:t>the</w:t>
      </w:r>
      <w:r w:rsidRPr="0021761F">
        <w:rPr>
          <w:rFonts w:eastAsia="Arial"/>
          <w:spacing w:val="-6"/>
          <w14:ligatures w14:val="standardContextual"/>
        </w:rPr>
        <w:t xml:space="preserve"> </w:t>
      </w:r>
      <w:r w:rsidRPr="0021761F">
        <w:rPr>
          <w:rFonts w:eastAsia="Arial"/>
          <w14:ligatures w14:val="standardContextual"/>
        </w:rPr>
        <w:t>licensee</w:t>
      </w:r>
      <w:r w:rsidRPr="0021761F">
        <w:rPr>
          <w:rFonts w:eastAsia="Arial"/>
          <w:spacing w:val="-3"/>
          <w14:ligatures w14:val="standardContextual"/>
        </w:rPr>
        <w:t xml:space="preserve"> </w:t>
      </w:r>
      <w:r w:rsidRPr="0021761F">
        <w:rPr>
          <w:rFonts w:eastAsia="Arial"/>
          <w14:ligatures w14:val="standardContextual"/>
        </w:rPr>
        <w:t>has</w:t>
      </w:r>
      <w:r w:rsidRPr="0021761F">
        <w:rPr>
          <w:rFonts w:eastAsia="Arial"/>
          <w:spacing w:val="-5"/>
          <w14:ligatures w14:val="standardContextual"/>
        </w:rPr>
        <w:t xml:space="preserve"> </w:t>
      </w:r>
      <w:r w:rsidRPr="0021761F">
        <w:rPr>
          <w:rFonts w:eastAsia="Arial"/>
          <w14:ligatures w14:val="standardContextual"/>
        </w:rPr>
        <w:t>resolved</w:t>
      </w:r>
      <w:r w:rsidRPr="0021761F">
        <w:rPr>
          <w:rFonts w:eastAsia="Arial"/>
          <w:spacing w:val="-6"/>
          <w14:ligatures w14:val="standardContextual"/>
        </w:rPr>
        <w:t xml:space="preserve"> </w:t>
      </w:r>
      <w:r w:rsidRPr="0021761F">
        <w:rPr>
          <w:rFonts w:eastAsia="Arial"/>
          <w14:ligatures w14:val="standardContextual"/>
        </w:rPr>
        <w:t>the</w:t>
      </w:r>
      <w:r w:rsidRPr="0021761F">
        <w:rPr>
          <w:rFonts w:eastAsia="Arial"/>
          <w:spacing w:val="-6"/>
          <w14:ligatures w14:val="standardContextual"/>
        </w:rPr>
        <w:t xml:space="preserve"> </w:t>
      </w:r>
      <w:r w:rsidRPr="0021761F">
        <w:rPr>
          <w:rFonts w:eastAsia="Arial"/>
          <w14:ligatures w14:val="standardContextual"/>
        </w:rPr>
        <w:t>issues</w:t>
      </w:r>
      <w:r w:rsidRPr="0021761F">
        <w:rPr>
          <w:rFonts w:eastAsia="Arial"/>
          <w:spacing w:val="-7"/>
          <w14:ligatures w14:val="standardContextual"/>
        </w:rPr>
        <w:t xml:space="preserve"> </w:t>
      </w:r>
      <w:r w:rsidRPr="0021761F">
        <w:rPr>
          <w:rFonts w:eastAsia="Arial"/>
          <w14:ligatures w14:val="standardContextual"/>
        </w:rPr>
        <w:t>regarding</w:t>
      </w:r>
      <w:r w:rsidRPr="0021761F">
        <w:rPr>
          <w:rFonts w:eastAsia="Arial"/>
          <w:spacing w:val="-3"/>
          <w14:ligatures w14:val="standardContextual"/>
        </w:rPr>
        <w:t xml:space="preserve"> </w:t>
      </w:r>
      <w:r w:rsidRPr="0021761F">
        <w:rPr>
          <w:rFonts w:eastAsia="Arial"/>
          <w14:ligatures w14:val="standardContextual"/>
        </w:rPr>
        <w:t>regulatory</w:t>
      </w:r>
      <w:r w:rsidRPr="0021761F">
        <w:rPr>
          <w:rFonts w:eastAsia="Arial"/>
          <w:spacing w:val="-5"/>
          <w14:ligatures w14:val="standardContextual"/>
        </w:rPr>
        <w:t xml:space="preserve"> </w:t>
      </w:r>
      <w:r w:rsidRPr="0021761F">
        <w:rPr>
          <w:rFonts w:eastAsia="Arial"/>
          <w14:ligatures w14:val="standardContextual"/>
        </w:rPr>
        <w:t xml:space="preserve">requirements for a selected sample of problems associated with the cybersecurity program. Refer to </w:t>
      </w:r>
      <w:r w:rsidR="0019465E">
        <w:rPr>
          <w:rFonts w:eastAsia="Arial"/>
          <w14:ligatures w14:val="standardContextual"/>
        </w:rPr>
        <w:br/>
      </w:r>
      <w:r w:rsidRPr="0021761F">
        <w:rPr>
          <w:rFonts w:eastAsia="Arial"/>
          <w14:ligatures w14:val="standardContextual"/>
        </w:rPr>
        <w:t>IP 71152, "</w:t>
      </w:r>
      <w:r w:rsidR="002E7863">
        <w:rPr>
          <w:rFonts w:eastAsia="Arial"/>
          <w14:ligatures w14:val="standardContextual"/>
        </w:rPr>
        <w:t xml:space="preserve">Problem </w:t>
      </w:r>
      <w:r w:rsidRPr="0021761F">
        <w:rPr>
          <w:rFonts w:eastAsia="Arial"/>
          <w14:ligatures w14:val="standardContextual"/>
        </w:rPr>
        <w:t xml:space="preserve">Identification and Resolution </w:t>
      </w:r>
      <w:r w:rsidR="0015361A">
        <w:rPr>
          <w:rFonts w:eastAsia="Arial"/>
          <w14:ligatures w14:val="standardContextual"/>
        </w:rPr>
        <w:t>(PI&amp;R)</w:t>
      </w:r>
      <w:r w:rsidRPr="0021761F">
        <w:rPr>
          <w:rFonts w:eastAsia="Arial"/>
          <w14:ligatures w14:val="standardContextual"/>
        </w:rPr>
        <w:t xml:space="preserve">," for additional </w:t>
      </w:r>
      <w:r w:rsidRPr="0021761F">
        <w:rPr>
          <w:rFonts w:eastAsia="Arial"/>
          <w:spacing w:val="-2"/>
          <w14:ligatures w14:val="standardContextual"/>
        </w:rPr>
        <w:t>guidance.</w:t>
      </w:r>
      <w:r w:rsidRPr="0021761F">
        <w:rPr>
          <w:rFonts w:eastAsia="Arial"/>
          <w14:ligatures w14:val="standardContextual"/>
        </w:rPr>
        <w:t xml:space="preserve"> </w:t>
      </w:r>
      <w:r w:rsidR="0019465E">
        <w:rPr>
          <w:rFonts w:eastAsia="Arial"/>
          <w14:ligatures w14:val="standardContextual"/>
        </w:rPr>
        <w:br/>
      </w:r>
      <w:r w:rsidRPr="0021761F">
        <w:rPr>
          <w:rFonts w:eastAsia="Arial"/>
          <w14:ligatures w14:val="standardContextual"/>
        </w:rPr>
        <w:t>(10 CFR 73.54(d)(2) and 10 CFR 73.55(b)(10))</w:t>
      </w:r>
    </w:p>
    <w:p w14:paraId="502102BA" w14:textId="0EAACA5E" w:rsidR="0021761F" w:rsidRPr="0021761F" w:rsidRDefault="00477FBF" w:rsidP="00AD66F9">
      <w:pPr>
        <w:pStyle w:val="SpecificGuidance"/>
        <w:rPr>
          <w:rFonts w:eastAsia="Arial" w:cs="Arial"/>
        </w:rPr>
      </w:pPr>
      <w:r w:rsidRPr="00477FBF">
        <w:rPr>
          <w:rFonts w:eastAsia="Arial" w:cs="Arial"/>
        </w:rPr>
        <w:t>Specific Guidance</w:t>
      </w:r>
    </w:p>
    <w:p w14:paraId="1D7282B2" w14:textId="2E6A5EC0" w:rsidR="0021761F" w:rsidRPr="0021761F" w:rsidRDefault="0021761F" w:rsidP="00AD66F9">
      <w:pPr>
        <w:pStyle w:val="BodyText3"/>
        <w:rPr>
          <w:rFonts w:eastAsia="Arial" w:cs="Arial"/>
        </w:rPr>
      </w:pPr>
      <w:r w:rsidRPr="0021761F">
        <w:rPr>
          <w:rFonts w:eastAsia="Arial" w:cs="Arial"/>
        </w:rPr>
        <w:t xml:space="preserve">The inspector(s) should review a sample of entries in the licensee’s </w:t>
      </w:r>
      <w:r w:rsidR="00835C5F">
        <w:rPr>
          <w:rFonts w:eastAsia="Arial" w:cs="Arial"/>
        </w:rPr>
        <w:t>PI&amp;R</w:t>
      </w:r>
      <w:r w:rsidRPr="0021761F">
        <w:rPr>
          <w:rFonts w:eastAsia="Arial" w:cs="Arial"/>
        </w:rPr>
        <w:t xml:space="preserve"> program associated with the cybersecurity program. The intent of this review is to verify that the licensee is identifying deficiencies at the appropriate threshold, tracking deficiencies for trending, and correcting deficiencies commensurate with their security significance. </w:t>
      </w:r>
      <w:proofErr w:type="gramStart"/>
      <w:r w:rsidRPr="0021761F">
        <w:rPr>
          <w:rFonts w:eastAsia="Arial" w:cs="Arial"/>
        </w:rPr>
        <w:t>Inspector</w:t>
      </w:r>
      <w:proofErr w:type="gramEnd"/>
      <w:r w:rsidRPr="0021761F">
        <w:rPr>
          <w:rFonts w:eastAsia="Arial" w:cs="Arial"/>
        </w:rPr>
        <w:t>(s) can follow up on select samples, in accordance with this procedure, to ensure corrective actions are commensurate with the significance of the issue. Refer to IP </w:t>
      </w:r>
      <w:proofErr w:type="gramStart"/>
      <w:r w:rsidRPr="0021761F">
        <w:rPr>
          <w:rFonts w:eastAsia="Arial" w:cs="Arial"/>
        </w:rPr>
        <w:t>71152,  Section</w:t>
      </w:r>
      <w:proofErr w:type="gramEnd"/>
      <w:r w:rsidRPr="0021761F">
        <w:rPr>
          <w:rFonts w:eastAsia="Arial" w:cs="Arial"/>
        </w:rPr>
        <w:t xml:space="preserve"> 03.01, for additional guidance.</w:t>
      </w:r>
    </w:p>
    <w:p w14:paraId="4D0CBA6F" w14:textId="6C54547E" w:rsidR="0021761F" w:rsidRPr="0021761F" w:rsidRDefault="0021761F" w:rsidP="00DA1175">
      <w:pPr>
        <w:pStyle w:val="Heading2"/>
        <w:rPr>
          <w:rFonts w:eastAsia="Arial" w:cs="Arial"/>
          <w14:ligatures w14:val="standardContextual"/>
        </w:rPr>
      </w:pPr>
      <w:r w:rsidRPr="0021761F">
        <w:rPr>
          <w:rFonts w:eastAsia="Arial" w:cs="Arial"/>
          <w14:ligatures w14:val="standardContextual"/>
        </w:rPr>
        <w:t>02.08</w:t>
      </w:r>
      <w:r w:rsidRPr="0021761F">
        <w:rPr>
          <w:rFonts w:eastAsia="Arial" w:cs="Arial"/>
          <w14:ligatures w14:val="standardContextual"/>
        </w:rPr>
        <w:tab/>
        <w:t>Review Changes to the CSP</w:t>
      </w:r>
    </w:p>
    <w:p w14:paraId="7FEE6E03" w14:textId="77777777" w:rsidR="0021761F" w:rsidRPr="0021761F" w:rsidRDefault="0021761F" w:rsidP="00AD66F9">
      <w:pPr>
        <w:pStyle w:val="BodyText"/>
        <w:numPr>
          <w:ilvl w:val="0"/>
          <w:numId w:val="19"/>
        </w:numPr>
        <w:rPr>
          <w:rFonts w:eastAsia="Arial"/>
          <w14:ligatures w14:val="standardContextual"/>
        </w:rPr>
      </w:pPr>
      <w:r w:rsidRPr="0021761F">
        <w:rPr>
          <w:rFonts w:eastAsia="Arial"/>
          <w14:ligatures w14:val="standardContextual"/>
        </w:rPr>
        <w:t>If changes to the CSP have been made, select a risk-informed sample to verify the licensee has performed an analysis as required by 10 CFR 50.54(p) and evaluate if the change(s) resulted in any decrease to the</w:t>
      </w:r>
      <w:r w:rsidRPr="0021761F">
        <w:rPr>
          <w:rFonts w:eastAsia="Arial"/>
          <w:spacing w:val="-1"/>
          <w14:ligatures w14:val="standardContextual"/>
        </w:rPr>
        <w:t xml:space="preserve"> </w:t>
      </w:r>
      <w:r w:rsidRPr="0021761F">
        <w:rPr>
          <w:rFonts w:eastAsia="Arial"/>
          <w14:ligatures w14:val="standardContextual"/>
        </w:rPr>
        <w:t xml:space="preserve">effectiveness of the commitments specified by CSP. </w:t>
      </w:r>
    </w:p>
    <w:p w14:paraId="78FF65B1" w14:textId="49222B53" w:rsidR="0021761F" w:rsidRPr="007C1619" w:rsidRDefault="0021761F" w:rsidP="00AD66F9">
      <w:pPr>
        <w:pStyle w:val="SpecificGuidance"/>
        <w:rPr>
          <w:rFonts w:eastAsia="Arial"/>
        </w:rPr>
      </w:pPr>
      <w:r w:rsidRPr="007C1619">
        <w:rPr>
          <w:rFonts w:eastAsia="Arial"/>
        </w:rPr>
        <w:t>Specific Guidance</w:t>
      </w:r>
    </w:p>
    <w:p w14:paraId="3FDE9CF4" w14:textId="7BC7AA1F" w:rsidR="0021761F" w:rsidRPr="0021761F" w:rsidRDefault="0021761F" w:rsidP="00AD66F9">
      <w:pPr>
        <w:pStyle w:val="BodyText3"/>
        <w:rPr>
          <w:rFonts w:eastAsia="Arial" w:cs="Arial"/>
        </w:rPr>
      </w:pPr>
      <w:r w:rsidRPr="0021761F">
        <w:rPr>
          <w:rFonts w:eastAsia="Arial" w:cs="Arial"/>
        </w:rPr>
        <w:t>The inspector(s) should review a risk-informed sample of changes (based on their security significance) that have been made to the CSP to support pre-fuel activities and post-fuel inspection scope. The goal is to verify that those changes conformed accordingly to established regulatory requirements. Any selected</w:t>
      </w:r>
      <w:r w:rsidRPr="0021761F" w:rsidDel="00C412DE">
        <w:rPr>
          <w:rFonts w:eastAsia="Arial" w:cs="Arial"/>
        </w:rPr>
        <w:t xml:space="preserve"> </w:t>
      </w:r>
      <w:r w:rsidRPr="0021761F" w:rsidDel="00F12C0E">
        <w:rPr>
          <w:rFonts w:eastAsia="Arial" w:cs="Arial"/>
        </w:rPr>
        <w:t xml:space="preserve">changes </w:t>
      </w:r>
      <w:r w:rsidRPr="0021761F" w:rsidDel="00C412DE">
        <w:rPr>
          <w:rFonts w:eastAsia="Arial" w:cs="Arial"/>
        </w:rPr>
        <w:t xml:space="preserve">made </w:t>
      </w:r>
      <w:r w:rsidRPr="0021761F" w:rsidDel="00F12C0E">
        <w:rPr>
          <w:rFonts w:eastAsia="Arial" w:cs="Arial"/>
        </w:rPr>
        <w:t xml:space="preserve">should be </w:t>
      </w:r>
      <w:r w:rsidRPr="0021761F">
        <w:rPr>
          <w:rFonts w:eastAsia="Arial" w:cs="Arial"/>
        </w:rPr>
        <w:t xml:space="preserve">evaluated and </w:t>
      </w:r>
      <w:r w:rsidRPr="0021761F" w:rsidDel="00F12C0E">
        <w:rPr>
          <w:rFonts w:eastAsia="Arial" w:cs="Arial"/>
        </w:rPr>
        <w:t xml:space="preserve">compared to </w:t>
      </w:r>
      <w:r w:rsidRPr="0021761F">
        <w:rPr>
          <w:rFonts w:eastAsia="Arial" w:cs="Arial"/>
        </w:rPr>
        <w:t>the</w:t>
      </w:r>
      <w:r w:rsidRPr="0021761F" w:rsidDel="00C412DE">
        <w:rPr>
          <w:rFonts w:eastAsia="Arial" w:cs="Arial"/>
        </w:rPr>
        <w:t xml:space="preserve"> NRC </w:t>
      </w:r>
      <w:r w:rsidRPr="0021761F">
        <w:rPr>
          <w:rFonts w:eastAsia="Arial" w:cs="Arial"/>
        </w:rPr>
        <w:t>endorsed changes of</w:t>
      </w:r>
      <w:r w:rsidRPr="0021761F" w:rsidDel="00C412DE">
        <w:rPr>
          <w:rFonts w:eastAsia="Arial" w:cs="Arial"/>
        </w:rPr>
        <w:t xml:space="preserve"> NEI 08-09</w:t>
      </w:r>
      <w:r w:rsidRPr="0021761F">
        <w:rPr>
          <w:rFonts w:eastAsia="Arial" w:cs="Arial"/>
        </w:rPr>
        <w:t>. The inspector</w:t>
      </w:r>
      <w:r w:rsidR="00AE7021">
        <w:rPr>
          <w:rFonts w:eastAsia="Arial" w:cs="Arial"/>
        </w:rPr>
        <w:t xml:space="preserve"> </w:t>
      </w:r>
      <w:r w:rsidR="00BF2E96">
        <w:rPr>
          <w:rFonts w:eastAsia="Arial" w:cs="Arial"/>
        </w:rPr>
        <w:t>m</w:t>
      </w:r>
      <w:r w:rsidRPr="0021761F">
        <w:rPr>
          <w:rFonts w:eastAsia="Arial" w:cs="Arial"/>
        </w:rPr>
        <w:t xml:space="preserve">ay contact </w:t>
      </w:r>
      <w:r w:rsidR="000E2023">
        <w:rPr>
          <w:rFonts w:eastAsia="Arial" w:cs="Arial"/>
        </w:rPr>
        <w:t>their</w:t>
      </w:r>
      <w:r w:rsidRPr="0021761F">
        <w:rPr>
          <w:rFonts w:eastAsia="Arial" w:cs="Arial"/>
        </w:rPr>
        <w:t xml:space="preserve"> CSB liaison in headquarters to obtain the latest information about changes to NEI 08-09 and to obtain clarification, as needed. If changes have been made to the CSP, the inspector(s) should verify that the change(s) did not result in a decrease in effectiveness of the CSP.</w:t>
      </w:r>
    </w:p>
    <w:p w14:paraId="5A38222B" w14:textId="77777777" w:rsidR="0021761F" w:rsidRPr="0021761F" w:rsidRDefault="0021761F" w:rsidP="000931CB">
      <w:pPr>
        <w:pStyle w:val="Heading1"/>
        <w:rPr>
          <w:rFonts w:eastAsia="Times New Roman" w:cs="Times New Roman"/>
          <w14:ligatures w14:val="standardContextual"/>
        </w:rPr>
      </w:pPr>
      <w:r w:rsidRPr="0021761F">
        <w:rPr>
          <w:rFonts w:eastAsia="Times New Roman" w:cs="Times New Roman"/>
          <w14:ligatures w14:val="standardContextual"/>
        </w:rPr>
        <w:lastRenderedPageBreak/>
        <w:t xml:space="preserve">81000.12-03 </w:t>
      </w:r>
      <w:r w:rsidRPr="0021761F">
        <w:rPr>
          <w:rFonts w:eastAsia="Times New Roman" w:cs="Times New Roman"/>
          <w14:ligatures w14:val="standardContextual"/>
        </w:rPr>
        <w:tab/>
        <w:t>INSPECTION GUIDANCE</w:t>
      </w:r>
    </w:p>
    <w:p w14:paraId="3683AA2E" w14:textId="60DA6C79" w:rsidR="0021761F" w:rsidRPr="0021761F" w:rsidRDefault="0021761F" w:rsidP="00F04079">
      <w:pPr>
        <w:pStyle w:val="BodyText"/>
        <w:rPr>
          <w:rFonts w:eastAsia="Arial"/>
          <w14:ligatures w14:val="standardContextual"/>
        </w:rPr>
      </w:pPr>
      <w:r w:rsidRPr="0021761F">
        <w:rPr>
          <w:rFonts w:eastAsia="Arial"/>
          <w14:ligatures w14:val="standardContextual"/>
        </w:rPr>
        <w:t>General</w:t>
      </w:r>
      <w:r w:rsidRPr="0021761F">
        <w:rPr>
          <w:rFonts w:eastAsia="Arial"/>
          <w:spacing w:val="-10"/>
          <w14:ligatures w14:val="standardContextual"/>
        </w:rPr>
        <w:t xml:space="preserve"> </w:t>
      </w:r>
      <w:r w:rsidRPr="0021761F">
        <w:rPr>
          <w:rFonts w:eastAsia="Arial"/>
          <w:spacing w:val="-2"/>
          <w14:ligatures w14:val="standardContextual"/>
        </w:rPr>
        <w:t>Guidance</w:t>
      </w:r>
    </w:p>
    <w:p w14:paraId="74248963" w14:textId="77777777" w:rsidR="0021761F" w:rsidRPr="0021761F" w:rsidRDefault="0021761F" w:rsidP="00F04079">
      <w:pPr>
        <w:pStyle w:val="BodyText"/>
        <w:rPr>
          <w:rFonts w:eastAsia="Arial"/>
          <w14:ligatures w14:val="standardContextual"/>
        </w:rPr>
      </w:pPr>
      <w:r w:rsidRPr="0021761F">
        <w:rPr>
          <w:rFonts w:eastAsia="Arial"/>
          <w14:ligatures w14:val="standardContextual"/>
        </w:rPr>
        <w:t>This inspection encompasses a programmatic level review and verification of the licensee’s implementation of a cybersecurity program.</w:t>
      </w:r>
      <w:r w:rsidRPr="0021761F">
        <w:rPr>
          <w:rFonts w:eastAsia="Arial"/>
          <w:spacing w:val="40"/>
          <w14:ligatures w14:val="standardContextual"/>
        </w:rPr>
        <w:t xml:space="preserve"> </w:t>
      </w:r>
      <w:r w:rsidRPr="0021761F">
        <w:rPr>
          <w:rFonts w:eastAsia="Arial"/>
          <w14:ligatures w14:val="standardContextual"/>
        </w:rPr>
        <w:t>The references provided within parentheses after each inspection</w:t>
      </w:r>
      <w:r w:rsidRPr="0021761F">
        <w:rPr>
          <w:rFonts w:eastAsia="Arial"/>
          <w:spacing w:val="-2"/>
          <w14:ligatures w14:val="standardContextual"/>
        </w:rPr>
        <w:t xml:space="preserve"> </w:t>
      </w:r>
      <w:r w:rsidRPr="0021761F">
        <w:rPr>
          <w:rFonts w:eastAsia="Arial"/>
          <w14:ligatures w14:val="standardContextual"/>
        </w:rPr>
        <w:t>requirement below</w:t>
      </w:r>
      <w:r w:rsidRPr="0021761F">
        <w:rPr>
          <w:rFonts w:eastAsia="Arial"/>
          <w:spacing w:val="-3"/>
          <w14:ligatures w14:val="standardContextual"/>
        </w:rPr>
        <w:t xml:space="preserve"> </w:t>
      </w:r>
      <w:r w:rsidRPr="0021761F">
        <w:rPr>
          <w:rFonts w:eastAsia="Arial"/>
          <w14:ligatures w14:val="standardContextual"/>
        </w:rPr>
        <w:t>are</w:t>
      </w:r>
      <w:r w:rsidRPr="0021761F">
        <w:rPr>
          <w:rFonts w:eastAsia="Arial"/>
          <w:spacing w:val="-2"/>
          <w14:ligatures w14:val="standardContextual"/>
        </w:rPr>
        <w:t xml:space="preserve"> </w:t>
      </w:r>
      <w:r w:rsidRPr="0021761F">
        <w:rPr>
          <w:rFonts w:eastAsia="Arial"/>
          <w14:ligatures w14:val="standardContextual"/>
        </w:rPr>
        <w:t>from NEI</w:t>
      </w:r>
      <w:r w:rsidRPr="0021761F">
        <w:rPr>
          <w:rFonts w:eastAsia="Arial"/>
          <w:spacing w:val="-1"/>
          <w14:ligatures w14:val="standardContextual"/>
        </w:rPr>
        <w:t xml:space="preserve"> </w:t>
      </w:r>
      <w:r w:rsidRPr="0021761F">
        <w:rPr>
          <w:rFonts w:eastAsia="Arial"/>
          <w14:ligatures w14:val="standardContextual"/>
        </w:rPr>
        <w:t>08-09, “Cyber Security</w:t>
      </w:r>
      <w:r w:rsidRPr="0021761F">
        <w:rPr>
          <w:rFonts w:eastAsia="Arial"/>
          <w:spacing w:val="-6"/>
          <w14:ligatures w14:val="standardContextual"/>
        </w:rPr>
        <w:t xml:space="preserve"> </w:t>
      </w:r>
      <w:r w:rsidRPr="0021761F">
        <w:rPr>
          <w:rFonts w:eastAsia="Arial"/>
          <w14:ligatures w14:val="standardContextual"/>
        </w:rPr>
        <w:t>Plan</w:t>
      </w:r>
      <w:r w:rsidRPr="0021761F">
        <w:rPr>
          <w:rFonts w:eastAsia="Arial"/>
          <w:spacing w:val="-6"/>
          <w14:ligatures w14:val="standardContextual"/>
        </w:rPr>
        <w:t xml:space="preserve"> </w:t>
      </w:r>
      <w:r w:rsidRPr="0021761F">
        <w:rPr>
          <w:rFonts w:eastAsia="Arial"/>
          <w14:ligatures w14:val="standardContextual"/>
        </w:rPr>
        <w:t>for</w:t>
      </w:r>
      <w:r w:rsidRPr="0021761F">
        <w:rPr>
          <w:rFonts w:eastAsia="Arial"/>
          <w:spacing w:val="-5"/>
          <w14:ligatures w14:val="standardContextual"/>
        </w:rPr>
        <w:t xml:space="preserve"> </w:t>
      </w:r>
      <w:r w:rsidRPr="0021761F">
        <w:rPr>
          <w:rFonts w:eastAsia="Arial"/>
          <w14:ligatures w14:val="standardContextual"/>
        </w:rPr>
        <w:t>Nuclear</w:t>
      </w:r>
      <w:r w:rsidRPr="0021761F">
        <w:rPr>
          <w:rFonts w:eastAsia="Arial"/>
          <w:spacing w:val="-5"/>
          <w14:ligatures w14:val="standardContextual"/>
        </w:rPr>
        <w:t xml:space="preserve"> </w:t>
      </w:r>
      <w:r w:rsidRPr="0021761F">
        <w:rPr>
          <w:rFonts w:eastAsia="Arial"/>
          <w14:ligatures w14:val="standardContextual"/>
        </w:rPr>
        <w:t>Power</w:t>
      </w:r>
      <w:r w:rsidRPr="0021761F">
        <w:rPr>
          <w:rFonts w:eastAsia="Arial"/>
          <w:spacing w:val="-3"/>
          <w14:ligatures w14:val="standardContextual"/>
        </w:rPr>
        <w:t xml:space="preserve"> </w:t>
      </w:r>
      <w:r w:rsidRPr="0021761F">
        <w:rPr>
          <w:rFonts w:eastAsia="Arial"/>
          <w14:ligatures w14:val="standardContextual"/>
        </w:rPr>
        <w:t>Reactors,”</w:t>
      </w:r>
      <w:r w:rsidRPr="0021761F">
        <w:rPr>
          <w:rFonts w:eastAsia="Arial"/>
          <w:spacing w:val="-3"/>
          <w14:ligatures w14:val="standardContextual"/>
        </w:rPr>
        <w:t xml:space="preserve"> </w:t>
      </w:r>
      <w:r w:rsidRPr="0021761F">
        <w:rPr>
          <w:rFonts w:eastAsia="Arial"/>
          <w14:ligatures w14:val="standardContextual"/>
        </w:rPr>
        <w:t>and</w:t>
      </w:r>
      <w:r w:rsidRPr="0021761F">
        <w:rPr>
          <w:rFonts w:eastAsia="Arial"/>
          <w:spacing w:val="-6"/>
          <w14:ligatures w14:val="standardContextual"/>
        </w:rPr>
        <w:t xml:space="preserve"> NRC </w:t>
      </w:r>
      <w:r w:rsidRPr="0021761F">
        <w:rPr>
          <w:rFonts w:eastAsia="Arial"/>
          <w14:ligatures w14:val="standardContextual"/>
        </w:rPr>
        <w:t>RG</w:t>
      </w:r>
      <w:r w:rsidRPr="0021761F">
        <w:rPr>
          <w:rFonts w:eastAsia="Arial"/>
          <w:spacing w:val="-3"/>
          <w14:ligatures w14:val="standardContextual"/>
        </w:rPr>
        <w:t xml:space="preserve"> </w:t>
      </w:r>
      <w:r w:rsidRPr="0021761F">
        <w:rPr>
          <w:rFonts w:eastAsia="Arial"/>
          <w14:ligatures w14:val="standardContextual"/>
        </w:rPr>
        <w:t>5.71,</w:t>
      </w:r>
      <w:r w:rsidRPr="0021761F">
        <w:rPr>
          <w:rFonts w:eastAsia="Arial"/>
          <w:spacing w:val="-9"/>
          <w14:ligatures w14:val="standardContextual"/>
        </w:rPr>
        <w:t xml:space="preserve"> </w:t>
      </w:r>
      <w:r w:rsidRPr="0021761F">
        <w:rPr>
          <w:rFonts w:eastAsia="Arial"/>
          <w14:ligatures w14:val="standardContextual"/>
        </w:rPr>
        <w:t>“Cyber Security</w:t>
      </w:r>
      <w:r w:rsidRPr="0021761F">
        <w:rPr>
          <w:rFonts w:eastAsia="Arial"/>
          <w:spacing w:val="-3"/>
          <w14:ligatures w14:val="standardContextual"/>
        </w:rPr>
        <w:t xml:space="preserve"> </w:t>
      </w:r>
      <w:r w:rsidRPr="0021761F">
        <w:rPr>
          <w:rFonts w:eastAsia="Arial"/>
          <w14:ligatures w14:val="standardContextual"/>
        </w:rPr>
        <w:t>Programs</w:t>
      </w:r>
      <w:r w:rsidRPr="0021761F">
        <w:rPr>
          <w:rFonts w:eastAsia="Arial"/>
          <w:spacing w:val="-3"/>
          <w14:ligatures w14:val="standardContextual"/>
        </w:rPr>
        <w:t xml:space="preserve"> </w:t>
      </w:r>
      <w:r w:rsidRPr="0021761F">
        <w:rPr>
          <w:rFonts w:eastAsia="Arial"/>
          <w14:ligatures w14:val="standardContextual"/>
        </w:rPr>
        <w:t>for Nuclear Facilities.”</w:t>
      </w:r>
      <w:r w:rsidRPr="0021761F">
        <w:rPr>
          <w:rFonts w:eastAsia="Arial"/>
          <w:spacing w:val="40"/>
          <w14:ligatures w14:val="standardContextual"/>
        </w:rPr>
        <w:t xml:space="preserve"> </w:t>
      </w:r>
      <w:r w:rsidRPr="0021761F">
        <w:rPr>
          <w:rFonts w:eastAsia="Arial"/>
          <w14:ligatures w14:val="standardContextual"/>
        </w:rPr>
        <w:t>Both documents were determined by the NRC to be acceptable templates for developing the licensee’s CSP.</w:t>
      </w:r>
      <w:r w:rsidRPr="0021761F">
        <w:rPr>
          <w:rFonts w:eastAsia="Arial"/>
          <w:spacing w:val="40"/>
          <w14:ligatures w14:val="standardContextual"/>
        </w:rPr>
        <w:t xml:space="preserve"> </w:t>
      </w:r>
    </w:p>
    <w:p w14:paraId="38B7A3A3" w14:textId="290ACB4D" w:rsidR="0021761F" w:rsidRPr="0021761F" w:rsidRDefault="0021761F" w:rsidP="00F04079">
      <w:pPr>
        <w:pStyle w:val="BodyText"/>
        <w:rPr>
          <w:rFonts w:eastAsia="Arial"/>
          <w14:ligatures w14:val="standardContextual"/>
        </w:rPr>
      </w:pPr>
      <w:r w:rsidRPr="0021761F">
        <w:rPr>
          <w:rFonts w:eastAsia="Arial"/>
          <w14:ligatures w14:val="standardContextual"/>
        </w:rPr>
        <w:t>This inspection is expected to occur prior to fuel load</w:t>
      </w:r>
      <w:r w:rsidR="000B4AF9">
        <w:rPr>
          <w:rFonts w:eastAsia="Arial"/>
          <w14:ligatures w14:val="standardContextual"/>
        </w:rPr>
        <w:t>;</w:t>
      </w:r>
      <w:r w:rsidR="00E07E59">
        <w:rPr>
          <w:rFonts w:eastAsia="Arial"/>
          <w14:ligatures w14:val="standardContextual"/>
        </w:rPr>
        <w:t xml:space="preserve"> </w:t>
      </w:r>
      <w:r w:rsidRPr="0021761F">
        <w:rPr>
          <w:rFonts w:eastAsia="Arial"/>
          <w14:ligatures w14:val="standardContextual"/>
        </w:rPr>
        <w:t xml:space="preserve">as such, it is recognized that the plant may have significant work in progress during this inspection. Therefore, the goal of this inspection is for the inspector(s) to be able to make an assessment that the licensee has procedures and processes in place that will enable them to successfully reestablish their cybersecurity program in accordance with their CSP. </w:t>
      </w:r>
    </w:p>
    <w:p w14:paraId="780D63AD" w14:textId="74CEA05A" w:rsidR="0021761F" w:rsidRPr="0021761F" w:rsidRDefault="0021761F" w:rsidP="00F04079">
      <w:pPr>
        <w:pStyle w:val="BodyText"/>
        <w:rPr>
          <w:rFonts w:eastAsia="Arial"/>
          <w14:ligatures w14:val="standardContextual"/>
        </w:rPr>
      </w:pPr>
      <w:r w:rsidRPr="0021761F">
        <w:rPr>
          <w:rFonts w:eastAsia="Arial"/>
          <w14:ligatures w14:val="standardContextual"/>
        </w:rPr>
        <w:t xml:space="preserve">The pre-fuel load inspection is designed to be completed in </w:t>
      </w:r>
      <w:r w:rsidR="00025677">
        <w:rPr>
          <w:rFonts w:eastAsia="Arial"/>
          <w14:ligatures w14:val="standardContextual"/>
        </w:rPr>
        <w:t>1 </w:t>
      </w:r>
      <w:r w:rsidRPr="0021761F">
        <w:rPr>
          <w:rFonts w:eastAsia="Arial"/>
          <w14:ligatures w14:val="standardContextual"/>
        </w:rPr>
        <w:t xml:space="preserve">week. The inspector(s) should look at how the SSEP CDAs that were not required to be operable when the plant was </w:t>
      </w:r>
      <w:proofErr w:type="gramStart"/>
      <w:r w:rsidRPr="0021761F">
        <w:rPr>
          <w:rFonts w:eastAsia="Arial"/>
          <w14:ligatures w14:val="standardContextual"/>
        </w:rPr>
        <w:t>defueled</w:t>
      </w:r>
      <w:proofErr w:type="gramEnd"/>
      <w:r w:rsidRPr="0021761F">
        <w:rPr>
          <w:rFonts w:eastAsia="Arial"/>
          <w14:ligatures w14:val="standardContextual"/>
        </w:rPr>
        <w:t xml:space="preserve"> are being reenrolled in the cybersecurity program. This part of the inspection should verify that the licensee has procedures to verify that the CDAs are properly reenrolled, their baseline configurations are updated, and known vulnerabilities are patched, mitigated, etc.</w:t>
      </w:r>
    </w:p>
    <w:p w14:paraId="34B5DE48" w14:textId="74E88143" w:rsidR="0021761F" w:rsidRPr="0021761F" w:rsidRDefault="0021761F" w:rsidP="00F04079">
      <w:pPr>
        <w:pStyle w:val="BodyText"/>
        <w:rPr>
          <w:rFonts w:eastAsia="Arial"/>
          <w14:ligatures w14:val="standardContextual"/>
        </w:rPr>
      </w:pPr>
      <w:r w:rsidRPr="0021761F">
        <w:rPr>
          <w:rFonts w:eastAsia="Arial"/>
          <w14:ligatures w14:val="standardContextual"/>
        </w:rPr>
        <w:t>Because</w:t>
      </w:r>
      <w:r w:rsidRPr="0021761F">
        <w:rPr>
          <w:rFonts w:eastAsia="Arial"/>
          <w:spacing w:val="-3"/>
          <w14:ligatures w14:val="standardContextual"/>
        </w:rPr>
        <w:t xml:space="preserve"> </w:t>
      </w:r>
      <w:r w:rsidRPr="0021761F">
        <w:rPr>
          <w:rFonts w:eastAsia="Arial"/>
          <w14:ligatures w14:val="standardContextual"/>
        </w:rPr>
        <w:t>the</w:t>
      </w:r>
      <w:r w:rsidRPr="0021761F">
        <w:rPr>
          <w:rFonts w:eastAsia="Arial"/>
          <w:spacing w:val="-5"/>
          <w14:ligatures w14:val="standardContextual"/>
        </w:rPr>
        <w:t xml:space="preserve"> </w:t>
      </w:r>
      <w:r w:rsidRPr="0021761F">
        <w:rPr>
          <w:rFonts w:eastAsia="Arial"/>
          <w14:ligatures w14:val="standardContextual"/>
        </w:rPr>
        <w:t>scope</w:t>
      </w:r>
      <w:r w:rsidRPr="0021761F">
        <w:rPr>
          <w:rFonts w:eastAsia="Arial"/>
          <w:spacing w:val="-5"/>
          <w14:ligatures w14:val="standardContextual"/>
        </w:rPr>
        <w:t xml:space="preserve"> </w:t>
      </w:r>
      <w:r w:rsidRPr="0021761F">
        <w:rPr>
          <w:rFonts w:eastAsia="Arial"/>
          <w14:ligatures w14:val="standardContextual"/>
        </w:rPr>
        <w:t>of</w:t>
      </w:r>
      <w:r w:rsidRPr="0021761F">
        <w:rPr>
          <w:rFonts w:eastAsia="Arial"/>
          <w:spacing w:val="-1"/>
          <w14:ligatures w14:val="standardContextual"/>
        </w:rPr>
        <w:t xml:space="preserve"> </w:t>
      </w:r>
      <w:r w:rsidRPr="0021761F">
        <w:rPr>
          <w:rFonts w:eastAsia="Arial"/>
          <w14:ligatures w14:val="standardContextual"/>
        </w:rPr>
        <w:t>the</w:t>
      </w:r>
      <w:r w:rsidRPr="0021761F">
        <w:rPr>
          <w:rFonts w:eastAsia="Arial"/>
          <w:spacing w:val="-3"/>
          <w14:ligatures w14:val="standardContextual"/>
        </w:rPr>
        <w:t xml:space="preserve"> </w:t>
      </w:r>
      <w:r w:rsidRPr="0021761F">
        <w:rPr>
          <w:rFonts w:eastAsia="Arial"/>
          <w14:ligatures w14:val="standardContextual"/>
        </w:rPr>
        <w:t>cybersecurity</w:t>
      </w:r>
      <w:r w:rsidRPr="0021761F">
        <w:rPr>
          <w:rFonts w:eastAsia="Arial"/>
          <w:spacing w:val="-5"/>
          <w14:ligatures w14:val="standardContextual"/>
        </w:rPr>
        <w:t xml:space="preserve"> </w:t>
      </w:r>
      <w:r w:rsidRPr="0021761F">
        <w:rPr>
          <w:rFonts w:eastAsia="Arial"/>
          <w14:ligatures w14:val="standardContextual"/>
        </w:rPr>
        <w:t>program</w:t>
      </w:r>
      <w:r w:rsidRPr="0021761F">
        <w:rPr>
          <w:rFonts w:eastAsia="Arial"/>
          <w:spacing w:val="-4"/>
          <w14:ligatures w14:val="standardContextual"/>
        </w:rPr>
        <w:t xml:space="preserve"> </w:t>
      </w:r>
      <w:r w:rsidRPr="0021761F">
        <w:rPr>
          <w:rFonts w:eastAsia="Arial"/>
          <w14:ligatures w14:val="standardContextual"/>
        </w:rPr>
        <w:t>can be</w:t>
      </w:r>
      <w:r w:rsidRPr="0021761F">
        <w:rPr>
          <w:rFonts w:eastAsia="Arial"/>
          <w:spacing w:val="-2"/>
          <w14:ligatures w14:val="standardContextual"/>
        </w:rPr>
        <w:t xml:space="preserve"> </w:t>
      </w:r>
      <w:r w:rsidRPr="0021761F">
        <w:rPr>
          <w:rFonts w:eastAsia="Arial"/>
          <w14:ligatures w14:val="standardContextual"/>
        </w:rPr>
        <w:t>large,</w:t>
      </w:r>
      <w:r w:rsidRPr="0021761F">
        <w:rPr>
          <w:rFonts w:eastAsia="Arial"/>
          <w:spacing w:val="-1"/>
          <w14:ligatures w14:val="standardContextual"/>
        </w:rPr>
        <w:t xml:space="preserve"> </w:t>
      </w:r>
      <w:proofErr w:type="gramStart"/>
      <w:r w:rsidRPr="0021761F">
        <w:rPr>
          <w:rFonts w:eastAsia="Arial"/>
          <w14:ligatures w14:val="standardContextual"/>
        </w:rPr>
        <w:t>inspector</w:t>
      </w:r>
      <w:proofErr w:type="gramEnd"/>
      <w:r w:rsidRPr="0021761F">
        <w:rPr>
          <w:rFonts w:eastAsia="Arial"/>
          <w14:ligatures w14:val="standardContextual"/>
        </w:rPr>
        <w:t>(s)</w:t>
      </w:r>
      <w:r w:rsidRPr="0021761F">
        <w:rPr>
          <w:rFonts w:eastAsia="Arial"/>
          <w:spacing w:val="-4"/>
          <w14:ligatures w14:val="standardContextual"/>
        </w:rPr>
        <w:t xml:space="preserve"> </w:t>
      </w:r>
      <w:r w:rsidRPr="0021761F">
        <w:rPr>
          <w:rFonts w:eastAsia="Arial"/>
          <w14:ligatures w14:val="standardContextual"/>
        </w:rPr>
        <w:t>should</w:t>
      </w:r>
      <w:r w:rsidRPr="0021761F">
        <w:rPr>
          <w:rFonts w:eastAsia="Arial"/>
          <w:spacing w:val="-3"/>
          <w14:ligatures w14:val="standardContextual"/>
        </w:rPr>
        <w:t xml:space="preserve"> </w:t>
      </w:r>
      <w:r w:rsidRPr="0021761F">
        <w:rPr>
          <w:rFonts w:eastAsia="Arial"/>
          <w14:ligatures w14:val="standardContextual"/>
        </w:rPr>
        <w:t>request</w:t>
      </w:r>
      <w:r w:rsidRPr="0021761F">
        <w:rPr>
          <w:rFonts w:eastAsia="Arial"/>
          <w:spacing w:val="-4"/>
          <w14:ligatures w14:val="standardContextual"/>
        </w:rPr>
        <w:t xml:space="preserve"> </w:t>
      </w:r>
      <w:r w:rsidRPr="0021761F">
        <w:rPr>
          <w:rFonts w:eastAsia="Arial"/>
          <w14:ligatures w14:val="standardContextual"/>
        </w:rPr>
        <w:t>information in advance of the direct inspection effort.</w:t>
      </w:r>
      <w:r w:rsidRPr="0021761F">
        <w:rPr>
          <w:rFonts w:eastAsia="Arial"/>
          <w:spacing w:val="40"/>
          <w14:ligatures w14:val="standardContextual"/>
        </w:rPr>
        <w:t xml:space="preserve"> </w:t>
      </w:r>
      <w:r w:rsidRPr="0021761F">
        <w:rPr>
          <w:rFonts w:eastAsia="Arial"/>
          <w14:ligatures w14:val="standardContextual"/>
        </w:rPr>
        <w:t>If inspector(s) elect to acquire this information remotely as opposed to in person, inspector(s) should use the document “Guidance Document for Development of the Request for Information (RFI) and Notification Letter for IP</w:t>
      </w:r>
      <w:r w:rsidR="00494016">
        <w:rPr>
          <w:rFonts w:eastAsia="Arial"/>
          <w14:ligatures w14:val="standardContextual"/>
        </w:rPr>
        <w:t> </w:t>
      </w:r>
      <w:r w:rsidRPr="0021761F">
        <w:rPr>
          <w:rFonts w:eastAsia="Arial"/>
          <w14:ligatures w14:val="standardContextual"/>
        </w:rPr>
        <w:t>71130.10</w:t>
      </w:r>
      <w:r w:rsidR="00494016">
        <w:rPr>
          <w:rFonts w:eastAsia="Arial"/>
          <w14:ligatures w14:val="standardContextual"/>
        </w:rPr>
        <w:t>,</w:t>
      </w:r>
      <w:r w:rsidRPr="0021761F">
        <w:rPr>
          <w:rFonts w:eastAsia="Arial"/>
          <w14:ligatures w14:val="standardContextual"/>
        </w:rPr>
        <w:t xml:space="preserve"> </w:t>
      </w:r>
      <w:r w:rsidR="00494016">
        <w:rPr>
          <w:rFonts w:eastAsia="Arial"/>
          <w14:ligatures w14:val="standardContextual"/>
        </w:rPr>
        <w:t>“</w:t>
      </w:r>
      <w:r w:rsidRPr="0021761F">
        <w:rPr>
          <w:rFonts w:eastAsia="Arial"/>
          <w14:ligatures w14:val="standardContextual"/>
        </w:rPr>
        <w:t>Cyber</w:t>
      </w:r>
      <w:r w:rsidR="002A539F">
        <w:rPr>
          <w:rFonts w:eastAsia="Arial"/>
          <w14:ligatures w14:val="standardContextual"/>
        </w:rPr>
        <w:t xml:space="preserve"> S</w:t>
      </w:r>
      <w:r w:rsidRPr="0021761F">
        <w:rPr>
          <w:rFonts w:eastAsia="Arial"/>
          <w14:ligatures w14:val="standardContextual"/>
        </w:rPr>
        <w:t xml:space="preserve">ecurity.” (Agencywide Documents Access and Management System (ADAMS) Accession No. </w:t>
      </w:r>
      <w:hyperlink r:id="rId10" w:history="1">
        <w:r w:rsidRPr="0021761F">
          <w:rPr>
            <w:rFonts w:eastAsia="Arial"/>
            <w:color w:val="467886"/>
            <w:u w:val="single"/>
            <w14:ligatures w14:val="standardContextual"/>
          </w:rPr>
          <w:t>ML21330A088</w:t>
        </w:r>
      </w:hyperlink>
      <w:r w:rsidRPr="0021761F">
        <w:rPr>
          <w:rFonts w:eastAsia="Arial"/>
          <w14:ligatures w14:val="standardContextual"/>
        </w:rPr>
        <w:t>).</w:t>
      </w:r>
    </w:p>
    <w:p w14:paraId="401D4281" w14:textId="77777777" w:rsidR="0021761F" w:rsidRPr="0021761F" w:rsidRDefault="0021761F" w:rsidP="00F04079">
      <w:pPr>
        <w:pStyle w:val="BodyText"/>
        <w:rPr>
          <w:rFonts w:eastAsia="Arial"/>
          <w14:ligatures w14:val="standardContextual"/>
        </w:rPr>
      </w:pPr>
      <w:r w:rsidRPr="0021761F">
        <w:rPr>
          <w:rFonts w:eastAsia="Arial"/>
          <w14:ligatures w14:val="standardContextual"/>
        </w:rPr>
        <w:t>The</w:t>
      </w:r>
      <w:r w:rsidRPr="0021761F">
        <w:rPr>
          <w:rFonts w:eastAsia="Arial"/>
          <w:spacing w:val="-8"/>
          <w14:ligatures w14:val="standardContextual"/>
        </w:rPr>
        <w:t xml:space="preserve"> </w:t>
      </w:r>
      <w:r w:rsidRPr="0021761F">
        <w:rPr>
          <w:rFonts w:eastAsia="Arial"/>
          <w14:ligatures w14:val="standardContextual"/>
        </w:rPr>
        <w:t>licensee’s</w:t>
      </w:r>
      <w:r w:rsidRPr="0021761F">
        <w:rPr>
          <w:rFonts w:eastAsia="Arial"/>
          <w:spacing w:val="-3"/>
          <w14:ligatures w14:val="standardContextual"/>
        </w:rPr>
        <w:t xml:space="preserve"> </w:t>
      </w:r>
      <w:r w:rsidRPr="0021761F">
        <w:rPr>
          <w:rFonts w:eastAsia="Arial"/>
          <w14:ligatures w14:val="standardContextual"/>
        </w:rPr>
        <w:t>cybersecurity</w:t>
      </w:r>
      <w:r w:rsidRPr="0021761F">
        <w:rPr>
          <w:rFonts w:eastAsia="Arial"/>
          <w:spacing w:val="-5"/>
          <w14:ligatures w14:val="standardContextual"/>
        </w:rPr>
        <w:t xml:space="preserve"> </w:t>
      </w:r>
      <w:r w:rsidRPr="0021761F">
        <w:rPr>
          <w:rFonts w:eastAsia="Arial"/>
          <w14:ligatures w14:val="standardContextual"/>
        </w:rPr>
        <w:t>program</w:t>
      </w:r>
      <w:r w:rsidRPr="0021761F">
        <w:rPr>
          <w:rFonts w:eastAsia="Arial"/>
          <w:spacing w:val="-5"/>
          <w14:ligatures w14:val="standardContextual"/>
        </w:rPr>
        <w:t xml:space="preserve"> </w:t>
      </w:r>
      <w:r w:rsidRPr="0021761F">
        <w:rPr>
          <w:rFonts w:eastAsia="Arial"/>
          <w14:ligatures w14:val="standardContextual"/>
        </w:rPr>
        <w:t>will</w:t>
      </w:r>
      <w:r w:rsidRPr="0021761F">
        <w:rPr>
          <w:rFonts w:eastAsia="Arial"/>
          <w:spacing w:val="-4"/>
          <w14:ligatures w14:val="standardContextual"/>
        </w:rPr>
        <w:t xml:space="preserve"> </w:t>
      </w:r>
      <w:r w:rsidRPr="0021761F">
        <w:rPr>
          <w:rFonts w:eastAsia="Arial"/>
          <w14:ligatures w14:val="standardContextual"/>
        </w:rPr>
        <w:t>likely</w:t>
      </w:r>
      <w:r w:rsidRPr="0021761F">
        <w:rPr>
          <w:rFonts w:eastAsia="Arial"/>
          <w:spacing w:val="-6"/>
          <w14:ligatures w14:val="standardContextual"/>
        </w:rPr>
        <w:t xml:space="preserve"> </w:t>
      </w:r>
      <w:r w:rsidRPr="0021761F">
        <w:rPr>
          <w:rFonts w:eastAsia="Arial"/>
          <w14:ligatures w14:val="standardContextual"/>
        </w:rPr>
        <w:t>interface</w:t>
      </w:r>
      <w:r w:rsidRPr="0021761F">
        <w:rPr>
          <w:rFonts w:eastAsia="Arial"/>
          <w:spacing w:val="-4"/>
          <w14:ligatures w14:val="standardContextual"/>
        </w:rPr>
        <w:t xml:space="preserve"> </w:t>
      </w:r>
      <w:r w:rsidRPr="0021761F">
        <w:rPr>
          <w:rFonts w:eastAsia="Arial"/>
          <w14:ligatures w14:val="standardContextual"/>
        </w:rPr>
        <w:t>with</w:t>
      </w:r>
      <w:r w:rsidRPr="0021761F">
        <w:rPr>
          <w:rFonts w:eastAsia="Arial"/>
          <w:spacing w:val="-4"/>
          <w14:ligatures w14:val="standardContextual"/>
        </w:rPr>
        <w:t xml:space="preserve"> </w:t>
      </w:r>
      <w:r w:rsidRPr="0021761F">
        <w:rPr>
          <w:rFonts w:eastAsia="Arial"/>
          <w14:ligatures w14:val="standardContextual"/>
        </w:rPr>
        <w:t>many</w:t>
      </w:r>
      <w:r w:rsidRPr="0021761F">
        <w:rPr>
          <w:rFonts w:eastAsia="Arial"/>
          <w:spacing w:val="-6"/>
          <w14:ligatures w14:val="standardContextual"/>
        </w:rPr>
        <w:t xml:space="preserve"> </w:t>
      </w:r>
      <w:r w:rsidRPr="0021761F">
        <w:rPr>
          <w:rFonts w:eastAsia="Arial"/>
          <w14:ligatures w14:val="standardContextual"/>
        </w:rPr>
        <w:t>other</w:t>
      </w:r>
      <w:r w:rsidRPr="0021761F">
        <w:rPr>
          <w:rFonts w:eastAsia="Arial"/>
          <w:spacing w:val="-7"/>
          <w14:ligatures w14:val="standardContextual"/>
        </w:rPr>
        <w:t xml:space="preserve"> </w:t>
      </w:r>
      <w:r w:rsidRPr="0021761F">
        <w:rPr>
          <w:rFonts w:eastAsia="Arial"/>
          <w14:ligatures w14:val="standardContextual"/>
        </w:rPr>
        <w:t>plant</w:t>
      </w:r>
      <w:r w:rsidRPr="0021761F">
        <w:rPr>
          <w:rFonts w:eastAsia="Arial"/>
          <w:spacing w:val="-2"/>
          <w14:ligatures w14:val="standardContextual"/>
        </w:rPr>
        <w:t xml:space="preserve"> </w:t>
      </w:r>
      <w:r w:rsidRPr="0021761F">
        <w:rPr>
          <w:rFonts w:eastAsia="Arial"/>
          <w14:ligatures w14:val="standardContextual"/>
        </w:rPr>
        <w:t>operations</w:t>
      </w:r>
      <w:r w:rsidRPr="0021761F">
        <w:rPr>
          <w:rFonts w:eastAsia="Arial"/>
          <w:spacing w:val="-8"/>
          <w14:ligatures w14:val="standardContextual"/>
        </w:rPr>
        <w:t xml:space="preserve"> </w:t>
      </w:r>
      <w:r w:rsidRPr="0021761F">
        <w:rPr>
          <w:rFonts w:eastAsia="Arial"/>
          <w14:ligatures w14:val="standardContextual"/>
        </w:rPr>
        <w:t>and programs.</w:t>
      </w:r>
      <w:r w:rsidRPr="0021761F">
        <w:rPr>
          <w:rFonts w:eastAsia="Arial"/>
          <w:spacing w:val="40"/>
          <w14:ligatures w14:val="standardContextual"/>
        </w:rPr>
        <w:t xml:space="preserve"> </w:t>
      </w:r>
      <w:r w:rsidRPr="0021761F">
        <w:rPr>
          <w:rFonts w:eastAsia="Arial"/>
          <w14:ligatures w14:val="standardContextual"/>
        </w:rPr>
        <w:t>As a result, if the inspector(s) conducting this IP identify a potential issue in another inspection area, that issue should be discussed with the cognizant branch chief responsible for that inspection area for resolution.</w:t>
      </w:r>
    </w:p>
    <w:p w14:paraId="3D8D1A3E" w14:textId="77777777" w:rsidR="0021761F" w:rsidRPr="0021761F" w:rsidRDefault="0021761F" w:rsidP="00F04079">
      <w:pPr>
        <w:pStyle w:val="BodyText"/>
        <w:rPr>
          <w:rFonts w:eastAsia="Arial"/>
          <w14:ligatures w14:val="standardContextual"/>
        </w:rPr>
      </w:pPr>
      <w:r w:rsidRPr="0021761F">
        <w:rPr>
          <w:rFonts w:eastAsia="Arial"/>
          <w14:ligatures w14:val="standardContextual"/>
        </w:rPr>
        <w:t>If</w:t>
      </w:r>
      <w:r w:rsidRPr="0021761F">
        <w:rPr>
          <w:rFonts w:eastAsia="Arial"/>
          <w:spacing w:val="-16"/>
          <w14:ligatures w14:val="standardContextual"/>
        </w:rPr>
        <w:t xml:space="preserve"> </w:t>
      </w:r>
      <w:r w:rsidRPr="0021761F">
        <w:rPr>
          <w:rFonts w:eastAsia="Arial"/>
          <w14:ligatures w14:val="standardContextual"/>
        </w:rPr>
        <w:t>findings</w:t>
      </w:r>
      <w:r w:rsidRPr="0021761F">
        <w:rPr>
          <w:rFonts w:eastAsia="Arial"/>
          <w:spacing w:val="-15"/>
          <w14:ligatures w14:val="standardContextual"/>
        </w:rPr>
        <w:t xml:space="preserve"> </w:t>
      </w:r>
      <w:r w:rsidRPr="0021761F">
        <w:rPr>
          <w:rFonts w:eastAsia="Arial"/>
          <w14:ligatures w14:val="standardContextual"/>
        </w:rPr>
        <w:t>and</w:t>
      </w:r>
      <w:r w:rsidRPr="0021761F">
        <w:rPr>
          <w:rFonts w:eastAsia="Arial"/>
          <w:spacing w:val="-16"/>
          <w14:ligatures w14:val="standardContextual"/>
        </w:rPr>
        <w:t xml:space="preserve"> </w:t>
      </w:r>
      <w:r w:rsidRPr="0021761F">
        <w:rPr>
          <w:rFonts w:eastAsia="Arial"/>
          <w14:ligatures w14:val="standardContextual"/>
        </w:rPr>
        <w:t>issues</w:t>
      </w:r>
      <w:r w:rsidRPr="0021761F">
        <w:rPr>
          <w:rFonts w:eastAsia="Arial"/>
          <w:spacing w:val="-15"/>
          <w14:ligatures w14:val="standardContextual"/>
        </w:rPr>
        <w:t xml:space="preserve"> </w:t>
      </w:r>
      <w:r w:rsidRPr="0021761F">
        <w:rPr>
          <w:rFonts w:eastAsia="Arial"/>
          <w14:ligatures w14:val="standardContextual"/>
        </w:rPr>
        <w:t>are</w:t>
      </w:r>
      <w:r w:rsidRPr="0021761F">
        <w:rPr>
          <w:rFonts w:eastAsia="Arial"/>
          <w:spacing w:val="-18"/>
          <w14:ligatures w14:val="standardContextual"/>
        </w:rPr>
        <w:t xml:space="preserve"> </w:t>
      </w:r>
      <w:r w:rsidRPr="0021761F">
        <w:rPr>
          <w:rFonts w:eastAsia="Arial"/>
          <w14:ligatures w14:val="standardContextual"/>
        </w:rPr>
        <w:t>identified</w:t>
      </w:r>
      <w:r w:rsidRPr="0021761F">
        <w:rPr>
          <w:rFonts w:eastAsia="Arial"/>
          <w:spacing w:val="-16"/>
          <w14:ligatures w14:val="standardContextual"/>
        </w:rPr>
        <w:t xml:space="preserve"> </w:t>
      </w:r>
      <w:r w:rsidRPr="0021761F">
        <w:rPr>
          <w:rFonts w:eastAsia="Arial"/>
          <w14:ligatures w14:val="standardContextual"/>
        </w:rPr>
        <w:t>relative</w:t>
      </w:r>
      <w:r w:rsidRPr="0021761F">
        <w:rPr>
          <w:rFonts w:eastAsia="Arial"/>
          <w:spacing w:val="-15"/>
          <w14:ligatures w14:val="standardContextual"/>
        </w:rPr>
        <w:t xml:space="preserve"> </w:t>
      </w:r>
      <w:r w:rsidRPr="0021761F">
        <w:rPr>
          <w:rFonts w:eastAsia="Arial"/>
          <w14:ligatures w14:val="standardContextual"/>
        </w:rPr>
        <w:t>to</w:t>
      </w:r>
      <w:r w:rsidRPr="0021761F">
        <w:rPr>
          <w:rFonts w:eastAsia="Arial"/>
          <w:spacing w:val="-16"/>
          <w14:ligatures w14:val="standardContextual"/>
        </w:rPr>
        <w:t xml:space="preserve"> </w:t>
      </w:r>
      <w:r w:rsidRPr="0021761F">
        <w:rPr>
          <w:rFonts w:eastAsia="Arial"/>
          <w14:ligatures w14:val="standardContextual"/>
        </w:rPr>
        <w:t>this</w:t>
      </w:r>
      <w:r w:rsidRPr="0021761F">
        <w:rPr>
          <w:rFonts w:eastAsia="Arial"/>
          <w:spacing w:val="-16"/>
          <w14:ligatures w14:val="standardContextual"/>
        </w:rPr>
        <w:t xml:space="preserve"> </w:t>
      </w:r>
      <w:r w:rsidRPr="0021761F">
        <w:rPr>
          <w:rFonts w:eastAsia="Arial"/>
          <w14:ligatures w14:val="standardContextual"/>
        </w:rPr>
        <w:t>IP,</w:t>
      </w:r>
      <w:r w:rsidRPr="0021761F">
        <w:rPr>
          <w:rFonts w:eastAsia="Arial"/>
          <w:spacing w:val="-15"/>
          <w14:ligatures w14:val="standardContextual"/>
        </w:rPr>
        <w:t xml:space="preserve"> </w:t>
      </w:r>
      <w:r w:rsidRPr="0021761F">
        <w:rPr>
          <w:rFonts w:eastAsia="Arial"/>
          <w14:ligatures w14:val="standardContextual"/>
        </w:rPr>
        <w:t>the</w:t>
      </w:r>
      <w:r w:rsidRPr="0021761F">
        <w:rPr>
          <w:rFonts w:eastAsia="Arial"/>
          <w:spacing w:val="-15"/>
          <w14:ligatures w14:val="standardContextual"/>
        </w:rPr>
        <w:t xml:space="preserve"> </w:t>
      </w:r>
      <w:r w:rsidRPr="0021761F">
        <w:rPr>
          <w:rFonts w:eastAsia="Arial"/>
          <w14:ligatures w14:val="standardContextual"/>
        </w:rPr>
        <w:t>inspector(s)</w:t>
      </w:r>
      <w:r w:rsidRPr="0021761F">
        <w:rPr>
          <w:rFonts w:eastAsia="Arial"/>
          <w:spacing w:val="-16"/>
          <w14:ligatures w14:val="standardContextual"/>
        </w:rPr>
        <w:t xml:space="preserve"> </w:t>
      </w:r>
      <w:r w:rsidRPr="0021761F">
        <w:rPr>
          <w:rFonts w:eastAsia="Arial"/>
          <w14:ligatures w14:val="standardContextual"/>
        </w:rPr>
        <w:t>should</w:t>
      </w:r>
      <w:r w:rsidRPr="0021761F">
        <w:rPr>
          <w:rFonts w:eastAsia="Arial"/>
          <w:spacing w:val="-12"/>
          <w14:ligatures w14:val="standardContextual"/>
        </w:rPr>
        <w:t xml:space="preserve"> </w:t>
      </w:r>
      <w:r w:rsidRPr="0021761F">
        <w:rPr>
          <w:rFonts w:eastAsia="Arial"/>
          <w14:ligatures w14:val="standardContextual"/>
        </w:rPr>
        <w:t>process</w:t>
      </w:r>
      <w:r w:rsidRPr="0021761F">
        <w:rPr>
          <w:rFonts w:eastAsia="Arial"/>
          <w:spacing w:val="-15"/>
          <w14:ligatures w14:val="standardContextual"/>
        </w:rPr>
        <w:t xml:space="preserve"> </w:t>
      </w:r>
      <w:r w:rsidRPr="0021761F">
        <w:rPr>
          <w:rFonts w:eastAsia="Arial"/>
          <w14:ligatures w14:val="standardContextual"/>
        </w:rPr>
        <w:t>them</w:t>
      </w:r>
      <w:r w:rsidRPr="0021761F">
        <w:rPr>
          <w:rFonts w:eastAsia="Arial"/>
          <w:spacing w:val="-15"/>
          <w14:ligatures w14:val="standardContextual"/>
        </w:rPr>
        <w:t xml:space="preserve"> </w:t>
      </w:r>
      <w:r w:rsidRPr="0021761F">
        <w:rPr>
          <w:rFonts w:eastAsia="Arial"/>
          <w14:ligatures w14:val="standardContextual"/>
        </w:rPr>
        <w:t>through the Security Issues Forum (SIF) to promote consistent application and resolution of inspection findings.</w:t>
      </w:r>
    </w:p>
    <w:p w14:paraId="69348C05" w14:textId="19C409B1" w:rsidR="0021761F" w:rsidRPr="0021761F" w:rsidRDefault="0021761F" w:rsidP="00F04079">
      <w:pPr>
        <w:pStyle w:val="BodyText"/>
        <w:rPr>
          <w:rFonts w:eastAsia="Arial"/>
          <w14:ligatures w14:val="standardContextual"/>
        </w:rPr>
      </w:pPr>
      <w:r w:rsidRPr="0021761F">
        <w:rPr>
          <w:rFonts w:eastAsia="Arial"/>
          <w14:ligatures w14:val="standardContextual"/>
        </w:rPr>
        <w:t>The cybersecurity controls (NEI (A.3.1.6) RG (A.3.1.6)) to mitigate cybersecurity risks are the technical, operational, and management countermeasures available to protect the availability, integrity, and confidentiality of CDAs.</w:t>
      </w:r>
    </w:p>
    <w:p w14:paraId="1FEC914E" w14:textId="2855530D" w:rsidR="0021761F" w:rsidRPr="0021761F" w:rsidRDefault="0021761F" w:rsidP="00F04079">
      <w:pPr>
        <w:pStyle w:val="BodyText"/>
        <w:rPr>
          <w:rFonts w:eastAsia="Arial"/>
          <w:spacing w:val="40"/>
          <w14:ligatures w14:val="standardContextual"/>
        </w:rPr>
      </w:pPr>
      <w:r w:rsidRPr="0021761F">
        <w:rPr>
          <w:rFonts w:eastAsia="Arial"/>
          <w14:ligatures w14:val="standardContextual"/>
        </w:rPr>
        <w:t>Licensees may elect to implement the controls as specified, implement an alternative, or not implement (NEI (A.3.1.6) RG (A.3.1.6)).</w:t>
      </w:r>
      <w:r w:rsidRPr="0021761F">
        <w:rPr>
          <w:rFonts w:eastAsia="Arial"/>
          <w:spacing w:val="80"/>
          <w14:ligatures w14:val="standardContextual"/>
        </w:rPr>
        <w:t xml:space="preserve"> </w:t>
      </w:r>
      <w:r w:rsidRPr="0021761F">
        <w:rPr>
          <w:rFonts w:eastAsia="Arial"/>
          <w14:ligatures w14:val="standardContextual"/>
        </w:rPr>
        <w:t>For situations in which an alternative control or security</w:t>
      </w:r>
      <w:r w:rsidRPr="0021761F">
        <w:rPr>
          <w:rFonts w:eastAsia="Arial"/>
          <w:spacing w:val="-2"/>
          <w14:ligatures w14:val="standardContextual"/>
        </w:rPr>
        <w:t xml:space="preserve"> </w:t>
      </w:r>
      <w:r w:rsidRPr="0021761F">
        <w:rPr>
          <w:rFonts w:eastAsia="Arial"/>
          <w14:ligatures w14:val="standardContextual"/>
        </w:rPr>
        <w:t>measure is provided as a substitute, the licensee should provide a documented basis that confirms the alternative control mitigates</w:t>
      </w:r>
      <w:r w:rsidRPr="0021761F">
        <w:rPr>
          <w:rFonts w:eastAsia="Arial"/>
          <w:spacing w:val="-4"/>
          <w14:ligatures w14:val="standardContextual"/>
        </w:rPr>
        <w:t xml:space="preserve"> </w:t>
      </w:r>
      <w:r w:rsidRPr="0021761F">
        <w:rPr>
          <w:rFonts w:eastAsia="Arial"/>
          <w14:ligatures w14:val="standardContextual"/>
        </w:rPr>
        <w:t>the</w:t>
      </w:r>
      <w:r w:rsidRPr="0021761F">
        <w:rPr>
          <w:rFonts w:eastAsia="Arial"/>
          <w:spacing w:val="-4"/>
          <w14:ligatures w14:val="standardContextual"/>
        </w:rPr>
        <w:t xml:space="preserve"> </w:t>
      </w:r>
      <w:r w:rsidRPr="0021761F">
        <w:rPr>
          <w:rFonts w:eastAsia="Arial"/>
          <w14:ligatures w14:val="standardContextual"/>
        </w:rPr>
        <w:t>threat/attack</w:t>
      </w:r>
      <w:r w:rsidRPr="0021761F">
        <w:rPr>
          <w:rFonts w:eastAsia="Arial"/>
          <w:spacing w:val="-1"/>
          <w14:ligatures w14:val="standardContextual"/>
        </w:rPr>
        <w:t xml:space="preserve"> </w:t>
      </w:r>
      <w:r w:rsidRPr="0021761F">
        <w:rPr>
          <w:rFonts w:eastAsia="Arial"/>
          <w14:ligatures w14:val="standardContextual"/>
        </w:rPr>
        <w:t>vector</w:t>
      </w:r>
      <w:r w:rsidRPr="0021761F">
        <w:rPr>
          <w:rFonts w:eastAsia="Arial"/>
          <w:spacing w:val="-3"/>
          <w14:ligatures w14:val="standardContextual"/>
        </w:rPr>
        <w:t xml:space="preserve"> </w:t>
      </w:r>
      <w:r w:rsidRPr="0021761F">
        <w:rPr>
          <w:rFonts w:eastAsia="Arial"/>
          <w14:ligatures w14:val="standardContextual"/>
        </w:rPr>
        <w:t>the</w:t>
      </w:r>
      <w:r w:rsidRPr="0021761F">
        <w:rPr>
          <w:rFonts w:eastAsia="Arial"/>
          <w:spacing w:val="-4"/>
          <w14:ligatures w14:val="standardContextual"/>
        </w:rPr>
        <w:t xml:space="preserve"> </w:t>
      </w:r>
      <w:r w:rsidRPr="0021761F">
        <w:rPr>
          <w:rFonts w:eastAsia="Arial"/>
          <w14:ligatures w14:val="standardContextual"/>
        </w:rPr>
        <w:t>original</w:t>
      </w:r>
      <w:r w:rsidRPr="0021761F">
        <w:rPr>
          <w:rFonts w:eastAsia="Arial"/>
          <w:spacing w:val="-2"/>
          <w14:ligatures w14:val="standardContextual"/>
        </w:rPr>
        <w:t xml:space="preserve"> </w:t>
      </w:r>
      <w:r w:rsidRPr="0021761F">
        <w:rPr>
          <w:rFonts w:eastAsia="Arial"/>
          <w14:ligatures w14:val="standardContextual"/>
        </w:rPr>
        <w:t>control</w:t>
      </w:r>
      <w:r w:rsidRPr="0021761F">
        <w:rPr>
          <w:rFonts w:eastAsia="Arial"/>
          <w:spacing w:val="-3"/>
          <w14:ligatures w14:val="standardContextual"/>
        </w:rPr>
        <w:t xml:space="preserve"> </w:t>
      </w:r>
      <w:r w:rsidRPr="0021761F">
        <w:rPr>
          <w:rFonts w:eastAsia="Arial"/>
          <w14:ligatures w14:val="standardContextual"/>
        </w:rPr>
        <w:t>is</w:t>
      </w:r>
      <w:r w:rsidRPr="0021761F">
        <w:rPr>
          <w:rFonts w:eastAsia="Arial"/>
          <w:spacing w:val="-1"/>
          <w14:ligatures w14:val="standardContextual"/>
        </w:rPr>
        <w:t xml:space="preserve"> </w:t>
      </w:r>
      <w:r w:rsidRPr="0021761F">
        <w:rPr>
          <w:rFonts w:eastAsia="Arial"/>
          <w14:ligatures w14:val="standardContextual"/>
        </w:rPr>
        <w:t>intended</w:t>
      </w:r>
      <w:r w:rsidRPr="0021761F">
        <w:rPr>
          <w:rFonts w:eastAsia="Arial"/>
          <w:spacing w:val="-4"/>
          <w14:ligatures w14:val="standardContextual"/>
        </w:rPr>
        <w:t xml:space="preserve"> </w:t>
      </w:r>
      <w:r w:rsidRPr="0021761F">
        <w:rPr>
          <w:rFonts w:eastAsia="Arial"/>
          <w14:ligatures w14:val="standardContextual"/>
        </w:rPr>
        <w:t>to</w:t>
      </w:r>
      <w:r w:rsidRPr="0021761F">
        <w:rPr>
          <w:rFonts w:eastAsia="Arial"/>
          <w:spacing w:val="-4"/>
          <w14:ligatures w14:val="standardContextual"/>
        </w:rPr>
        <w:t xml:space="preserve"> </w:t>
      </w:r>
      <w:r w:rsidRPr="0021761F">
        <w:rPr>
          <w:rFonts w:eastAsia="Arial"/>
          <w14:ligatures w14:val="standardContextual"/>
        </w:rPr>
        <w:t>protect and</w:t>
      </w:r>
      <w:r w:rsidRPr="0021761F">
        <w:rPr>
          <w:rFonts w:eastAsia="Arial"/>
          <w:spacing w:val="-2"/>
          <w14:ligatures w14:val="standardContextual"/>
        </w:rPr>
        <w:t xml:space="preserve"> </w:t>
      </w:r>
      <w:r w:rsidRPr="0021761F">
        <w:rPr>
          <w:rFonts w:eastAsia="Arial"/>
          <w14:ligatures w14:val="standardContextual"/>
        </w:rPr>
        <w:t>ensures</w:t>
      </w:r>
      <w:r w:rsidRPr="0021761F">
        <w:rPr>
          <w:rFonts w:eastAsia="Arial"/>
          <w:spacing w:val="-3"/>
          <w14:ligatures w14:val="standardContextual"/>
        </w:rPr>
        <w:t xml:space="preserve"> </w:t>
      </w:r>
      <w:r w:rsidRPr="0021761F">
        <w:rPr>
          <w:rFonts w:eastAsia="Arial"/>
          <w14:ligatures w14:val="standardContextual"/>
        </w:rPr>
        <w:t>that</w:t>
      </w:r>
      <w:r w:rsidRPr="0021761F">
        <w:rPr>
          <w:rFonts w:eastAsia="Arial"/>
          <w:spacing w:val="-3"/>
          <w14:ligatures w14:val="standardContextual"/>
        </w:rPr>
        <w:t xml:space="preserve"> </w:t>
      </w:r>
      <w:r w:rsidRPr="0021761F">
        <w:rPr>
          <w:rFonts w:eastAsia="Arial"/>
          <w14:ligatures w14:val="standardContextual"/>
        </w:rPr>
        <w:t>the functions of protected assets identified by 10 CFR 73.54(b)(1) are not adversely impacted due to cyberattacks.</w:t>
      </w:r>
      <w:r w:rsidRPr="0021761F">
        <w:rPr>
          <w:rFonts w:eastAsia="Arial"/>
          <w:spacing w:val="40"/>
          <w14:ligatures w14:val="standardContextual"/>
        </w:rPr>
        <w:t xml:space="preserve"> </w:t>
      </w:r>
      <w:r w:rsidRPr="0021761F">
        <w:rPr>
          <w:rFonts w:eastAsia="Arial"/>
          <w14:ligatures w14:val="standardContextual"/>
        </w:rPr>
        <w:t>(NEI (A.3.1.6) RG (A.3.1.6))</w:t>
      </w:r>
    </w:p>
    <w:p w14:paraId="518F2FFB" w14:textId="77777777" w:rsidR="0021761F" w:rsidRPr="0021761F" w:rsidRDefault="0021761F" w:rsidP="00F04079">
      <w:pPr>
        <w:pStyle w:val="BodyText"/>
        <w:rPr>
          <w:rFonts w:eastAsia="Arial"/>
          <w14:ligatures w14:val="standardContextual"/>
        </w:rPr>
      </w:pPr>
      <w:r w:rsidRPr="0021761F">
        <w:rPr>
          <w:rFonts w:eastAsia="Arial"/>
          <w14:ligatures w14:val="standardContextual"/>
        </w:rPr>
        <w:t>For</w:t>
      </w:r>
      <w:r w:rsidRPr="0021761F">
        <w:rPr>
          <w:rFonts w:eastAsia="Arial"/>
          <w:spacing w:val="-2"/>
          <w14:ligatures w14:val="standardContextual"/>
        </w:rPr>
        <w:t xml:space="preserve"> </w:t>
      </w:r>
      <w:r w:rsidRPr="0021761F">
        <w:rPr>
          <w:rFonts w:eastAsia="Arial"/>
          <w14:ligatures w14:val="standardContextual"/>
        </w:rPr>
        <w:t>situations</w:t>
      </w:r>
      <w:r w:rsidRPr="0021761F">
        <w:rPr>
          <w:rFonts w:eastAsia="Arial"/>
          <w:spacing w:val="-3"/>
          <w14:ligatures w14:val="standardContextual"/>
        </w:rPr>
        <w:t xml:space="preserve"> </w:t>
      </w:r>
      <w:r w:rsidRPr="0021761F">
        <w:rPr>
          <w:rFonts w:eastAsia="Arial"/>
          <w14:ligatures w14:val="standardContextual"/>
        </w:rPr>
        <w:t>in</w:t>
      </w:r>
      <w:r w:rsidRPr="0021761F">
        <w:rPr>
          <w:rFonts w:eastAsia="Arial"/>
          <w:spacing w:val="-6"/>
          <w14:ligatures w14:val="standardContextual"/>
        </w:rPr>
        <w:t xml:space="preserve"> </w:t>
      </w:r>
      <w:r w:rsidRPr="0021761F">
        <w:rPr>
          <w:rFonts w:eastAsia="Arial"/>
          <w14:ligatures w14:val="standardContextual"/>
        </w:rPr>
        <w:t>which</w:t>
      </w:r>
      <w:r w:rsidRPr="0021761F">
        <w:rPr>
          <w:rFonts w:eastAsia="Arial"/>
          <w:spacing w:val="-4"/>
          <w14:ligatures w14:val="standardContextual"/>
        </w:rPr>
        <w:t xml:space="preserve"> </w:t>
      </w:r>
      <w:r w:rsidRPr="0021761F">
        <w:rPr>
          <w:rFonts w:eastAsia="Arial"/>
          <w14:ligatures w14:val="standardContextual"/>
        </w:rPr>
        <w:t xml:space="preserve">the applicant </w:t>
      </w:r>
      <w:r w:rsidRPr="0021761F">
        <w:rPr>
          <w:rFonts w:eastAsia="Arial"/>
          <w:spacing w:val="-1"/>
          <w14:ligatures w14:val="standardContextual"/>
        </w:rPr>
        <w:t xml:space="preserve">or </w:t>
      </w:r>
      <w:r w:rsidRPr="0021761F">
        <w:rPr>
          <w:rFonts w:eastAsia="Arial"/>
          <w14:ligatures w14:val="standardContextual"/>
        </w:rPr>
        <w:t>licensee</w:t>
      </w:r>
      <w:r w:rsidRPr="0021761F">
        <w:rPr>
          <w:rFonts w:eastAsia="Arial"/>
          <w:spacing w:val="-1"/>
          <w14:ligatures w14:val="standardContextual"/>
        </w:rPr>
        <w:t xml:space="preserve"> </w:t>
      </w:r>
      <w:r w:rsidRPr="0021761F">
        <w:rPr>
          <w:rFonts w:eastAsia="Arial"/>
          <w14:ligatures w14:val="standardContextual"/>
        </w:rPr>
        <w:t>has</w:t>
      </w:r>
      <w:r w:rsidRPr="0021761F">
        <w:rPr>
          <w:rFonts w:eastAsia="Arial"/>
          <w:spacing w:val="-6"/>
          <w14:ligatures w14:val="standardContextual"/>
        </w:rPr>
        <w:t xml:space="preserve"> </w:t>
      </w:r>
      <w:proofErr w:type="gramStart"/>
      <w:r w:rsidRPr="0021761F">
        <w:rPr>
          <w:rFonts w:eastAsia="Arial"/>
          <w14:ligatures w14:val="standardContextual"/>
        </w:rPr>
        <w:t>determined</w:t>
      </w:r>
      <w:r w:rsidRPr="0021761F">
        <w:rPr>
          <w:rFonts w:eastAsia="Arial"/>
          <w:spacing w:val="-4"/>
          <w14:ligatures w14:val="standardContextual"/>
        </w:rPr>
        <w:t xml:space="preserve"> to</w:t>
      </w:r>
      <w:proofErr w:type="gramEnd"/>
      <w:r w:rsidRPr="0021761F">
        <w:rPr>
          <w:rFonts w:eastAsia="Arial"/>
          <w:spacing w:val="-4"/>
          <w14:ligatures w14:val="standardContextual"/>
        </w:rPr>
        <w:t xml:space="preserve"> not implement </w:t>
      </w:r>
      <w:proofErr w:type="gramStart"/>
      <w:r w:rsidRPr="0021761F">
        <w:rPr>
          <w:rFonts w:eastAsia="Arial"/>
          <w:spacing w:val="-4"/>
          <w14:ligatures w14:val="standardContextual"/>
        </w:rPr>
        <w:t>a security</w:t>
      </w:r>
      <w:proofErr w:type="gramEnd"/>
      <w:r w:rsidRPr="0021761F">
        <w:rPr>
          <w:rFonts w:eastAsia="Arial"/>
          <w:spacing w:val="-4"/>
          <w14:ligatures w14:val="standardContextual"/>
        </w:rPr>
        <w:t xml:space="preserve"> </w:t>
      </w:r>
      <w:r w:rsidRPr="0021761F">
        <w:rPr>
          <w:rFonts w:eastAsia="Arial"/>
          <w:spacing w:val="-7"/>
          <w14:ligatures w14:val="standardContextual"/>
        </w:rPr>
        <w:t xml:space="preserve">control </w:t>
      </w:r>
      <w:r w:rsidRPr="0021761F">
        <w:rPr>
          <w:rFonts w:eastAsia="Arial"/>
          <w14:ligatures w14:val="standardContextual"/>
        </w:rPr>
        <w:t>(e.g.,</w:t>
      </w:r>
      <w:r w:rsidRPr="0021761F">
        <w:rPr>
          <w:rFonts w:eastAsia="Arial"/>
          <w:spacing w:val="-5"/>
          <w14:ligatures w14:val="standardContextual"/>
        </w:rPr>
        <w:t xml:space="preserve"> </w:t>
      </w:r>
      <w:r w:rsidRPr="0021761F">
        <w:rPr>
          <w:rFonts w:eastAsia="Arial"/>
          <w14:ligatures w14:val="standardContextual"/>
        </w:rPr>
        <w:t xml:space="preserve">the threat/attack vector addressed by the control does not exist), the licensee </w:t>
      </w:r>
      <w:r w:rsidRPr="0021761F">
        <w:rPr>
          <w:rFonts w:eastAsia="Arial"/>
          <w14:ligatures w14:val="standardContextual"/>
        </w:rPr>
        <w:lastRenderedPageBreak/>
        <w:t>should provide documentation that justifies why the control is not required; and demonstrate that the threat/attack vector does not exist.</w:t>
      </w:r>
      <w:r w:rsidRPr="0021761F">
        <w:rPr>
          <w:rFonts w:eastAsia="Arial"/>
          <w:spacing w:val="40"/>
          <w14:ligatures w14:val="standardContextual"/>
        </w:rPr>
        <w:t xml:space="preserve"> </w:t>
      </w:r>
      <w:r w:rsidRPr="0021761F">
        <w:rPr>
          <w:rFonts w:eastAsia="Arial"/>
          <w14:ligatures w14:val="standardContextual"/>
        </w:rPr>
        <w:t>(NEI (A.3.1.6) RG (A.3.1.6))</w:t>
      </w:r>
    </w:p>
    <w:p w14:paraId="7D30976E" w14:textId="77777777" w:rsidR="0021761F" w:rsidRPr="0021761F" w:rsidRDefault="0021761F" w:rsidP="00F04079">
      <w:pPr>
        <w:pStyle w:val="BodyText"/>
        <w:rPr>
          <w:rFonts w:eastAsia="Arial"/>
          <w14:ligatures w14:val="standardContextual"/>
        </w:rPr>
      </w:pPr>
      <w:r w:rsidRPr="0021761F">
        <w:rPr>
          <w:rFonts w:eastAsia="Arial"/>
          <w14:ligatures w14:val="standardContextual"/>
        </w:rPr>
        <w:t xml:space="preserve">If the licensee uses operator or manual actions to protect SSEP functions against a cyberattack, as an alternative countermeasure, these actions should be accomplished to prevent or mitigate adverse impact to SSEP functions. To determine effectiveness of implementation, the inspector(s) should consider the following: </w:t>
      </w:r>
    </w:p>
    <w:p w14:paraId="2A8D6417" w14:textId="77777777" w:rsidR="0021761F" w:rsidRPr="0021761F" w:rsidRDefault="0021761F" w:rsidP="00705CDD">
      <w:pPr>
        <w:pStyle w:val="ListBullet2"/>
      </w:pPr>
      <w:r w:rsidRPr="0021761F">
        <w:t xml:space="preserve">Verification and Validation. Determine whether the manual actions have been verified and validated by plant walkdowns using the licensee’s most current procedure. Determine whether the licensee has adequately evaluated the capability of operators to perform the manual or operator action in the time available before the SSEP function will be placed in an unrecoverable condition. </w:t>
      </w:r>
    </w:p>
    <w:p w14:paraId="40FA688A" w14:textId="7A2445E7" w:rsidR="0021761F" w:rsidRPr="00B62D79" w:rsidRDefault="0021761F" w:rsidP="00B62D79">
      <w:pPr>
        <w:pStyle w:val="BodyText"/>
      </w:pPr>
      <w:r w:rsidRPr="00B62D79">
        <w:t>Because the licensee will likely identify large numbers of CDAs, the inspection process should focus on digital SSEP CSs as opposed to individual digital components or system elements.</w:t>
      </w:r>
      <w:r w:rsidR="00AD656E" w:rsidRPr="00B62D79">
        <w:t xml:space="preserve"> </w:t>
      </w:r>
      <w:r w:rsidRPr="00B62D79">
        <w:t>A digital CS is a digital-technology-based system in or outside of the plant that performs or is associated with an SSEP function. These CSs include, but are not limited to, plant systems, equipment, communication systems, networks, offsite communications, or support systems or equipment, that perform or are associated with an SSEP function.</w:t>
      </w:r>
    </w:p>
    <w:p w14:paraId="61893D03" w14:textId="77777777" w:rsidR="0021761F" w:rsidRPr="0021761F" w:rsidRDefault="0021761F" w:rsidP="00F04079">
      <w:pPr>
        <w:pStyle w:val="BodyText"/>
        <w:rPr>
          <w:rFonts w:eastAsia="Arial"/>
          <w14:ligatures w14:val="standardContextual"/>
        </w:rPr>
      </w:pPr>
      <w:r w:rsidRPr="0021761F">
        <w:rPr>
          <w:rFonts w:eastAsia="Arial"/>
          <w14:ligatures w14:val="standardContextual"/>
        </w:rPr>
        <w:t>Inspector(s) may inspect entire CSs, portions of CSs, or CDAs which are part of SSEP CSs.</w:t>
      </w:r>
      <w:r w:rsidRPr="0021761F">
        <w:rPr>
          <w:rFonts w:eastAsia="Arial"/>
          <w:spacing w:val="40"/>
          <w14:ligatures w14:val="standardContextual"/>
        </w:rPr>
        <w:t xml:space="preserve"> </w:t>
      </w:r>
      <w:r w:rsidRPr="0021761F">
        <w:rPr>
          <w:rFonts w:eastAsia="Arial"/>
          <w14:ligatures w14:val="standardContextual"/>
        </w:rPr>
        <w:t>When determining</w:t>
      </w:r>
      <w:r w:rsidRPr="0021761F">
        <w:rPr>
          <w:rFonts w:eastAsia="Arial"/>
          <w:spacing w:val="-3"/>
          <w14:ligatures w14:val="standardContextual"/>
        </w:rPr>
        <w:t xml:space="preserve"> </w:t>
      </w:r>
      <w:r w:rsidRPr="0021761F">
        <w:rPr>
          <w:rFonts w:eastAsia="Arial"/>
          <w14:ligatures w14:val="standardContextual"/>
        </w:rPr>
        <w:t>what</w:t>
      </w:r>
      <w:r w:rsidRPr="0021761F">
        <w:rPr>
          <w:rFonts w:eastAsia="Arial"/>
          <w:spacing w:val="-1"/>
          <w14:ligatures w14:val="standardContextual"/>
        </w:rPr>
        <w:t xml:space="preserve"> </w:t>
      </w:r>
      <w:r w:rsidRPr="0021761F">
        <w:rPr>
          <w:rFonts w:eastAsia="Arial"/>
          <w14:ligatures w14:val="standardContextual"/>
        </w:rPr>
        <w:t>portions</w:t>
      </w:r>
      <w:r w:rsidRPr="0021761F">
        <w:rPr>
          <w:rFonts w:eastAsia="Arial"/>
          <w:spacing w:val="-2"/>
          <w14:ligatures w14:val="standardContextual"/>
        </w:rPr>
        <w:t xml:space="preserve"> </w:t>
      </w:r>
      <w:r w:rsidRPr="0021761F">
        <w:rPr>
          <w:rFonts w:eastAsia="Arial"/>
          <w14:ligatures w14:val="standardContextual"/>
        </w:rPr>
        <w:t>of</w:t>
      </w:r>
      <w:r w:rsidRPr="0021761F">
        <w:rPr>
          <w:rFonts w:eastAsia="Arial"/>
          <w:spacing w:val="-1"/>
          <w14:ligatures w14:val="standardContextual"/>
        </w:rPr>
        <w:t xml:space="preserve"> </w:t>
      </w:r>
      <w:r w:rsidRPr="0021761F">
        <w:rPr>
          <w:rFonts w:eastAsia="Arial"/>
          <w14:ligatures w14:val="standardContextual"/>
        </w:rPr>
        <w:t>a</w:t>
      </w:r>
      <w:r w:rsidRPr="0021761F">
        <w:rPr>
          <w:rFonts w:eastAsia="Arial"/>
          <w:spacing w:val="-3"/>
          <w14:ligatures w14:val="standardContextual"/>
        </w:rPr>
        <w:t xml:space="preserve"> </w:t>
      </w:r>
      <w:r w:rsidRPr="0021761F">
        <w:rPr>
          <w:rFonts w:eastAsia="Arial"/>
          <w14:ligatures w14:val="standardContextual"/>
        </w:rPr>
        <w:t>CS</w:t>
      </w:r>
      <w:r w:rsidRPr="0021761F">
        <w:rPr>
          <w:rFonts w:eastAsia="Arial"/>
          <w:spacing w:val="-6"/>
          <w14:ligatures w14:val="standardContextual"/>
        </w:rPr>
        <w:t xml:space="preserve"> </w:t>
      </w:r>
      <w:r w:rsidRPr="0021761F">
        <w:rPr>
          <w:rFonts w:eastAsia="Arial"/>
          <w14:ligatures w14:val="standardContextual"/>
        </w:rPr>
        <w:t>to</w:t>
      </w:r>
      <w:r w:rsidRPr="0021761F">
        <w:rPr>
          <w:rFonts w:eastAsia="Arial"/>
          <w:spacing w:val="-5"/>
          <w14:ligatures w14:val="standardContextual"/>
        </w:rPr>
        <w:t xml:space="preserve"> </w:t>
      </w:r>
      <w:r w:rsidRPr="0021761F">
        <w:rPr>
          <w:rFonts w:eastAsia="Arial"/>
          <w14:ligatures w14:val="standardContextual"/>
        </w:rPr>
        <w:t>inspect,</w:t>
      </w:r>
      <w:r w:rsidRPr="0021761F">
        <w:rPr>
          <w:rFonts w:eastAsia="Arial"/>
          <w:spacing w:val="-1"/>
          <w14:ligatures w14:val="standardContextual"/>
        </w:rPr>
        <w:t xml:space="preserve"> </w:t>
      </w:r>
      <w:r w:rsidRPr="0021761F">
        <w:rPr>
          <w:rFonts w:eastAsia="Arial"/>
          <w14:ligatures w14:val="standardContextual"/>
        </w:rPr>
        <w:t>inspector(s)</w:t>
      </w:r>
      <w:r w:rsidRPr="0021761F">
        <w:rPr>
          <w:rFonts w:eastAsia="Arial"/>
          <w:spacing w:val="-4"/>
          <w14:ligatures w14:val="standardContextual"/>
        </w:rPr>
        <w:t xml:space="preserve"> </w:t>
      </w:r>
      <w:r w:rsidRPr="0021761F">
        <w:rPr>
          <w:rFonts w:eastAsia="Arial"/>
          <w14:ligatures w14:val="standardContextual"/>
        </w:rPr>
        <w:t>should</w:t>
      </w:r>
      <w:r w:rsidRPr="0021761F">
        <w:rPr>
          <w:rFonts w:eastAsia="Arial"/>
          <w:spacing w:val="-3"/>
          <w14:ligatures w14:val="standardContextual"/>
        </w:rPr>
        <w:t xml:space="preserve"> </w:t>
      </w:r>
      <w:r w:rsidRPr="0021761F">
        <w:rPr>
          <w:rFonts w:eastAsia="Arial"/>
          <w14:ligatures w14:val="standardContextual"/>
        </w:rPr>
        <w:t>choose</w:t>
      </w:r>
      <w:r w:rsidRPr="0021761F">
        <w:rPr>
          <w:rFonts w:eastAsia="Arial"/>
          <w:spacing w:val="-5"/>
          <w14:ligatures w14:val="standardContextual"/>
        </w:rPr>
        <w:t xml:space="preserve"> </w:t>
      </w:r>
      <w:r w:rsidRPr="0021761F">
        <w:rPr>
          <w:rFonts w:eastAsia="Arial"/>
          <w14:ligatures w14:val="standardContextual"/>
        </w:rPr>
        <w:t>a</w:t>
      </w:r>
      <w:r w:rsidRPr="0021761F">
        <w:rPr>
          <w:rFonts w:eastAsia="Arial"/>
          <w:spacing w:val="-3"/>
          <w14:ligatures w14:val="standardContextual"/>
        </w:rPr>
        <w:t xml:space="preserve"> </w:t>
      </w:r>
      <w:r w:rsidRPr="0021761F">
        <w:rPr>
          <w:rFonts w:eastAsia="Arial"/>
          <w14:ligatures w14:val="standardContextual"/>
        </w:rPr>
        <w:t>sample</w:t>
      </w:r>
      <w:r w:rsidRPr="0021761F">
        <w:rPr>
          <w:rFonts w:eastAsia="Arial"/>
          <w:spacing w:val="-3"/>
          <w14:ligatures w14:val="standardContextual"/>
        </w:rPr>
        <w:t xml:space="preserve"> </w:t>
      </w:r>
      <w:r w:rsidRPr="0021761F">
        <w:rPr>
          <w:rFonts w:eastAsia="Arial"/>
          <w14:ligatures w14:val="standardContextual"/>
        </w:rPr>
        <w:t>portion</w:t>
      </w:r>
      <w:r w:rsidRPr="0021761F">
        <w:rPr>
          <w:rFonts w:eastAsia="Arial"/>
          <w:spacing w:val="-3"/>
          <w14:ligatures w14:val="standardContextual"/>
        </w:rPr>
        <w:t xml:space="preserve"> </w:t>
      </w:r>
      <w:r w:rsidRPr="0021761F">
        <w:rPr>
          <w:rFonts w:eastAsia="Arial"/>
          <w14:ligatures w14:val="standardContextual"/>
        </w:rPr>
        <w:t>which is most representative of the licensee’s cybersecurity program implementation.</w:t>
      </w:r>
    </w:p>
    <w:p w14:paraId="68F695D9" w14:textId="718E9491" w:rsidR="0021761F" w:rsidRPr="0021761F" w:rsidRDefault="0021761F" w:rsidP="00F04079">
      <w:pPr>
        <w:pStyle w:val="BodyText"/>
        <w:rPr>
          <w:rFonts w:eastAsia="Arial"/>
          <w14:ligatures w14:val="standardContextual"/>
        </w:rPr>
      </w:pPr>
      <w:r w:rsidRPr="0021761F">
        <w:rPr>
          <w:rFonts w:eastAsia="Arial"/>
          <w14:ligatures w14:val="standardContextual"/>
        </w:rPr>
        <w:t>The Commission in Staff Requirements Memorandum (SRM) COMWCO-10-0001, “Regulation</w:t>
      </w:r>
      <w:r w:rsidR="00230225">
        <w:rPr>
          <w:rFonts w:eastAsia="Arial"/>
          <w14:ligatures w14:val="standardContextual"/>
        </w:rPr>
        <w:t>s</w:t>
      </w:r>
      <w:r w:rsidRPr="0021761F">
        <w:rPr>
          <w:rFonts w:eastAsia="Arial"/>
          <w14:ligatures w14:val="standardContextual"/>
        </w:rPr>
        <w:t xml:space="preserve"> of Cyber Security at Nuclear Power Plants,” stated as a matter of policy that the NRC’s cybersecurity rule, 10 CFR 73.54, should be interpreted to include structures, systems, and components</w:t>
      </w:r>
      <w:r w:rsidRPr="0021761F">
        <w:rPr>
          <w:rFonts w:eastAsia="Arial"/>
          <w:spacing w:val="-1"/>
          <w14:ligatures w14:val="standardContextual"/>
        </w:rPr>
        <w:t xml:space="preserve"> </w:t>
      </w:r>
      <w:r w:rsidRPr="0021761F">
        <w:rPr>
          <w:rFonts w:eastAsia="Arial"/>
          <w14:ligatures w14:val="standardContextual"/>
        </w:rPr>
        <w:t>in</w:t>
      </w:r>
      <w:r w:rsidRPr="0021761F">
        <w:rPr>
          <w:rFonts w:eastAsia="Arial"/>
          <w:spacing w:val="-4"/>
          <w14:ligatures w14:val="standardContextual"/>
        </w:rPr>
        <w:t xml:space="preserve"> </w:t>
      </w:r>
      <w:r w:rsidRPr="0021761F">
        <w:rPr>
          <w:rFonts w:eastAsia="Arial"/>
          <w14:ligatures w14:val="standardContextual"/>
        </w:rPr>
        <w:t>the</w:t>
      </w:r>
      <w:r w:rsidRPr="0021761F">
        <w:rPr>
          <w:rFonts w:eastAsia="Arial"/>
          <w:spacing w:val="-2"/>
          <w14:ligatures w14:val="standardContextual"/>
        </w:rPr>
        <w:t xml:space="preserve"> </w:t>
      </w:r>
      <w:r w:rsidRPr="0021761F">
        <w:rPr>
          <w:rFonts w:eastAsia="Arial"/>
          <w14:ligatures w14:val="standardContextual"/>
        </w:rPr>
        <w:t>balance</w:t>
      </w:r>
      <w:r w:rsidRPr="0021761F">
        <w:rPr>
          <w:rFonts w:eastAsia="Arial"/>
          <w:spacing w:val="-2"/>
          <w14:ligatures w14:val="standardContextual"/>
        </w:rPr>
        <w:t xml:space="preserve"> </w:t>
      </w:r>
      <w:r w:rsidRPr="0021761F">
        <w:rPr>
          <w:rFonts w:eastAsia="Arial"/>
          <w14:ligatures w14:val="standardContextual"/>
        </w:rPr>
        <w:t>of plant</w:t>
      </w:r>
      <w:r w:rsidRPr="0021761F">
        <w:rPr>
          <w:rFonts w:eastAsia="Arial"/>
          <w:spacing w:val="-3"/>
          <w14:ligatures w14:val="standardContextual"/>
        </w:rPr>
        <w:t xml:space="preserve"> </w:t>
      </w:r>
      <w:r w:rsidRPr="0021761F">
        <w:rPr>
          <w:rFonts w:eastAsia="Arial"/>
          <w14:ligatures w14:val="standardContextual"/>
        </w:rPr>
        <w:t>(BOP)</w:t>
      </w:r>
      <w:r w:rsidRPr="0021761F">
        <w:rPr>
          <w:rFonts w:eastAsia="Arial"/>
          <w:spacing w:val="-2"/>
          <w14:ligatures w14:val="standardContextual"/>
        </w:rPr>
        <w:t xml:space="preserve"> </w:t>
      </w:r>
      <w:r w:rsidRPr="0021761F">
        <w:rPr>
          <w:rFonts w:eastAsia="Arial"/>
          <w14:ligatures w14:val="standardContextual"/>
        </w:rPr>
        <w:t>that</w:t>
      </w:r>
      <w:r w:rsidRPr="0021761F">
        <w:rPr>
          <w:rFonts w:eastAsia="Arial"/>
          <w:spacing w:val="-3"/>
          <w14:ligatures w14:val="standardContextual"/>
        </w:rPr>
        <w:t xml:space="preserve"> </w:t>
      </w:r>
      <w:r w:rsidRPr="0021761F">
        <w:rPr>
          <w:rFonts w:eastAsia="Arial"/>
          <w14:ligatures w14:val="standardContextual"/>
        </w:rPr>
        <w:t>have</w:t>
      </w:r>
      <w:r w:rsidRPr="0021761F">
        <w:rPr>
          <w:rFonts w:eastAsia="Arial"/>
          <w:spacing w:val="-2"/>
          <w14:ligatures w14:val="standardContextual"/>
        </w:rPr>
        <w:t xml:space="preserve"> </w:t>
      </w:r>
      <w:r w:rsidRPr="0021761F">
        <w:rPr>
          <w:rFonts w:eastAsia="Arial"/>
          <w14:ligatures w14:val="standardContextual"/>
        </w:rPr>
        <w:t>a</w:t>
      </w:r>
      <w:r w:rsidRPr="0021761F">
        <w:rPr>
          <w:rFonts w:eastAsia="Arial"/>
          <w:spacing w:val="-1"/>
          <w14:ligatures w14:val="standardContextual"/>
        </w:rPr>
        <w:t xml:space="preserve"> </w:t>
      </w:r>
      <w:r w:rsidRPr="0021761F">
        <w:rPr>
          <w:rFonts w:eastAsia="Arial"/>
          <w14:ligatures w14:val="standardContextual"/>
        </w:rPr>
        <w:t>nexus</w:t>
      </w:r>
      <w:r w:rsidRPr="0021761F">
        <w:rPr>
          <w:rFonts w:eastAsia="Arial"/>
          <w:spacing w:val="-2"/>
          <w14:ligatures w14:val="standardContextual"/>
        </w:rPr>
        <w:t xml:space="preserve"> </w:t>
      </w:r>
      <w:r w:rsidRPr="0021761F">
        <w:rPr>
          <w:rFonts w:eastAsia="Arial"/>
          <w14:ligatures w14:val="standardContextual"/>
        </w:rPr>
        <w:t>to</w:t>
      </w:r>
      <w:r w:rsidRPr="0021761F">
        <w:rPr>
          <w:rFonts w:eastAsia="Arial"/>
          <w:spacing w:val="-4"/>
          <w14:ligatures w14:val="standardContextual"/>
        </w:rPr>
        <w:t xml:space="preserve"> </w:t>
      </w:r>
      <w:r w:rsidRPr="0021761F">
        <w:rPr>
          <w:rFonts w:eastAsia="Arial"/>
          <w14:ligatures w14:val="standardContextual"/>
        </w:rPr>
        <w:t>radiological</w:t>
      </w:r>
      <w:r w:rsidRPr="0021761F">
        <w:rPr>
          <w:rFonts w:eastAsia="Arial"/>
          <w:spacing w:val="-2"/>
          <w14:ligatures w14:val="standardContextual"/>
        </w:rPr>
        <w:t xml:space="preserve"> </w:t>
      </w:r>
      <w:r w:rsidRPr="0021761F">
        <w:rPr>
          <w:rFonts w:eastAsia="Arial"/>
          <w14:ligatures w14:val="standardContextual"/>
        </w:rPr>
        <w:t>health</w:t>
      </w:r>
      <w:r w:rsidRPr="0021761F">
        <w:rPr>
          <w:rFonts w:eastAsia="Arial"/>
          <w:spacing w:val="-2"/>
          <w14:ligatures w14:val="standardContextual"/>
        </w:rPr>
        <w:t xml:space="preserve"> </w:t>
      </w:r>
      <w:r w:rsidRPr="0021761F">
        <w:rPr>
          <w:rFonts w:eastAsia="Arial"/>
          <w14:ligatures w14:val="standardContextual"/>
        </w:rPr>
        <w:t>and</w:t>
      </w:r>
      <w:r w:rsidRPr="0021761F">
        <w:rPr>
          <w:rFonts w:eastAsia="Arial"/>
          <w:spacing w:val="-4"/>
          <w14:ligatures w14:val="standardContextual"/>
        </w:rPr>
        <w:t xml:space="preserve"> </w:t>
      </w:r>
      <w:r w:rsidRPr="0021761F">
        <w:rPr>
          <w:rFonts w:eastAsia="Arial"/>
          <w14:ligatures w14:val="standardContextual"/>
        </w:rPr>
        <w:t>safety</w:t>
      </w:r>
      <w:r w:rsidRPr="0021761F">
        <w:rPr>
          <w:rFonts w:eastAsia="Arial"/>
          <w:spacing w:val="-4"/>
          <w14:ligatures w14:val="standardContextual"/>
        </w:rPr>
        <w:t xml:space="preserve"> </w:t>
      </w:r>
      <w:r w:rsidRPr="0021761F">
        <w:rPr>
          <w:rFonts w:eastAsia="Arial"/>
          <w14:ligatures w14:val="standardContextual"/>
        </w:rPr>
        <w:t>at NRC licensed nuclear power plants.</w:t>
      </w:r>
      <w:r w:rsidRPr="0021761F">
        <w:rPr>
          <w:rFonts w:eastAsia="Arial"/>
          <w:spacing w:val="40"/>
          <w14:ligatures w14:val="standardContextual"/>
        </w:rPr>
        <w:t xml:space="preserve"> </w:t>
      </w:r>
      <w:r w:rsidRPr="0021761F">
        <w:rPr>
          <w:rFonts w:eastAsia="Arial"/>
          <w14:ligatures w14:val="standardContextual"/>
        </w:rPr>
        <w:t xml:space="preserve">These systems would be considered important </w:t>
      </w:r>
      <w:proofErr w:type="gramStart"/>
      <w:r w:rsidRPr="0021761F">
        <w:rPr>
          <w:rFonts w:eastAsia="Arial"/>
          <w14:ligatures w14:val="standardContextual"/>
        </w:rPr>
        <w:t>to</w:t>
      </w:r>
      <w:proofErr w:type="gramEnd"/>
      <w:r w:rsidRPr="0021761F">
        <w:rPr>
          <w:rFonts w:eastAsia="Arial"/>
          <w14:ligatures w14:val="standardContextual"/>
        </w:rPr>
        <w:t xml:space="preserve"> safety. Inspector(s) should notify the Cyber Security Branch, Division of Physical and Cyber Security Policy, Office of Nuclear Security and Incident Response of any situations where any systems under</w:t>
      </w:r>
      <w:r w:rsidRPr="0021761F">
        <w:rPr>
          <w:rFonts w:eastAsia="Arial"/>
          <w:spacing w:val="-6"/>
          <w14:ligatures w14:val="standardContextual"/>
        </w:rPr>
        <w:t xml:space="preserve"> </w:t>
      </w:r>
      <w:r w:rsidRPr="0021761F">
        <w:rPr>
          <w:rFonts w:eastAsia="Arial"/>
          <w14:ligatures w14:val="standardContextual"/>
        </w:rPr>
        <w:t>Federal</w:t>
      </w:r>
      <w:r w:rsidRPr="0021761F">
        <w:rPr>
          <w:rFonts w:eastAsia="Arial"/>
          <w:spacing w:val="-6"/>
          <w14:ligatures w14:val="standardContextual"/>
        </w:rPr>
        <w:t xml:space="preserve"> </w:t>
      </w:r>
      <w:r w:rsidRPr="0021761F">
        <w:rPr>
          <w:rFonts w:eastAsia="Arial"/>
          <w14:ligatures w14:val="standardContextual"/>
        </w:rPr>
        <w:t>Energy</w:t>
      </w:r>
      <w:r w:rsidRPr="0021761F">
        <w:rPr>
          <w:rFonts w:eastAsia="Arial"/>
          <w:spacing w:val="-9"/>
          <w14:ligatures w14:val="standardContextual"/>
        </w:rPr>
        <w:t xml:space="preserve"> </w:t>
      </w:r>
      <w:r w:rsidRPr="0021761F">
        <w:rPr>
          <w:rFonts w:eastAsia="Arial"/>
          <w14:ligatures w14:val="standardContextual"/>
        </w:rPr>
        <w:t>Regulatory</w:t>
      </w:r>
      <w:r w:rsidRPr="0021761F">
        <w:rPr>
          <w:rFonts w:eastAsia="Arial"/>
          <w:spacing w:val="-7"/>
          <w14:ligatures w14:val="standardContextual"/>
        </w:rPr>
        <w:t xml:space="preserve"> </w:t>
      </w:r>
      <w:r w:rsidRPr="0021761F">
        <w:rPr>
          <w:rFonts w:eastAsia="Arial"/>
          <w14:ligatures w14:val="standardContextual"/>
        </w:rPr>
        <w:t>Commission</w:t>
      </w:r>
      <w:r w:rsidRPr="0021761F">
        <w:rPr>
          <w:rFonts w:eastAsia="Arial"/>
          <w:spacing w:val="-7"/>
          <w14:ligatures w14:val="standardContextual"/>
        </w:rPr>
        <w:t xml:space="preserve"> </w:t>
      </w:r>
      <w:r w:rsidRPr="0021761F">
        <w:rPr>
          <w:rFonts w:eastAsia="Arial"/>
          <w14:ligatures w14:val="standardContextual"/>
        </w:rPr>
        <w:t>regulatory</w:t>
      </w:r>
      <w:r w:rsidRPr="0021761F">
        <w:rPr>
          <w:rFonts w:eastAsia="Arial"/>
          <w:spacing w:val="-4"/>
          <w14:ligatures w14:val="standardContextual"/>
        </w:rPr>
        <w:t xml:space="preserve"> </w:t>
      </w:r>
      <w:r w:rsidRPr="0021761F">
        <w:rPr>
          <w:rFonts w:eastAsia="Arial"/>
          <w14:ligatures w14:val="standardContextual"/>
        </w:rPr>
        <w:t>oversight</w:t>
      </w:r>
      <w:r w:rsidRPr="0021761F">
        <w:rPr>
          <w:rFonts w:eastAsia="Arial"/>
          <w:spacing w:val="-1"/>
          <w14:ligatures w14:val="standardContextual"/>
        </w:rPr>
        <w:t xml:space="preserve"> </w:t>
      </w:r>
      <w:r w:rsidRPr="0021761F">
        <w:rPr>
          <w:rFonts w:eastAsia="Arial"/>
          <w14:ligatures w14:val="standardContextual"/>
        </w:rPr>
        <w:t>are</w:t>
      </w:r>
      <w:r w:rsidRPr="0021761F">
        <w:rPr>
          <w:rFonts w:eastAsia="Arial"/>
          <w:spacing w:val="-7"/>
          <w14:ligatures w14:val="standardContextual"/>
        </w:rPr>
        <w:t xml:space="preserve"> </w:t>
      </w:r>
      <w:r w:rsidRPr="0021761F">
        <w:rPr>
          <w:rFonts w:eastAsia="Arial"/>
          <w14:ligatures w14:val="standardContextual"/>
        </w:rPr>
        <w:t>controlled</w:t>
      </w:r>
      <w:r w:rsidRPr="0021761F">
        <w:rPr>
          <w:rFonts w:eastAsia="Arial"/>
          <w:spacing w:val="-5"/>
          <w14:ligatures w14:val="standardContextual"/>
        </w:rPr>
        <w:t xml:space="preserve"> </w:t>
      </w:r>
      <w:r w:rsidRPr="0021761F">
        <w:rPr>
          <w:rFonts w:eastAsia="Arial"/>
          <w14:ligatures w14:val="standardContextual"/>
        </w:rPr>
        <w:t>or</w:t>
      </w:r>
      <w:r w:rsidRPr="0021761F">
        <w:rPr>
          <w:rFonts w:eastAsia="Arial"/>
          <w:spacing w:val="-6"/>
          <w14:ligatures w14:val="standardContextual"/>
        </w:rPr>
        <w:t xml:space="preserve"> </w:t>
      </w:r>
      <w:r w:rsidRPr="0021761F">
        <w:rPr>
          <w:rFonts w:eastAsia="Arial"/>
          <w14:ligatures w14:val="standardContextual"/>
        </w:rPr>
        <w:t>secured</w:t>
      </w:r>
      <w:r w:rsidRPr="0021761F">
        <w:rPr>
          <w:rFonts w:eastAsia="Arial"/>
          <w:spacing w:val="-7"/>
          <w14:ligatures w14:val="standardContextual"/>
        </w:rPr>
        <w:t xml:space="preserve"> </w:t>
      </w:r>
      <w:r w:rsidRPr="0021761F">
        <w:rPr>
          <w:rFonts w:eastAsia="Arial"/>
          <w14:ligatures w14:val="standardContextual"/>
        </w:rPr>
        <w:t>by systems under</w:t>
      </w:r>
      <w:r w:rsidRPr="0021761F">
        <w:rPr>
          <w:rFonts w:eastAsia="Arial"/>
          <w:spacing w:val="-2"/>
          <w14:ligatures w14:val="standardContextual"/>
        </w:rPr>
        <w:t xml:space="preserve"> </w:t>
      </w:r>
      <w:r w:rsidRPr="0021761F">
        <w:rPr>
          <w:rFonts w:eastAsia="Arial"/>
          <w14:ligatures w14:val="standardContextual"/>
        </w:rPr>
        <w:t>NRC</w:t>
      </w:r>
      <w:r w:rsidRPr="0021761F">
        <w:rPr>
          <w:rFonts w:eastAsia="Arial"/>
          <w:spacing w:val="-6"/>
          <w14:ligatures w14:val="standardContextual"/>
        </w:rPr>
        <w:t xml:space="preserve"> </w:t>
      </w:r>
      <w:r w:rsidRPr="0021761F">
        <w:rPr>
          <w:rFonts w:eastAsia="Arial"/>
          <w14:ligatures w14:val="standardContextual"/>
        </w:rPr>
        <w:t>regulatory</w:t>
      </w:r>
      <w:r w:rsidRPr="0021761F">
        <w:rPr>
          <w:rFonts w:eastAsia="Arial"/>
          <w:spacing w:val="-5"/>
          <w14:ligatures w14:val="standardContextual"/>
        </w:rPr>
        <w:t xml:space="preserve"> </w:t>
      </w:r>
      <w:r w:rsidRPr="0021761F">
        <w:rPr>
          <w:rFonts w:eastAsia="Arial"/>
          <w14:ligatures w14:val="standardContextual"/>
        </w:rPr>
        <w:t>oversight.</w:t>
      </w:r>
      <w:r w:rsidRPr="0021761F">
        <w:rPr>
          <w:rFonts w:eastAsia="Arial"/>
          <w:spacing w:val="40"/>
          <w14:ligatures w14:val="standardContextual"/>
        </w:rPr>
        <w:t xml:space="preserve"> </w:t>
      </w:r>
      <w:r w:rsidRPr="0021761F">
        <w:rPr>
          <w:rFonts w:eastAsia="Arial"/>
          <w14:ligatures w14:val="standardContextual"/>
        </w:rPr>
        <w:t>An</w:t>
      </w:r>
      <w:r w:rsidRPr="0021761F">
        <w:rPr>
          <w:rFonts w:eastAsia="Arial"/>
          <w:spacing w:val="-5"/>
          <w14:ligatures w14:val="standardContextual"/>
        </w:rPr>
        <w:t xml:space="preserve"> </w:t>
      </w:r>
      <w:r w:rsidRPr="0021761F">
        <w:rPr>
          <w:rFonts w:eastAsia="Arial"/>
          <w14:ligatures w14:val="standardContextual"/>
        </w:rPr>
        <w:t>example</w:t>
      </w:r>
      <w:r w:rsidRPr="0021761F">
        <w:rPr>
          <w:rFonts w:eastAsia="Arial"/>
          <w:spacing w:val="-4"/>
          <w14:ligatures w14:val="standardContextual"/>
        </w:rPr>
        <w:t xml:space="preserve"> </w:t>
      </w:r>
      <w:r w:rsidRPr="0021761F">
        <w:rPr>
          <w:rFonts w:eastAsia="Arial"/>
          <w14:ligatures w14:val="standardContextual"/>
        </w:rPr>
        <w:t>of this</w:t>
      </w:r>
      <w:r w:rsidRPr="0021761F">
        <w:rPr>
          <w:rFonts w:eastAsia="Arial"/>
          <w:spacing w:val="-5"/>
          <w14:ligatures w14:val="standardContextual"/>
        </w:rPr>
        <w:t xml:space="preserve"> </w:t>
      </w:r>
      <w:r w:rsidRPr="0021761F">
        <w:rPr>
          <w:rFonts w:eastAsia="Arial"/>
          <w14:ligatures w14:val="standardContextual"/>
        </w:rPr>
        <w:t>situation</w:t>
      </w:r>
      <w:r w:rsidRPr="0021761F">
        <w:rPr>
          <w:rFonts w:eastAsia="Arial"/>
          <w:spacing w:val="-5"/>
          <w14:ligatures w14:val="standardContextual"/>
        </w:rPr>
        <w:t xml:space="preserve"> </w:t>
      </w:r>
      <w:r w:rsidRPr="0021761F">
        <w:rPr>
          <w:rFonts w:eastAsia="Arial"/>
          <w14:ligatures w14:val="standardContextual"/>
        </w:rPr>
        <w:t>would</w:t>
      </w:r>
      <w:r w:rsidRPr="0021761F">
        <w:rPr>
          <w:rFonts w:eastAsia="Arial"/>
          <w:spacing w:val="-4"/>
          <w14:ligatures w14:val="standardContextual"/>
        </w:rPr>
        <w:t xml:space="preserve"> </w:t>
      </w:r>
      <w:r w:rsidRPr="0021761F">
        <w:rPr>
          <w:rFonts w:eastAsia="Arial"/>
          <w14:ligatures w14:val="standardContextual"/>
        </w:rPr>
        <w:t>be</w:t>
      </w:r>
      <w:r w:rsidRPr="0021761F">
        <w:rPr>
          <w:rFonts w:eastAsia="Arial"/>
          <w:spacing w:val="-3"/>
          <w14:ligatures w14:val="standardContextual"/>
        </w:rPr>
        <w:t xml:space="preserve"> </w:t>
      </w:r>
      <w:r w:rsidRPr="0021761F">
        <w:rPr>
          <w:rFonts w:eastAsia="Arial"/>
          <w14:ligatures w14:val="standardContextual"/>
        </w:rPr>
        <w:t>where</w:t>
      </w:r>
      <w:r w:rsidRPr="0021761F">
        <w:rPr>
          <w:rFonts w:eastAsia="Arial"/>
          <w:spacing w:val="-4"/>
          <w14:ligatures w14:val="standardContextual"/>
        </w:rPr>
        <w:t xml:space="preserve"> </w:t>
      </w:r>
      <w:r w:rsidRPr="0021761F">
        <w:rPr>
          <w:rFonts w:eastAsia="Arial"/>
          <w14:ligatures w14:val="standardContextual"/>
        </w:rPr>
        <w:t>a</w:t>
      </w:r>
      <w:r w:rsidRPr="0021761F">
        <w:rPr>
          <w:rFonts w:eastAsia="Arial"/>
          <w:spacing w:val="-4"/>
          <w14:ligatures w14:val="standardContextual"/>
        </w:rPr>
        <w:t xml:space="preserve"> </w:t>
      </w:r>
      <w:r w:rsidRPr="0021761F">
        <w:rPr>
          <w:rFonts w:eastAsia="Arial"/>
          <w14:ligatures w14:val="standardContextual"/>
        </w:rPr>
        <w:t>server inside the plant controls or secures a programmable logic controller, which is located at or beyond the first inter-tie in the switchyard.</w:t>
      </w:r>
    </w:p>
    <w:p w14:paraId="56DF860A" w14:textId="77777777" w:rsidR="0021761F" w:rsidRPr="0021761F" w:rsidRDefault="0021761F" w:rsidP="00E2163E">
      <w:pPr>
        <w:pStyle w:val="Heading1"/>
        <w:rPr>
          <w:rFonts w:eastAsia="Times New Roman" w:cs="Times New Roman"/>
          <w14:ligatures w14:val="standardContextual"/>
        </w:rPr>
      </w:pPr>
      <w:r w:rsidRPr="0021761F">
        <w:rPr>
          <w:rFonts w:eastAsia="Times New Roman" w:cs="Times New Roman"/>
          <w14:ligatures w14:val="standardContextual"/>
        </w:rPr>
        <w:t>81000.12-04 RESOURCE ESTIMATE</w:t>
      </w:r>
    </w:p>
    <w:p w14:paraId="5826102A" w14:textId="717B8811" w:rsidR="0021761F" w:rsidRPr="0021761F" w:rsidRDefault="0021761F" w:rsidP="00F04079">
      <w:pPr>
        <w:pStyle w:val="BodyText"/>
        <w:rPr>
          <w:rFonts w:eastAsia="Arial"/>
          <w14:ligatures w14:val="standardContextual"/>
        </w:rPr>
      </w:pPr>
      <w:r w:rsidRPr="0021761F">
        <w:rPr>
          <w:rFonts w:eastAsia="Arial"/>
          <w14:ligatures w14:val="standardContextual"/>
        </w:rPr>
        <w:t>The estimated time</w:t>
      </w:r>
      <w:r w:rsidRPr="0021761F">
        <w:rPr>
          <w:rFonts w:eastAsia="Arial"/>
          <w:spacing w:val="-1"/>
          <w14:ligatures w14:val="standardContextual"/>
        </w:rPr>
        <w:t xml:space="preserve"> </w:t>
      </w:r>
      <w:r w:rsidRPr="0021761F">
        <w:rPr>
          <w:rFonts w:eastAsia="Arial"/>
          <w14:ligatures w14:val="standardContextual"/>
        </w:rPr>
        <w:t>to complete this IP is a direct inspection effort of 70 hours with a range of (60 to 80</w:t>
      </w:r>
      <w:r w:rsidRPr="0021761F">
        <w:rPr>
          <w:rFonts w:eastAsia="Arial"/>
          <w:spacing w:val="-3"/>
          <w14:ligatures w14:val="standardContextual"/>
        </w:rPr>
        <w:t xml:space="preserve"> </w:t>
      </w:r>
      <w:r w:rsidRPr="0021761F">
        <w:rPr>
          <w:rFonts w:eastAsia="Arial"/>
          <w14:ligatures w14:val="standardContextual"/>
        </w:rPr>
        <w:t>hours) per</w:t>
      </w:r>
      <w:r w:rsidRPr="0021761F">
        <w:rPr>
          <w:rFonts w:eastAsia="Arial"/>
          <w:spacing w:val="-2"/>
          <w14:ligatures w14:val="standardContextual"/>
        </w:rPr>
        <w:t xml:space="preserve"> </w:t>
      </w:r>
      <w:r w:rsidRPr="0021761F">
        <w:rPr>
          <w:rFonts w:eastAsia="Arial"/>
          <w14:ligatures w14:val="standardContextual"/>
        </w:rPr>
        <w:t>site and</w:t>
      </w:r>
      <w:r w:rsidRPr="0021761F">
        <w:rPr>
          <w:rFonts w:eastAsia="Arial"/>
          <w:spacing w:val="-1"/>
          <w14:ligatures w14:val="standardContextual"/>
        </w:rPr>
        <w:t xml:space="preserve"> </w:t>
      </w:r>
      <w:r w:rsidRPr="0021761F">
        <w:rPr>
          <w:rFonts w:eastAsia="Arial"/>
          <w14:ligatures w14:val="standardContextual"/>
        </w:rPr>
        <w:t>will</w:t>
      </w:r>
      <w:r w:rsidRPr="0021761F">
        <w:rPr>
          <w:rFonts w:eastAsia="Arial"/>
          <w:spacing w:val="-1"/>
          <w14:ligatures w14:val="standardContextual"/>
        </w:rPr>
        <w:t xml:space="preserve"> </w:t>
      </w:r>
      <w:r w:rsidRPr="0021761F">
        <w:rPr>
          <w:rFonts w:eastAsia="Arial"/>
          <w14:ligatures w14:val="standardContextual"/>
        </w:rPr>
        <w:t>consist</w:t>
      </w:r>
      <w:r w:rsidRPr="0021761F">
        <w:rPr>
          <w:rFonts w:eastAsia="Arial"/>
          <w:spacing w:val="-2"/>
          <w14:ligatures w14:val="standardContextual"/>
        </w:rPr>
        <w:t xml:space="preserve"> </w:t>
      </w:r>
      <w:r w:rsidRPr="0021761F">
        <w:rPr>
          <w:rFonts w:eastAsia="Arial"/>
          <w14:ligatures w14:val="standardContextual"/>
        </w:rPr>
        <w:t>of approximately</w:t>
      </w:r>
      <w:r w:rsidRPr="0021761F">
        <w:rPr>
          <w:rFonts w:eastAsia="Arial"/>
          <w:spacing w:val="-3"/>
          <w14:ligatures w14:val="standardContextual"/>
        </w:rPr>
        <w:t xml:space="preserve"> </w:t>
      </w:r>
      <w:r w:rsidR="00674C29">
        <w:rPr>
          <w:rFonts w:eastAsia="Arial"/>
          <w:spacing w:val="-3"/>
          <w14:ligatures w14:val="standardContextual"/>
        </w:rPr>
        <w:t>1 </w:t>
      </w:r>
      <w:r w:rsidRPr="0021761F">
        <w:rPr>
          <w:rFonts w:eastAsia="Arial"/>
          <w14:ligatures w14:val="standardContextual"/>
        </w:rPr>
        <w:t>week</w:t>
      </w:r>
      <w:r w:rsidRPr="0021761F">
        <w:rPr>
          <w:rFonts w:eastAsia="Arial"/>
          <w:spacing w:val="-3"/>
          <w14:ligatures w14:val="standardContextual"/>
        </w:rPr>
        <w:t xml:space="preserve"> </w:t>
      </w:r>
      <w:r w:rsidRPr="0021761F">
        <w:rPr>
          <w:rFonts w:eastAsia="Arial"/>
          <w14:ligatures w14:val="standardContextual"/>
        </w:rPr>
        <w:t>of direct inspection effort with subject matter expert (SME) support (if needed). This IP will be conducted as a team inspection.</w:t>
      </w:r>
      <w:r w:rsidRPr="0021761F">
        <w:rPr>
          <w:rFonts w:eastAsia="Arial"/>
          <w:spacing w:val="40"/>
          <w14:ligatures w14:val="standardContextual"/>
        </w:rPr>
        <w:t xml:space="preserve"> </w:t>
      </w:r>
      <w:r w:rsidRPr="0021761F">
        <w:rPr>
          <w:rFonts w:eastAsia="Arial"/>
          <w14:ligatures w14:val="standardContextual"/>
        </w:rPr>
        <w:t>The team will generally consist of two regional inspectors. One SME may be added to the inspection at the discretion of the lead inspector. If an SME is added, the estimated time to complete the inspection will be 125 hours with a range of (120 to 128 hours).</w:t>
      </w:r>
    </w:p>
    <w:p w14:paraId="4746EFA0" w14:textId="77777777" w:rsidR="0021761F" w:rsidRPr="0021761F" w:rsidRDefault="0021761F" w:rsidP="00CE0AC3">
      <w:pPr>
        <w:pStyle w:val="Heading1"/>
        <w:rPr>
          <w:rFonts w:eastAsia="Times New Roman"/>
        </w:rPr>
      </w:pPr>
      <w:r w:rsidRPr="0021761F">
        <w:rPr>
          <w:rFonts w:eastAsia="Times New Roman"/>
        </w:rPr>
        <w:t>81000.12-</w:t>
      </w:r>
      <w:r w:rsidRPr="0021761F">
        <w:rPr>
          <w:rFonts w:eastAsia="Times New Roman"/>
          <w:spacing w:val="-5"/>
        </w:rPr>
        <w:t>05</w:t>
      </w:r>
      <w:r w:rsidRPr="0021761F">
        <w:rPr>
          <w:rFonts w:eastAsia="Times New Roman"/>
        </w:rPr>
        <w:tab/>
        <w:t>PROCEDURE</w:t>
      </w:r>
      <w:r w:rsidRPr="0021761F">
        <w:rPr>
          <w:rFonts w:eastAsia="Times New Roman"/>
          <w:spacing w:val="-12"/>
        </w:rPr>
        <w:t xml:space="preserve"> </w:t>
      </w:r>
      <w:r w:rsidRPr="0021761F">
        <w:rPr>
          <w:rFonts w:eastAsia="Times New Roman"/>
        </w:rPr>
        <w:t>COMPLETION</w:t>
      </w:r>
    </w:p>
    <w:p w14:paraId="0763BB33" w14:textId="5E97C9D5" w:rsidR="0021761F" w:rsidRPr="0021761F" w:rsidRDefault="0021761F" w:rsidP="00F04079">
      <w:pPr>
        <w:pStyle w:val="BodyText"/>
        <w:rPr>
          <w:rFonts w:eastAsia="Arial"/>
          <w14:ligatures w14:val="standardContextual"/>
        </w:rPr>
      </w:pPr>
      <w:r w:rsidRPr="0021761F">
        <w:rPr>
          <w:rFonts w:eastAsia="Arial"/>
          <w14:ligatures w14:val="standardContextual"/>
        </w:rPr>
        <w:t>The</w:t>
      </w:r>
      <w:r w:rsidRPr="0021761F">
        <w:rPr>
          <w:rFonts w:eastAsia="Arial"/>
          <w:spacing w:val="-4"/>
          <w14:ligatures w14:val="standardContextual"/>
        </w:rPr>
        <w:t xml:space="preserve"> </w:t>
      </w:r>
      <w:r w:rsidRPr="0021761F">
        <w:rPr>
          <w:rFonts w:eastAsia="Arial"/>
          <w14:ligatures w14:val="standardContextual"/>
        </w:rPr>
        <w:t xml:space="preserve">inspectors should complete the requirements listed above (e.g. </w:t>
      </w:r>
      <w:r w:rsidR="003027EB">
        <w:rPr>
          <w:rFonts w:eastAsia="Arial"/>
          <w14:ligatures w14:val="standardContextual"/>
        </w:rPr>
        <w:t xml:space="preserve">Sections </w:t>
      </w:r>
      <w:r w:rsidRPr="0021761F">
        <w:rPr>
          <w:rFonts w:eastAsia="Arial"/>
          <w14:ligatures w14:val="standardContextual"/>
        </w:rPr>
        <w:t>02.01 to 02.08) prior to fuel load, with the results informing the post-load requirement inspection activity. This</w:t>
      </w:r>
      <w:r w:rsidRPr="0021761F">
        <w:rPr>
          <w:rFonts w:eastAsia="Arial"/>
          <w:spacing w:val="-4"/>
          <w14:ligatures w14:val="standardContextual"/>
        </w:rPr>
        <w:t xml:space="preserve"> </w:t>
      </w:r>
      <w:r w:rsidRPr="0021761F">
        <w:rPr>
          <w:rFonts w:eastAsia="Arial"/>
          <w14:ligatures w14:val="standardContextual"/>
        </w:rPr>
        <w:t>IP</w:t>
      </w:r>
      <w:r w:rsidRPr="0021761F">
        <w:rPr>
          <w:rFonts w:eastAsia="Arial"/>
          <w:spacing w:val="-2"/>
          <w14:ligatures w14:val="standardContextual"/>
        </w:rPr>
        <w:t xml:space="preserve"> </w:t>
      </w:r>
      <w:r w:rsidRPr="0021761F">
        <w:rPr>
          <w:rFonts w:eastAsia="Arial"/>
          <w14:ligatures w14:val="standardContextual"/>
        </w:rPr>
        <w:lastRenderedPageBreak/>
        <w:t>is</w:t>
      </w:r>
      <w:r w:rsidRPr="0021761F">
        <w:rPr>
          <w:rFonts w:eastAsia="Arial"/>
          <w:spacing w:val="-4"/>
          <w14:ligatures w14:val="standardContextual"/>
        </w:rPr>
        <w:t xml:space="preserve"> </w:t>
      </w:r>
      <w:r w:rsidRPr="0021761F">
        <w:rPr>
          <w:rFonts w:eastAsia="Arial"/>
          <w14:ligatures w14:val="standardContextual"/>
        </w:rPr>
        <w:t>not</w:t>
      </w:r>
      <w:r w:rsidRPr="0021761F">
        <w:rPr>
          <w:rFonts w:eastAsia="Arial"/>
          <w:spacing w:val="-3"/>
          <w14:ligatures w14:val="standardContextual"/>
        </w:rPr>
        <w:t xml:space="preserve"> </w:t>
      </w:r>
      <w:r w:rsidRPr="0021761F">
        <w:rPr>
          <w:rFonts w:eastAsia="Arial"/>
          <w14:ligatures w14:val="standardContextual"/>
        </w:rPr>
        <w:t>part of</w:t>
      </w:r>
      <w:r w:rsidRPr="0021761F">
        <w:rPr>
          <w:rFonts w:eastAsia="Arial"/>
          <w:spacing w:val="-3"/>
          <w14:ligatures w14:val="standardContextual"/>
        </w:rPr>
        <w:t xml:space="preserve"> </w:t>
      </w:r>
      <w:r w:rsidRPr="0021761F">
        <w:rPr>
          <w:rFonts w:eastAsia="Arial"/>
          <w14:ligatures w14:val="standardContextual"/>
        </w:rPr>
        <w:t>the</w:t>
      </w:r>
      <w:r w:rsidRPr="0021761F">
        <w:rPr>
          <w:rFonts w:eastAsia="Arial"/>
          <w:spacing w:val="-4"/>
          <w14:ligatures w14:val="standardContextual"/>
        </w:rPr>
        <w:t xml:space="preserve"> </w:t>
      </w:r>
      <w:r w:rsidRPr="0021761F">
        <w:rPr>
          <w:rFonts w:eastAsia="Arial"/>
          <w14:ligatures w14:val="standardContextual"/>
        </w:rPr>
        <w:t>baseline inspection program but is considered a prerequisite for the post-fuel load inspection.</w:t>
      </w:r>
    </w:p>
    <w:p w14:paraId="1811407D" w14:textId="772BDF40" w:rsidR="0021761F" w:rsidRPr="0021761F" w:rsidRDefault="0021761F" w:rsidP="00F04079">
      <w:pPr>
        <w:pStyle w:val="BodyText"/>
        <w:rPr>
          <w:rFonts w:eastAsia="Arial"/>
          <w14:ligatures w14:val="standardContextual"/>
        </w:rPr>
      </w:pPr>
      <w:r w:rsidRPr="0021761F">
        <w:rPr>
          <w:rFonts w:eastAsia="Arial"/>
          <w14:ligatures w14:val="standardContextual"/>
        </w:rPr>
        <w:t xml:space="preserve">The post-fuel load inspection is designed to be completed sometime after fuel load but prior to full power operation when </w:t>
      </w:r>
      <w:proofErr w:type="gramStart"/>
      <w:r w:rsidRPr="0021761F">
        <w:rPr>
          <w:rFonts w:eastAsia="Arial"/>
          <w14:ligatures w14:val="standardContextual"/>
        </w:rPr>
        <w:t>the safety, important to</w:t>
      </w:r>
      <w:proofErr w:type="gramEnd"/>
      <w:r w:rsidRPr="0021761F">
        <w:rPr>
          <w:rFonts w:eastAsia="Arial"/>
          <w14:ligatures w14:val="standardContextual"/>
        </w:rPr>
        <w:t xml:space="preserve"> safety, security, and EP CDAs are being inspected.  Completion of the both the pre-fuel load and post-fuel load inspections </w:t>
      </w:r>
      <w:r w:rsidRPr="0021761F">
        <w:rPr>
          <w:rFonts w:eastAsia="Arial"/>
          <w:spacing w:val="-3"/>
          <w14:ligatures w14:val="standardContextual"/>
        </w:rPr>
        <w:t>will allow the Region to place the licensee back into the Cybersecurity Baseline inspection program</w:t>
      </w:r>
      <w:r w:rsidR="00C2753A">
        <w:rPr>
          <w:rFonts w:eastAsia="Arial"/>
          <w:spacing w:val="-3"/>
          <w14:ligatures w14:val="standardContextual"/>
        </w:rPr>
        <w:t>.</w:t>
      </w:r>
    </w:p>
    <w:p w14:paraId="68E3AE49" w14:textId="77777777" w:rsidR="0021761F" w:rsidRPr="0021761F" w:rsidRDefault="0021761F" w:rsidP="00AD66F9">
      <w:pPr>
        <w:pStyle w:val="Heading1"/>
        <w:rPr>
          <w:rFonts w:eastAsia="Times New Roman"/>
        </w:rPr>
      </w:pPr>
      <w:r w:rsidRPr="0021761F">
        <w:rPr>
          <w:rFonts w:eastAsia="Times New Roman"/>
        </w:rPr>
        <w:t>81000.12-</w:t>
      </w:r>
      <w:r w:rsidRPr="0021761F">
        <w:rPr>
          <w:rFonts w:eastAsia="Times New Roman"/>
          <w:spacing w:val="-5"/>
        </w:rPr>
        <w:t>06</w:t>
      </w:r>
      <w:r w:rsidRPr="0021761F">
        <w:rPr>
          <w:rFonts w:eastAsia="Times New Roman"/>
        </w:rPr>
        <w:tab/>
        <w:t>REFERENCES</w:t>
      </w:r>
    </w:p>
    <w:p w14:paraId="01A20D2D" w14:textId="77777777" w:rsidR="0021761F" w:rsidRPr="0021761F" w:rsidRDefault="0021761F" w:rsidP="00F04079">
      <w:pPr>
        <w:pStyle w:val="BodyText2"/>
        <w:rPr>
          <w:rFonts w:eastAsia="Arial"/>
        </w:rPr>
      </w:pPr>
      <w:r w:rsidRPr="0021761F">
        <w:rPr>
          <w:rFonts w:eastAsia="Arial"/>
        </w:rPr>
        <w:t>10</w:t>
      </w:r>
      <w:r w:rsidRPr="0021761F">
        <w:rPr>
          <w:rFonts w:eastAsia="Arial"/>
          <w:spacing w:val="-3"/>
        </w:rPr>
        <w:t xml:space="preserve"> </w:t>
      </w:r>
      <w:r w:rsidRPr="0021761F">
        <w:rPr>
          <w:rFonts w:eastAsia="Arial"/>
        </w:rPr>
        <w:t>CFR</w:t>
      </w:r>
      <w:r w:rsidRPr="0021761F">
        <w:rPr>
          <w:rFonts w:eastAsia="Arial"/>
          <w:spacing w:val="-4"/>
        </w:rPr>
        <w:t xml:space="preserve"> </w:t>
      </w:r>
      <w:r w:rsidRPr="0021761F">
        <w:rPr>
          <w:rFonts w:eastAsia="Arial"/>
        </w:rPr>
        <w:t>73.54,</w:t>
      </w:r>
      <w:r w:rsidRPr="0021761F">
        <w:rPr>
          <w:rFonts w:eastAsia="Arial"/>
          <w:spacing w:val="-4"/>
        </w:rPr>
        <w:t xml:space="preserve"> </w:t>
      </w:r>
      <w:r w:rsidRPr="0021761F">
        <w:rPr>
          <w:rFonts w:eastAsia="Arial"/>
        </w:rPr>
        <w:t>“Protection</w:t>
      </w:r>
      <w:r w:rsidRPr="0021761F">
        <w:rPr>
          <w:rFonts w:eastAsia="Arial"/>
          <w:spacing w:val="-3"/>
        </w:rPr>
        <w:t xml:space="preserve"> </w:t>
      </w:r>
      <w:r w:rsidRPr="0021761F">
        <w:rPr>
          <w:rFonts w:eastAsia="Arial"/>
        </w:rPr>
        <w:t>of</w:t>
      </w:r>
      <w:r w:rsidRPr="0021761F">
        <w:rPr>
          <w:rFonts w:eastAsia="Arial"/>
          <w:spacing w:val="-1"/>
        </w:rPr>
        <w:t xml:space="preserve"> </w:t>
      </w:r>
      <w:r w:rsidRPr="0021761F">
        <w:rPr>
          <w:rFonts w:eastAsia="Arial"/>
        </w:rPr>
        <w:t>Digital</w:t>
      </w:r>
      <w:r w:rsidRPr="0021761F">
        <w:rPr>
          <w:rFonts w:eastAsia="Arial"/>
          <w:spacing w:val="-4"/>
        </w:rPr>
        <w:t xml:space="preserve"> </w:t>
      </w:r>
      <w:r w:rsidRPr="0021761F">
        <w:rPr>
          <w:rFonts w:eastAsia="Arial"/>
        </w:rPr>
        <w:t>Computer</w:t>
      </w:r>
      <w:r w:rsidRPr="0021761F">
        <w:rPr>
          <w:rFonts w:eastAsia="Arial"/>
          <w:spacing w:val="-2"/>
        </w:rPr>
        <w:t xml:space="preserve"> </w:t>
      </w:r>
      <w:r w:rsidRPr="0021761F">
        <w:rPr>
          <w:rFonts w:eastAsia="Arial"/>
        </w:rPr>
        <w:t>and</w:t>
      </w:r>
      <w:r w:rsidRPr="0021761F">
        <w:rPr>
          <w:rFonts w:eastAsia="Arial"/>
          <w:spacing w:val="-3"/>
        </w:rPr>
        <w:t xml:space="preserve"> </w:t>
      </w:r>
      <w:r w:rsidRPr="0021761F">
        <w:rPr>
          <w:rFonts w:eastAsia="Arial"/>
        </w:rPr>
        <w:t>Communication</w:t>
      </w:r>
      <w:r w:rsidRPr="0021761F">
        <w:rPr>
          <w:rFonts w:eastAsia="Arial"/>
          <w:spacing w:val="-3"/>
        </w:rPr>
        <w:t xml:space="preserve"> </w:t>
      </w:r>
      <w:r w:rsidRPr="0021761F">
        <w:rPr>
          <w:rFonts w:eastAsia="Arial"/>
        </w:rPr>
        <w:t>Systems</w:t>
      </w:r>
      <w:r w:rsidRPr="0021761F">
        <w:rPr>
          <w:rFonts w:eastAsia="Arial"/>
          <w:spacing w:val="-2"/>
        </w:rPr>
        <w:t xml:space="preserve"> </w:t>
      </w:r>
      <w:r w:rsidRPr="0021761F">
        <w:rPr>
          <w:rFonts w:eastAsia="Arial"/>
        </w:rPr>
        <w:t>and</w:t>
      </w:r>
      <w:r w:rsidRPr="0021761F">
        <w:rPr>
          <w:rFonts w:eastAsia="Arial"/>
          <w:spacing w:val="-5"/>
        </w:rPr>
        <w:t xml:space="preserve"> </w:t>
      </w:r>
      <w:r w:rsidRPr="0021761F">
        <w:rPr>
          <w:rFonts w:eastAsia="Arial"/>
        </w:rPr>
        <w:t xml:space="preserve">Networks” </w:t>
      </w:r>
    </w:p>
    <w:p w14:paraId="40E024FB" w14:textId="77777777" w:rsidR="0021761F" w:rsidRPr="0021761F" w:rsidRDefault="0021761F" w:rsidP="00F04079">
      <w:pPr>
        <w:pStyle w:val="BodyText2"/>
        <w:rPr>
          <w:rFonts w:eastAsia="Arial"/>
        </w:rPr>
      </w:pPr>
      <w:r w:rsidRPr="0021761F">
        <w:rPr>
          <w:rFonts w:eastAsia="Arial"/>
        </w:rPr>
        <w:t>10 CFR 73.77, “Cyber Security Event Notifications”</w:t>
      </w:r>
    </w:p>
    <w:p w14:paraId="71F77C69" w14:textId="558A15FE" w:rsidR="0021761F" w:rsidRPr="0021761F" w:rsidRDefault="0021761F" w:rsidP="00F04079">
      <w:pPr>
        <w:pStyle w:val="BodyText2"/>
        <w:rPr>
          <w:rFonts w:eastAsia="Arial"/>
        </w:rPr>
      </w:pPr>
      <w:r w:rsidRPr="0021761F">
        <w:rPr>
          <w:rFonts w:eastAsia="Arial"/>
        </w:rPr>
        <w:t>Regulatory</w:t>
      </w:r>
      <w:r w:rsidRPr="0021761F">
        <w:rPr>
          <w:rFonts w:eastAsia="Arial"/>
          <w:spacing w:val="-8"/>
        </w:rPr>
        <w:t xml:space="preserve"> </w:t>
      </w:r>
      <w:r w:rsidRPr="0021761F">
        <w:rPr>
          <w:rFonts w:eastAsia="Arial"/>
        </w:rPr>
        <w:t>Guide</w:t>
      </w:r>
      <w:r w:rsidR="00F04079">
        <w:rPr>
          <w:rFonts w:eastAsia="Arial"/>
        </w:rPr>
        <w:t xml:space="preserve"> (RG)</w:t>
      </w:r>
      <w:r w:rsidRPr="0021761F">
        <w:rPr>
          <w:rFonts w:eastAsia="Arial"/>
          <w:spacing w:val="-8"/>
        </w:rPr>
        <w:t xml:space="preserve"> </w:t>
      </w:r>
      <w:r w:rsidRPr="0021761F">
        <w:rPr>
          <w:rFonts w:eastAsia="Arial"/>
        </w:rPr>
        <w:t>5.71,</w:t>
      </w:r>
      <w:r w:rsidRPr="0021761F">
        <w:rPr>
          <w:rFonts w:eastAsia="Arial"/>
          <w:spacing w:val="-7"/>
        </w:rPr>
        <w:t xml:space="preserve"> Rev. 0 </w:t>
      </w:r>
      <w:r w:rsidRPr="0021761F">
        <w:rPr>
          <w:rFonts w:eastAsia="Arial"/>
        </w:rPr>
        <w:t>“Cyber</w:t>
      </w:r>
      <w:r w:rsidRPr="0021761F">
        <w:rPr>
          <w:rFonts w:eastAsia="Arial"/>
          <w:spacing w:val="-2"/>
        </w:rPr>
        <w:t xml:space="preserve"> </w:t>
      </w:r>
      <w:r w:rsidRPr="0021761F">
        <w:rPr>
          <w:rFonts w:eastAsia="Arial"/>
        </w:rPr>
        <w:t>Security</w:t>
      </w:r>
      <w:r w:rsidRPr="0021761F">
        <w:rPr>
          <w:rFonts w:eastAsia="Arial"/>
          <w:spacing w:val="-10"/>
        </w:rPr>
        <w:t xml:space="preserve"> </w:t>
      </w:r>
      <w:r w:rsidRPr="0021761F">
        <w:rPr>
          <w:rFonts w:eastAsia="Arial"/>
        </w:rPr>
        <w:t>Programs</w:t>
      </w:r>
      <w:r w:rsidRPr="0021761F">
        <w:rPr>
          <w:rFonts w:eastAsia="Arial"/>
          <w:spacing w:val="-10"/>
        </w:rPr>
        <w:t xml:space="preserve"> </w:t>
      </w:r>
      <w:r w:rsidRPr="0021761F">
        <w:rPr>
          <w:rFonts w:eastAsia="Arial"/>
        </w:rPr>
        <w:t>for</w:t>
      </w:r>
      <w:r w:rsidRPr="0021761F">
        <w:rPr>
          <w:rFonts w:eastAsia="Arial"/>
          <w:spacing w:val="-4"/>
        </w:rPr>
        <w:t xml:space="preserve"> </w:t>
      </w:r>
      <w:r w:rsidRPr="0021761F">
        <w:rPr>
          <w:rFonts w:eastAsia="Arial"/>
        </w:rPr>
        <w:t>Nuclear</w:t>
      </w:r>
      <w:r w:rsidRPr="0021761F">
        <w:rPr>
          <w:rFonts w:eastAsia="Arial"/>
          <w:spacing w:val="-7"/>
        </w:rPr>
        <w:t xml:space="preserve"> </w:t>
      </w:r>
      <w:r w:rsidRPr="0021761F">
        <w:rPr>
          <w:rFonts w:eastAsia="Arial"/>
        </w:rPr>
        <w:t xml:space="preserve">Facilities” </w:t>
      </w:r>
    </w:p>
    <w:p w14:paraId="3E6CBB89" w14:textId="3894A570" w:rsidR="0021761F" w:rsidRPr="0021761F" w:rsidRDefault="0021761F" w:rsidP="00F04079">
      <w:pPr>
        <w:pStyle w:val="BodyText2"/>
        <w:rPr>
          <w:rFonts w:eastAsia="Arial"/>
        </w:rPr>
      </w:pPr>
      <w:r w:rsidRPr="0021761F">
        <w:rPr>
          <w:rFonts w:eastAsia="Arial"/>
        </w:rPr>
        <w:t>RG</w:t>
      </w:r>
      <w:r w:rsidRPr="0021761F">
        <w:rPr>
          <w:rFonts w:eastAsia="Arial"/>
          <w:spacing w:val="-6"/>
        </w:rPr>
        <w:t xml:space="preserve"> </w:t>
      </w:r>
      <w:r w:rsidRPr="0021761F">
        <w:rPr>
          <w:rFonts w:eastAsia="Arial"/>
        </w:rPr>
        <w:t>5.83,</w:t>
      </w:r>
      <w:r w:rsidRPr="0021761F">
        <w:rPr>
          <w:rFonts w:eastAsia="Arial"/>
          <w:spacing w:val="-6"/>
        </w:rPr>
        <w:t xml:space="preserve"> </w:t>
      </w:r>
      <w:r w:rsidRPr="0021761F">
        <w:rPr>
          <w:rFonts w:eastAsia="Arial"/>
        </w:rPr>
        <w:t>“Cyber</w:t>
      </w:r>
      <w:r w:rsidRPr="0021761F">
        <w:rPr>
          <w:rFonts w:eastAsia="Arial"/>
          <w:spacing w:val="-5"/>
        </w:rPr>
        <w:t xml:space="preserve"> </w:t>
      </w:r>
      <w:r w:rsidRPr="0021761F">
        <w:rPr>
          <w:rFonts w:eastAsia="Arial"/>
        </w:rPr>
        <w:t>Security</w:t>
      </w:r>
      <w:r w:rsidRPr="0021761F">
        <w:rPr>
          <w:rFonts w:eastAsia="Arial"/>
          <w:spacing w:val="-7"/>
        </w:rPr>
        <w:t xml:space="preserve"> </w:t>
      </w:r>
      <w:r w:rsidRPr="0021761F">
        <w:rPr>
          <w:rFonts w:eastAsia="Arial"/>
        </w:rPr>
        <w:t>Event</w:t>
      </w:r>
      <w:r w:rsidRPr="0021761F">
        <w:rPr>
          <w:rFonts w:eastAsia="Arial"/>
          <w:spacing w:val="-4"/>
        </w:rPr>
        <w:t xml:space="preserve"> </w:t>
      </w:r>
      <w:r w:rsidRPr="0021761F">
        <w:rPr>
          <w:rFonts w:eastAsia="Arial"/>
        </w:rPr>
        <w:t>Notifications” Site-specific Cyber Security Plan (CSP)</w:t>
      </w:r>
    </w:p>
    <w:p w14:paraId="6C63461E" w14:textId="77777777" w:rsidR="0021761F" w:rsidRPr="0021761F" w:rsidRDefault="0021761F" w:rsidP="00F04079">
      <w:pPr>
        <w:pStyle w:val="BodyText2"/>
        <w:rPr>
          <w:rFonts w:eastAsia="Arial"/>
        </w:rPr>
      </w:pPr>
      <w:r w:rsidRPr="0021761F">
        <w:rPr>
          <w:rFonts w:eastAsia="Arial"/>
        </w:rPr>
        <w:t>Site-specific</w:t>
      </w:r>
      <w:r w:rsidRPr="0021761F">
        <w:rPr>
          <w:rFonts w:eastAsia="Arial"/>
          <w:spacing w:val="-8"/>
        </w:rPr>
        <w:t xml:space="preserve"> </w:t>
      </w:r>
      <w:r w:rsidRPr="0021761F">
        <w:rPr>
          <w:rFonts w:eastAsia="Arial"/>
        </w:rPr>
        <w:t>Cyber</w:t>
      </w:r>
      <w:r w:rsidRPr="0021761F">
        <w:rPr>
          <w:rFonts w:eastAsia="Arial"/>
          <w:spacing w:val="-6"/>
        </w:rPr>
        <w:t xml:space="preserve"> </w:t>
      </w:r>
      <w:r w:rsidRPr="0021761F">
        <w:rPr>
          <w:rFonts w:eastAsia="Arial"/>
        </w:rPr>
        <w:t>Security</w:t>
      </w:r>
      <w:r w:rsidRPr="0021761F">
        <w:rPr>
          <w:rFonts w:eastAsia="Arial"/>
          <w:spacing w:val="-11"/>
        </w:rPr>
        <w:t xml:space="preserve"> </w:t>
      </w:r>
      <w:r w:rsidRPr="0021761F">
        <w:rPr>
          <w:rFonts w:eastAsia="Arial"/>
        </w:rPr>
        <w:t>Implementation</w:t>
      </w:r>
      <w:r w:rsidRPr="0021761F">
        <w:rPr>
          <w:rFonts w:eastAsia="Arial"/>
          <w:spacing w:val="-9"/>
        </w:rPr>
        <w:t xml:space="preserve"> </w:t>
      </w:r>
      <w:r w:rsidRPr="0021761F">
        <w:rPr>
          <w:rFonts w:eastAsia="Arial"/>
          <w:spacing w:val="-2"/>
        </w:rPr>
        <w:t xml:space="preserve">Schedule </w:t>
      </w:r>
      <w:r w:rsidRPr="0021761F">
        <w:rPr>
          <w:rFonts w:eastAsia="Arial"/>
        </w:rPr>
        <w:t>NEI</w:t>
      </w:r>
      <w:r w:rsidRPr="0021761F">
        <w:rPr>
          <w:rFonts w:eastAsia="Arial"/>
          <w:spacing w:val="-7"/>
        </w:rPr>
        <w:t xml:space="preserve"> </w:t>
      </w:r>
      <w:r w:rsidRPr="0021761F">
        <w:rPr>
          <w:rFonts w:eastAsia="Arial"/>
        </w:rPr>
        <w:t xml:space="preserve">08-09, Rev. 6, </w:t>
      </w:r>
      <w:r w:rsidRPr="0021761F">
        <w:rPr>
          <w:rFonts w:eastAsia="Arial"/>
          <w:spacing w:val="-5"/>
        </w:rPr>
        <w:t>“</w:t>
      </w:r>
      <w:r w:rsidRPr="0021761F">
        <w:rPr>
          <w:rFonts w:eastAsia="Arial"/>
        </w:rPr>
        <w:t>Cyber</w:t>
      </w:r>
      <w:r w:rsidRPr="0021761F">
        <w:rPr>
          <w:rFonts w:eastAsia="Arial"/>
          <w:spacing w:val="-4"/>
        </w:rPr>
        <w:t xml:space="preserve"> </w:t>
      </w:r>
      <w:r w:rsidRPr="0021761F">
        <w:rPr>
          <w:rFonts w:eastAsia="Arial"/>
        </w:rPr>
        <w:t>Security</w:t>
      </w:r>
      <w:r w:rsidRPr="0021761F">
        <w:rPr>
          <w:rFonts w:eastAsia="Arial"/>
          <w:spacing w:val="-10"/>
        </w:rPr>
        <w:t xml:space="preserve"> </w:t>
      </w:r>
      <w:r w:rsidRPr="0021761F">
        <w:rPr>
          <w:rFonts w:eastAsia="Arial"/>
        </w:rPr>
        <w:t>Plan</w:t>
      </w:r>
      <w:r w:rsidRPr="0021761F">
        <w:rPr>
          <w:rFonts w:eastAsia="Arial"/>
          <w:spacing w:val="-10"/>
        </w:rPr>
        <w:t xml:space="preserve"> </w:t>
      </w:r>
      <w:r w:rsidRPr="0021761F">
        <w:rPr>
          <w:rFonts w:eastAsia="Arial"/>
        </w:rPr>
        <w:t>for</w:t>
      </w:r>
      <w:r w:rsidRPr="0021761F">
        <w:rPr>
          <w:rFonts w:eastAsia="Arial"/>
          <w:spacing w:val="-9"/>
        </w:rPr>
        <w:t xml:space="preserve"> </w:t>
      </w:r>
      <w:r w:rsidRPr="0021761F">
        <w:rPr>
          <w:rFonts w:eastAsia="Arial"/>
        </w:rPr>
        <w:t>Nuclear</w:t>
      </w:r>
      <w:r w:rsidRPr="0021761F">
        <w:rPr>
          <w:rFonts w:eastAsia="Arial"/>
          <w:spacing w:val="-5"/>
        </w:rPr>
        <w:t xml:space="preserve"> </w:t>
      </w:r>
      <w:r w:rsidRPr="0021761F">
        <w:rPr>
          <w:rFonts w:eastAsia="Arial"/>
        </w:rPr>
        <w:t>Power</w:t>
      </w:r>
      <w:r w:rsidRPr="0021761F">
        <w:rPr>
          <w:rFonts w:eastAsia="Arial"/>
          <w:spacing w:val="-4"/>
        </w:rPr>
        <w:t xml:space="preserve"> </w:t>
      </w:r>
      <w:r w:rsidRPr="0021761F">
        <w:rPr>
          <w:rFonts w:eastAsia="Arial"/>
          <w:spacing w:val="-2"/>
        </w:rPr>
        <w:t>Reactors”</w:t>
      </w:r>
    </w:p>
    <w:p w14:paraId="3785D473" w14:textId="77777777" w:rsidR="0021761F" w:rsidRPr="0021761F" w:rsidRDefault="0021761F" w:rsidP="00F04079">
      <w:pPr>
        <w:pStyle w:val="BodyText2"/>
        <w:rPr>
          <w:rFonts w:eastAsia="Arial"/>
        </w:rPr>
      </w:pPr>
      <w:r w:rsidRPr="0021761F">
        <w:rPr>
          <w:rFonts w:eastAsia="Arial"/>
        </w:rPr>
        <w:t>NEI</w:t>
      </w:r>
      <w:r w:rsidRPr="0021761F">
        <w:rPr>
          <w:rFonts w:eastAsia="Arial"/>
          <w:spacing w:val="-3"/>
        </w:rPr>
        <w:t xml:space="preserve"> </w:t>
      </w:r>
      <w:r w:rsidRPr="0021761F">
        <w:rPr>
          <w:rFonts w:eastAsia="Arial"/>
        </w:rPr>
        <w:t>10-04,</w:t>
      </w:r>
      <w:r w:rsidRPr="0021761F">
        <w:rPr>
          <w:rFonts w:eastAsia="Arial"/>
          <w:spacing w:val="-3"/>
        </w:rPr>
        <w:t xml:space="preserve"> </w:t>
      </w:r>
      <w:r w:rsidRPr="0021761F">
        <w:rPr>
          <w:rFonts w:eastAsia="Arial"/>
        </w:rPr>
        <w:t>Revision</w:t>
      </w:r>
      <w:r w:rsidRPr="0021761F">
        <w:rPr>
          <w:rFonts w:eastAsia="Arial"/>
          <w:spacing w:val="-4"/>
        </w:rPr>
        <w:t xml:space="preserve"> </w:t>
      </w:r>
      <w:r w:rsidRPr="0021761F">
        <w:rPr>
          <w:rFonts w:eastAsia="Arial"/>
        </w:rPr>
        <w:t>3,</w:t>
      </w:r>
      <w:r w:rsidRPr="0021761F">
        <w:rPr>
          <w:rFonts w:eastAsia="Arial"/>
          <w:spacing w:val="-3"/>
        </w:rPr>
        <w:t xml:space="preserve"> </w:t>
      </w:r>
      <w:r w:rsidRPr="0021761F">
        <w:rPr>
          <w:rFonts w:eastAsia="Arial"/>
        </w:rPr>
        <w:t>“Identifying</w:t>
      </w:r>
      <w:r w:rsidRPr="0021761F">
        <w:rPr>
          <w:rFonts w:eastAsia="Arial"/>
          <w:spacing w:val="-2"/>
        </w:rPr>
        <w:t xml:space="preserve"> </w:t>
      </w:r>
      <w:r w:rsidRPr="0021761F">
        <w:rPr>
          <w:rFonts w:eastAsia="Arial"/>
        </w:rPr>
        <w:t>Systems</w:t>
      </w:r>
      <w:r w:rsidRPr="0021761F">
        <w:rPr>
          <w:rFonts w:eastAsia="Arial"/>
          <w:spacing w:val="-3"/>
        </w:rPr>
        <w:t xml:space="preserve"> </w:t>
      </w:r>
      <w:r w:rsidRPr="0021761F">
        <w:rPr>
          <w:rFonts w:eastAsia="Arial"/>
        </w:rPr>
        <w:t>and</w:t>
      </w:r>
      <w:r w:rsidRPr="0021761F">
        <w:rPr>
          <w:rFonts w:eastAsia="Arial"/>
          <w:spacing w:val="-11"/>
        </w:rPr>
        <w:t xml:space="preserve"> </w:t>
      </w:r>
      <w:r w:rsidRPr="0021761F">
        <w:rPr>
          <w:rFonts w:eastAsia="Arial"/>
        </w:rPr>
        <w:t>Assets</w:t>
      </w:r>
      <w:r w:rsidRPr="0021761F">
        <w:rPr>
          <w:rFonts w:eastAsia="Arial"/>
          <w:spacing w:val="-3"/>
        </w:rPr>
        <w:t xml:space="preserve"> </w:t>
      </w:r>
      <w:r w:rsidRPr="0021761F">
        <w:rPr>
          <w:rFonts w:eastAsia="Arial"/>
        </w:rPr>
        <w:t>Subject</w:t>
      </w:r>
      <w:r w:rsidRPr="0021761F">
        <w:rPr>
          <w:rFonts w:eastAsia="Arial"/>
          <w:spacing w:val="-3"/>
        </w:rPr>
        <w:t xml:space="preserve"> </w:t>
      </w:r>
      <w:r w:rsidRPr="0021761F">
        <w:rPr>
          <w:rFonts w:eastAsia="Arial"/>
        </w:rPr>
        <w:t>to</w:t>
      </w:r>
      <w:r w:rsidRPr="0021761F">
        <w:rPr>
          <w:rFonts w:eastAsia="Arial"/>
          <w:spacing w:val="-8"/>
        </w:rPr>
        <w:t xml:space="preserve"> </w:t>
      </w:r>
      <w:r w:rsidRPr="0021761F">
        <w:rPr>
          <w:rFonts w:eastAsia="Arial"/>
        </w:rPr>
        <w:t>the</w:t>
      </w:r>
      <w:r w:rsidRPr="0021761F">
        <w:rPr>
          <w:rFonts w:eastAsia="Arial"/>
          <w:spacing w:val="-6"/>
        </w:rPr>
        <w:t xml:space="preserve"> </w:t>
      </w:r>
      <w:r w:rsidRPr="0021761F">
        <w:rPr>
          <w:rFonts w:eastAsia="Arial"/>
        </w:rPr>
        <w:t>Cyber</w:t>
      </w:r>
      <w:r w:rsidRPr="0021761F">
        <w:rPr>
          <w:rFonts w:eastAsia="Arial"/>
          <w:spacing w:val="-3"/>
        </w:rPr>
        <w:t xml:space="preserve"> </w:t>
      </w:r>
      <w:r w:rsidRPr="0021761F">
        <w:rPr>
          <w:rFonts w:eastAsia="Arial"/>
        </w:rPr>
        <w:t>Security</w:t>
      </w:r>
      <w:r w:rsidRPr="0021761F">
        <w:rPr>
          <w:rFonts w:eastAsia="Arial"/>
          <w:spacing w:val="-3"/>
        </w:rPr>
        <w:t xml:space="preserve"> </w:t>
      </w:r>
      <w:r w:rsidRPr="0021761F">
        <w:rPr>
          <w:rFonts w:eastAsia="Arial"/>
        </w:rPr>
        <w:t>Rule” and NRC Letter acknowledging NEI 10-04 to be acceptable for use with exceptions</w:t>
      </w:r>
    </w:p>
    <w:p w14:paraId="24341AD1" w14:textId="77777777" w:rsidR="0021761F" w:rsidRPr="0021761F" w:rsidRDefault="0021761F" w:rsidP="00F04079">
      <w:pPr>
        <w:pStyle w:val="BodyText2"/>
        <w:rPr>
          <w:rFonts w:eastAsia="Arial"/>
        </w:rPr>
      </w:pPr>
      <w:r w:rsidRPr="0021761F">
        <w:rPr>
          <w:rFonts w:eastAsia="Arial"/>
        </w:rPr>
        <w:t>NEI</w:t>
      </w:r>
      <w:r w:rsidRPr="0021761F">
        <w:rPr>
          <w:rFonts w:eastAsia="Arial"/>
          <w:spacing w:val="-5"/>
        </w:rPr>
        <w:t xml:space="preserve"> </w:t>
      </w:r>
      <w:r w:rsidRPr="0021761F">
        <w:rPr>
          <w:rFonts w:eastAsia="Arial"/>
        </w:rPr>
        <w:t xml:space="preserve">13-10, Rev.7, </w:t>
      </w:r>
      <w:r w:rsidRPr="0021761F">
        <w:rPr>
          <w:rFonts w:eastAsia="Arial"/>
          <w:spacing w:val="-5"/>
        </w:rPr>
        <w:t>“</w:t>
      </w:r>
      <w:r w:rsidRPr="0021761F">
        <w:rPr>
          <w:rFonts w:eastAsia="Arial"/>
        </w:rPr>
        <w:t>Cyber</w:t>
      </w:r>
      <w:r w:rsidRPr="0021761F">
        <w:rPr>
          <w:rFonts w:eastAsia="Arial"/>
          <w:spacing w:val="-5"/>
        </w:rPr>
        <w:t xml:space="preserve"> </w:t>
      </w:r>
      <w:r w:rsidRPr="0021761F">
        <w:rPr>
          <w:rFonts w:eastAsia="Arial"/>
        </w:rPr>
        <w:t>Security</w:t>
      </w:r>
      <w:r w:rsidRPr="0021761F">
        <w:rPr>
          <w:rFonts w:eastAsia="Arial"/>
          <w:spacing w:val="-11"/>
        </w:rPr>
        <w:t xml:space="preserve"> </w:t>
      </w:r>
      <w:r w:rsidRPr="0021761F">
        <w:rPr>
          <w:rFonts w:eastAsia="Arial"/>
        </w:rPr>
        <w:t>Control</w:t>
      </w:r>
      <w:r w:rsidRPr="0021761F">
        <w:rPr>
          <w:rFonts w:eastAsia="Arial"/>
          <w:spacing w:val="-6"/>
        </w:rPr>
        <w:t xml:space="preserve"> </w:t>
      </w:r>
      <w:r w:rsidRPr="0021761F">
        <w:rPr>
          <w:rFonts w:eastAsia="Arial"/>
          <w:spacing w:val="-2"/>
        </w:rPr>
        <w:t>Assessments”</w:t>
      </w:r>
    </w:p>
    <w:p w14:paraId="7DF591FF" w14:textId="77777777" w:rsidR="0021761F" w:rsidRPr="0021761F" w:rsidRDefault="0021761F" w:rsidP="00F04079">
      <w:pPr>
        <w:pStyle w:val="BodyText2"/>
        <w:rPr>
          <w:rFonts w:eastAsia="Arial"/>
        </w:rPr>
      </w:pPr>
      <w:r w:rsidRPr="0021761F">
        <w:rPr>
          <w:rFonts w:eastAsia="Arial"/>
        </w:rPr>
        <w:t>NEI</w:t>
      </w:r>
      <w:r w:rsidRPr="0021761F">
        <w:rPr>
          <w:rFonts w:eastAsia="Arial"/>
          <w:spacing w:val="-4"/>
        </w:rPr>
        <w:t xml:space="preserve"> </w:t>
      </w:r>
      <w:r w:rsidRPr="0021761F">
        <w:rPr>
          <w:rFonts w:eastAsia="Arial"/>
        </w:rPr>
        <w:t>15-09,</w:t>
      </w:r>
      <w:r w:rsidRPr="0021761F">
        <w:rPr>
          <w:rFonts w:eastAsia="Arial"/>
          <w:spacing w:val="-4"/>
        </w:rPr>
        <w:t xml:space="preserve"> </w:t>
      </w:r>
      <w:r w:rsidRPr="0021761F">
        <w:rPr>
          <w:rFonts w:eastAsia="Arial"/>
        </w:rPr>
        <w:t>Revision</w:t>
      </w:r>
      <w:r w:rsidRPr="0021761F">
        <w:rPr>
          <w:rFonts w:eastAsia="Arial"/>
          <w:spacing w:val="-6"/>
        </w:rPr>
        <w:t xml:space="preserve"> </w:t>
      </w:r>
      <w:r w:rsidRPr="0021761F">
        <w:rPr>
          <w:rFonts w:eastAsia="Arial"/>
        </w:rPr>
        <w:t>0,</w:t>
      </w:r>
      <w:r w:rsidRPr="0021761F">
        <w:rPr>
          <w:rFonts w:eastAsia="Arial"/>
          <w:spacing w:val="-7"/>
        </w:rPr>
        <w:t xml:space="preserve"> </w:t>
      </w:r>
      <w:r w:rsidRPr="0021761F">
        <w:rPr>
          <w:rFonts w:eastAsia="Arial"/>
        </w:rPr>
        <w:t>“Cyber</w:t>
      </w:r>
      <w:r w:rsidRPr="0021761F">
        <w:rPr>
          <w:rFonts w:eastAsia="Arial"/>
          <w:spacing w:val="-5"/>
        </w:rPr>
        <w:t xml:space="preserve"> </w:t>
      </w:r>
      <w:r w:rsidRPr="0021761F">
        <w:rPr>
          <w:rFonts w:eastAsia="Arial"/>
        </w:rPr>
        <w:t>Security</w:t>
      </w:r>
      <w:r w:rsidRPr="0021761F">
        <w:rPr>
          <w:rFonts w:eastAsia="Arial"/>
          <w:spacing w:val="-8"/>
        </w:rPr>
        <w:t xml:space="preserve"> </w:t>
      </w:r>
      <w:r w:rsidRPr="0021761F">
        <w:rPr>
          <w:rFonts w:eastAsia="Arial"/>
        </w:rPr>
        <w:t>Event</w:t>
      </w:r>
      <w:r w:rsidRPr="0021761F">
        <w:rPr>
          <w:rFonts w:eastAsia="Arial"/>
          <w:spacing w:val="-4"/>
        </w:rPr>
        <w:t xml:space="preserve"> </w:t>
      </w:r>
      <w:r w:rsidRPr="0021761F">
        <w:rPr>
          <w:rFonts w:eastAsia="Arial"/>
        </w:rPr>
        <w:t>Notifications” Security Frequently Asked Questions</w:t>
      </w:r>
    </w:p>
    <w:p w14:paraId="50EEEE2E" w14:textId="1AA916D2" w:rsidR="0021761F" w:rsidRPr="0021761F" w:rsidRDefault="0021761F" w:rsidP="00F5412A">
      <w:pPr>
        <w:pStyle w:val="END"/>
        <w:rPr>
          <w:rFonts w:eastAsia="Arial"/>
        </w:rPr>
      </w:pPr>
      <w:r w:rsidRPr="0021761F">
        <w:rPr>
          <w:rFonts w:eastAsia="Arial"/>
        </w:rPr>
        <w:t>END</w:t>
      </w:r>
    </w:p>
    <w:p w14:paraId="79342F01" w14:textId="77777777" w:rsidR="0021761F" w:rsidRPr="0021761F" w:rsidRDefault="0021761F" w:rsidP="00F5412A">
      <w:pPr>
        <w:pStyle w:val="BodyText"/>
        <w:sectPr w:rsidR="0021761F" w:rsidRPr="0021761F" w:rsidSect="00E64BC9">
          <w:headerReference w:type="default" r:id="rId11"/>
          <w:footerReference w:type="default" r:id="rId12"/>
          <w:pgSz w:w="12240" w:h="15840"/>
          <w:pgMar w:top="1440" w:right="1440" w:bottom="1440" w:left="1440" w:header="717" w:footer="720" w:gutter="0"/>
          <w:cols w:space="720"/>
          <w:docGrid w:linePitch="299"/>
        </w:sectPr>
      </w:pPr>
    </w:p>
    <w:p w14:paraId="61FC2076" w14:textId="770B7731" w:rsidR="0021761F" w:rsidRPr="0021761F" w:rsidRDefault="0021761F" w:rsidP="00E815AE">
      <w:pPr>
        <w:pStyle w:val="attachmenttitle"/>
        <w:rPr>
          <w:rFonts w:eastAsia="Arial"/>
        </w:rPr>
      </w:pPr>
      <w:r w:rsidRPr="0021761F">
        <w:rPr>
          <w:rFonts w:eastAsia="Arial"/>
        </w:rPr>
        <w:lastRenderedPageBreak/>
        <w:t>Attachment</w:t>
      </w:r>
      <w:r w:rsidRPr="0021761F">
        <w:rPr>
          <w:rFonts w:eastAsia="Arial"/>
          <w:spacing w:val="-5"/>
        </w:rPr>
        <w:t xml:space="preserve"> </w:t>
      </w:r>
      <w:r w:rsidRPr="0021761F">
        <w:rPr>
          <w:rFonts w:eastAsia="Arial"/>
        </w:rPr>
        <w:t>1</w:t>
      </w:r>
      <w:r w:rsidR="00190B25">
        <w:rPr>
          <w:rFonts w:eastAsia="Arial"/>
        </w:rPr>
        <w:t xml:space="preserve">: </w:t>
      </w:r>
      <w:r w:rsidRPr="0021761F">
        <w:rPr>
          <w:rFonts w:eastAsia="Arial"/>
        </w:rPr>
        <w:t>Revision</w:t>
      </w:r>
      <w:r w:rsidRPr="0021761F">
        <w:rPr>
          <w:rFonts w:eastAsia="Arial"/>
          <w:spacing w:val="-6"/>
        </w:rPr>
        <w:t xml:space="preserve"> </w:t>
      </w:r>
      <w:r w:rsidRPr="0021761F">
        <w:rPr>
          <w:rFonts w:eastAsia="Arial"/>
        </w:rPr>
        <w:t>History</w:t>
      </w:r>
      <w:r w:rsidRPr="0021761F">
        <w:rPr>
          <w:rFonts w:eastAsia="Arial"/>
          <w:spacing w:val="-9"/>
        </w:rPr>
        <w:t xml:space="preserve"> </w:t>
      </w:r>
      <w:r w:rsidRPr="0021761F">
        <w:rPr>
          <w:rFonts w:eastAsia="Arial"/>
        </w:rPr>
        <w:t>for</w:t>
      </w:r>
      <w:r w:rsidRPr="0021761F">
        <w:rPr>
          <w:rFonts w:eastAsia="Arial"/>
          <w:spacing w:val="-4"/>
        </w:rPr>
        <w:t xml:space="preserve"> </w:t>
      </w:r>
      <w:r w:rsidRPr="0021761F">
        <w:rPr>
          <w:rFonts w:eastAsia="Arial"/>
          <w:spacing w:val="-2"/>
        </w:rPr>
        <w:t>81000.12</w:t>
      </w:r>
    </w:p>
    <w:tbl>
      <w:tblPr>
        <w:tblStyle w:val="IM"/>
        <w:tblW w:w="13236" w:type="dxa"/>
        <w:tblLayout w:type="fixed"/>
        <w:tblLook w:val="01E0" w:firstRow="1" w:lastRow="1" w:firstColumn="1" w:lastColumn="1" w:noHBand="0" w:noVBand="0"/>
      </w:tblPr>
      <w:tblGrid>
        <w:gridCol w:w="1402"/>
        <w:gridCol w:w="1653"/>
        <w:gridCol w:w="5850"/>
        <w:gridCol w:w="1980"/>
        <w:gridCol w:w="2351"/>
      </w:tblGrid>
      <w:tr w:rsidR="0021761F" w:rsidRPr="0021761F" w14:paraId="04ADB7C4" w14:textId="77777777" w:rsidTr="006356A2">
        <w:trPr>
          <w:trHeight w:val="1286"/>
        </w:trPr>
        <w:tc>
          <w:tcPr>
            <w:tcW w:w="1402" w:type="dxa"/>
          </w:tcPr>
          <w:p w14:paraId="75683B59" w14:textId="77777777" w:rsidR="0021761F" w:rsidRPr="0021761F" w:rsidRDefault="0021761F" w:rsidP="00E815AE">
            <w:pPr>
              <w:pStyle w:val="BodyText-table"/>
            </w:pPr>
            <w:r w:rsidRPr="0021761F">
              <w:t>Commitment Tracking Number</w:t>
            </w:r>
          </w:p>
        </w:tc>
        <w:tc>
          <w:tcPr>
            <w:tcW w:w="1653" w:type="dxa"/>
          </w:tcPr>
          <w:p w14:paraId="45925377" w14:textId="77777777" w:rsidR="00E815AE" w:rsidRDefault="0021761F" w:rsidP="00E815AE">
            <w:pPr>
              <w:pStyle w:val="BodyText-table"/>
            </w:pPr>
            <w:r w:rsidRPr="0021761F">
              <w:t>Accession Number</w:t>
            </w:r>
          </w:p>
          <w:p w14:paraId="3329B783" w14:textId="1998D8EB" w:rsidR="00E815AE" w:rsidRDefault="0021761F" w:rsidP="00E815AE">
            <w:pPr>
              <w:pStyle w:val="BodyText-table"/>
            </w:pPr>
            <w:r w:rsidRPr="0021761F">
              <w:t xml:space="preserve">Issue Date </w:t>
            </w:r>
          </w:p>
          <w:p w14:paraId="3AB9AF82" w14:textId="7B3B75F8" w:rsidR="0021761F" w:rsidRPr="0021761F" w:rsidRDefault="0021761F" w:rsidP="00E815AE">
            <w:pPr>
              <w:pStyle w:val="BodyText-table"/>
            </w:pPr>
            <w:r w:rsidRPr="0021761F">
              <w:t>Change Notice</w:t>
            </w:r>
          </w:p>
        </w:tc>
        <w:tc>
          <w:tcPr>
            <w:tcW w:w="5850" w:type="dxa"/>
          </w:tcPr>
          <w:p w14:paraId="008ED08B" w14:textId="77777777" w:rsidR="0021761F" w:rsidRPr="0021761F" w:rsidRDefault="0021761F" w:rsidP="00E815AE">
            <w:pPr>
              <w:pStyle w:val="BodyText-table"/>
            </w:pPr>
            <w:r w:rsidRPr="0021761F">
              <w:t>Description</w:t>
            </w:r>
            <w:r w:rsidRPr="0021761F">
              <w:rPr>
                <w:spacing w:val="-10"/>
              </w:rPr>
              <w:t xml:space="preserve"> </w:t>
            </w:r>
            <w:r w:rsidRPr="0021761F">
              <w:t>of</w:t>
            </w:r>
            <w:r w:rsidRPr="0021761F">
              <w:rPr>
                <w:spacing w:val="-6"/>
              </w:rPr>
              <w:t xml:space="preserve"> </w:t>
            </w:r>
            <w:r w:rsidRPr="0021761F">
              <w:t>Change</w:t>
            </w:r>
          </w:p>
        </w:tc>
        <w:tc>
          <w:tcPr>
            <w:tcW w:w="1980" w:type="dxa"/>
          </w:tcPr>
          <w:p w14:paraId="01E30E76" w14:textId="77777777" w:rsidR="0021761F" w:rsidRPr="0021761F" w:rsidRDefault="0021761F" w:rsidP="00E815AE">
            <w:pPr>
              <w:pStyle w:val="BodyText-table"/>
            </w:pPr>
            <w:r w:rsidRPr="0021761F">
              <w:t>Description</w:t>
            </w:r>
            <w:r w:rsidRPr="0021761F">
              <w:rPr>
                <w:spacing w:val="40"/>
              </w:rPr>
              <w:t xml:space="preserve"> </w:t>
            </w:r>
            <w:r w:rsidRPr="0021761F">
              <w:t>of Training</w:t>
            </w:r>
            <w:r w:rsidRPr="0021761F">
              <w:rPr>
                <w:spacing w:val="-16"/>
              </w:rPr>
              <w:t xml:space="preserve"> </w:t>
            </w:r>
            <w:r w:rsidRPr="0021761F">
              <w:t>Required</w:t>
            </w:r>
            <w:r w:rsidRPr="0021761F">
              <w:rPr>
                <w:spacing w:val="-15"/>
              </w:rPr>
              <w:t xml:space="preserve"> </w:t>
            </w:r>
            <w:r w:rsidRPr="0021761F">
              <w:t>and Completion Date</w:t>
            </w:r>
          </w:p>
        </w:tc>
        <w:tc>
          <w:tcPr>
            <w:tcW w:w="2351" w:type="dxa"/>
          </w:tcPr>
          <w:p w14:paraId="7EAE6D8D" w14:textId="77777777" w:rsidR="0021761F" w:rsidRPr="0021761F" w:rsidRDefault="0021761F" w:rsidP="00E815AE">
            <w:pPr>
              <w:pStyle w:val="BodyText-table"/>
            </w:pPr>
            <w:r w:rsidRPr="0021761F">
              <w:t>Comment</w:t>
            </w:r>
            <w:r w:rsidRPr="0021761F">
              <w:rPr>
                <w:spacing w:val="-16"/>
              </w:rPr>
              <w:t xml:space="preserve"> </w:t>
            </w:r>
            <w:r w:rsidRPr="0021761F">
              <w:t>Resolution</w:t>
            </w:r>
            <w:r w:rsidRPr="0021761F">
              <w:rPr>
                <w:spacing w:val="-15"/>
              </w:rPr>
              <w:t xml:space="preserve"> </w:t>
            </w:r>
            <w:r w:rsidRPr="0021761F">
              <w:t>and Closed Feedback Form Accession Number (Pre- Decisional, Non-Public Information)</w:t>
            </w:r>
          </w:p>
        </w:tc>
      </w:tr>
      <w:tr w:rsidR="0021761F" w:rsidRPr="0021761F" w14:paraId="077A4F91" w14:textId="77777777" w:rsidTr="006356A2">
        <w:tc>
          <w:tcPr>
            <w:tcW w:w="1402" w:type="dxa"/>
          </w:tcPr>
          <w:p w14:paraId="176F96F9" w14:textId="77777777" w:rsidR="0021761F" w:rsidRPr="0021761F" w:rsidRDefault="0021761F" w:rsidP="00E815AE">
            <w:pPr>
              <w:pStyle w:val="BodyText-table"/>
            </w:pPr>
            <w:r w:rsidRPr="0021761F">
              <w:rPr>
                <w:spacing w:val="-5"/>
              </w:rPr>
              <w:t>N/A</w:t>
            </w:r>
          </w:p>
        </w:tc>
        <w:tc>
          <w:tcPr>
            <w:tcW w:w="1653" w:type="dxa"/>
          </w:tcPr>
          <w:p w14:paraId="54894C95" w14:textId="77777777" w:rsidR="0021761F" w:rsidRDefault="000C0960" w:rsidP="00E815AE">
            <w:pPr>
              <w:pStyle w:val="BodyText-table"/>
            </w:pPr>
            <w:r>
              <w:t>ML</w:t>
            </w:r>
            <w:r w:rsidR="0035454F">
              <w:t>24337A241</w:t>
            </w:r>
          </w:p>
          <w:p w14:paraId="3AD75596" w14:textId="5D954023" w:rsidR="0035454F" w:rsidRDefault="00190B25" w:rsidP="00E815AE">
            <w:pPr>
              <w:pStyle w:val="BodyText-table"/>
            </w:pPr>
            <w:r>
              <w:t>05/13/25</w:t>
            </w:r>
          </w:p>
          <w:p w14:paraId="2EFF8DD9" w14:textId="392C51AB" w:rsidR="0035454F" w:rsidRPr="0021761F" w:rsidRDefault="0035454F" w:rsidP="00E815AE">
            <w:pPr>
              <w:pStyle w:val="BodyText-table"/>
            </w:pPr>
            <w:r>
              <w:t xml:space="preserve">CN </w:t>
            </w:r>
            <w:r w:rsidR="00190B25">
              <w:t>25-011</w:t>
            </w:r>
          </w:p>
        </w:tc>
        <w:tc>
          <w:tcPr>
            <w:tcW w:w="5850" w:type="dxa"/>
          </w:tcPr>
          <w:p w14:paraId="1CF18AF0" w14:textId="69209EA5" w:rsidR="0021761F" w:rsidRPr="0021761F" w:rsidRDefault="0021761F" w:rsidP="00E815AE">
            <w:pPr>
              <w:pStyle w:val="BodyText-table"/>
            </w:pPr>
            <w:r w:rsidRPr="0021761F">
              <w:t>First issuance.</w:t>
            </w:r>
            <w:r w:rsidRPr="0021761F">
              <w:rPr>
                <w:spacing w:val="40"/>
              </w:rPr>
              <w:t xml:space="preserve"> </w:t>
            </w:r>
            <w:r w:rsidRPr="0021761F">
              <w:t>This is a one</w:t>
            </w:r>
            <w:r w:rsidR="003D380E">
              <w:noBreakHyphen/>
            </w:r>
            <w:r w:rsidRPr="0021761F">
              <w:t>time inspection of Palisades Nuclear Power Plant until December 31, 2027. It may be used in the future if another plant decides to restart after being permanently shut</w:t>
            </w:r>
            <w:r w:rsidR="00C2753A">
              <w:t xml:space="preserve"> </w:t>
            </w:r>
            <w:r w:rsidRPr="0021761F">
              <w:t>down and defueled.</w:t>
            </w:r>
          </w:p>
        </w:tc>
        <w:tc>
          <w:tcPr>
            <w:tcW w:w="1980" w:type="dxa"/>
          </w:tcPr>
          <w:p w14:paraId="796BC923" w14:textId="77777777" w:rsidR="0021761F" w:rsidRPr="0021761F" w:rsidRDefault="0021761F" w:rsidP="00E815AE">
            <w:pPr>
              <w:pStyle w:val="BodyText-table"/>
            </w:pPr>
            <w:r w:rsidRPr="0021761F">
              <w:rPr>
                <w:spacing w:val="-4"/>
              </w:rPr>
              <w:t>None</w:t>
            </w:r>
          </w:p>
        </w:tc>
        <w:tc>
          <w:tcPr>
            <w:tcW w:w="2351" w:type="dxa"/>
          </w:tcPr>
          <w:p w14:paraId="37104D82" w14:textId="34D058C7" w:rsidR="0021761F" w:rsidRPr="0021761F" w:rsidRDefault="0035454F" w:rsidP="00E815AE">
            <w:pPr>
              <w:pStyle w:val="BodyText-table"/>
            </w:pPr>
            <w:r>
              <w:t>ML24339A064</w:t>
            </w:r>
          </w:p>
        </w:tc>
      </w:tr>
    </w:tbl>
    <w:p w14:paraId="65EBD753" w14:textId="77777777" w:rsidR="004553B5" w:rsidRDefault="004553B5" w:rsidP="00F5412A">
      <w:pPr>
        <w:pStyle w:val="BodyText"/>
      </w:pPr>
    </w:p>
    <w:sectPr w:rsidR="004553B5" w:rsidSect="0021761F">
      <w:footerReference w:type="default" r:id="rId13"/>
      <w:pgSz w:w="15840" w:h="12240" w:orient="landscape"/>
      <w:pgMar w:top="1325" w:right="1339" w:bottom="1325"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07821" w14:textId="77777777" w:rsidR="00EA46DB" w:rsidRDefault="00EA46DB">
      <w:pPr>
        <w:spacing w:after="0" w:line="240" w:lineRule="auto"/>
      </w:pPr>
      <w:r>
        <w:separator/>
      </w:r>
    </w:p>
  </w:endnote>
  <w:endnote w:type="continuationSeparator" w:id="0">
    <w:p w14:paraId="352EC494" w14:textId="77777777" w:rsidR="00EA46DB" w:rsidRDefault="00EA46DB">
      <w:pPr>
        <w:spacing w:after="0" w:line="240" w:lineRule="auto"/>
      </w:pPr>
      <w:r>
        <w:continuationSeparator/>
      </w:r>
    </w:p>
  </w:endnote>
  <w:endnote w:type="continuationNotice" w:id="1">
    <w:p w14:paraId="2E593AB9" w14:textId="77777777" w:rsidR="003E2572" w:rsidRDefault="003E2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6807" w14:textId="2A42E996" w:rsidR="005C79B7" w:rsidRDefault="005C79B7">
    <w:pPr>
      <w:pStyle w:val="Footer"/>
    </w:pPr>
    <w:r>
      <w:t xml:space="preserve">Issue Date: </w:t>
    </w:r>
    <w:r w:rsidR="00190B25">
      <w:t>05/13/25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81000.12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904B" w14:textId="12B7EA22" w:rsidR="00E07E59" w:rsidRPr="005C79B7" w:rsidRDefault="005C79B7" w:rsidP="005C79B7">
    <w:pPr>
      <w:pStyle w:val="Footer"/>
    </w:pPr>
    <w:r>
      <w:t xml:space="preserve">Issue Date: </w:t>
    </w:r>
    <w:r w:rsidR="00190B25">
      <w:t>05/13/25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81000.12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B22E" w14:textId="77777777" w:rsidR="00EA46DB" w:rsidRDefault="00EA46DB">
      <w:pPr>
        <w:spacing w:after="0" w:line="240" w:lineRule="auto"/>
      </w:pPr>
      <w:r>
        <w:separator/>
      </w:r>
    </w:p>
  </w:footnote>
  <w:footnote w:type="continuationSeparator" w:id="0">
    <w:p w14:paraId="524DC952" w14:textId="77777777" w:rsidR="00EA46DB" w:rsidRDefault="00EA46DB">
      <w:pPr>
        <w:spacing w:after="0" w:line="240" w:lineRule="auto"/>
      </w:pPr>
      <w:r>
        <w:continuationSeparator/>
      </w:r>
    </w:p>
  </w:footnote>
  <w:footnote w:type="continuationNotice" w:id="1">
    <w:p w14:paraId="351DF590" w14:textId="77777777" w:rsidR="003E2572" w:rsidRDefault="003E2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D431" w14:textId="77777777" w:rsidR="00E07E59" w:rsidRDefault="00E07E5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89A69D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192B1A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62C08D8"/>
    <w:multiLevelType w:val="multilevel"/>
    <w:tmpl w:val="CF568C80"/>
    <w:lvl w:ilvl="0">
      <w:start w:val="2"/>
      <w:numFmt w:val="decimalZero"/>
      <w:lvlText w:val="%1"/>
      <w:lvlJc w:val="left"/>
      <w:pPr>
        <w:ind w:left="840" w:hanging="720"/>
      </w:pPr>
      <w:rPr>
        <w:rFonts w:hint="default"/>
        <w:lang w:val="en-US" w:eastAsia="en-US" w:bidi="ar-SA"/>
      </w:rPr>
    </w:lvl>
    <w:lvl w:ilvl="1">
      <w:start w:val="1"/>
      <w:numFmt w:val="decimalZero"/>
      <w:lvlText w:val="%1.%2"/>
      <w:lvlJc w:val="left"/>
      <w:pPr>
        <w:ind w:left="4140" w:hanging="720"/>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042" w:hanging="526"/>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942" w:hanging="526"/>
      </w:pPr>
      <w:rPr>
        <w:rFonts w:hint="default"/>
        <w:lang w:val="en-US" w:eastAsia="en-US" w:bidi="ar-SA"/>
      </w:rPr>
    </w:lvl>
    <w:lvl w:ilvl="4">
      <w:numFmt w:val="bullet"/>
      <w:lvlText w:val="•"/>
      <w:lvlJc w:val="left"/>
      <w:pPr>
        <w:ind w:left="3893" w:hanging="526"/>
      </w:pPr>
      <w:rPr>
        <w:rFonts w:hint="default"/>
        <w:lang w:val="en-US" w:eastAsia="en-US" w:bidi="ar-SA"/>
      </w:rPr>
    </w:lvl>
    <w:lvl w:ilvl="5">
      <w:numFmt w:val="bullet"/>
      <w:lvlText w:val="•"/>
      <w:lvlJc w:val="left"/>
      <w:pPr>
        <w:ind w:left="4844" w:hanging="526"/>
      </w:pPr>
      <w:rPr>
        <w:rFonts w:hint="default"/>
        <w:lang w:val="en-US" w:eastAsia="en-US" w:bidi="ar-SA"/>
      </w:rPr>
    </w:lvl>
    <w:lvl w:ilvl="6">
      <w:numFmt w:val="bullet"/>
      <w:lvlText w:val="•"/>
      <w:lvlJc w:val="left"/>
      <w:pPr>
        <w:ind w:left="5795" w:hanging="526"/>
      </w:pPr>
      <w:rPr>
        <w:rFonts w:hint="default"/>
        <w:lang w:val="en-US" w:eastAsia="en-US" w:bidi="ar-SA"/>
      </w:rPr>
    </w:lvl>
    <w:lvl w:ilvl="7">
      <w:numFmt w:val="bullet"/>
      <w:lvlText w:val="•"/>
      <w:lvlJc w:val="left"/>
      <w:pPr>
        <w:ind w:left="6746" w:hanging="526"/>
      </w:pPr>
      <w:rPr>
        <w:rFonts w:hint="default"/>
        <w:lang w:val="en-US" w:eastAsia="en-US" w:bidi="ar-SA"/>
      </w:rPr>
    </w:lvl>
    <w:lvl w:ilvl="8">
      <w:numFmt w:val="bullet"/>
      <w:lvlText w:val="•"/>
      <w:lvlJc w:val="left"/>
      <w:pPr>
        <w:ind w:left="7697" w:hanging="526"/>
      </w:pPr>
      <w:rPr>
        <w:rFonts w:hint="default"/>
        <w:lang w:val="en-US" w:eastAsia="en-US" w:bidi="ar-SA"/>
      </w:rPr>
    </w:lvl>
  </w:abstractNum>
  <w:abstractNum w:abstractNumId="3" w15:restartNumberingAfterBreak="0">
    <w:nsid w:val="105F3E09"/>
    <w:multiLevelType w:val="multilevel"/>
    <w:tmpl w:val="085C30C8"/>
    <w:lvl w:ilvl="0">
      <w:start w:val="2"/>
      <w:numFmt w:val="decimalZero"/>
      <w:lvlText w:val="%1"/>
      <w:lvlJc w:val="left"/>
      <w:pPr>
        <w:ind w:left="840" w:hanging="720"/>
      </w:pPr>
      <w:rPr>
        <w:rFonts w:hint="default"/>
        <w:lang w:val="en-US" w:eastAsia="en-US" w:bidi="ar-SA"/>
      </w:rPr>
    </w:lvl>
    <w:lvl w:ilvl="1">
      <w:start w:val="1"/>
      <w:numFmt w:val="decimalZero"/>
      <w:lvlText w:val="%1.%2"/>
      <w:lvlJc w:val="left"/>
      <w:pPr>
        <w:ind w:left="4140" w:hanging="720"/>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042" w:hanging="526"/>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2942" w:hanging="526"/>
      </w:pPr>
      <w:rPr>
        <w:rFonts w:hint="default"/>
        <w:lang w:val="en-US" w:eastAsia="en-US" w:bidi="ar-SA"/>
      </w:rPr>
    </w:lvl>
    <w:lvl w:ilvl="4">
      <w:numFmt w:val="bullet"/>
      <w:lvlText w:val="•"/>
      <w:lvlJc w:val="left"/>
      <w:pPr>
        <w:ind w:left="3893" w:hanging="526"/>
      </w:pPr>
      <w:rPr>
        <w:rFonts w:hint="default"/>
        <w:lang w:val="en-US" w:eastAsia="en-US" w:bidi="ar-SA"/>
      </w:rPr>
    </w:lvl>
    <w:lvl w:ilvl="5">
      <w:numFmt w:val="bullet"/>
      <w:lvlText w:val="•"/>
      <w:lvlJc w:val="left"/>
      <w:pPr>
        <w:ind w:left="4844" w:hanging="526"/>
      </w:pPr>
      <w:rPr>
        <w:rFonts w:hint="default"/>
        <w:lang w:val="en-US" w:eastAsia="en-US" w:bidi="ar-SA"/>
      </w:rPr>
    </w:lvl>
    <w:lvl w:ilvl="6">
      <w:numFmt w:val="bullet"/>
      <w:lvlText w:val="•"/>
      <w:lvlJc w:val="left"/>
      <w:pPr>
        <w:ind w:left="5795" w:hanging="526"/>
      </w:pPr>
      <w:rPr>
        <w:rFonts w:hint="default"/>
        <w:lang w:val="en-US" w:eastAsia="en-US" w:bidi="ar-SA"/>
      </w:rPr>
    </w:lvl>
    <w:lvl w:ilvl="7">
      <w:numFmt w:val="bullet"/>
      <w:lvlText w:val="•"/>
      <w:lvlJc w:val="left"/>
      <w:pPr>
        <w:ind w:left="6746" w:hanging="526"/>
      </w:pPr>
      <w:rPr>
        <w:rFonts w:hint="default"/>
        <w:lang w:val="en-US" w:eastAsia="en-US" w:bidi="ar-SA"/>
      </w:rPr>
    </w:lvl>
    <w:lvl w:ilvl="8">
      <w:numFmt w:val="bullet"/>
      <w:lvlText w:val="•"/>
      <w:lvlJc w:val="left"/>
      <w:pPr>
        <w:ind w:left="7697" w:hanging="526"/>
      </w:pPr>
      <w:rPr>
        <w:rFonts w:hint="default"/>
        <w:lang w:val="en-US" w:eastAsia="en-US" w:bidi="ar-SA"/>
      </w:rPr>
    </w:lvl>
  </w:abstractNum>
  <w:abstractNum w:abstractNumId="4" w15:restartNumberingAfterBreak="0">
    <w:nsid w:val="136E1C67"/>
    <w:multiLevelType w:val="hybridMultilevel"/>
    <w:tmpl w:val="C7E06134"/>
    <w:lvl w:ilvl="0" w:tplc="04090001">
      <w:start w:val="1"/>
      <w:numFmt w:val="bullet"/>
      <w:lvlText w:val=""/>
      <w:lvlJc w:val="left"/>
      <w:pPr>
        <w:ind w:left="1042" w:hanging="548"/>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1896" w:hanging="548"/>
      </w:pPr>
      <w:rPr>
        <w:rFonts w:hint="default"/>
        <w:lang w:val="en-US" w:eastAsia="en-US" w:bidi="ar-SA"/>
      </w:rPr>
    </w:lvl>
    <w:lvl w:ilvl="2" w:tplc="FFFFFFFF">
      <w:numFmt w:val="bullet"/>
      <w:lvlText w:val="•"/>
      <w:lvlJc w:val="left"/>
      <w:pPr>
        <w:ind w:left="2752" w:hanging="548"/>
      </w:pPr>
      <w:rPr>
        <w:rFonts w:hint="default"/>
        <w:lang w:val="en-US" w:eastAsia="en-US" w:bidi="ar-SA"/>
      </w:rPr>
    </w:lvl>
    <w:lvl w:ilvl="3" w:tplc="FFFFFFFF">
      <w:numFmt w:val="bullet"/>
      <w:lvlText w:val="•"/>
      <w:lvlJc w:val="left"/>
      <w:pPr>
        <w:ind w:left="3608" w:hanging="548"/>
      </w:pPr>
      <w:rPr>
        <w:rFonts w:hint="default"/>
        <w:lang w:val="en-US" w:eastAsia="en-US" w:bidi="ar-SA"/>
      </w:rPr>
    </w:lvl>
    <w:lvl w:ilvl="4" w:tplc="FFFFFFFF">
      <w:numFmt w:val="bullet"/>
      <w:lvlText w:val="•"/>
      <w:lvlJc w:val="left"/>
      <w:pPr>
        <w:ind w:left="4464" w:hanging="548"/>
      </w:pPr>
      <w:rPr>
        <w:rFonts w:hint="default"/>
        <w:lang w:val="en-US" w:eastAsia="en-US" w:bidi="ar-SA"/>
      </w:rPr>
    </w:lvl>
    <w:lvl w:ilvl="5" w:tplc="FFFFFFFF">
      <w:numFmt w:val="bullet"/>
      <w:lvlText w:val="•"/>
      <w:lvlJc w:val="left"/>
      <w:pPr>
        <w:ind w:left="5320" w:hanging="548"/>
      </w:pPr>
      <w:rPr>
        <w:rFonts w:hint="default"/>
        <w:lang w:val="en-US" w:eastAsia="en-US" w:bidi="ar-SA"/>
      </w:rPr>
    </w:lvl>
    <w:lvl w:ilvl="6" w:tplc="FFFFFFFF">
      <w:numFmt w:val="bullet"/>
      <w:lvlText w:val="•"/>
      <w:lvlJc w:val="left"/>
      <w:pPr>
        <w:ind w:left="6176" w:hanging="548"/>
      </w:pPr>
      <w:rPr>
        <w:rFonts w:hint="default"/>
        <w:lang w:val="en-US" w:eastAsia="en-US" w:bidi="ar-SA"/>
      </w:rPr>
    </w:lvl>
    <w:lvl w:ilvl="7" w:tplc="FFFFFFFF">
      <w:numFmt w:val="bullet"/>
      <w:lvlText w:val="•"/>
      <w:lvlJc w:val="left"/>
      <w:pPr>
        <w:ind w:left="7032" w:hanging="548"/>
      </w:pPr>
      <w:rPr>
        <w:rFonts w:hint="default"/>
        <w:lang w:val="en-US" w:eastAsia="en-US" w:bidi="ar-SA"/>
      </w:rPr>
    </w:lvl>
    <w:lvl w:ilvl="8" w:tplc="FFFFFFFF">
      <w:numFmt w:val="bullet"/>
      <w:lvlText w:val="•"/>
      <w:lvlJc w:val="left"/>
      <w:pPr>
        <w:ind w:left="7888" w:hanging="548"/>
      </w:pPr>
      <w:rPr>
        <w:rFonts w:hint="default"/>
        <w:lang w:val="en-US" w:eastAsia="en-US" w:bidi="ar-SA"/>
      </w:rPr>
    </w:lvl>
  </w:abstractNum>
  <w:abstractNum w:abstractNumId="5" w15:restartNumberingAfterBreak="0">
    <w:nsid w:val="1C7D1F90"/>
    <w:multiLevelType w:val="multilevel"/>
    <w:tmpl w:val="D344623A"/>
    <w:lvl w:ilvl="0">
      <w:start w:val="1"/>
      <w:numFmt w:val="decimalZero"/>
      <w:lvlText w:val="%1"/>
      <w:lvlJc w:val="left"/>
      <w:pPr>
        <w:ind w:left="120" w:hanging="807"/>
      </w:pPr>
      <w:rPr>
        <w:rFonts w:hint="default"/>
        <w:lang w:val="en-US" w:eastAsia="en-US" w:bidi="ar-SA"/>
      </w:rPr>
    </w:lvl>
    <w:lvl w:ilvl="1">
      <w:start w:val="1"/>
      <w:numFmt w:val="decimalZero"/>
      <w:lvlText w:val="%1-%2"/>
      <w:lvlJc w:val="left"/>
      <w:pPr>
        <w:ind w:left="120" w:hanging="807"/>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032" w:hanging="528"/>
      </w:pPr>
      <w:rPr>
        <w:rFonts w:ascii="Arial" w:eastAsia="Arial" w:hAnsi="Arial" w:cs="Arial" w:hint="default"/>
        <w:b w:val="0"/>
        <w:bCs w:val="0"/>
        <w:i w:val="0"/>
        <w:iCs w:val="0"/>
        <w:spacing w:val="-1"/>
        <w:w w:val="100"/>
        <w:sz w:val="22"/>
        <w:szCs w:val="22"/>
        <w:lang w:val="en-US" w:eastAsia="en-US" w:bidi="ar-SA"/>
      </w:rPr>
    </w:lvl>
    <w:lvl w:ilvl="3">
      <w:start w:val="1"/>
      <w:numFmt w:val="decimal"/>
      <w:lvlText w:val="%4."/>
      <w:lvlJc w:val="left"/>
      <w:pPr>
        <w:ind w:left="1574" w:hanging="548"/>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3585" w:hanging="548"/>
      </w:pPr>
      <w:rPr>
        <w:rFonts w:hint="default"/>
        <w:lang w:val="en-US" w:eastAsia="en-US" w:bidi="ar-SA"/>
      </w:rPr>
    </w:lvl>
    <w:lvl w:ilvl="5">
      <w:numFmt w:val="bullet"/>
      <w:lvlText w:val="•"/>
      <w:lvlJc w:val="left"/>
      <w:pPr>
        <w:ind w:left="4587" w:hanging="548"/>
      </w:pPr>
      <w:rPr>
        <w:rFonts w:hint="default"/>
        <w:lang w:val="en-US" w:eastAsia="en-US" w:bidi="ar-SA"/>
      </w:rPr>
    </w:lvl>
    <w:lvl w:ilvl="6">
      <w:numFmt w:val="bullet"/>
      <w:lvlText w:val="•"/>
      <w:lvlJc w:val="left"/>
      <w:pPr>
        <w:ind w:left="5590" w:hanging="548"/>
      </w:pPr>
      <w:rPr>
        <w:rFonts w:hint="default"/>
        <w:lang w:val="en-US" w:eastAsia="en-US" w:bidi="ar-SA"/>
      </w:rPr>
    </w:lvl>
    <w:lvl w:ilvl="7">
      <w:numFmt w:val="bullet"/>
      <w:lvlText w:val="•"/>
      <w:lvlJc w:val="left"/>
      <w:pPr>
        <w:ind w:left="6592" w:hanging="548"/>
      </w:pPr>
      <w:rPr>
        <w:rFonts w:hint="default"/>
        <w:lang w:val="en-US" w:eastAsia="en-US" w:bidi="ar-SA"/>
      </w:rPr>
    </w:lvl>
    <w:lvl w:ilvl="8">
      <w:numFmt w:val="bullet"/>
      <w:lvlText w:val="•"/>
      <w:lvlJc w:val="left"/>
      <w:pPr>
        <w:ind w:left="7595" w:hanging="548"/>
      </w:pPr>
      <w:rPr>
        <w:rFonts w:hint="default"/>
        <w:lang w:val="en-US" w:eastAsia="en-US" w:bidi="ar-SA"/>
      </w:rPr>
    </w:lvl>
  </w:abstractNum>
  <w:abstractNum w:abstractNumId="6" w15:restartNumberingAfterBreak="0">
    <w:nsid w:val="1ED2186F"/>
    <w:multiLevelType w:val="multilevel"/>
    <w:tmpl w:val="44DAEDF2"/>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975DC6"/>
    <w:multiLevelType w:val="multilevel"/>
    <w:tmpl w:val="CF568C80"/>
    <w:lvl w:ilvl="0">
      <w:start w:val="2"/>
      <w:numFmt w:val="decimalZero"/>
      <w:lvlText w:val="%1"/>
      <w:lvlJc w:val="left"/>
      <w:pPr>
        <w:ind w:left="840" w:hanging="720"/>
      </w:pPr>
      <w:rPr>
        <w:rFonts w:hint="default"/>
        <w:lang w:val="en-US" w:eastAsia="en-US" w:bidi="ar-SA"/>
      </w:rPr>
    </w:lvl>
    <w:lvl w:ilvl="1">
      <w:start w:val="1"/>
      <w:numFmt w:val="decimalZero"/>
      <w:lvlText w:val="%1.%2"/>
      <w:lvlJc w:val="left"/>
      <w:pPr>
        <w:ind w:left="4140" w:hanging="720"/>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042" w:hanging="526"/>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942" w:hanging="526"/>
      </w:pPr>
      <w:rPr>
        <w:rFonts w:hint="default"/>
        <w:lang w:val="en-US" w:eastAsia="en-US" w:bidi="ar-SA"/>
      </w:rPr>
    </w:lvl>
    <w:lvl w:ilvl="4">
      <w:numFmt w:val="bullet"/>
      <w:lvlText w:val="•"/>
      <w:lvlJc w:val="left"/>
      <w:pPr>
        <w:ind w:left="3893" w:hanging="526"/>
      </w:pPr>
      <w:rPr>
        <w:rFonts w:hint="default"/>
        <w:lang w:val="en-US" w:eastAsia="en-US" w:bidi="ar-SA"/>
      </w:rPr>
    </w:lvl>
    <w:lvl w:ilvl="5">
      <w:numFmt w:val="bullet"/>
      <w:lvlText w:val="•"/>
      <w:lvlJc w:val="left"/>
      <w:pPr>
        <w:ind w:left="4844" w:hanging="526"/>
      </w:pPr>
      <w:rPr>
        <w:rFonts w:hint="default"/>
        <w:lang w:val="en-US" w:eastAsia="en-US" w:bidi="ar-SA"/>
      </w:rPr>
    </w:lvl>
    <w:lvl w:ilvl="6">
      <w:numFmt w:val="bullet"/>
      <w:lvlText w:val="•"/>
      <w:lvlJc w:val="left"/>
      <w:pPr>
        <w:ind w:left="5795" w:hanging="526"/>
      </w:pPr>
      <w:rPr>
        <w:rFonts w:hint="default"/>
        <w:lang w:val="en-US" w:eastAsia="en-US" w:bidi="ar-SA"/>
      </w:rPr>
    </w:lvl>
    <w:lvl w:ilvl="7">
      <w:numFmt w:val="bullet"/>
      <w:lvlText w:val="•"/>
      <w:lvlJc w:val="left"/>
      <w:pPr>
        <w:ind w:left="6746" w:hanging="526"/>
      </w:pPr>
      <w:rPr>
        <w:rFonts w:hint="default"/>
        <w:lang w:val="en-US" w:eastAsia="en-US" w:bidi="ar-SA"/>
      </w:rPr>
    </w:lvl>
    <w:lvl w:ilvl="8">
      <w:numFmt w:val="bullet"/>
      <w:lvlText w:val="•"/>
      <w:lvlJc w:val="left"/>
      <w:pPr>
        <w:ind w:left="7697" w:hanging="526"/>
      </w:pPr>
      <w:rPr>
        <w:rFonts w:hint="default"/>
        <w:lang w:val="en-US" w:eastAsia="en-US" w:bidi="ar-SA"/>
      </w:rPr>
    </w:lvl>
  </w:abstractNum>
  <w:abstractNum w:abstractNumId="8" w15:restartNumberingAfterBreak="0">
    <w:nsid w:val="2C9B60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D055E5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2DA678EB"/>
    <w:multiLevelType w:val="multilevel"/>
    <w:tmpl w:val="7E5608B0"/>
    <w:lvl w:ilvl="0">
      <w:start w:val="2"/>
      <w:numFmt w:val="decimalZero"/>
      <w:lvlText w:val="%1"/>
      <w:lvlJc w:val="left"/>
      <w:pPr>
        <w:ind w:left="840" w:hanging="720"/>
      </w:pPr>
      <w:rPr>
        <w:rFonts w:hint="default"/>
        <w:lang w:val="en-US" w:eastAsia="en-US" w:bidi="ar-SA"/>
      </w:rPr>
    </w:lvl>
    <w:lvl w:ilvl="1">
      <w:start w:val="1"/>
      <w:numFmt w:val="decimalZero"/>
      <w:lvlText w:val="%1.%2"/>
      <w:lvlJc w:val="left"/>
      <w:pPr>
        <w:ind w:left="4140" w:hanging="720"/>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042" w:hanging="526"/>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942" w:hanging="526"/>
      </w:pPr>
      <w:rPr>
        <w:rFonts w:hint="default"/>
        <w:lang w:val="en-US" w:eastAsia="en-US" w:bidi="ar-SA"/>
      </w:rPr>
    </w:lvl>
    <w:lvl w:ilvl="4">
      <w:numFmt w:val="bullet"/>
      <w:lvlText w:val="•"/>
      <w:lvlJc w:val="left"/>
      <w:pPr>
        <w:ind w:left="3893" w:hanging="526"/>
      </w:pPr>
      <w:rPr>
        <w:rFonts w:hint="default"/>
        <w:lang w:val="en-US" w:eastAsia="en-US" w:bidi="ar-SA"/>
      </w:rPr>
    </w:lvl>
    <w:lvl w:ilvl="5">
      <w:numFmt w:val="bullet"/>
      <w:lvlText w:val="•"/>
      <w:lvlJc w:val="left"/>
      <w:pPr>
        <w:ind w:left="4844" w:hanging="526"/>
      </w:pPr>
      <w:rPr>
        <w:rFonts w:hint="default"/>
        <w:lang w:val="en-US" w:eastAsia="en-US" w:bidi="ar-SA"/>
      </w:rPr>
    </w:lvl>
    <w:lvl w:ilvl="6">
      <w:numFmt w:val="bullet"/>
      <w:lvlText w:val="•"/>
      <w:lvlJc w:val="left"/>
      <w:pPr>
        <w:ind w:left="5795" w:hanging="526"/>
      </w:pPr>
      <w:rPr>
        <w:rFonts w:hint="default"/>
        <w:lang w:val="en-US" w:eastAsia="en-US" w:bidi="ar-SA"/>
      </w:rPr>
    </w:lvl>
    <w:lvl w:ilvl="7">
      <w:numFmt w:val="bullet"/>
      <w:lvlText w:val="•"/>
      <w:lvlJc w:val="left"/>
      <w:pPr>
        <w:ind w:left="6746" w:hanging="526"/>
      </w:pPr>
      <w:rPr>
        <w:rFonts w:hint="default"/>
        <w:lang w:val="en-US" w:eastAsia="en-US" w:bidi="ar-SA"/>
      </w:rPr>
    </w:lvl>
    <w:lvl w:ilvl="8">
      <w:numFmt w:val="bullet"/>
      <w:lvlText w:val="•"/>
      <w:lvlJc w:val="left"/>
      <w:pPr>
        <w:ind w:left="7697" w:hanging="526"/>
      </w:pPr>
      <w:rPr>
        <w:rFonts w:hint="default"/>
        <w:lang w:val="en-US" w:eastAsia="en-US" w:bidi="ar-SA"/>
      </w:rPr>
    </w:lvl>
  </w:abstractNum>
  <w:abstractNum w:abstractNumId="11" w15:restartNumberingAfterBreak="0">
    <w:nsid w:val="38E8602F"/>
    <w:multiLevelType w:val="multilevel"/>
    <w:tmpl w:val="285C9C7C"/>
    <w:lvl w:ilvl="0">
      <w:start w:val="2"/>
      <w:numFmt w:val="decimalZero"/>
      <w:lvlText w:val="%1"/>
      <w:lvlJc w:val="left"/>
      <w:pPr>
        <w:ind w:left="840" w:hanging="720"/>
      </w:pPr>
      <w:rPr>
        <w:rFonts w:hint="default"/>
        <w:lang w:val="en-US" w:eastAsia="en-US" w:bidi="ar-SA"/>
      </w:rPr>
    </w:lvl>
    <w:lvl w:ilvl="1">
      <w:start w:val="1"/>
      <w:numFmt w:val="decimalZero"/>
      <w:lvlText w:val="%1.%2"/>
      <w:lvlJc w:val="left"/>
      <w:pPr>
        <w:ind w:left="4140" w:hanging="720"/>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042" w:hanging="526"/>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942" w:hanging="526"/>
      </w:pPr>
      <w:rPr>
        <w:rFonts w:hint="default"/>
        <w:lang w:val="en-US" w:eastAsia="en-US" w:bidi="ar-SA"/>
      </w:rPr>
    </w:lvl>
    <w:lvl w:ilvl="4">
      <w:numFmt w:val="bullet"/>
      <w:lvlText w:val="•"/>
      <w:lvlJc w:val="left"/>
      <w:pPr>
        <w:ind w:left="3893" w:hanging="526"/>
      </w:pPr>
      <w:rPr>
        <w:rFonts w:hint="default"/>
        <w:lang w:val="en-US" w:eastAsia="en-US" w:bidi="ar-SA"/>
      </w:rPr>
    </w:lvl>
    <w:lvl w:ilvl="5">
      <w:numFmt w:val="bullet"/>
      <w:lvlText w:val="•"/>
      <w:lvlJc w:val="left"/>
      <w:pPr>
        <w:ind w:left="4844" w:hanging="526"/>
      </w:pPr>
      <w:rPr>
        <w:rFonts w:hint="default"/>
        <w:lang w:val="en-US" w:eastAsia="en-US" w:bidi="ar-SA"/>
      </w:rPr>
    </w:lvl>
    <w:lvl w:ilvl="6">
      <w:numFmt w:val="bullet"/>
      <w:lvlText w:val="•"/>
      <w:lvlJc w:val="left"/>
      <w:pPr>
        <w:ind w:left="5795" w:hanging="526"/>
      </w:pPr>
      <w:rPr>
        <w:rFonts w:hint="default"/>
        <w:lang w:val="en-US" w:eastAsia="en-US" w:bidi="ar-SA"/>
      </w:rPr>
    </w:lvl>
    <w:lvl w:ilvl="7">
      <w:numFmt w:val="bullet"/>
      <w:lvlText w:val="•"/>
      <w:lvlJc w:val="left"/>
      <w:pPr>
        <w:ind w:left="6746" w:hanging="526"/>
      </w:pPr>
      <w:rPr>
        <w:rFonts w:hint="default"/>
        <w:lang w:val="en-US" w:eastAsia="en-US" w:bidi="ar-SA"/>
      </w:rPr>
    </w:lvl>
    <w:lvl w:ilvl="8">
      <w:numFmt w:val="bullet"/>
      <w:lvlText w:val="•"/>
      <w:lvlJc w:val="left"/>
      <w:pPr>
        <w:ind w:left="7697" w:hanging="526"/>
      </w:pPr>
      <w:rPr>
        <w:rFonts w:hint="default"/>
        <w:lang w:val="en-US" w:eastAsia="en-US" w:bidi="ar-SA"/>
      </w:rPr>
    </w:lvl>
  </w:abstractNum>
  <w:abstractNum w:abstractNumId="12" w15:restartNumberingAfterBreak="0">
    <w:nsid w:val="49810F0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49EC292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5026064E"/>
    <w:multiLevelType w:val="hybridMultilevel"/>
    <w:tmpl w:val="D9D66B88"/>
    <w:lvl w:ilvl="0" w:tplc="04090001">
      <w:start w:val="1"/>
      <w:numFmt w:val="bullet"/>
      <w:lvlText w:val=""/>
      <w:lvlJc w:val="left"/>
      <w:pPr>
        <w:ind w:left="1042" w:hanging="548"/>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1896" w:hanging="548"/>
      </w:pPr>
      <w:rPr>
        <w:rFonts w:hint="default"/>
        <w:lang w:val="en-US" w:eastAsia="en-US" w:bidi="ar-SA"/>
      </w:rPr>
    </w:lvl>
    <w:lvl w:ilvl="2" w:tplc="FFFFFFFF">
      <w:numFmt w:val="bullet"/>
      <w:lvlText w:val="•"/>
      <w:lvlJc w:val="left"/>
      <w:pPr>
        <w:ind w:left="2752" w:hanging="548"/>
      </w:pPr>
      <w:rPr>
        <w:rFonts w:hint="default"/>
        <w:lang w:val="en-US" w:eastAsia="en-US" w:bidi="ar-SA"/>
      </w:rPr>
    </w:lvl>
    <w:lvl w:ilvl="3" w:tplc="FFFFFFFF">
      <w:numFmt w:val="bullet"/>
      <w:lvlText w:val="•"/>
      <w:lvlJc w:val="left"/>
      <w:pPr>
        <w:ind w:left="3608" w:hanging="548"/>
      </w:pPr>
      <w:rPr>
        <w:rFonts w:hint="default"/>
        <w:lang w:val="en-US" w:eastAsia="en-US" w:bidi="ar-SA"/>
      </w:rPr>
    </w:lvl>
    <w:lvl w:ilvl="4" w:tplc="FFFFFFFF">
      <w:numFmt w:val="bullet"/>
      <w:lvlText w:val="•"/>
      <w:lvlJc w:val="left"/>
      <w:pPr>
        <w:ind w:left="4464" w:hanging="548"/>
      </w:pPr>
      <w:rPr>
        <w:rFonts w:hint="default"/>
        <w:lang w:val="en-US" w:eastAsia="en-US" w:bidi="ar-SA"/>
      </w:rPr>
    </w:lvl>
    <w:lvl w:ilvl="5" w:tplc="FFFFFFFF">
      <w:numFmt w:val="bullet"/>
      <w:lvlText w:val="•"/>
      <w:lvlJc w:val="left"/>
      <w:pPr>
        <w:ind w:left="5320" w:hanging="548"/>
      </w:pPr>
      <w:rPr>
        <w:rFonts w:hint="default"/>
        <w:lang w:val="en-US" w:eastAsia="en-US" w:bidi="ar-SA"/>
      </w:rPr>
    </w:lvl>
    <w:lvl w:ilvl="6" w:tplc="FFFFFFFF">
      <w:numFmt w:val="bullet"/>
      <w:lvlText w:val="•"/>
      <w:lvlJc w:val="left"/>
      <w:pPr>
        <w:ind w:left="6176" w:hanging="548"/>
      </w:pPr>
      <w:rPr>
        <w:rFonts w:hint="default"/>
        <w:lang w:val="en-US" w:eastAsia="en-US" w:bidi="ar-SA"/>
      </w:rPr>
    </w:lvl>
    <w:lvl w:ilvl="7" w:tplc="FFFFFFFF">
      <w:numFmt w:val="bullet"/>
      <w:lvlText w:val="•"/>
      <w:lvlJc w:val="left"/>
      <w:pPr>
        <w:ind w:left="7032" w:hanging="548"/>
      </w:pPr>
      <w:rPr>
        <w:rFonts w:hint="default"/>
        <w:lang w:val="en-US" w:eastAsia="en-US" w:bidi="ar-SA"/>
      </w:rPr>
    </w:lvl>
    <w:lvl w:ilvl="8" w:tplc="FFFFFFFF">
      <w:numFmt w:val="bullet"/>
      <w:lvlText w:val="•"/>
      <w:lvlJc w:val="left"/>
      <w:pPr>
        <w:ind w:left="7888" w:hanging="548"/>
      </w:pPr>
      <w:rPr>
        <w:rFonts w:hint="default"/>
        <w:lang w:val="en-US" w:eastAsia="en-US" w:bidi="ar-SA"/>
      </w:rPr>
    </w:lvl>
  </w:abstractNum>
  <w:abstractNum w:abstractNumId="15" w15:restartNumberingAfterBreak="0">
    <w:nsid w:val="52FF4C60"/>
    <w:multiLevelType w:val="multilevel"/>
    <w:tmpl w:val="285C9C7C"/>
    <w:lvl w:ilvl="0">
      <w:start w:val="2"/>
      <w:numFmt w:val="decimalZero"/>
      <w:lvlText w:val="%1"/>
      <w:lvlJc w:val="left"/>
      <w:pPr>
        <w:ind w:left="840" w:hanging="720"/>
      </w:pPr>
      <w:rPr>
        <w:rFonts w:hint="default"/>
        <w:lang w:val="en-US" w:eastAsia="en-US" w:bidi="ar-SA"/>
      </w:rPr>
    </w:lvl>
    <w:lvl w:ilvl="1">
      <w:start w:val="1"/>
      <w:numFmt w:val="decimalZero"/>
      <w:lvlText w:val="%1.%2"/>
      <w:lvlJc w:val="left"/>
      <w:pPr>
        <w:ind w:left="4140" w:hanging="720"/>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042" w:hanging="526"/>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942" w:hanging="526"/>
      </w:pPr>
      <w:rPr>
        <w:rFonts w:hint="default"/>
        <w:lang w:val="en-US" w:eastAsia="en-US" w:bidi="ar-SA"/>
      </w:rPr>
    </w:lvl>
    <w:lvl w:ilvl="4">
      <w:numFmt w:val="bullet"/>
      <w:lvlText w:val="•"/>
      <w:lvlJc w:val="left"/>
      <w:pPr>
        <w:ind w:left="3893" w:hanging="526"/>
      </w:pPr>
      <w:rPr>
        <w:rFonts w:hint="default"/>
        <w:lang w:val="en-US" w:eastAsia="en-US" w:bidi="ar-SA"/>
      </w:rPr>
    </w:lvl>
    <w:lvl w:ilvl="5">
      <w:numFmt w:val="bullet"/>
      <w:lvlText w:val="•"/>
      <w:lvlJc w:val="left"/>
      <w:pPr>
        <w:ind w:left="4844" w:hanging="526"/>
      </w:pPr>
      <w:rPr>
        <w:rFonts w:hint="default"/>
        <w:lang w:val="en-US" w:eastAsia="en-US" w:bidi="ar-SA"/>
      </w:rPr>
    </w:lvl>
    <w:lvl w:ilvl="6">
      <w:numFmt w:val="bullet"/>
      <w:lvlText w:val="•"/>
      <w:lvlJc w:val="left"/>
      <w:pPr>
        <w:ind w:left="5795" w:hanging="526"/>
      </w:pPr>
      <w:rPr>
        <w:rFonts w:hint="default"/>
        <w:lang w:val="en-US" w:eastAsia="en-US" w:bidi="ar-SA"/>
      </w:rPr>
    </w:lvl>
    <w:lvl w:ilvl="7">
      <w:numFmt w:val="bullet"/>
      <w:lvlText w:val="•"/>
      <w:lvlJc w:val="left"/>
      <w:pPr>
        <w:ind w:left="6746" w:hanging="526"/>
      </w:pPr>
      <w:rPr>
        <w:rFonts w:hint="default"/>
        <w:lang w:val="en-US" w:eastAsia="en-US" w:bidi="ar-SA"/>
      </w:rPr>
    </w:lvl>
    <w:lvl w:ilvl="8">
      <w:numFmt w:val="bullet"/>
      <w:lvlText w:val="•"/>
      <w:lvlJc w:val="left"/>
      <w:pPr>
        <w:ind w:left="7697" w:hanging="526"/>
      </w:pPr>
      <w:rPr>
        <w:rFonts w:hint="default"/>
        <w:lang w:val="en-US" w:eastAsia="en-US" w:bidi="ar-SA"/>
      </w:rPr>
    </w:lvl>
  </w:abstractNum>
  <w:abstractNum w:abstractNumId="16" w15:restartNumberingAfterBreak="0">
    <w:nsid w:val="5461541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BD3732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638F2A9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6EFC03CC"/>
    <w:multiLevelType w:val="multilevel"/>
    <w:tmpl w:val="D344623A"/>
    <w:lvl w:ilvl="0">
      <w:start w:val="1"/>
      <w:numFmt w:val="decimalZero"/>
      <w:lvlText w:val="%1"/>
      <w:lvlJc w:val="left"/>
      <w:pPr>
        <w:ind w:left="927" w:hanging="807"/>
      </w:pPr>
      <w:rPr>
        <w:rFonts w:hint="default"/>
        <w:lang w:val="en-US" w:eastAsia="en-US" w:bidi="ar-SA"/>
      </w:rPr>
    </w:lvl>
    <w:lvl w:ilvl="1">
      <w:start w:val="1"/>
      <w:numFmt w:val="decimalZero"/>
      <w:lvlText w:val="%1-%2"/>
      <w:lvlJc w:val="left"/>
      <w:pPr>
        <w:ind w:left="927" w:hanging="807"/>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839" w:hanging="528"/>
      </w:pPr>
      <w:rPr>
        <w:rFonts w:ascii="Arial" w:eastAsia="Arial" w:hAnsi="Arial" w:cs="Arial" w:hint="default"/>
        <w:b w:val="0"/>
        <w:bCs w:val="0"/>
        <w:i w:val="0"/>
        <w:iCs w:val="0"/>
        <w:spacing w:val="-1"/>
        <w:w w:val="100"/>
        <w:sz w:val="22"/>
        <w:szCs w:val="22"/>
        <w:lang w:val="en-US" w:eastAsia="en-US" w:bidi="ar-SA"/>
      </w:rPr>
    </w:lvl>
    <w:lvl w:ilvl="3">
      <w:start w:val="1"/>
      <w:numFmt w:val="decimal"/>
      <w:lvlText w:val="%4."/>
      <w:lvlJc w:val="left"/>
      <w:pPr>
        <w:ind w:left="2381" w:hanging="548"/>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392" w:hanging="548"/>
      </w:pPr>
      <w:rPr>
        <w:rFonts w:hint="default"/>
        <w:lang w:val="en-US" w:eastAsia="en-US" w:bidi="ar-SA"/>
      </w:rPr>
    </w:lvl>
    <w:lvl w:ilvl="5">
      <w:numFmt w:val="bullet"/>
      <w:lvlText w:val="•"/>
      <w:lvlJc w:val="left"/>
      <w:pPr>
        <w:ind w:left="5394" w:hanging="548"/>
      </w:pPr>
      <w:rPr>
        <w:rFonts w:hint="default"/>
        <w:lang w:val="en-US" w:eastAsia="en-US" w:bidi="ar-SA"/>
      </w:rPr>
    </w:lvl>
    <w:lvl w:ilvl="6">
      <w:numFmt w:val="bullet"/>
      <w:lvlText w:val="•"/>
      <w:lvlJc w:val="left"/>
      <w:pPr>
        <w:ind w:left="6397" w:hanging="548"/>
      </w:pPr>
      <w:rPr>
        <w:rFonts w:hint="default"/>
        <w:lang w:val="en-US" w:eastAsia="en-US" w:bidi="ar-SA"/>
      </w:rPr>
    </w:lvl>
    <w:lvl w:ilvl="7">
      <w:numFmt w:val="bullet"/>
      <w:lvlText w:val="•"/>
      <w:lvlJc w:val="left"/>
      <w:pPr>
        <w:ind w:left="7399" w:hanging="548"/>
      </w:pPr>
      <w:rPr>
        <w:rFonts w:hint="default"/>
        <w:lang w:val="en-US" w:eastAsia="en-US" w:bidi="ar-SA"/>
      </w:rPr>
    </w:lvl>
    <w:lvl w:ilvl="8">
      <w:numFmt w:val="bullet"/>
      <w:lvlText w:val="•"/>
      <w:lvlJc w:val="left"/>
      <w:pPr>
        <w:ind w:left="8402" w:hanging="548"/>
      </w:pPr>
      <w:rPr>
        <w:rFonts w:hint="default"/>
        <w:lang w:val="en-US" w:eastAsia="en-US" w:bidi="ar-SA"/>
      </w:rPr>
    </w:lvl>
  </w:abstractNum>
  <w:abstractNum w:abstractNumId="20" w15:restartNumberingAfterBreak="0">
    <w:nsid w:val="787573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26496483">
    <w:abstractNumId w:val="19"/>
  </w:num>
  <w:num w:numId="2" w16cid:durableId="1764184425">
    <w:abstractNumId w:val="7"/>
  </w:num>
  <w:num w:numId="3" w16cid:durableId="276252298">
    <w:abstractNumId w:val="14"/>
  </w:num>
  <w:num w:numId="4" w16cid:durableId="1424648594">
    <w:abstractNumId w:val="4"/>
  </w:num>
  <w:num w:numId="5" w16cid:durableId="474494214">
    <w:abstractNumId w:val="3"/>
  </w:num>
  <w:num w:numId="6" w16cid:durableId="865944523">
    <w:abstractNumId w:val="15"/>
  </w:num>
  <w:num w:numId="7" w16cid:durableId="789784295">
    <w:abstractNumId w:val="10"/>
  </w:num>
  <w:num w:numId="8" w16cid:durableId="234053177">
    <w:abstractNumId w:val="5"/>
  </w:num>
  <w:num w:numId="9" w16cid:durableId="1081441039">
    <w:abstractNumId w:val="6"/>
  </w:num>
  <w:num w:numId="10" w16cid:durableId="1758625402">
    <w:abstractNumId w:val="2"/>
  </w:num>
  <w:num w:numId="11" w16cid:durableId="938220445">
    <w:abstractNumId w:val="11"/>
  </w:num>
  <w:num w:numId="12" w16cid:durableId="1375545168">
    <w:abstractNumId w:val="17"/>
  </w:num>
  <w:num w:numId="13" w16cid:durableId="1103264176">
    <w:abstractNumId w:val="20"/>
  </w:num>
  <w:num w:numId="14" w16cid:durableId="898129641">
    <w:abstractNumId w:val="12"/>
  </w:num>
  <w:num w:numId="15" w16cid:durableId="122820386">
    <w:abstractNumId w:val="8"/>
  </w:num>
  <w:num w:numId="16" w16cid:durableId="1512984783">
    <w:abstractNumId w:val="18"/>
  </w:num>
  <w:num w:numId="17" w16cid:durableId="1417701354">
    <w:abstractNumId w:val="16"/>
  </w:num>
  <w:num w:numId="18" w16cid:durableId="1614091216">
    <w:abstractNumId w:val="9"/>
  </w:num>
  <w:num w:numId="19" w16cid:durableId="2071805950">
    <w:abstractNumId w:val="13"/>
  </w:num>
  <w:num w:numId="20" w16cid:durableId="852838295">
    <w:abstractNumId w:val="0"/>
  </w:num>
  <w:num w:numId="21" w16cid:durableId="250621514">
    <w:abstractNumId w:val="0"/>
  </w:num>
  <w:num w:numId="22" w16cid:durableId="1147477896">
    <w:abstractNumId w:val="0"/>
  </w:num>
  <w:num w:numId="23" w16cid:durableId="1233395294">
    <w:abstractNumId w:val="0"/>
  </w:num>
  <w:num w:numId="24" w16cid:durableId="1194927833">
    <w:abstractNumId w:val="0"/>
  </w:num>
  <w:num w:numId="25" w16cid:durableId="1741292036">
    <w:abstractNumId w:val="0"/>
  </w:num>
  <w:num w:numId="26" w16cid:durableId="426970873">
    <w:abstractNumId w:val="0"/>
  </w:num>
  <w:num w:numId="27" w16cid:durableId="1887568699">
    <w:abstractNumId w:val="0"/>
  </w:num>
  <w:num w:numId="28" w16cid:durableId="1049500800">
    <w:abstractNumId w:val="0"/>
  </w:num>
  <w:num w:numId="29" w16cid:durableId="1429621675">
    <w:abstractNumId w:val="0"/>
  </w:num>
  <w:num w:numId="30" w16cid:durableId="110973975">
    <w:abstractNumId w:val="0"/>
  </w:num>
  <w:num w:numId="31" w16cid:durableId="1961523881">
    <w:abstractNumId w:val="0"/>
  </w:num>
  <w:num w:numId="32" w16cid:durableId="2109041196">
    <w:abstractNumId w:val="0"/>
  </w:num>
  <w:num w:numId="33" w16cid:durableId="1066299706">
    <w:abstractNumId w:val="0"/>
  </w:num>
  <w:num w:numId="34" w16cid:durableId="211112195">
    <w:abstractNumId w:val="0"/>
  </w:num>
  <w:num w:numId="35" w16cid:durableId="1317951528">
    <w:abstractNumId w:val="0"/>
  </w:num>
  <w:num w:numId="36" w16cid:durableId="328795451">
    <w:abstractNumId w:val="0"/>
  </w:num>
  <w:num w:numId="37" w16cid:durableId="1958368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1F"/>
    <w:rsid w:val="00013EDA"/>
    <w:rsid w:val="00025677"/>
    <w:rsid w:val="000854F0"/>
    <w:rsid w:val="00092153"/>
    <w:rsid w:val="000931CB"/>
    <w:rsid w:val="00094AD0"/>
    <w:rsid w:val="000B146A"/>
    <w:rsid w:val="000B4AF9"/>
    <w:rsid w:val="000C0960"/>
    <w:rsid w:val="000C284B"/>
    <w:rsid w:val="000C6AA7"/>
    <w:rsid w:val="000D2FD2"/>
    <w:rsid w:val="000D7779"/>
    <w:rsid w:val="000E2023"/>
    <w:rsid w:val="000E2BBC"/>
    <w:rsid w:val="00130136"/>
    <w:rsid w:val="0015361A"/>
    <w:rsid w:val="00165A8C"/>
    <w:rsid w:val="001744B0"/>
    <w:rsid w:val="00190B25"/>
    <w:rsid w:val="0019465E"/>
    <w:rsid w:val="001A170E"/>
    <w:rsid w:val="001C1250"/>
    <w:rsid w:val="001F773F"/>
    <w:rsid w:val="0021761F"/>
    <w:rsid w:val="00220F5A"/>
    <w:rsid w:val="0022153F"/>
    <w:rsid w:val="00226D61"/>
    <w:rsid w:val="00230225"/>
    <w:rsid w:val="00243006"/>
    <w:rsid w:val="00260A15"/>
    <w:rsid w:val="0026234A"/>
    <w:rsid w:val="002A539F"/>
    <w:rsid w:val="002E6F51"/>
    <w:rsid w:val="002E7863"/>
    <w:rsid w:val="002F5E89"/>
    <w:rsid w:val="003027EB"/>
    <w:rsid w:val="0030394D"/>
    <w:rsid w:val="00315E39"/>
    <w:rsid w:val="003541BB"/>
    <w:rsid w:val="0035454F"/>
    <w:rsid w:val="003750CC"/>
    <w:rsid w:val="00396AF4"/>
    <w:rsid w:val="003B091D"/>
    <w:rsid w:val="003D380E"/>
    <w:rsid w:val="003E0020"/>
    <w:rsid w:val="003E1473"/>
    <w:rsid w:val="003E2572"/>
    <w:rsid w:val="00400CF9"/>
    <w:rsid w:val="004553B5"/>
    <w:rsid w:val="00475681"/>
    <w:rsid w:val="00476DF6"/>
    <w:rsid w:val="00477FBF"/>
    <w:rsid w:val="00493B3D"/>
    <w:rsid w:val="00494016"/>
    <w:rsid w:val="004E202C"/>
    <w:rsid w:val="004F47E9"/>
    <w:rsid w:val="005150FF"/>
    <w:rsid w:val="00523E7D"/>
    <w:rsid w:val="00551F68"/>
    <w:rsid w:val="00562C28"/>
    <w:rsid w:val="00563019"/>
    <w:rsid w:val="00563117"/>
    <w:rsid w:val="00564BA2"/>
    <w:rsid w:val="0056729B"/>
    <w:rsid w:val="005C7999"/>
    <w:rsid w:val="005C79B7"/>
    <w:rsid w:val="005D5AA3"/>
    <w:rsid w:val="005F1C59"/>
    <w:rsid w:val="006137D4"/>
    <w:rsid w:val="00625929"/>
    <w:rsid w:val="006356A2"/>
    <w:rsid w:val="006720DC"/>
    <w:rsid w:val="00674170"/>
    <w:rsid w:val="00674C29"/>
    <w:rsid w:val="00695268"/>
    <w:rsid w:val="006D1389"/>
    <w:rsid w:val="006E7CE5"/>
    <w:rsid w:val="006F035E"/>
    <w:rsid w:val="00705CDD"/>
    <w:rsid w:val="00714AF2"/>
    <w:rsid w:val="007170ED"/>
    <w:rsid w:val="00743560"/>
    <w:rsid w:val="00792D03"/>
    <w:rsid w:val="007C1619"/>
    <w:rsid w:val="007C4B28"/>
    <w:rsid w:val="007C4DA3"/>
    <w:rsid w:val="00812E2B"/>
    <w:rsid w:val="00821303"/>
    <w:rsid w:val="00835C5F"/>
    <w:rsid w:val="00876FAB"/>
    <w:rsid w:val="008A3D1F"/>
    <w:rsid w:val="008A4B1D"/>
    <w:rsid w:val="008C25AE"/>
    <w:rsid w:val="008F45C5"/>
    <w:rsid w:val="008F7616"/>
    <w:rsid w:val="008F761D"/>
    <w:rsid w:val="00940DF1"/>
    <w:rsid w:val="00965AB5"/>
    <w:rsid w:val="00981527"/>
    <w:rsid w:val="009C47B0"/>
    <w:rsid w:val="009E3ABA"/>
    <w:rsid w:val="009F71F2"/>
    <w:rsid w:val="00A33CC7"/>
    <w:rsid w:val="00A442AB"/>
    <w:rsid w:val="00A65D3C"/>
    <w:rsid w:val="00A8226B"/>
    <w:rsid w:val="00AA1A74"/>
    <w:rsid w:val="00AA6886"/>
    <w:rsid w:val="00AB2C76"/>
    <w:rsid w:val="00AC1C69"/>
    <w:rsid w:val="00AC3103"/>
    <w:rsid w:val="00AD14B6"/>
    <w:rsid w:val="00AD656E"/>
    <w:rsid w:val="00AD66F9"/>
    <w:rsid w:val="00AE7021"/>
    <w:rsid w:val="00AF43A7"/>
    <w:rsid w:val="00B155BD"/>
    <w:rsid w:val="00B17C2D"/>
    <w:rsid w:val="00B25BF4"/>
    <w:rsid w:val="00B4122B"/>
    <w:rsid w:val="00B52F00"/>
    <w:rsid w:val="00B62D79"/>
    <w:rsid w:val="00B633D8"/>
    <w:rsid w:val="00B63569"/>
    <w:rsid w:val="00B63FA0"/>
    <w:rsid w:val="00B72828"/>
    <w:rsid w:val="00B76E4C"/>
    <w:rsid w:val="00B8123B"/>
    <w:rsid w:val="00B90390"/>
    <w:rsid w:val="00BA5F2E"/>
    <w:rsid w:val="00BA786E"/>
    <w:rsid w:val="00BB22E5"/>
    <w:rsid w:val="00BB23EA"/>
    <w:rsid w:val="00BB71FC"/>
    <w:rsid w:val="00BC694E"/>
    <w:rsid w:val="00BD2D64"/>
    <w:rsid w:val="00BD5075"/>
    <w:rsid w:val="00BE13D6"/>
    <w:rsid w:val="00BE40BC"/>
    <w:rsid w:val="00BF2E96"/>
    <w:rsid w:val="00BF3833"/>
    <w:rsid w:val="00C2753A"/>
    <w:rsid w:val="00C81E17"/>
    <w:rsid w:val="00CA1DFB"/>
    <w:rsid w:val="00CA6FD7"/>
    <w:rsid w:val="00CD1C56"/>
    <w:rsid w:val="00CE0AC3"/>
    <w:rsid w:val="00CE2357"/>
    <w:rsid w:val="00CE69A7"/>
    <w:rsid w:val="00CF2407"/>
    <w:rsid w:val="00CF7120"/>
    <w:rsid w:val="00CF7225"/>
    <w:rsid w:val="00D00FF7"/>
    <w:rsid w:val="00D03334"/>
    <w:rsid w:val="00D203E5"/>
    <w:rsid w:val="00D27B84"/>
    <w:rsid w:val="00D40F66"/>
    <w:rsid w:val="00D510DB"/>
    <w:rsid w:val="00D633FD"/>
    <w:rsid w:val="00D73836"/>
    <w:rsid w:val="00D963E3"/>
    <w:rsid w:val="00DA1175"/>
    <w:rsid w:val="00DB466F"/>
    <w:rsid w:val="00DC224A"/>
    <w:rsid w:val="00DD6E6D"/>
    <w:rsid w:val="00DE45B2"/>
    <w:rsid w:val="00DF3444"/>
    <w:rsid w:val="00E07E59"/>
    <w:rsid w:val="00E2163E"/>
    <w:rsid w:val="00E32579"/>
    <w:rsid w:val="00E603F2"/>
    <w:rsid w:val="00E64BC9"/>
    <w:rsid w:val="00E815AE"/>
    <w:rsid w:val="00EA46DB"/>
    <w:rsid w:val="00EA722E"/>
    <w:rsid w:val="00ED27FE"/>
    <w:rsid w:val="00EE2F20"/>
    <w:rsid w:val="00EF1737"/>
    <w:rsid w:val="00EF28DA"/>
    <w:rsid w:val="00EF2E7E"/>
    <w:rsid w:val="00EF4C99"/>
    <w:rsid w:val="00F03797"/>
    <w:rsid w:val="00F04079"/>
    <w:rsid w:val="00F05122"/>
    <w:rsid w:val="00F05388"/>
    <w:rsid w:val="00F14496"/>
    <w:rsid w:val="00F35904"/>
    <w:rsid w:val="00F5412A"/>
    <w:rsid w:val="00F82486"/>
    <w:rsid w:val="00F83AFF"/>
    <w:rsid w:val="00F9291C"/>
    <w:rsid w:val="00FA7217"/>
    <w:rsid w:val="00FA7FA9"/>
    <w:rsid w:val="00FD23D6"/>
    <w:rsid w:val="00FD772A"/>
    <w:rsid w:val="00FF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78CCF"/>
  <w15:chartTrackingRefBased/>
  <w15:docId w15:val="{B523D2E8-A8DC-432B-9C67-738692FB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DD"/>
  </w:style>
  <w:style w:type="paragraph" w:styleId="Heading1">
    <w:name w:val="heading 1"/>
    <w:next w:val="BodyText"/>
    <w:link w:val="Heading1Char"/>
    <w:qFormat/>
    <w:rsid w:val="00F04079"/>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BodyText"/>
    <w:link w:val="Heading2Char"/>
    <w:qFormat/>
    <w:rsid w:val="00F04079"/>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F04079"/>
    <w:pPr>
      <w:outlineLvl w:val="2"/>
    </w:pPr>
  </w:style>
  <w:style w:type="paragraph" w:styleId="Heading4">
    <w:name w:val="heading 4"/>
    <w:next w:val="BodyText"/>
    <w:link w:val="Heading4Char"/>
    <w:uiPriority w:val="9"/>
    <w:semiHidden/>
    <w:unhideWhenUsed/>
    <w:qFormat/>
    <w:rsid w:val="00F04079"/>
    <w:pPr>
      <w:keepNext/>
      <w:keepLines/>
      <w:spacing w:after="220" w:line="240" w:lineRule="auto"/>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rsid w:val="0021761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176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61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61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61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079"/>
    <w:rPr>
      <w:rFonts w:eastAsiaTheme="majorEastAsia" w:cstheme="majorBidi"/>
      <w:caps/>
    </w:rPr>
  </w:style>
  <w:style w:type="character" w:customStyle="1" w:styleId="Heading2Char">
    <w:name w:val="Heading 2 Char"/>
    <w:basedOn w:val="DefaultParagraphFont"/>
    <w:link w:val="Heading2"/>
    <w:rsid w:val="00F04079"/>
    <w:rPr>
      <w:rFonts w:eastAsiaTheme="majorEastAsia" w:cstheme="majorBidi"/>
    </w:rPr>
  </w:style>
  <w:style w:type="character" w:customStyle="1" w:styleId="Heading3Char">
    <w:name w:val="Heading 3 Char"/>
    <w:basedOn w:val="DefaultParagraphFont"/>
    <w:link w:val="Heading3"/>
    <w:rsid w:val="00F04079"/>
    <w:rPr>
      <w:rFonts w:eastAsiaTheme="majorEastAsia" w:cstheme="majorBidi"/>
    </w:rPr>
  </w:style>
  <w:style w:type="character" w:customStyle="1" w:styleId="Heading4Char">
    <w:name w:val="Heading 4 Char"/>
    <w:basedOn w:val="DefaultParagraphFont"/>
    <w:link w:val="Heading4"/>
    <w:uiPriority w:val="9"/>
    <w:semiHidden/>
    <w:rsid w:val="00F04079"/>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21761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176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76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76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761F"/>
    <w:rPr>
      <w:rFonts w:asciiTheme="minorHAnsi" w:eastAsiaTheme="majorEastAsia" w:hAnsiTheme="minorHAnsi" w:cstheme="majorBidi"/>
      <w:color w:val="272727" w:themeColor="text1" w:themeTint="D8"/>
    </w:rPr>
  </w:style>
  <w:style w:type="paragraph" w:styleId="Title">
    <w:name w:val="Title"/>
    <w:next w:val="BodyText"/>
    <w:link w:val="TitleChar"/>
    <w:qFormat/>
    <w:rsid w:val="006F035E"/>
    <w:pPr>
      <w:spacing w:before="220" w:after="220" w:line="240" w:lineRule="auto"/>
      <w:jc w:val="center"/>
    </w:pPr>
    <w:rPr>
      <w:rFonts w:eastAsia="Times New Roman" w:cs="Arial"/>
    </w:rPr>
  </w:style>
  <w:style w:type="character" w:customStyle="1" w:styleId="TitleChar">
    <w:name w:val="Title Char"/>
    <w:basedOn w:val="DefaultParagraphFont"/>
    <w:link w:val="Title"/>
    <w:rsid w:val="006F035E"/>
    <w:rPr>
      <w:rFonts w:eastAsia="Times New Roman" w:cs="Arial"/>
    </w:rPr>
  </w:style>
  <w:style w:type="character" w:styleId="IntenseEmphasis">
    <w:name w:val="Intense Emphasis"/>
    <w:basedOn w:val="DefaultParagraphFont"/>
    <w:uiPriority w:val="21"/>
    <w:qFormat/>
    <w:rsid w:val="0021761F"/>
    <w:rPr>
      <w:i/>
      <w:iCs/>
      <w:color w:val="2F5496" w:themeColor="accent1" w:themeShade="BF"/>
    </w:rPr>
  </w:style>
  <w:style w:type="paragraph" w:styleId="IntenseQuote">
    <w:name w:val="Intense Quote"/>
    <w:basedOn w:val="Normal"/>
    <w:next w:val="Normal"/>
    <w:link w:val="IntenseQuoteChar"/>
    <w:uiPriority w:val="30"/>
    <w:qFormat/>
    <w:rsid w:val="00217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761F"/>
    <w:rPr>
      <w:i/>
      <w:iCs/>
      <w:color w:val="2F5496" w:themeColor="accent1" w:themeShade="BF"/>
    </w:rPr>
  </w:style>
  <w:style w:type="character" w:styleId="IntenseReference">
    <w:name w:val="Intense Reference"/>
    <w:basedOn w:val="DefaultParagraphFont"/>
    <w:uiPriority w:val="32"/>
    <w:qFormat/>
    <w:rsid w:val="0021761F"/>
    <w:rPr>
      <w:b/>
      <w:bCs/>
      <w:smallCaps/>
      <w:color w:val="2F5496" w:themeColor="accent1" w:themeShade="BF"/>
      <w:spacing w:val="5"/>
    </w:rPr>
  </w:style>
  <w:style w:type="numbering" w:customStyle="1" w:styleId="NoList1">
    <w:name w:val="No List1"/>
    <w:next w:val="NoList"/>
    <w:uiPriority w:val="99"/>
    <w:semiHidden/>
    <w:unhideWhenUsed/>
    <w:rsid w:val="0021761F"/>
  </w:style>
  <w:style w:type="paragraph" w:styleId="BodyText">
    <w:name w:val="Body Text"/>
    <w:link w:val="BodyTextChar"/>
    <w:rsid w:val="00F04079"/>
    <w:pPr>
      <w:spacing w:after="220" w:line="240" w:lineRule="auto"/>
    </w:pPr>
    <w:rPr>
      <w:rFonts w:cs="Arial"/>
    </w:rPr>
  </w:style>
  <w:style w:type="character" w:customStyle="1" w:styleId="BodyTextChar">
    <w:name w:val="Body Text Char"/>
    <w:basedOn w:val="DefaultParagraphFont"/>
    <w:link w:val="BodyText"/>
    <w:rsid w:val="00F04079"/>
    <w:rPr>
      <w:rFonts w:cs="Arial"/>
    </w:rPr>
  </w:style>
  <w:style w:type="paragraph" w:styleId="BodyText3">
    <w:name w:val="Body Text 3"/>
    <w:basedOn w:val="BodyText"/>
    <w:link w:val="BodyText3Char"/>
    <w:rsid w:val="00F04079"/>
    <w:pPr>
      <w:ind w:left="720"/>
    </w:pPr>
    <w:rPr>
      <w:rFonts w:eastAsiaTheme="majorEastAsia" w:cstheme="majorBidi"/>
    </w:rPr>
  </w:style>
  <w:style w:type="character" w:customStyle="1" w:styleId="BodyText3Char">
    <w:name w:val="Body Text 3 Char"/>
    <w:basedOn w:val="DefaultParagraphFont"/>
    <w:link w:val="BodyText3"/>
    <w:rsid w:val="00F04079"/>
    <w:rPr>
      <w:rFonts w:eastAsiaTheme="majorEastAsia" w:cstheme="majorBidi"/>
    </w:rPr>
  </w:style>
  <w:style w:type="paragraph" w:styleId="Header">
    <w:name w:val="header"/>
    <w:basedOn w:val="Normal"/>
    <w:link w:val="HeaderChar"/>
    <w:uiPriority w:val="99"/>
    <w:unhideWhenUsed/>
    <w:rsid w:val="0021761F"/>
    <w:pPr>
      <w:widowControl w:val="0"/>
      <w:tabs>
        <w:tab w:val="center" w:pos="4680"/>
        <w:tab w:val="right" w:pos="9360"/>
      </w:tabs>
      <w:autoSpaceDE w:val="0"/>
      <w:autoSpaceDN w:val="0"/>
      <w:spacing w:after="0" w:line="240" w:lineRule="auto"/>
    </w:pPr>
    <w:rPr>
      <w:rFonts w:eastAsia="Arial" w:cs="Arial"/>
      <w14:ligatures w14:val="standardContextual"/>
    </w:rPr>
  </w:style>
  <w:style w:type="character" w:customStyle="1" w:styleId="HeaderChar">
    <w:name w:val="Header Char"/>
    <w:basedOn w:val="DefaultParagraphFont"/>
    <w:link w:val="Header"/>
    <w:uiPriority w:val="99"/>
    <w:rsid w:val="0021761F"/>
    <w:rPr>
      <w:rFonts w:eastAsia="Arial" w:cs="Arial"/>
      <w14:ligatures w14:val="standardContextual"/>
    </w:rPr>
  </w:style>
  <w:style w:type="paragraph" w:styleId="Footer">
    <w:name w:val="footer"/>
    <w:basedOn w:val="Normal"/>
    <w:link w:val="FooterChar"/>
    <w:uiPriority w:val="99"/>
    <w:unhideWhenUsed/>
    <w:rsid w:val="0021761F"/>
    <w:pPr>
      <w:widowControl w:val="0"/>
      <w:tabs>
        <w:tab w:val="center" w:pos="4680"/>
        <w:tab w:val="right" w:pos="9360"/>
      </w:tabs>
      <w:autoSpaceDE w:val="0"/>
      <w:autoSpaceDN w:val="0"/>
      <w:spacing w:after="0" w:line="240" w:lineRule="auto"/>
    </w:pPr>
    <w:rPr>
      <w:rFonts w:eastAsia="Arial" w:cs="Arial"/>
      <w14:ligatures w14:val="standardContextual"/>
    </w:rPr>
  </w:style>
  <w:style w:type="character" w:customStyle="1" w:styleId="FooterChar">
    <w:name w:val="Footer Char"/>
    <w:basedOn w:val="DefaultParagraphFont"/>
    <w:link w:val="Footer"/>
    <w:uiPriority w:val="99"/>
    <w:rsid w:val="0021761F"/>
    <w:rPr>
      <w:rFonts w:eastAsia="Arial" w:cs="Arial"/>
      <w14:ligatures w14:val="standardContextual"/>
    </w:rPr>
  </w:style>
  <w:style w:type="paragraph" w:styleId="Revision">
    <w:name w:val="Revision"/>
    <w:hidden/>
    <w:uiPriority w:val="99"/>
    <w:semiHidden/>
    <w:rsid w:val="0021761F"/>
    <w:pPr>
      <w:spacing w:after="0" w:line="240" w:lineRule="auto"/>
    </w:pPr>
    <w:rPr>
      <w:rFonts w:eastAsia="Arial" w:cs="Arial"/>
      <w14:ligatures w14:val="standardContextual"/>
    </w:rPr>
  </w:style>
  <w:style w:type="paragraph" w:customStyle="1" w:styleId="Applicability">
    <w:name w:val="Applicability"/>
    <w:basedOn w:val="BodyText"/>
    <w:qFormat/>
    <w:rsid w:val="0021761F"/>
    <w:pPr>
      <w:spacing w:before="440"/>
      <w:ind w:left="2160" w:hanging="2160"/>
    </w:pPr>
    <w:rPr>
      <w:rFonts w:eastAsia="Aptos"/>
    </w:rPr>
  </w:style>
  <w:style w:type="character" w:styleId="CommentReference">
    <w:name w:val="annotation reference"/>
    <w:basedOn w:val="DefaultParagraphFont"/>
    <w:uiPriority w:val="99"/>
    <w:semiHidden/>
    <w:unhideWhenUsed/>
    <w:rsid w:val="0021761F"/>
    <w:rPr>
      <w:sz w:val="16"/>
      <w:szCs w:val="16"/>
    </w:rPr>
  </w:style>
  <w:style w:type="paragraph" w:styleId="CommentSubject">
    <w:name w:val="annotation subject"/>
    <w:basedOn w:val="Normal"/>
    <w:next w:val="Normal"/>
    <w:link w:val="CommentSubjectChar"/>
    <w:uiPriority w:val="99"/>
    <w:semiHidden/>
    <w:unhideWhenUsed/>
    <w:rsid w:val="00705CDD"/>
    <w:rPr>
      <w:b/>
      <w:bCs/>
    </w:rPr>
  </w:style>
  <w:style w:type="character" w:customStyle="1" w:styleId="CommentSubjectChar">
    <w:name w:val="Comment Subject Char"/>
    <w:basedOn w:val="DefaultParagraphFont"/>
    <w:link w:val="CommentSubject"/>
    <w:uiPriority w:val="99"/>
    <w:semiHidden/>
    <w:rsid w:val="00705CDD"/>
    <w:rPr>
      <w:rFonts w:eastAsia="Arial" w:cs="Arial"/>
      <w:b/>
      <w:bCs/>
      <w:sz w:val="20"/>
      <w:szCs w:val="20"/>
      <w14:ligatures w14:val="standardContextual"/>
    </w:rPr>
  </w:style>
  <w:style w:type="character" w:styleId="UnresolvedMention">
    <w:name w:val="Unresolved Mention"/>
    <w:basedOn w:val="DefaultParagraphFont"/>
    <w:uiPriority w:val="99"/>
    <w:semiHidden/>
    <w:unhideWhenUsed/>
    <w:rsid w:val="0021761F"/>
    <w:rPr>
      <w:color w:val="605E5C"/>
      <w:shd w:val="clear" w:color="auto" w:fill="E1DFDD"/>
    </w:rPr>
  </w:style>
  <w:style w:type="character" w:styleId="Hyperlink">
    <w:name w:val="Hyperlink"/>
    <w:basedOn w:val="DefaultParagraphFont"/>
    <w:uiPriority w:val="99"/>
    <w:semiHidden/>
    <w:unhideWhenUsed/>
    <w:rsid w:val="0021761F"/>
    <w:rPr>
      <w:color w:val="0563C1" w:themeColor="hyperlink"/>
      <w:u w:val="single"/>
    </w:rPr>
  </w:style>
  <w:style w:type="paragraph" w:styleId="BodyText2">
    <w:name w:val="Body Text 2"/>
    <w:link w:val="BodyText2Char"/>
    <w:rsid w:val="00F04079"/>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F04079"/>
    <w:rPr>
      <w:rFonts w:eastAsiaTheme="majorEastAsia" w:cstheme="majorBidi"/>
    </w:rPr>
  </w:style>
  <w:style w:type="paragraph" w:customStyle="1" w:styleId="SpecificGuidance">
    <w:name w:val="Specific Guidance"/>
    <w:basedOn w:val="BodyText3"/>
    <w:qFormat/>
    <w:rsid w:val="00F04079"/>
    <w:pPr>
      <w:keepNext/>
    </w:pPr>
    <w:rPr>
      <w:u w:val="single"/>
    </w:rPr>
  </w:style>
  <w:style w:type="paragraph" w:customStyle="1" w:styleId="attachmenttitle">
    <w:name w:val="attachment title"/>
    <w:next w:val="BodyText"/>
    <w:qFormat/>
    <w:rsid w:val="00E815AE"/>
    <w:pPr>
      <w:keepNext/>
      <w:keepLines/>
      <w:widowControl w:val="0"/>
      <w:spacing w:after="220" w:line="240" w:lineRule="auto"/>
      <w:jc w:val="center"/>
      <w:outlineLvl w:val="0"/>
    </w:pPr>
    <w:rPr>
      <w:rFonts w:eastAsia="Times New Roman" w:cs="Arial"/>
    </w:rPr>
  </w:style>
  <w:style w:type="paragraph" w:customStyle="1" w:styleId="BodyText-table">
    <w:name w:val="Body Text - table"/>
    <w:qFormat/>
    <w:rsid w:val="00E815AE"/>
    <w:pPr>
      <w:spacing w:after="0" w:line="240" w:lineRule="auto"/>
    </w:pPr>
  </w:style>
  <w:style w:type="character" w:customStyle="1" w:styleId="Commitment">
    <w:name w:val="Commitment"/>
    <w:basedOn w:val="BodyTextChar"/>
    <w:uiPriority w:val="1"/>
    <w:qFormat/>
    <w:rsid w:val="00E815AE"/>
    <w:rPr>
      <w:rFonts w:ascii="Arial" w:hAnsi="Arial" w:cs="Arial"/>
      <w:i/>
      <w:iCs/>
    </w:rPr>
  </w:style>
  <w:style w:type="paragraph" w:customStyle="1" w:styleId="CornerstoneBases">
    <w:name w:val="Cornerstone / Bases"/>
    <w:basedOn w:val="BodyText"/>
    <w:qFormat/>
    <w:rsid w:val="00E815AE"/>
    <w:pPr>
      <w:ind w:left="2160" w:hanging="2160"/>
    </w:pPr>
  </w:style>
  <w:style w:type="paragraph" w:customStyle="1" w:styleId="EffectiveDate">
    <w:name w:val="Effective Date"/>
    <w:next w:val="BodyText"/>
    <w:qFormat/>
    <w:rsid w:val="00E815AE"/>
    <w:pPr>
      <w:spacing w:before="220" w:after="440" w:line="240" w:lineRule="auto"/>
      <w:jc w:val="center"/>
    </w:pPr>
    <w:rPr>
      <w:rFonts w:eastAsia="Times New Roman" w:cs="Arial"/>
    </w:rPr>
  </w:style>
  <w:style w:type="paragraph" w:customStyle="1" w:styleId="END">
    <w:name w:val="END"/>
    <w:next w:val="BodyText"/>
    <w:qFormat/>
    <w:rsid w:val="00E815AE"/>
    <w:pPr>
      <w:autoSpaceDE w:val="0"/>
      <w:autoSpaceDN w:val="0"/>
      <w:adjustRightInd w:val="0"/>
      <w:spacing w:before="440" w:after="440" w:line="240" w:lineRule="auto"/>
      <w:jc w:val="center"/>
    </w:pPr>
    <w:rPr>
      <w:rFonts w:eastAsia="Times New Roman" w:cs="Arial"/>
    </w:rPr>
  </w:style>
  <w:style w:type="table" w:customStyle="1" w:styleId="IM">
    <w:name w:val="IM"/>
    <w:basedOn w:val="TableNormal"/>
    <w:uiPriority w:val="99"/>
    <w:rsid w:val="00E8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E815AE"/>
    <w:pPr>
      <w:widowControl w:val="0"/>
      <w:pBdr>
        <w:top w:val="single" w:sz="8" w:space="3" w:color="auto"/>
        <w:bottom w:val="single" w:sz="8" w:space="3" w:color="auto"/>
      </w:pBdr>
      <w:spacing w:after="220" w:line="240" w:lineRule="auto"/>
      <w:jc w:val="center"/>
    </w:pPr>
    <w:rPr>
      <w:rFonts w:cs="Arial"/>
      <w:iCs/>
      <w:caps/>
    </w:rPr>
  </w:style>
  <w:style w:type="paragraph" w:customStyle="1" w:styleId="NRCINSPECTIONMANUAL">
    <w:name w:val="NRC INSPECTION MANUAL"/>
    <w:next w:val="BodyText"/>
    <w:link w:val="NRCINSPECTIONMANUALChar"/>
    <w:qFormat/>
    <w:rsid w:val="00E815AE"/>
    <w:pPr>
      <w:tabs>
        <w:tab w:val="center" w:pos="4680"/>
        <w:tab w:val="right" w:pos="9360"/>
      </w:tabs>
      <w:spacing w:after="220" w:line="240" w:lineRule="auto"/>
    </w:pPr>
    <w:rPr>
      <w:rFonts w:cs="Arial"/>
      <w:sz w:val="20"/>
    </w:rPr>
  </w:style>
  <w:style w:type="character" w:customStyle="1" w:styleId="NRCINSPECTIONMANUALChar">
    <w:name w:val="NRC INSPECTION MANUAL Char"/>
    <w:basedOn w:val="DefaultParagraphFont"/>
    <w:link w:val="NRCINSPECTIONMANUAL"/>
    <w:rsid w:val="00E815AE"/>
    <w:rPr>
      <w:rFonts w:cs="Arial"/>
      <w:sz w:val="20"/>
    </w:rPr>
  </w:style>
  <w:style w:type="paragraph" w:customStyle="1" w:styleId="Requirement">
    <w:name w:val="Requirement"/>
    <w:basedOn w:val="BodyText3"/>
    <w:qFormat/>
    <w:rsid w:val="00E815AE"/>
    <w:pPr>
      <w:keepNext/>
    </w:pPr>
    <w:rPr>
      <w:b/>
      <w:bCs/>
    </w:rPr>
  </w:style>
  <w:style w:type="paragraph" w:styleId="ListBullet3">
    <w:name w:val="List Bullet 3"/>
    <w:uiPriority w:val="99"/>
    <w:unhideWhenUsed/>
    <w:rsid w:val="00ED27FE"/>
    <w:pPr>
      <w:numPr>
        <w:numId w:val="20"/>
      </w:numPr>
      <w:spacing w:after="220" w:line="240" w:lineRule="auto"/>
    </w:pPr>
  </w:style>
  <w:style w:type="paragraph" w:styleId="ListBullet2">
    <w:name w:val="List Bullet 2"/>
    <w:uiPriority w:val="99"/>
    <w:unhideWhenUsed/>
    <w:rsid w:val="00705CDD"/>
    <w:pPr>
      <w:numPr>
        <w:numId w:val="37"/>
      </w:numPr>
      <w:spacing w:after="220" w:line="240" w:lineRule="auto"/>
    </w:pPr>
  </w:style>
  <w:style w:type="paragraph" w:styleId="CommentText">
    <w:name w:val="annotation text"/>
    <w:basedOn w:val="Normal"/>
    <w:link w:val="CommentTextChar"/>
    <w:uiPriority w:val="99"/>
    <w:unhideWhenUsed/>
    <w:rsid w:val="00D03334"/>
    <w:pPr>
      <w:spacing w:line="240" w:lineRule="auto"/>
    </w:pPr>
    <w:rPr>
      <w:sz w:val="20"/>
      <w:szCs w:val="20"/>
    </w:rPr>
  </w:style>
  <w:style w:type="character" w:customStyle="1" w:styleId="CommentTextChar">
    <w:name w:val="Comment Text Char"/>
    <w:basedOn w:val="DefaultParagraphFont"/>
    <w:link w:val="CommentText"/>
    <w:uiPriority w:val="99"/>
    <w:rsid w:val="00D033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damsxt.nrc.gov/navigator/DownloadServlet/?objectStoreName=%7bFADD9FBE-4595-43E6-B85B-8F2B7707A2E9%7d&amp;docId=2ED44433-C928-C81F-A855-7DB9FCA00001&amp;ForceBrowserDownloadMgrPrompt=fal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D76BCC-4651-49BD-9614-6899793EA6E4}">
  <ds:schemaRefs>
    <ds:schemaRef ds:uri="http://schemas.microsoft.com/sharepoint/v3/contenttype/forms"/>
  </ds:schemaRefs>
</ds:datastoreItem>
</file>

<file path=customXml/itemProps2.xml><?xml version="1.0" encoding="utf-8"?>
<ds:datastoreItem xmlns:ds="http://schemas.openxmlformats.org/officeDocument/2006/customXml" ds:itemID="{C61D6FF6-FC4E-4495-A016-150AFD461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B6A7A-6A11-4970-AF16-28B698CA4ED6}">
  <ds:schemaRefs>
    <ds:schemaRef ds:uri="http://schemas.microsoft.com/sharepoint/v3"/>
    <ds:schemaRef ds:uri="http://purl.org/dc/terms/"/>
    <ds:schemaRef ds:uri="http://schemas.microsoft.com/office/2006/metadata/properties"/>
    <ds:schemaRef ds:uri="http://schemas.microsoft.com/office/2006/documentManagement/types"/>
    <ds:schemaRef ds:uri="4ebc427b-1bcf-4856-a750-efc6bf2bcca6"/>
    <ds:schemaRef ds:uri="http://schemas.microsoft.com/office/infopath/2007/PartnerControls"/>
    <ds:schemaRef ds:uri="http://purl.org/dc/elements/1.1/"/>
    <ds:schemaRef ds:uri="http://purl.org/dc/dcmitype/"/>
    <ds:schemaRef ds:uri="http://schemas.openxmlformats.org/package/2006/metadata/core-properties"/>
    <ds:schemaRef ds:uri="bd536709-b854-4f3b-a247-393f1123cff3"/>
    <ds:schemaRef ds:uri="http://www.w3.org/XML/1998/namespac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9</Pages>
  <Words>3193</Words>
  <Characters>18203</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2025-05-12T21:33:00Z</dcterms:created>
  <dcterms:modified xsi:type="dcterms:W3CDTF">2025-05-12T21:34:00Z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