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D7C8" w14:textId="0E6C9E1F" w:rsidR="00014901" w:rsidRPr="00E40968" w:rsidRDefault="00175735" w:rsidP="007A3755">
      <w:pPr>
        <w:pStyle w:val="NRCINSPECTIONMANUAL"/>
      </w:pPr>
      <w:r>
        <w:tab/>
      </w:r>
      <w:r w:rsidR="00014901" w:rsidRPr="00E40968">
        <w:rPr>
          <w:b/>
          <w:bCs/>
          <w:sz w:val="38"/>
          <w:szCs w:val="38"/>
        </w:rPr>
        <w:t>NRC INSPECTION MANUAL</w:t>
      </w:r>
      <w:r w:rsidR="00014901" w:rsidRPr="00E40968">
        <w:rPr>
          <w:szCs w:val="20"/>
        </w:rPr>
        <w:tab/>
      </w:r>
      <w:r w:rsidR="00014901" w:rsidRPr="003C734C">
        <w:rPr>
          <w:szCs w:val="20"/>
        </w:rPr>
        <w:t>I</w:t>
      </w:r>
      <w:r w:rsidR="002766B0">
        <w:rPr>
          <w:szCs w:val="20"/>
        </w:rPr>
        <w:t>R</w:t>
      </w:r>
      <w:r w:rsidR="00E71D4B">
        <w:rPr>
          <w:szCs w:val="20"/>
        </w:rPr>
        <w:t>A</w:t>
      </w:r>
      <w:r w:rsidR="00014901" w:rsidRPr="003C734C">
        <w:rPr>
          <w:szCs w:val="20"/>
        </w:rPr>
        <w:t>B</w:t>
      </w:r>
    </w:p>
    <w:p w14:paraId="39F2FDD5" w14:textId="0BB1464D" w:rsidR="00014901" w:rsidRPr="003C734C" w:rsidRDefault="009D26B7" w:rsidP="007A3755">
      <w:pPr>
        <w:pStyle w:val="IMCIP"/>
      </w:pPr>
      <w:r>
        <w:t>INSPECTION M</w:t>
      </w:r>
      <w:r w:rsidR="00014901" w:rsidRPr="003C734C">
        <w:t>ANUAL CHAPTER 1245</w:t>
      </w:r>
      <w:r w:rsidR="00014901">
        <w:t xml:space="preserve"> ATTACHMENT </w:t>
      </w:r>
      <w:r w:rsidR="00B63F14">
        <w:t>3</w:t>
      </w:r>
    </w:p>
    <w:p w14:paraId="43A1D4A0" w14:textId="049C4721" w:rsidR="00175735" w:rsidRPr="003E5B23" w:rsidRDefault="00AB132F" w:rsidP="007A3755">
      <w:pPr>
        <w:pStyle w:val="Title"/>
      </w:pPr>
      <w:r w:rsidRPr="007A3755">
        <w:t>GENERAL OVERVIEW OF THE</w:t>
      </w:r>
      <w:r w:rsidR="00195E7F">
        <w:t xml:space="preserve"> </w:t>
      </w:r>
      <w:r w:rsidR="00420C32">
        <w:t xml:space="preserve">C-17 </w:t>
      </w:r>
      <w:r w:rsidR="00B63F14">
        <w:t xml:space="preserve">RESIDENT </w:t>
      </w:r>
      <w:r w:rsidRPr="007A3755">
        <w:t xml:space="preserve">INSPECTOR </w:t>
      </w:r>
      <w:r w:rsidR="00A1357B">
        <w:br/>
      </w:r>
      <w:r w:rsidRPr="007A3755">
        <w:t>TRAINING AND QUALIFICATION PROGRAM</w:t>
      </w:r>
    </w:p>
    <w:p w14:paraId="2CDA0307" w14:textId="4FD6150A" w:rsidR="00746B54" w:rsidRDefault="00746B54" w:rsidP="007A3755">
      <w:pPr>
        <w:pStyle w:val="EffectiveDate"/>
      </w:pPr>
      <w:r>
        <w:t>Effective Date:</w:t>
      </w:r>
      <w:r w:rsidR="002208B0">
        <w:t xml:space="preserve"> 06/18/2025</w:t>
      </w:r>
    </w:p>
    <w:p w14:paraId="07B4B72D" w14:textId="336258D3" w:rsidR="00EF122D" w:rsidRDefault="00175735" w:rsidP="007A3755">
      <w:pPr>
        <w:pStyle w:val="BodyText"/>
        <w:widowControl/>
        <w:autoSpaceDE/>
        <w:autoSpaceDN/>
        <w:adjustRightInd/>
      </w:pPr>
      <w:r w:rsidRPr="00237271">
        <w:t xml:space="preserve">The U.S. Nuclear Regulatory Commission (NRC) has designed </w:t>
      </w:r>
      <w:r w:rsidR="00B63F14">
        <w:t>the</w:t>
      </w:r>
      <w:r w:rsidR="00131DC7">
        <w:t xml:space="preserve"> Inspection Manual Chapter (</w:t>
      </w:r>
      <w:r w:rsidR="003A211E">
        <w:t>IMC</w:t>
      </w:r>
      <w:r w:rsidR="00131DC7">
        <w:t>)</w:t>
      </w:r>
      <w:r w:rsidR="003A211E">
        <w:t xml:space="preserve"> 1245, Appendix</w:t>
      </w:r>
      <w:r w:rsidR="00420C32">
        <w:t xml:space="preserve"> C</w:t>
      </w:r>
      <w:r w:rsidR="00E33BDE">
        <w:t>17</w:t>
      </w:r>
      <w:r w:rsidR="000345C2">
        <w:t>,</w:t>
      </w:r>
      <w:r w:rsidR="00E33BDE">
        <w:t xml:space="preserve"> resident</w:t>
      </w:r>
      <w:r w:rsidRPr="00237271">
        <w:t xml:space="preserve"> inspector training and qualification program to ensure the development of competency in the </w:t>
      </w:r>
      <w:r w:rsidR="00107C5A">
        <w:t xml:space="preserve">following </w:t>
      </w:r>
      <w:r w:rsidRPr="00237271">
        <w:t>general areas</w:t>
      </w:r>
      <w:r w:rsidR="00107C5A">
        <w:t xml:space="preserve">: </w:t>
      </w:r>
      <w:r w:rsidR="00EF122D">
        <w:t xml:space="preserve"> </w:t>
      </w:r>
    </w:p>
    <w:p w14:paraId="79A7E91D" w14:textId="77777777" w:rsidR="00AF3A9E" w:rsidRDefault="00EF122D" w:rsidP="00EF122D">
      <w:pPr>
        <w:pStyle w:val="BodyText"/>
        <w:widowControl/>
        <w:numPr>
          <w:ilvl w:val="0"/>
          <w:numId w:val="12"/>
        </w:numPr>
        <w:autoSpaceDE/>
        <w:autoSpaceDN/>
        <w:adjustRightInd/>
      </w:pPr>
      <w:r>
        <w:t>L</w:t>
      </w:r>
      <w:r w:rsidR="00175735" w:rsidRPr="00237271">
        <w:t xml:space="preserve">egal basis and regulatory processes, </w:t>
      </w:r>
    </w:p>
    <w:p w14:paraId="6AD3CFE8" w14:textId="77777777" w:rsidR="00AF3A9E" w:rsidRDefault="00AF3A9E" w:rsidP="00EF122D">
      <w:pPr>
        <w:pStyle w:val="BodyText"/>
        <w:widowControl/>
        <w:numPr>
          <w:ilvl w:val="0"/>
          <w:numId w:val="12"/>
        </w:numPr>
        <w:autoSpaceDE/>
        <w:autoSpaceDN/>
        <w:adjustRightInd/>
      </w:pPr>
      <w:r>
        <w:t>T</w:t>
      </w:r>
      <w:r w:rsidR="00175735" w:rsidRPr="00237271">
        <w:t>echnical expertise,</w:t>
      </w:r>
    </w:p>
    <w:p w14:paraId="06A49BCF" w14:textId="4518A4D4" w:rsidR="00AF3A9E" w:rsidRDefault="00AF3A9E" w:rsidP="00EF122D">
      <w:pPr>
        <w:pStyle w:val="BodyText"/>
        <w:widowControl/>
        <w:numPr>
          <w:ilvl w:val="0"/>
          <w:numId w:val="12"/>
        </w:numPr>
        <w:autoSpaceDE/>
        <w:autoSpaceDN/>
        <w:adjustRightInd/>
      </w:pPr>
      <w:r>
        <w:t>R</w:t>
      </w:r>
      <w:r w:rsidR="00175735" w:rsidRPr="00237271">
        <w:t>egulatory practices,</w:t>
      </w:r>
      <w:r w:rsidR="001B0153">
        <w:t xml:space="preserve"> and</w:t>
      </w:r>
    </w:p>
    <w:p w14:paraId="4AAD3FE4" w14:textId="5D78207F" w:rsidR="00547331" w:rsidRDefault="00AF3A9E" w:rsidP="00EF122D">
      <w:pPr>
        <w:pStyle w:val="BodyText"/>
        <w:widowControl/>
        <w:numPr>
          <w:ilvl w:val="0"/>
          <w:numId w:val="12"/>
        </w:numPr>
        <w:autoSpaceDE/>
        <w:autoSpaceDN/>
        <w:adjustRightInd/>
      </w:pPr>
      <w:r>
        <w:t>P</w:t>
      </w:r>
      <w:r w:rsidR="00175735" w:rsidRPr="00237271">
        <w:t>ersonal and interpersonal effectiveness</w:t>
      </w:r>
      <w:r w:rsidR="001B0153">
        <w:t>.</w:t>
      </w:r>
    </w:p>
    <w:p w14:paraId="64904E39" w14:textId="37EF203F" w:rsidR="00175735" w:rsidRPr="00237271" w:rsidRDefault="008F0E2B" w:rsidP="00547331">
      <w:pPr>
        <w:pStyle w:val="BodyText"/>
        <w:widowControl/>
        <w:autoSpaceDE/>
        <w:autoSpaceDN/>
        <w:adjustRightInd/>
      </w:pPr>
      <w:r>
        <w:t>This program consists of three phases</w:t>
      </w:r>
      <w:r w:rsidR="006C2380">
        <w:t>: Fundamental, Basic, and Apprentice</w:t>
      </w:r>
      <w:r w:rsidR="00D03AE3">
        <w:t xml:space="preserve">. </w:t>
      </w:r>
      <w:r w:rsidR="00DF6464">
        <w:t xml:space="preserve">Like </w:t>
      </w:r>
      <w:r w:rsidR="00B75BB4">
        <w:t xml:space="preserve">other </w:t>
      </w:r>
      <w:r w:rsidR="00AC72AE">
        <w:t xml:space="preserve">power reactor inspector programs </w:t>
      </w:r>
      <w:r w:rsidR="00D038B7">
        <w:t>outlined in IMC 1245, t</w:t>
      </w:r>
      <w:r w:rsidR="00163A98">
        <w:t xml:space="preserve">his </w:t>
      </w:r>
      <w:r w:rsidR="00C77D04">
        <w:t>program is</w:t>
      </w:r>
      <w:r w:rsidR="00A03CE8">
        <w:t xml:space="preserve"> based upon the Knowledge, Skills and Attitudes </w:t>
      </w:r>
      <w:r w:rsidR="00F650C9">
        <w:t xml:space="preserve">that were used to develop </w:t>
      </w:r>
      <w:r w:rsidR="00024D86">
        <w:t xml:space="preserve">the </w:t>
      </w:r>
      <w:r w:rsidR="002E63BC">
        <w:t xml:space="preserve">competencies </w:t>
      </w:r>
      <w:r w:rsidR="00184249">
        <w:t xml:space="preserve">identified in </w:t>
      </w:r>
      <w:r w:rsidR="00175735" w:rsidRPr="00237271">
        <w:t>Attachment</w:t>
      </w:r>
      <w:r w:rsidR="008F7F6F">
        <w:t> 2</w:t>
      </w:r>
      <w:r w:rsidR="00661BB6">
        <w:t xml:space="preserve"> of IMC 1245</w:t>
      </w:r>
      <w:r w:rsidR="00BD2944">
        <w:t xml:space="preserve">. </w:t>
      </w:r>
      <w:r w:rsidR="00300AB6">
        <w:t xml:space="preserve">Program curriculum </w:t>
      </w:r>
      <w:r w:rsidR="00DD0D40">
        <w:t xml:space="preserve">is hosted in the Collaborative Learning Environment (CLE) electronic </w:t>
      </w:r>
      <w:r w:rsidR="005377D4">
        <w:t>portal and</w:t>
      </w:r>
      <w:r w:rsidR="00E05F6C">
        <w:t xml:space="preserve"> </w:t>
      </w:r>
      <w:r w:rsidR="006172B4">
        <w:t>is mainta</w:t>
      </w:r>
      <w:r w:rsidR="00B83964">
        <w:t xml:space="preserve">ined by the </w:t>
      </w:r>
      <w:r w:rsidR="00CC7029">
        <w:t>Associate Director for Training and Development</w:t>
      </w:r>
      <w:r w:rsidR="00A7222A">
        <w:t xml:space="preserve"> in the Office of Chief Human Capital Officer</w:t>
      </w:r>
      <w:r w:rsidR="00266C68">
        <w:t xml:space="preserve">. </w:t>
      </w:r>
      <w:r w:rsidR="00CB62B1">
        <w:t>Th</w:t>
      </w:r>
      <w:r w:rsidR="00E3492F">
        <w:t>e</w:t>
      </w:r>
      <w:r w:rsidR="00CB62B1">
        <w:t xml:space="preserve"> CLE portal interfaces with the Talent Management </w:t>
      </w:r>
      <w:r w:rsidR="00700F99">
        <w:t xml:space="preserve">System </w:t>
      </w:r>
      <w:r w:rsidR="00D33B2A">
        <w:t xml:space="preserve">(TMS) </w:t>
      </w:r>
      <w:r w:rsidR="00700F99">
        <w:t>where</w:t>
      </w:r>
      <w:r w:rsidR="00B07289">
        <w:t xml:space="preserve"> the training </w:t>
      </w:r>
      <w:r w:rsidR="00A04D1D">
        <w:t>status of</w:t>
      </w:r>
      <w:r w:rsidR="000B71D3">
        <w:t xml:space="preserve"> NRC </w:t>
      </w:r>
      <w:r w:rsidR="00D03E8B">
        <w:t xml:space="preserve">employees </w:t>
      </w:r>
      <w:r w:rsidR="005B39E9">
        <w:t>is</w:t>
      </w:r>
      <w:r w:rsidR="00A04D1D">
        <w:t xml:space="preserve"> stored.</w:t>
      </w:r>
    </w:p>
    <w:p w14:paraId="72FDB91F" w14:textId="45479F4D" w:rsidR="00175735" w:rsidRPr="001879B0" w:rsidRDefault="00AB132F" w:rsidP="001879B0">
      <w:pPr>
        <w:pStyle w:val="Heading1"/>
      </w:pPr>
      <w:r w:rsidRPr="001879B0">
        <w:t>1.0</w:t>
      </w:r>
      <w:r w:rsidR="00ED6427" w:rsidRPr="001879B0">
        <w:tab/>
      </w:r>
      <w:r w:rsidRPr="001879B0">
        <w:t xml:space="preserve">THE </w:t>
      </w:r>
      <w:r w:rsidR="00CD42EC" w:rsidRPr="001879B0">
        <w:t>FUNDAMENTAL</w:t>
      </w:r>
      <w:r w:rsidR="00B50634" w:rsidRPr="001879B0">
        <w:t xml:space="preserve"> </w:t>
      </w:r>
      <w:r w:rsidRPr="001879B0">
        <w:t>LEVEL PROGRAM</w:t>
      </w:r>
    </w:p>
    <w:p w14:paraId="33B04ACE" w14:textId="26DF9B1A" w:rsidR="00AB363C" w:rsidRPr="00237271" w:rsidRDefault="00175735" w:rsidP="005D31B7">
      <w:pPr>
        <w:pStyle w:val="BodyText"/>
      </w:pPr>
      <w:r w:rsidRPr="00237271">
        <w:t xml:space="preserve">The </w:t>
      </w:r>
      <w:r w:rsidR="00082308">
        <w:t xml:space="preserve">resident </w:t>
      </w:r>
      <w:r w:rsidRPr="00237271">
        <w:t xml:space="preserve">inspector </w:t>
      </w:r>
      <w:r w:rsidR="00E11840">
        <w:t xml:space="preserve">training and </w:t>
      </w:r>
      <w:r w:rsidRPr="00237271">
        <w:t xml:space="preserve">qualification process begins with the </w:t>
      </w:r>
      <w:r w:rsidR="008F011C">
        <w:t xml:space="preserve">Fundamental </w:t>
      </w:r>
      <w:r w:rsidRPr="00237271">
        <w:t xml:space="preserve">Level Program. This program is designed to allow individuals to begin their training the first day they start work at the NRC. The </w:t>
      </w:r>
      <w:r w:rsidR="00ED6C74">
        <w:t>Fundamental</w:t>
      </w:r>
      <w:r w:rsidR="00B27ADF">
        <w:t xml:space="preserve"> </w:t>
      </w:r>
      <w:r w:rsidRPr="00237271">
        <w:t xml:space="preserve">Level Program </w:t>
      </w:r>
      <w:r w:rsidR="00B545FA">
        <w:t xml:space="preserve">is designed to </w:t>
      </w:r>
      <w:r w:rsidR="008765ED">
        <w:t xml:space="preserve">provide </w:t>
      </w:r>
      <w:r w:rsidR="002E019E">
        <w:t xml:space="preserve">trainees </w:t>
      </w:r>
      <w:r w:rsidR="00AA453D">
        <w:t>with skill</w:t>
      </w:r>
      <w:r w:rsidR="002E019E">
        <w:t xml:space="preserve"> sets </w:t>
      </w:r>
      <w:r w:rsidR="004B7D12">
        <w:t>and competen</w:t>
      </w:r>
      <w:r w:rsidR="00F94DAD">
        <w:t>cies</w:t>
      </w:r>
      <w:r w:rsidR="00EE15DA">
        <w:t xml:space="preserve"> that </w:t>
      </w:r>
      <w:r w:rsidR="00104A6B">
        <w:t>when completed</w:t>
      </w:r>
      <w:r w:rsidR="0043214D">
        <w:t>,</w:t>
      </w:r>
      <w:r w:rsidR="00104A6B">
        <w:t xml:space="preserve"> will </w:t>
      </w:r>
      <w:r w:rsidR="00420C32">
        <w:t>enable</w:t>
      </w:r>
      <w:r w:rsidR="00104A6B">
        <w:t xml:space="preserve"> a trainee to </w:t>
      </w:r>
      <w:r w:rsidR="00EE15DA">
        <w:t xml:space="preserve">the </w:t>
      </w:r>
      <w:r w:rsidR="002B18DC">
        <w:t xml:space="preserve">access a reactor plant site, </w:t>
      </w:r>
      <w:r w:rsidR="005E3DA3">
        <w:t xml:space="preserve">tour </w:t>
      </w:r>
      <w:r w:rsidR="00875EB4">
        <w:t xml:space="preserve">it </w:t>
      </w:r>
      <w:r w:rsidR="00732419">
        <w:t xml:space="preserve">in accordance with licensee and NRC </w:t>
      </w:r>
      <w:r w:rsidR="00F27442">
        <w:t>requirements, interact</w:t>
      </w:r>
      <w:r w:rsidR="005E3DA3">
        <w:t xml:space="preserve"> with licensee personnel in a </w:t>
      </w:r>
      <w:r w:rsidR="00132541">
        <w:t xml:space="preserve">professional manner, </w:t>
      </w:r>
      <w:r w:rsidR="00263105">
        <w:t>respond</w:t>
      </w:r>
      <w:r w:rsidR="002E5356">
        <w:t xml:space="preserve"> </w:t>
      </w:r>
      <w:r w:rsidR="00263105">
        <w:t>to a plant event</w:t>
      </w:r>
      <w:r w:rsidR="006749A8">
        <w:t xml:space="preserve">, </w:t>
      </w:r>
      <w:r w:rsidR="00D53160">
        <w:t>recogniz</w:t>
      </w:r>
      <w:r w:rsidR="004B6B62">
        <w:t xml:space="preserve">e </w:t>
      </w:r>
      <w:r w:rsidR="00D53160">
        <w:t>an allegation</w:t>
      </w:r>
      <w:r w:rsidR="00D462E1">
        <w:t>,</w:t>
      </w:r>
      <w:r w:rsidR="00D53160">
        <w:t xml:space="preserve"> </w:t>
      </w:r>
      <w:r w:rsidR="006749A8">
        <w:t>understand allegation reporting requirements</w:t>
      </w:r>
      <w:r w:rsidR="008C2600">
        <w:t xml:space="preserve"> </w:t>
      </w:r>
      <w:r w:rsidR="00AA6D70">
        <w:t>and successfully interface with the media and public citizens</w:t>
      </w:r>
      <w:r w:rsidR="006749A8">
        <w:t xml:space="preserve">. </w:t>
      </w:r>
      <w:r w:rsidR="003727F4">
        <w:t xml:space="preserve">The </w:t>
      </w:r>
      <w:r w:rsidR="001507C4">
        <w:t xml:space="preserve">Fundamental </w:t>
      </w:r>
      <w:r w:rsidR="003727F4">
        <w:t xml:space="preserve">program is </w:t>
      </w:r>
      <w:r w:rsidR="00F27442">
        <w:t>structured with</w:t>
      </w:r>
      <w:r w:rsidRPr="00237271">
        <w:t xml:space="preserve"> self</w:t>
      </w:r>
      <w:r w:rsidR="00595825">
        <w:noBreakHyphen/>
      </w:r>
      <w:r w:rsidRPr="00237271">
        <w:t>paced and self-directed individual study and on</w:t>
      </w:r>
      <w:r w:rsidR="00910A24">
        <w:rPr>
          <w:rFonts w:ascii="Cambria Math" w:hAnsi="Cambria Math" w:cs="Cambria Math"/>
        </w:rPr>
        <w:t>‑</w:t>
      </w:r>
      <w:r w:rsidRPr="00237271">
        <w:t xml:space="preserve">the-job activities. </w:t>
      </w:r>
      <w:r w:rsidR="0055711F">
        <w:t>Accordingly, t</w:t>
      </w:r>
      <w:r w:rsidRPr="00237271">
        <w:t>he number of formal</w:t>
      </w:r>
      <w:r w:rsidR="00A803A6">
        <w:t>,</w:t>
      </w:r>
      <w:r w:rsidRPr="00237271">
        <w:t xml:space="preserve"> </w:t>
      </w:r>
      <w:r w:rsidR="00420C32">
        <w:t>time</w:t>
      </w:r>
      <w:r w:rsidR="00A803A6">
        <w:t>-</w:t>
      </w:r>
      <w:r w:rsidR="00420C32">
        <w:t xml:space="preserve">intensive </w:t>
      </w:r>
      <w:r w:rsidRPr="00237271">
        <w:t>classroom training requirements at this level has been minimized</w:t>
      </w:r>
      <w:r w:rsidR="0055711F">
        <w:t>.</w:t>
      </w:r>
      <w:r w:rsidRPr="00237271">
        <w:t xml:space="preserve"> </w:t>
      </w:r>
      <w:r w:rsidR="008172D4">
        <w:t xml:space="preserve">These features, </w:t>
      </w:r>
      <w:r w:rsidR="00582484">
        <w:t xml:space="preserve">the </w:t>
      </w:r>
      <w:r w:rsidR="00582484" w:rsidRPr="00237271">
        <w:t>self</w:t>
      </w:r>
      <w:r w:rsidR="008727EF">
        <w:noBreakHyphen/>
      </w:r>
      <w:r w:rsidR="00582484" w:rsidRPr="00237271">
        <w:t>directed individual study and on</w:t>
      </w:r>
      <w:r w:rsidR="00582484">
        <w:rPr>
          <w:rFonts w:ascii="Cambria Math" w:hAnsi="Cambria Math" w:cs="Cambria Math"/>
        </w:rPr>
        <w:t>‑</w:t>
      </w:r>
      <w:r w:rsidR="00582484" w:rsidRPr="00237271">
        <w:t>the-job activities</w:t>
      </w:r>
      <w:r w:rsidR="00582484">
        <w:t>,</w:t>
      </w:r>
      <w:r w:rsidRPr="00237271">
        <w:t xml:space="preserve"> allow for maximum flexibility in completing the </w:t>
      </w:r>
      <w:r w:rsidR="00C02395">
        <w:t>Fundamental</w:t>
      </w:r>
      <w:r w:rsidR="00685B46">
        <w:t xml:space="preserve"> </w:t>
      </w:r>
      <w:r w:rsidRPr="00237271">
        <w:t xml:space="preserve">Level Training and Certification </w:t>
      </w:r>
      <w:r w:rsidR="00C02395">
        <w:t>program</w:t>
      </w:r>
      <w:r w:rsidRPr="00237271">
        <w:t>.</w:t>
      </w:r>
      <w:r w:rsidR="00E70692">
        <w:t xml:space="preserve"> Individuals should be able to complete the Fundamental Level Training program in a few weeks. </w:t>
      </w:r>
    </w:p>
    <w:p w14:paraId="3A0B51BB" w14:textId="70FD6CE6" w:rsidR="00435387" w:rsidRDefault="000D0D92" w:rsidP="00EF39A3">
      <w:pPr>
        <w:pStyle w:val="Heading1"/>
      </w:pPr>
      <w:r>
        <w:t>2.0</w:t>
      </w:r>
      <w:r w:rsidR="00EF39A3">
        <w:tab/>
      </w:r>
      <w:r>
        <w:t>T</w:t>
      </w:r>
      <w:r w:rsidR="0015295F">
        <w:t>HE</w:t>
      </w:r>
      <w:r>
        <w:t xml:space="preserve"> </w:t>
      </w:r>
      <w:r w:rsidR="00435387">
        <w:t>BASIC LEVEL PROGRAM</w:t>
      </w:r>
    </w:p>
    <w:p w14:paraId="56C5CFCE" w14:textId="4692A46C" w:rsidR="00712336" w:rsidRPr="00237271" w:rsidRDefault="002465DA" w:rsidP="00712336">
      <w:pPr>
        <w:pStyle w:val="BodyText"/>
      </w:pPr>
      <w:r>
        <w:t xml:space="preserve">The </w:t>
      </w:r>
      <w:r w:rsidR="00712336">
        <w:t>Basic Level</w:t>
      </w:r>
      <w:r w:rsidR="00C728D8">
        <w:t xml:space="preserve"> Pr</w:t>
      </w:r>
      <w:r>
        <w:t>o</w:t>
      </w:r>
      <w:r w:rsidR="00C728D8">
        <w:t>gram</w:t>
      </w:r>
      <w:r>
        <w:t xml:space="preserve"> builds on the skill sets that were learned in the Fundamental Program</w:t>
      </w:r>
      <w:r w:rsidR="00E2356E">
        <w:t xml:space="preserve">.  </w:t>
      </w:r>
      <w:r w:rsidR="00E2356E">
        <w:lastRenderedPageBreak/>
        <w:t>In this phase,</w:t>
      </w:r>
      <w:r w:rsidR="00712336" w:rsidRPr="00237271">
        <w:t xml:space="preserve"> individuals </w:t>
      </w:r>
      <w:r w:rsidR="00712336">
        <w:t xml:space="preserve">will </w:t>
      </w:r>
      <w:r w:rsidR="00712336" w:rsidRPr="00237271">
        <w:t xml:space="preserve">work on activities that will introduce them to </w:t>
      </w:r>
      <w:r w:rsidR="00937D76">
        <w:t xml:space="preserve">areas such as the </w:t>
      </w:r>
      <w:r w:rsidR="00712336" w:rsidRPr="00237271">
        <w:t xml:space="preserve">regulatory framework, </w:t>
      </w:r>
      <w:r w:rsidR="00A94ED6">
        <w:t xml:space="preserve">the </w:t>
      </w:r>
      <w:r w:rsidR="00712336" w:rsidRPr="00237271">
        <w:t>fundamenta</w:t>
      </w:r>
      <w:r w:rsidR="00A94ED6">
        <w:t>ls of</w:t>
      </w:r>
      <w:r w:rsidR="00712336" w:rsidRPr="00237271">
        <w:t xml:space="preserve"> plant design and operation, information technology</w:t>
      </w:r>
      <w:r w:rsidR="0038126D">
        <w:t xml:space="preserve"> resources</w:t>
      </w:r>
      <w:r w:rsidR="00712336" w:rsidRPr="00237271">
        <w:t xml:space="preserve">, </w:t>
      </w:r>
      <w:r w:rsidR="001B19AD">
        <w:t>the</w:t>
      </w:r>
      <w:r w:rsidR="002758B0">
        <w:t xml:space="preserve"> approach</w:t>
      </w:r>
      <w:r w:rsidR="007B0200">
        <w:t xml:space="preserve"> </w:t>
      </w:r>
      <w:r w:rsidR="002758B0">
        <w:t xml:space="preserve">to </w:t>
      </w:r>
      <w:r w:rsidR="00712336" w:rsidRPr="00237271">
        <w:t>emergency response, communication</w:t>
      </w:r>
      <w:r w:rsidR="007B0200">
        <w:t xml:space="preserve"> systems</w:t>
      </w:r>
      <w:r w:rsidR="00712336" w:rsidRPr="00237271">
        <w:t xml:space="preserve">, </w:t>
      </w:r>
      <w:r w:rsidR="007B0200">
        <w:t xml:space="preserve">the </w:t>
      </w:r>
      <w:r w:rsidR="00195E7F">
        <w:t xml:space="preserve">NRC </w:t>
      </w:r>
      <w:r w:rsidR="00195E7F" w:rsidRPr="00237271">
        <w:t>reactor</w:t>
      </w:r>
      <w:r w:rsidR="00712336" w:rsidRPr="00237271">
        <w:t xml:space="preserve"> </w:t>
      </w:r>
      <w:r w:rsidR="00FE2628">
        <w:t>o</w:t>
      </w:r>
      <w:r w:rsidR="00712336" w:rsidRPr="00237271">
        <w:t xml:space="preserve">versight </w:t>
      </w:r>
      <w:r w:rsidR="00FE2628">
        <w:t>p</w:t>
      </w:r>
      <w:r w:rsidR="00712336" w:rsidRPr="00237271">
        <w:t xml:space="preserve">rocess </w:t>
      </w:r>
      <w:r w:rsidR="00712336">
        <w:t xml:space="preserve">and </w:t>
      </w:r>
      <w:r w:rsidR="00712336" w:rsidRPr="00237271">
        <w:t xml:space="preserve">inspection program framework). </w:t>
      </w:r>
      <w:r w:rsidR="00712336">
        <w:t>I</w:t>
      </w:r>
      <w:r w:rsidR="00712336" w:rsidRPr="00237271">
        <w:t xml:space="preserve">nterpersonal </w:t>
      </w:r>
      <w:r w:rsidR="00712336">
        <w:t xml:space="preserve">and technical </w:t>
      </w:r>
      <w:r w:rsidR="00712336" w:rsidRPr="00237271">
        <w:t>skill</w:t>
      </w:r>
      <w:r w:rsidR="00712336">
        <w:t xml:space="preserve"> development will </w:t>
      </w:r>
      <w:r w:rsidR="00A01EB5">
        <w:t xml:space="preserve">also </w:t>
      </w:r>
      <w:r w:rsidR="00712336">
        <w:t xml:space="preserve">be a focus of the Basic Level program. If necessary, trainees will have the opportunity to develop those areas by completing coursework sponsored by the NRC Technical Training Center. </w:t>
      </w:r>
      <w:r w:rsidR="00D9739C">
        <w:t>Completion of the Basic Level program is a pre-requisite to be assigned as a resident inspector.</w:t>
      </w:r>
    </w:p>
    <w:p w14:paraId="7DC1EDEB" w14:textId="0BC468F6" w:rsidR="00712336" w:rsidRPr="00237271" w:rsidRDefault="00712336" w:rsidP="00712336">
      <w:pPr>
        <w:pStyle w:val="BodyText"/>
      </w:pPr>
      <w:r w:rsidRPr="00237271">
        <w:t>Th</w:t>
      </w:r>
      <w:r>
        <w:t xml:space="preserve">e structure of the Basic Level </w:t>
      </w:r>
      <w:r w:rsidR="00766F13">
        <w:t xml:space="preserve">Program </w:t>
      </w:r>
      <w:r w:rsidRPr="00237271">
        <w:t xml:space="preserve">provides the context for meaningful learning during onsite work, establishes a foundation for </w:t>
      </w:r>
      <w:r w:rsidR="006B381D" w:rsidRPr="00237271">
        <w:t>in</w:t>
      </w:r>
      <w:r w:rsidR="006B381D">
        <w:t>-depth</w:t>
      </w:r>
      <w:r w:rsidRPr="00237271">
        <w:t xml:space="preserve"> training at the </w:t>
      </w:r>
      <w:r w:rsidR="00CD5511">
        <w:t>Apprentice</w:t>
      </w:r>
      <w:r>
        <w:t xml:space="preserve"> </w:t>
      </w:r>
      <w:r w:rsidR="00A44B19">
        <w:t>Level</w:t>
      </w:r>
      <w:r w:rsidR="00E70692">
        <w:t>,</w:t>
      </w:r>
      <w:r w:rsidR="00A44B19">
        <w:t xml:space="preserve"> and serves</w:t>
      </w:r>
      <w:r w:rsidRPr="00237271">
        <w:t xml:space="preserve"> as the basis for granting individuals some independence in performing limited job-related activities while they are in the qualification process. </w:t>
      </w:r>
      <w:r w:rsidR="004F7167" w:rsidRPr="00237271">
        <w:t xml:space="preserve">The final qualification activity </w:t>
      </w:r>
      <w:r w:rsidR="004F7167">
        <w:t xml:space="preserve">at the Basic Level </w:t>
      </w:r>
      <w:r w:rsidR="00B867D7">
        <w:t xml:space="preserve">Program </w:t>
      </w:r>
      <w:r w:rsidR="004F7167">
        <w:t xml:space="preserve">is a site </w:t>
      </w:r>
      <w:r w:rsidR="00D9739C">
        <w:t xml:space="preserve">readiness assessment </w:t>
      </w:r>
      <w:r w:rsidR="004F7167">
        <w:t xml:space="preserve">conducted by the trainee’s </w:t>
      </w:r>
      <w:r w:rsidR="00747027">
        <w:t>b</w:t>
      </w:r>
      <w:r w:rsidR="004F7167">
        <w:t>ranch</w:t>
      </w:r>
      <w:r w:rsidR="00824C66">
        <w:t xml:space="preserve"> </w:t>
      </w:r>
      <w:r w:rsidR="00747027">
        <w:t>c</w:t>
      </w:r>
      <w:r w:rsidR="004F7167">
        <w:t xml:space="preserve">hief. The site </w:t>
      </w:r>
      <w:r w:rsidR="00D9739C">
        <w:t>readiness assessment</w:t>
      </w:r>
      <w:r w:rsidR="004F7167">
        <w:t xml:space="preserve"> </w:t>
      </w:r>
      <w:r w:rsidR="004F7167" w:rsidRPr="00237271">
        <w:t xml:space="preserve">evaluates the ability of an individual to integrate and apply the knowledge, skills, and </w:t>
      </w:r>
      <w:r w:rsidR="00E119F6" w:rsidRPr="00237271">
        <w:t>attitu</w:t>
      </w:r>
      <w:r w:rsidR="00E119F6">
        <w:t>d</w:t>
      </w:r>
      <w:r w:rsidR="00E119F6" w:rsidRPr="00237271">
        <w:t>es</w:t>
      </w:r>
      <w:r w:rsidR="009A4767">
        <w:t xml:space="preserve"> </w:t>
      </w:r>
      <w:r w:rsidR="008B65D4">
        <w:t xml:space="preserve">acquired during the </w:t>
      </w:r>
      <w:r w:rsidR="0028696E">
        <w:t xml:space="preserve">Fundamental and </w:t>
      </w:r>
      <w:r w:rsidR="008B65D4">
        <w:t>Ba</w:t>
      </w:r>
      <w:r w:rsidR="0028696E">
        <w:t>sic</w:t>
      </w:r>
      <w:r w:rsidR="00E96AB2">
        <w:t xml:space="preserve"> </w:t>
      </w:r>
      <w:r w:rsidR="00B867D7">
        <w:t>L</w:t>
      </w:r>
      <w:r w:rsidR="00E96AB2">
        <w:t xml:space="preserve">evel </w:t>
      </w:r>
      <w:r w:rsidR="004449E1">
        <w:t>P</w:t>
      </w:r>
      <w:r w:rsidR="00E96AB2">
        <w:t>rogram</w:t>
      </w:r>
      <w:r w:rsidR="00B867D7">
        <w:t>s</w:t>
      </w:r>
      <w:r w:rsidR="00E96AB2">
        <w:t xml:space="preserve"> to</w:t>
      </w:r>
      <w:r w:rsidR="004F7167" w:rsidRPr="00237271">
        <w:t xml:space="preserve"> field situations.</w:t>
      </w:r>
      <w:r w:rsidR="004F7167">
        <w:t xml:space="preserve"> </w:t>
      </w:r>
      <w:r w:rsidR="0054180B">
        <w:t>Completion of t</w:t>
      </w:r>
      <w:r w:rsidRPr="00237271">
        <w:t>h</w:t>
      </w:r>
      <w:r w:rsidR="0054180B">
        <w:t>e</w:t>
      </w:r>
      <w:r w:rsidRPr="00237271">
        <w:t xml:space="preserve"> Basic Inspector Certification </w:t>
      </w:r>
      <w:r w:rsidR="004449E1">
        <w:t>P</w:t>
      </w:r>
      <w:r w:rsidR="006B34BE">
        <w:t xml:space="preserve">rogram </w:t>
      </w:r>
      <w:r w:rsidRPr="00237271">
        <w:t>allows an inspector to perform limited</w:t>
      </w:r>
      <w:r>
        <w:noBreakHyphen/>
      </w:r>
      <w:r w:rsidRPr="00237271">
        <w:t xml:space="preserve">scope inspection activities, as assigned, under an appropriate degree of detailed supervision. This may mean that </w:t>
      </w:r>
      <w:r>
        <w:t xml:space="preserve">inspectors </w:t>
      </w:r>
      <w:r w:rsidRPr="00237271">
        <w:t xml:space="preserve">will be allowed to </w:t>
      </w:r>
      <w:r w:rsidR="0012106D">
        <w:t xml:space="preserve">independently </w:t>
      </w:r>
      <w:r w:rsidRPr="00237271">
        <w:t xml:space="preserve">perform some procedures or a small </w:t>
      </w:r>
      <w:r w:rsidR="00FE2628">
        <w:t>p</w:t>
      </w:r>
      <w:r w:rsidRPr="00237271">
        <w:t>art of several procedures.</w:t>
      </w:r>
      <w:r w:rsidR="00D9739C">
        <w:t xml:space="preserve"> </w:t>
      </w:r>
    </w:p>
    <w:p w14:paraId="3D14B3C3" w14:textId="266CD83A" w:rsidR="00E60196" w:rsidRDefault="00175735" w:rsidP="005D31B7">
      <w:pPr>
        <w:pStyle w:val="BodyText"/>
      </w:pPr>
      <w:r w:rsidRPr="00237271">
        <w:t xml:space="preserve">Individuals who complete the </w:t>
      </w:r>
      <w:r w:rsidR="00435387">
        <w:t>Basic</w:t>
      </w:r>
      <w:r w:rsidR="00617EA2">
        <w:t xml:space="preserve"> </w:t>
      </w:r>
      <w:r w:rsidRPr="00237271">
        <w:t xml:space="preserve">Level </w:t>
      </w:r>
      <w:r w:rsidR="0068230E">
        <w:t>Program</w:t>
      </w:r>
      <w:r w:rsidR="00A85C3B">
        <w:t xml:space="preserve"> </w:t>
      </w:r>
      <w:r w:rsidR="008F50BC">
        <w:t xml:space="preserve">will </w:t>
      </w:r>
      <w:r w:rsidR="006E0A4B">
        <w:t xml:space="preserve">have demonstrated the ability to </w:t>
      </w:r>
      <w:r w:rsidR="001D3CD7">
        <w:t xml:space="preserve">apply </w:t>
      </w:r>
      <w:r w:rsidR="002A208A">
        <w:t xml:space="preserve">their reactor systems knowledge to </w:t>
      </w:r>
      <w:r w:rsidR="000F07FB">
        <w:t xml:space="preserve">independently </w:t>
      </w:r>
      <w:r w:rsidR="001D6F98">
        <w:t xml:space="preserve">conduct </w:t>
      </w:r>
      <w:r w:rsidR="00111D8F">
        <w:t>several</w:t>
      </w:r>
      <w:r w:rsidR="0043151C">
        <w:t xml:space="preserve"> </w:t>
      </w:r>
      <w:r w:rsidR="001D6F98">
        <w:t>inspection activities</w:t>
      </w:r>
      <w:r w:rsidR="00C33C87">
        <w:t xml:space="preserve"> </w:t>
      </w:r>
      <w:r w:rsidR="00C61F4F">
        <w:t xml:space="preserve">and </w:t>
      </w:r>
      <w:r w:rsidR="00050F4F">
        <w:t>communica</w:t>
      </w:r>
      <w:r w:rsidR="000E40B6">
        <w:t xml:space="preserve">te those </w:t>
      </w:r>
      <w:r w:rsidR="00B232FB">
        <w:t xml:space="preserve">results </w:t>
      </w:r>
      <w:r w:rsidR="00157C83">
        <w:t>to</w:t>
      </w:r>
      <w:r w:rsidR="00050F4F">
        <w:t xml:space="preserve"> licensee</w:t>
      </w:r>
      <w:r w:rsidR="008D69DE">
        <w:t xml:space="preserve"> personn</w:t>
      </w:r>
      <w:r w:rsidR="000A4350">
        <w:t xml:space="preserve">el. </w:t>
      </w:r>
      <w:r w:rsidR="00D860BD">
        <w:t>The scope of inspection activities will be determined by the trainee’s supervisor and</w:t>
      </w:r>
      <w:r w:rsidR="000319B4">
        <w:t xml:space="preserve"> mentor</w:t>
      </w:r>
      <w:r w:rsidR="003E6DEA">
        <w:t xml:space="preserve">. </w:t>
      </w:r>
      <w:r w:rsidR="00D860BD">
        <w:t xml:space="preserve">Examples of </w:t>
      </w:r>
      <w:r w:rsidR="003E6DEA">
        <w:t xml:space="preserve">activities that should be conducted independently </w:t>
      </w:r>
      <w:r w:rsidR="00A2163B">
        <w:t>at</w:t>
      </w:r>
      <w:r w:rsidR="00157C83">
        <w:t xml:space="preserve"> the </w:t>
      </w:r>
      <w:r w:rsidR="00A2163B">
        <w:t>B</w:t>
      </w:r>
      <w:r w:rsidR="00157C83">
        <w:t>asic</w:t>
      </w:r>
      <w:r w:rsidR="00617EA2">
        <w:t xml:space="preserve"> </w:t>
      </w:r>
      <w:r w:rsidR="00A2163B">
        <w:t>L</w:t>
      </w:r>
      <w:r w:rsidR="00157C83">
        <w:t xml:space="preserve">evel </w:t>
      </w:r>
      <w:r w:rsidR="00A459D7">
        <w:t xml:space="preserve">Program </w:t>
      </w:r>
      <w:r w:rsidR="00157C83">
        <w:t xml:space="preserve">of qualification </w:t>
      </w:r>
      <w:r w:rsidR="0050507B">
        <w:t>include</w:t>
      </w:r>
      <w:r w:rsidR="008C465E">
        <w:t>:</w:t>
      </w:r>
      <w:r w:rsidR="0050507B">
        <w:t xml:space="preserve"> </w:t>
      </w:r>
      <w:r w:rsidR="008A4641">
        <w:t>respond</w:t>
      </w:r>
      <w:r w:rsidR="0050507B">
        <w:t>ing</w:t>
      </w:r>
      <w:r w:rsidR="008A4641">
        <w:t xml:space="preserve"> to plant events,</w:t>
      </w:r>
      <w:r w:rsidR="005D54AE">
        <w:t xml:space="preserve"> conduct</w:t>
      </w:r>
      <w:r w:rsidR="0050507B">
        <w:t xml:space="preserve">ing </w:t>
      </w:r>
      <w:r w:rsidR="005D54AE">
        <w:t xml:space="preserve">control room </w:t>
      </w:r>
      <w:r w:rsidR="00490DA4">
        <w:t>walkdowns, enter</w:t>
      </w:r>
      <w:r w:rsidR="0050507B">
        <w:t>ing</w:t>
      </w:r>
      <w:r w:rsidR="00464153">
        <w:t xml:space="preserve"> and exit</w:t>
      </w:r>
      <w:r w:rsidR="0050507B">
        <w:t>ing</w:t>
      </w:r>
      <w:r w:rsidR="00464153">
        <w:t xml:space="preserve"> radiologically controlled areas,</w:t>
      </w:r>
      <w:r w:rsidR="00481A81">
        <w:t xml:space="preserve"> select</w:t>
      </w:r>
      <w:r w:rsidR="0076514D">
        <w:t>ing</w:t>
      </w:r>
      <w:r w:rsidR="00481A81">
        <w:t xml:space="preserve"> risk</w:t>
      </w:r>
      <w:r w:rsidR="00FD2D16">
        <w:t>-</w:t>
      </w:r>
      <w:r w:rsidR="00481A81">
        <w:t xml:space="preserve">informed inspection activities for </w:t>
      </w:r>
      <w:r w:rsidR="0076514D">
        <w:t xml:space="preserve">inspection, </w:t>
      </w:r>
      <w:r w:rsidR="00E06138">
        <w:t>and enter</w:t>
      </w:r>
      <w:r w:rsidR="0076514D">
        <w:t>ing</w:t>
      </w:r>
      <w:r w:rsidR="00E06138">
        <w:t xml:space="preserve"> </w:t>
      </w:r>
      <w:r w:rsidR="00231F64">
        <w:t xml:space="preserve">security </w:t>
      </w:r>
      <w:r w:rsidR="008C465E">
        <w:t>areas</w:t>
      </w:r>
      <w:r w:rsidR="008C465E">
        <w:rPr>
          <w:rStyle w:val="CommentReference"/>
        </w:rPr>
        <w:t xml:space="preserve">, </w:t>
      </w:r>
      <w:r w:rsidR="008C465E">
        <w:t>such</w:t>
      </w:r>
      <w:r w:rsidR="00231F64">
        <w:t xml:space="preserve"> as the central and secondary alarm</w:t>
      </w:r>
      <w:r w:rsidR="00FE322F">
        <w:t xml:space="preserve"> </w:t>
      </w:r>
      <w:r w:rsidR="00FB542C">
        <w:t>stations.</w:t>
      </w:r>
      <w:r w:rsidR="00481A81">
        <w:t xml:space="preserve"> </w:t>
      </w:r>
    </w:p>
    <w:p w14:paraId="44820754" w14:textId="08FB5972" w:rsidR="00EB5270" w:rsidRDefault="00D57631" w:rsidP="005D31B7">
      <w:pPr>
        <w:pStyle w:val="BodyText"/>
      </w:pPr>
      <w:r>
        <w:t>A</w:t>
      </w:r>
      <w:r w:rsidR="00302792">
        <w:t xml:space="preserve">t the </w:t>
      </w:r>
      <w:r w:rsidR="009E611C">
        <w:t>B</w:t>
      </w:r>
      <w:r w:rsidR="00302792">
        <w:t>asic</w:t>
      </w:r>
      <w:r w:rsidR="00617EA2">
        <w:t xml:space="preserve"> </w:t>
      </w:r>
      <w:r w:rsidR="009E611C">
        <w:t>L</w:t>
      </w:r>
      <w:r w:rsidR="00302792">
        <w:t xml:space="preserve">evel of qualification, </w:t>
      </w:r>
      <w:r w:rsidR="00A96490">
        <w:t xml:space="preserve">trainees will not be expected to </w:t>
      </w:r>
      <w:r w:rsidR="00DF4107">
        <w:t xml:space="preserve">have a complete </w:t>
      </w:r>
      <w:r>
        <w:t xml:space="preserve">and detailed </w:t>
      </w:r>
      <w:r w:rsidR="00DF4107">
        <w:t xml:space="preserve">understanding of </w:t>
      </w:r>
      <w:r w:rsidR="00991FD9">
        <w:t xml:space="preserve">the </w:t>
      </w:r>
      <w:r w:rsidR="00DF4107">
        <w:t>NRC</w:t>
      </w:r>
      <w:r>
        <w:t xml:space="preserve"> inspection program</w:t>
      </w:r>
      <w:r w:rsidR="001753D6">
        <w:t>,</w:t>
      </w:r>
      <w:r>
        <w:t xml:space="preserve"> but </w:t>
      </w:r>
      <w:r w:rsidR="00991FD9">
        <w:t>with supervision</w:t>
      </w:r>
      <w:r w:rsidR="00C67CB4">
        <w:t>, trainees</w:t>
      </w:r>
      <w:r w:rsidR="00991FD9">
        <w:t xml:space="preserve"> should be able to receive and </w:t>
      </w:r>
      <w:r w:rsidR="00693984">
        <w:t xml:space="preserve">process </w:t>
      </w:r>
      <w:r w:rsidR="00473C52">
        <w:t xml:space="preserve">allegations and </w:t>
      </w:r>
      <w:r w:rsidR="00862904">
        <w:t xml:space="preserve">potential NRC </w:t>
      </w:r>
      <w:r w:rsidR="00063530">
        <w:t>finding</w:t>
      </w:r>
      <w:r w:rsidR="008769C7">
        <w:t>s</w:t>
      </w:r>
      <w:r w:rsidR="00063530">
        <w:t>/violation</w:t>
      </w:r>
      <w:r w:rsidR="008769C7">
        <w:t>s</w:t>
      </w:r>
      <w:r w:rsidR="00C67CB4">
        <w:t xml:space="preserve"> through th</w:t>
      </w:r>
      <w:r w:rsidR="00963826">
        <w:t xml:space="preserve">e NRC allegation </w:t>
      </w:r>
      <w:r w:rsidR="00C46564">
        <w:t xml:space="preserve">program </w:t>
      </w:r>
      <w:r w:rsidR="00963826">
        <w:t>and reactor oversight p</w:t>
      </w:r>
      <w:r w:rsidR="00502902">
        <w:t>rogram</w:t>
      </w:r>
      <w:r w:rsidR="00963826">
        <w:t xml:space="preserve">. </w:t>
      </w:r>
      <w:r w:rsidR="00FB2032">
        <w:t>Although Basic</w:t>
      </w:r>
      <w:r w:rsidR="00617EA2">
        <w:t xml:space="preserve"> </w:t>
      </w:r>
      <w:r w:rsidR="00FB2032">
        <w:t xml:space="preserve">Level qualified </w:t>
      </w:r>
      <w:r w:rsidR="0093090D">
        <w:t>inspectors are not expected to</w:t>
      </w:r>
      <w:r w:rsidR="009E66E1">
        <w:t xml:space="preserve"> </w:t>
      </w:r>
      <w:r w:rsidR="007A4AB3">
        <w:t xml:space="preserve">independently </w:t>
      </w:r>
      <w:r w:rsidR="009E66E1">
        <w:t>conduct</w:t>
      </w:r>
      <w:r w:rsidR="007A4AB3">
        <w:t xml:space="preserve"> </w:t>
      </w:r>
      <w:r w:rsidR="00601736">
        <w:t>all resident inspector inspection activities</w:t>
      </w:r>
      <w:r w:rsidR="00163A69">
        <w:t>,</w:t>
      </w:r>
      <w:r w:rsidR="00601736">
        <w:t xml:space="preserve"> </w:t>
      </w:r>
      <w:r w:rsidR="00817474">
        <w:t xml:space="preserve">they should </w:t>
      </w:r>
      <w:r w:rsidR="009552DB">
        <w:t>have demonstrated an ability to</w:t>
      </w:r>
      <w:r w:rsidR="009F6210">
        <w:t xml:space="preserve"> assess a situatio</w:t>
      </w:r>
      <w:r w:rsidR="0044353B">
        <w:t>n,</w:t>
      </w:r>
      <w:r w:rsidR="00374A81">
        <w:t xml:space="preserve"> apply knowledge </w:t>
      </w:r>
      <w:r w:rsidR="00AF0B9B">
        <w:t xml:space="preserve">in a </w:t>
      </w:r>
      <w:r w:rsidR="00FE7FD5">
        <w:t>“</w:t>
      </w:r>
      <w:r w:rsidR="00AF0B9B">
        <w:t>real-time</w:t>
      </w:r>
      <w:r w:rsidR="00FE7FD5">
        <w:t>”</w:t>
      </w:r>
      <w:r w:rsidR="00AF0B9B">
        <w:t xml:space="preserve"> </w:t>
      </w:r>
      <w:r w:rsidR="00FE7FD5">
        <w:t>or ongoing event</w:t>
      </w:r>
      <w:r w:rsidR="0044353B">
        <w:t xml:space="preserve">, and with </w:t>
      </w:r>
      <w:r w:rsidR="00163C59">
        <w:t>supervisio</w:t>
      </w:r>
      <w:r w:rsidR="008469B2">
        <w:t xml:space="preserve">n, </w:t>
      </w:r>
      <w:r w:rsidR="00361CA1">
        <w:t xml:space="preserve">conduct </w:t>
      </w:r>
      <w:r w:rsidR="006B381D">
        <w:t>follow up</w:t>
      </w:r>
      <w:r w:rsidR="00361CA1">
        <w:t xml:space="preserve"> to </w:t>
      </w:r>
      <w:r w:rsidR="008469B2">
        <w:t>an</w:t>
      </w:r>
      <w:r w:rsidR="00361CA1">
        <w:t xml:space="preserve"> event. </w:t>
      </w:r>
    </w:p>
    <w:p w14:paraId="4A7F9923" w14:textId="02EA8BA2" w:rsidR="00EF461A" w:rsidRPr="00237271" w:rsidRDefault="00175735" w:rsidP="005D31B7">
      <w:pPr>
        <w:pStyle w:val="BodyText"/>
      </w:pPr>
      <w:r w:rsidRPr="00237271">
        <w:t>The Basic</w:t>
      </w:r>
      <w:r w:rsidR="007E6579">
        <w:t xml:space="preserve"> </w:t>
      </w:r>
      <w:r w:rsidRPr="00237271">
        <w:t xml:space="preserve">Level Training and Certification </w:t>
      </w:r>
      <w:r w:rsidR="000D234F">
        <w:t>P</w:t>
      </w:r>
      <w:r w:rsidR="00BE0DBB">
        <w:t>rogram</w:t>
      </w:r>
      <w:r w:rsidRPr="00237271">
        <w:t xml:space="preserve"> </w:t>
      </w:r>
      <w:r w:rsidR="00AF42B5">
        <w:t>should</w:t>
      </w:r>
      <w:r w:rsidRPr="00237271">
        <w:t xml:space="preserve"> take several months to complete. As a competency-based program, it emphasizes practicing specific activities until the individual can meet the evaluation criteria. The time needed to achieve that go</w:t>
      </w:r>
      <w:r w:rsidR="009D26B7">
        <w:t xml:space="preserve">al will vary based on each </w:t>
      </w:r>
      <w:r w:rsidR="00CE3157">
        <w:t xml:space="preserve">individual’s </w:t>
      </w:r>
      <w:r w:rsidRPr="00237271">
        <w:t>previous experience and prior training</w:t>
      </w:r>
      <w:r w:rsidR="00E97853">
        <w:t>.</w:t>
      </w:r>
    </w:p>
    <w:p w14:paraId="35E69BA9" w14:textId="71814D08" w:rsidR="00175735" w:rsidRPr="00AB132F" w:rsidRDefault="00B7212F" w:rsidP="005D31B7">
      <w:pPr>
        <w:pStyle w:val="Heading1"/>
      </w:pPr>
      <w:r>
        <w:t>3</w:t>
      </w:r>
      <w:r w:rsidR="00AB132F">
        <w:t>.0</w:t>
      </w:r>
      <w:r w:rsidR="00AB132F">
        <w:tab/>
        <w:t>T</w:t>
      </w:r>
      <w:r w:rsidR="00AB132F" w:rsidRPr="00AB132F">
        <w:t xml:space="preserve">HE </w:t>
      </w:r>
      <w:r w:rsidR="0065367C">
        <w:t>APPRENTICE</w:t>
      </w:r>
      <w:r w:rsidR="00490600">
        <w:t xml:space="preserve"> </w:t>
      </w:r>
      <w:r w:rsidR="00AB132F" w:rsidRPr="00AB132F">
        <w:t>LEVEL PROGRAM</w:t>
      </w:r>
    </w:p>
    <w:p w14:paraId="576EFA81" w14:textId="6731AFDE" w:rsidR="00175735" w:rsidRPr="00237271" w:rsidRDefault="00175735" w:rsidP="005D31B7">
      <w:pPr>
        <w:pStyle w:val="BodyText"/>
      </w:pPr>
      <w:r w:rsidRPr="00237271">
        <w:t xml:space="preserve">Successful completion of the </w:t>
      </w:r>
      <w:r w:rsidR="003B55BB">
        <w:t>B</w:t>
      </w:r>
      <w:r w:rsidRPr="00237271">
        <w:t>asic</w:t>
      </w:r>
      <w:r w:rsidR="00490600">
        <w:t xml:space="preserve"> </w:t>
      </w:r>
      <w:r w:rsidR="003B55BB">
        <w:t>L</w:t>
      </w:r>
      <w:r w:rsidRPr="00237271">
        <w:t xml:space="preserve">evel </w:t>
      </w:r>
      <w:r w:rsidR="000D234F">
        <w:t>P</w:t>
      </w:r>
      <w:r w:rsidR="001A0439">
        <w:t xml:space="preserve">rogram </w:t>
      </w:r>
      <w:r w:rsidRPr="00237271">
        <w:t xml:space="preserve">is a prerequisite to beginning the </w:t>
      </w:r>
      <w:r w:rsidR="003B55BB">
        <w:t xml:space="preserve">Apprentice </w:t>
      </w:r>
      <w:r w:rsidR="00D448EF">
        <w:t xml:space="preserve">Level phase of the </w:t>
      </w:r>
      <w:r w:rsidR="00CE3157">
        <w:t xml:space="preserve">C17 </w:t>
      </w:r>
      <w:r w:rsidR="00D448EF">
        <w:t>resident inspector qualification pro</w:t>
      </w:r>
      <w:r w:rsidR="004437F3">
        <w:t>gram.</w:t>
      </w:r>
      <w:r w:rsidRPr="00237271">
        <w:t xml:space="preserve"> The </w:t>
      </w:r>
      <w:r w:rsidR="004437F3">
        <w:t xml:space="preserve">Apprentice Level </w:t>
      </w:r>
      <w:r w:rsidRPr="00237271">
        <w:t xml:space="preserve">addresses two aspects of </w:t>
      </w:r>
      <w:r w:rsidR="00E77597" w:rsidRPr="00237271">
        <w:t xml:space="preserve">inspector </w:t>
      </w:r>
      <w:r w:rsidRPr="00237271">
        <w:t xml:space="preserve">performance, General Proficiency and Technical Proficiency. General Proficiency focuses on developing the inspection, teamwork, and interpersonal skills needed </w:t>
      </w:r>
      <w:r w:rsidR="00E77597" w:rsidRPr="00237271">
        <w:t xml:space="preserve">by an inspector </w:t>
      </w:r>
      <w:r w:rsidRPr="00237271">
        <w:t xml:space="preserve">to function either independently or as part of a team to implement the inspection and oversight program. </w:t>
      </w:r>
    </w:p>
    <w:p w14:paraId="5BD317D9" w14:textId="28D121A5" w:rsidR="00175735" w:rsidRPr="00237271" w:rsidRDefault="00175735" w:rsidP="005D31B7">
      <w:pPr>
        <w:pStyle w:val="BodyText"/>
      </w:pPr>
      <w:r w:rsidRPr="00237271">
        <w:lastRenderedPageBreak/>
        <w:t xml:space="preserve">Technical Proficiency focuses on developing the appropriate depth of knowledge </w:t>
      </w:r>
      <w:r w:rsidR="0023568C">
        <w:t>that a</w:t>
      </w:r>
      <w:r w:rsidR="00C63146">
        <w:t>n inspector will need to independently respond to events, conduct inspections</w:t>
      </w:r>
      <w:r w:rsidR="008E53D4">
        <w:t>,</w:t>
      </w:r>
      <w:r w:rsidR="00C63146">
        <w:t xml:space="preserve"> process</w:t>
      </w:r>
      <w:r w:rsidR="008E53D4">
        <w:t xml:space="preserve"> issues through the reactor oversight process and </w:t>
      </w:r>
      <w:r w:rsidR="00147EBD">
        <w:t xml:space="preserve">effectively and efficiency </w:t>
      </w:r>
      <w:r w:rsidR="00452554">
        <w:t>interact with the licensee and public</w:t>
      </w:r>
    </w:p>
    <w:p w14:paraId="0019F14D" w14:textId="7866219D" w:rsidR="004805DF" w:rsidRPr="00237271" w:rsidRDefault="009A42E6" w:rsidP="005D31B7">
      <w:pPr>
        <w:pStyle w:val="BodyText"/>
      </w:pPr>
      <w:r>
        <w:t xml:space="preserve">Full inspector </w:t>
      </w:r>
      <w:r w:rsidR="005A5AB8">
        <w:t xml:space="preserve">qualification requires completion of a </w:t>
      </w:r>
      <w:r w:rsidR="00D00774">
        <w:t>final qualification practical assessment,</w:t>
      </w:r>
      <w:r w:rsidR="00602B1A">
        <w:t xml:space="preserve"> </w:t>
      </w:r>
      <w:r w:rsidR="00D32980">
        <w:t xml:space="preserve">conducted by </w:t>
      </w:r>
      <w:r w:rsidR="00F13D24">
        <w:t xml:space="preserve">a </w:t>
      </w:r>
      <w:r w:rsidR="00C24FD8">
        <w:t>panel</w:t>
      </w:r>
      <w:r w:rsidR="00F13D24">
        <w:t xml:space="preserve"> of </w:t>
      </w:r>
      <w:r w:rsidR="003D383C">
        <w:t xml:space="preserve">individuals who are </w:t>
      </w:r>
      <w:r w:rsidR="006275BD">
        <w:t xml:space="preserve">qualified or </w:t>
      </w:r>
      <w:r w:rsidR="003D383C">
        <w:t xml:space="preserve">were </w:t>
      </w:r>
      <w:r w:rsidR="006275BD">
        <w:t xml:space="preserve">previously qualified </w:t>
      </w:r>
      <w:r w:rsidR="003D383C">
        <w:t xml:space="preserve">as </w:t>
      </w:r>
      <w:r w:rsidR="00B3247B">
        <w:t xml:space="preserve">power reactor </w:t>
      </w:r>
      <w:r w:rsidR="00E02B2D">
        <w:t>inspectors and</w:t>
      </w:r>
      <w:r w:rsidR="001476D5">
        <w:t xml:space="preserve"> is </w:t>
      </w:r>
      <w:r w:rsidR="00175735" w:rsidRPr="00237271">
        <w:t xml:space="preserve">the culminating evaluation activity in the </w:t>
      </w:r>
      <w:r w:rsidR="00B0080E">
        <w:t xml:space="preserve">resident inspector </w:t>
      </w:r>
      <w:r w:rsidR="00175735" w:rsidRPr="00237271">
        <w:t xml:space="preserve">training and qualification process. </w:t>
      </w:r>
      <w:r w:rsidR="001476D5">
        <w:t>The</w:t>
      </w:r>
      <w:r w:rsidR="00F8466F">
        <w:t xml:space="preserve"> assessment </w:t>
      </w:r>
      <w:r w:rsidR="00175735" w:rsidRPr="00237271">
        <w:t>evaluates the ability of an individual to integrate and apply the knowledge, skills, and a</w:t>
      </w:r>
      <w:r w:rsidR="002A005C">
        <w:t>bilities</w:t>
      </w:r>
      <w:r w:rsidR="00175735" w:rsidRPr="00237271">
        <w:t xml:space="preserve"> they have learned to field situations</w:t>
      </w:r>
      <w:r w:rsidR="0001605E">
        <w:t xml:space="preserve"> that </w:t>
      </w:r>
      <w:r w:rsidR="007C2ED4">
        <w:t xml:space="preserve">may </w:t>
      </w:r>
      <w:r w:rsidR="0001605E">
        <w:t>involve allegations</w:t>
      </w:r>
      <w:r w:rsidR="007C2ED4">
        <w:t xml:space="preserve">, </w:t>
      </w:r>
      <w:r w:rsidR="00F0098A">
        <w:t>issues</w:t>
      </w:r>
      <w:r w:rsidR="007C2ED4">
        <w:t xml:space="preserve"> regarding </w:t>
      </w:r>
      <w:r w:rsidR="00F0098A">
        <w:t xml:space="preserve">inspector </w:t>
      </w:r>
      <w:r w:rsidR="00CE3157">
        <w:t>conduct, and</w:t>
      </w:r>
      <w:r w:rsidR="00F0098A">
        <w:t xml:space="preserve"> </w:t>
      </w:r>
      <w:r w:rsidR="000054C1">
        <w:t>reactor oversight process implementation</w:t>
      </w:r>
      <w:r w:rsidR="00B2639B">
        <w:t xml:space="preserve">. </w:t>
      </w:r>
      <w:r w:rsidR="00851340">
        <w:t xml:space="preserve">Similar to the Board Documentation requirements outlined in IMC 1245, </w:t>
      </w:r>
      <w:r w:rsidR="0072206A">
        <w:t>Regional Administrator</w:t>
      </w:r>
      <w:r w:rsidR="00A746EA">
        <w:t>s</w:t>
      </w:r>
      <w:r w:rsidR="0072206A">
        <w:t xml:space="preserve"> </w:t>
      </w:r>
      <w:r w:rsidR="00FA2C07">
        <w:t>or Office Director</w:t>
      </w:r>
      <w:r w:rsidR="00A746EA">
        <w:t>s</w:t>
      </w:r>
      <w:r w:rsidR="00FA2C07">
        <w:t xml:space="preserve"> will </w:t>
      </w:r>
      <w:r w:rsidR="002D06C3">
        <w:t xml:space="preserve">certify completion of the resident inspector training and qualification program </w:t>
      </w:r>
      <w:r w:rsidR="00851340">
        <w:t>through preparation of a</w:t>
      </w:r>
      <w:r w:rsidR="00851340" w:rsidRPr="00851340">
        <w:t xml:space="preserve"> qualification memorandum </w:t>
      </w:r>
      <w:r w:rsidR="00851340">
        <w:t xml:space="preserve">that </w:t>
      </w:r>
      <w:r w:rsidR="00851340" w:rsidRPr="00851340">
        <w:t>will be placed into the Agencywide Document Access and Management System (ADAMS) and the Talent Management System (TMS)</w:t>
      </w:r>
      <w:r w:rsidR="00851340">
        <w:t>.</w:t>
      </w:r>
      <w:r w:rsidR="007B5057">
        <w:t xml:space="preserve"> </w:t>
      </w:r>
      <w:r w:rsidR="00175735" w:rsidRPr="00237271">
        <w:t xml:space="preserve">An inspector who is certified as fully qualified can be assigned </w:t>
      </w:r>
      <w:r w:rsidR="002722ED">
        <w:t xml:space="preserve">to </w:t>
      </w:r>
      <w:r w:rsidR="00D33B2A">
        <w:t xml:space="preserve">independently </w:t>
      </w:r>
      <w:r w:rsidR="002722ED">
        <w:t xml:space="preserve">perform </w:t>
      </w:r>
      <w:r w:rsidR="00175735" w:rsidRPr="00237271">
        <w:t>the full scope of inspection</w:t>
      </w:r>
      <w:r w:rsidR="008D0505">
        <w:t xml:space="preserve"> </w:t>
      </w:r>
      <w:r w:rsidR="00175735" w:rsidRPr="00237271">
        <w:t>with routine oversight and supervision.</w:t>
      </w:r>
      <w:r w:rsidR="004805DF">
        <w:t xml:space="preserve"> </w:t>
      </w:r>
    </w:p>
    <w:p w14:paraId="7AC796FC" w14:textId="2AE28D62" w:rsidR="00175735" w:rsidRPr="00AB132F" w:rsidRDefault="00B7212F" w:rsidP="005D31B7">
      <w:pPr>
        <w:pStyle w:val="Heading1"/>
      </w:pPr>
      <w:r>
        <w:t>4</w:t>
      </w:r>
      <w:r w:rsidR="00AB132F" w:rsidRPr="00AB132F">
        <w:t>.0</w:t>
      </w:r>
      <w:r w:rsidR="00AB132F" w:rsidRPr="00AB132F">
        <w:tab/>
      </w:r>
      <w:r w:rsidR="00595825">
        <w:rPr>
          <w:caps w:val="0"/>
        </w:rPr>
        <w:t xml:space="preserve">REFRESHER, </w:t>
      </w:r>
      <w:r w:rsidR="00595825" w:rsidRPr="00AB132F">
        <w:rPr>
          <w:caps w:val="0"/>
        </w:rPr>
        <w:t>SPECIALIZED AND ADVANCED TRAINING AND QUALIFICATION</w:t>
      </w:r>
      <w:r w:rsidR="00595825">
        <w:rPr>
          <w:caps w:val="0"/>
        </w:rPr>
        <w:t xml:space="preserve"> ACTIVITES</w:t>
      </w:r>
    </w:p>
    <w:p w14:paraId="4F70B6C0" w14:textId="251CB5EF" w:rsidR="00AB6B72" w:rsidRDefault="00D12487" w:rsidP="00C71AC1">
      <w:pPr>
        <w:pStyle w:val="BodyText"/>
      </w:pPr>
      <w:r>
        <w:t>To help guide the continual development of resident inspectors, recommended post</w:t>
      </w:r>
      <w:r w:rsidR="00A458DD">
        <w:noBreakHyphen/>
      </w:r>
      <w:r>
        <w:t>qualification</w:t>
      </w:r>
      <w:r w:rsidR="00BB7C75">
        <w:t>,</w:t>
      </w:r>
      <w:r>
        <w:t xml:space="preserve"> resident inspector sustained proficiency performance standards have been placed in </w:t>
      </w:r>
      <w:r w:rsidR="00632C38">
        <w:t>Nuclepedia at the following site:</w:t>
      </w:r>
      <w:r>
        <w:t xml:space="preserve"> “Resident Inspector Competency-Based Quali</w:t>
      </w:r>
      <w:r w:rsidR="00632C38">
        <w:t>fi</w:t>
      </w:r>
      <w:r>
        <w:t>cation.</w:t>
      </w:r>
      <w:r w:rsidR="00A41FE9">
        <w:t>”</w:t>
      </w:r>
      <w:r>
        <w:t xml:space="preserve"> </w:t>
      </w:r>
      <w:r w:rsidR="00784714">
        <w:t>Additionally, t</w:t>
      </w:r>
      <w:r w:rsidR="00732BE9">
        <w:t>o maintain their qualification</w:t>
      </w:r>
      <w:r w:rsidR="00CE03B7">
        <w:t xml:space="preserve"> status</w:t>
      </w:r>
      <w:r w:rsidR="00732BE9">
        <w:t xml:space="preserve">, </w:t>
      </w:r>
      <w:r w:rsidR="00B53AE7">
        <w:t>r</w:t>
      </w:r>
      <w:r w:rsidR="00732BE9">
        <w:t xml:space="preserve">esident </w:t>
      </w:r>
      <w:r w:rsidR="0082669D">
        <w:t>i</w:t>
      </w:r>
      <w:r w:rsidR="000770EC">
        <w:t>nspectors must</w:t>
      </w:r>
      <w:r w:rsidR="00732BE9">
        <w:t xml:space="preserve"> complete the continuing and refresher training requirements</w:t>
      </w:r>
      <w:r w:rsidR="00C07F32">
        <w:t xml:space="preserve"> outlined in IMC 1245 Appendix</w:t>
      </w:r>
      <w:r w:rsidR="00910A24">
        <w:t> D</w:t>
      </w:r>
      <w:r w:rsidR="008F7F6F">
        <w:t>1</w:t>
      </w:r>
      <w:r w:rsidR="008D351A">
        <w:t xml:space="preserve">. </w:t>
      </w:r>
      <w:r w:rsidR="0063443B">
        <w:t>T</w:t>
      </w:r>
      <w:r w:rsidR="00175735" w:rsidRPr="00237271">
        <w:t xml:space="preserve">he </w:t>
      </w:r>
      <w:r w:rsidR="0063443B">
        <w:t xml:space="preserve">resident inspector </w:t>
      </w:r>
      <w:r w:rsidR="00175735" w:rsidRPr="00237271">
        <w:t>qualification program does not require</w:t>
      </w:r>
      <w:r w:rsidR="002766B0">
        <w:t xml:space="preserve"> </w:t>
      </w:r>
      <w:r w:rsidR="006F13A6">
        <w:t>individuals</w:t>
      </w:r>
      <w:r w:rsidR="002766B0">
        <w:t xml:space="preserve"> to</w:t>
      </w:r>
      <w:r w:rsidR="00175735" w:rsidRPr="00237271">
        <w:t xml:space="preserve"> </w:t>
      </w:r>
      <w:r w:rsidR="002766B0">
        <w:t xml:space="preserve">successfully complete </w:t>
      </w:r>
      <w:r w:rsidR="00175735" w:rsidRPr="00237271">
        <w:t xml:space="preserve">specialized and advanced </w:t>
      </w:r>
      <w:r w:rsidR="004E6512">
        <w:t xml:space="preserve">level </w:t>
      </w:r>
      <w:r w:rsidR="00175735" w:rsidRPr="00237271">
        <w:t>training</w:t>
      </w:r>
      <w:r w:rsidR="004E6512">
        <w:t xml:space="preserve"> programs</w:t>
      </w:r>
      <w:r w:rsidR="00175735" w:rsidRPr="00237271">
        <w:t xml:space="preserve">. </w:t>
      </w:r>
      <w:r w:rsidR="002766B0">
        <w:t>However, t</w:t>
      </w:r>
      <w:r w:rsidR="00175735" w:rsidRPr="00237271">
        <w:t>he needs of the agency as well as an individual</w:t>
      </w:r>
      <w:r w:rsidR="00BC672A" w:rsidRPr="00237271">
        <w:t>’</w:t>
      </w:r>
      <w:r w:rsidR="00175735" w:rsidRPr="00237271">
        <w:t xml:space="preserve">s desire for professional growth may result in some fully qualified inspectors completing advanced training. </w:t>
      </w:r>
      <w:r w:rsidR="005F3779">
        <w:t xml:space="preserve">For inspectors who are interested </w:t>
      </w:r>
      <w:r w:rsidR="0088036F">
        <w:t xml:space="preserve">in expanding their knowledge </w:t>
      </w:r>
      <w:r w:rsidR="00A41FC7">
        <w:t>of the NRC power reactor inspection pro</w:t>
      </w:r>
      <w:r w:rsidR="00C237C8">
        <w:t xml:space="preserve">gram, </w:t>
      </w:r>
      <w:r w:rsidR="002C4259">
        <w:t xml:space="preserve">some </w:t>
      </w:r>
      <w:r w:rsidR="002C4259" w:rsidRPr="00237271">
        <w:t>advanced</w:t>
      </w:r>
      <w:r w:rsidR="00175735" w:rsidRPr="00237271">
        <w:t xml:space="preserve"> training </w:t>
      </w:r>
      <w:r w:rsidR="003503AB">
        <w:t xml:space="preserve">programs will </w:t>
      </w:r>
      <w:r w:rsidR="00175735" w:rsidRPr="00237271">
        <w:t>consist only of individual courses addressing limited-scope topics. Other</w:t>
      </w:r>
      <w:r w:rsidR="00EA5C98">
        <w:t xml:space="preserve"> knowledge </w:t>
      </w:r>
      <w:r w:rsidR="004147C4">
        <w:t>areas will involve completing</w:t>
      </w:r>
      <w:r w:rsidR="00175735" w:rsidRPr="00237271">
        <w:t xml:space="preserve"> prescribed </w:t>
      </w:r>
      <w:r w:rsidR="00C856BB">
        <w:t xml:space="preserve">qualification </w:t>
      </w:r>
      <w:r w:rsidR="00175735" w:rsidRPr="00237271">
        <w:t xml:space="preserve">programs </w:t>
      </w:r>
      <w:r w:rsidR="00E62791">
        <w:t xml:space="preserve">that are </w:t>
      </w:r>
      <w:r w:rsidR="00175735" w:rsidRPr="00237271">
        <w:t xml:space="preserve">designed to provide </w:t>
      </w:r>
      <w:r w:rsidR="005843F8" w:rsidRPr="00237271">
        <w:t>in</w:t>
      </w:r>
      <w:r w:rsidR="00111B87">
        <w:rPr>
          <w:rFonts w:ascii="Cambria Math" w:hAnsi="Cambria Math" w:cs="Cambria Math"/>
        </w:rPr>
        <w:t>‑</w:t>
      </w:r>
      <w:r w:rsidR="005843F8" w:rsidRPr="00237271">
        <w:t>depth</w:t>
      </w:r>
      <w:r w:rsidR="00175735" w:rsidRPr="00237271">
        <w:t xml:space="preserve"> knowledge and advanced skills</w:t>
      </w:r>
      <w:r w:rsidR="00B06EEB">
        <w:t xml:space="preserve">. </w:t>
      </w:r>
      <w:r w:rsidR="007F7363" w:rsidRPr="00237271">
        <w:t>A</w:t>
      </w:r>
      <w:r w:rsidR="00175735" w:rsidRPr="00237271">
        <w:t xml:space="preserve">dvanced-level training </w:t>
      </w:r>
      <w:r w:rsidR="00B06EEB">
        <w:t>qualification program</w:t>
      </w:r>
      <w:r>
        <w:t>s</w:t>
      </w:r>
      <w:r w:rsidR="00B06EEB">
        <w:t xml:space="preserve"> </w:t>
      </w:r>
      <w:r w:rsidR="007F7363" w:rsidRPr="00237271">
        <w:t>ha</w:t>
      </w:r>
      <w:r w:rsidR="00B06EEB">
        <w:t>ve</w:t>
      </w:r>
      <w:r w:rsidR="007F7363" w:rsidRPr="00237271">
        <w:t xml:space="preserve"> been developed in </w:t>
      </w:r>
      <w:r w:rsidR="00743C0E" w:rsidRPr="00237271">
        <w:t>the fire</w:t>
      </w:r>
      <w:r w:rsidR="00727E0E" w:rsidRPr="00237271">
        <w:t xml:space="preserve"> protection, </w:t>
      </w:r>
      <w:r w:rsidR="000225F8">
        <w:t>cybersecurity</w:t>
      </w:r>
      <w:r w:rsidR="003D2AC4">
        <w:t xml:space="preserve">, </w:t>
      </w:r>
      <w:r w:rsidR="006B381D" w:rsidRPr="00237271">
        <w:t>Inservice</w:t>
      </w:r>
      <w:r w:rsidR="004550D0" w:rsidRPr="00237271">
        <w:t xml:space="preserve"> inspection </w:t>
      </w:r>
      <w:r>
        <w:t xml:space="preserve">and electrical </w:t>
      </w:r>
      <w:r w:rsidR="004550D0" w:rsidRPr="00237271">
        <w:t>a</w:t>
      </w:r>
      <w:r w:rsidR="007F7363" w:rsidRPr="00237271">
        <w:t>reas</w:t>
      </w:r>
      <w:r w:rsidR="00175735" w:rsidRPr="00237271">
        <w:t xml:space="preserve">. </w:t>
      </w:r>
      <w:r w:rsidR="00AE7742">
        <w:t xml:space="preserve">The </w:t>
      </w:r>
      <w:r w:rsidR="001D640B">
        <w:t xml:space="preserve">specific program descriptions are outlined in </w:t>
      </w:r>
      <w:r w:rsidR="00160F6C">
        <w:t>Appendi</w:t>
      </w:r>
      <w:r w:rsidR="00106AFC">
        <w:t xml:space="preserve">ces C7, </w:t>
      </w:r>
      <w:r>
        <w:t>C14</w:t>
      </w:r>
      <w:r w:rsidR="00784714">
        <w:t>,</w:t>
      </w:r>
      <w:r>
        <w:t xml:space="preserve"> </w:t>
      </w:r>
      <w:r w:rsidR="00106AFC">
        <w:t>D2, D3</w:t>
      </w:r>
      <w:r w:rsidR="00B444C7">
        <w:t>,</w:t>
      </w:r>
      <w:r w:rsidR="00106AFC">
        <w:t xml:space="preserve"> and D</w:t>
      </w:r>
      <w:r w:rsidR="001D52EB">
        <w:t>4 of</w:t>
      </w:r>
      <w:r w:rsidR="004D7B9B">
        <w:t xml:space="preserve"> IMC 1245</w:t>
      </w:r>
      <w:r w:rsidR="00100D13">
        <w:t xml:space="preserve">. </w:t>
      </w:r>
      <w:r w:rsidR="00575C65">
        <w:t xml:space="preserve"> </w:t>
      </w:r>
    </w:p>
    <w:p w14:paraId="57711F18" w14:textId="0653DF01" w:rsidR="00175735" w:rsidRPr="00237271" w:rsidRDefault="00784714" w:rsidP="005D31B7">
      <w:pPr>
        <w:pStyle w:val="BodyText"/>
      </w:pPr>
      <w:r>
        <w:t xml:space="preserve">Exhibit 1 </w:t>
      </w:r>
      <w:r w:rsidR="00175735" w:rsidRPr="00237271">
        <w:t xml:space="preserve">outlines the overall sequence of the </w:t>
      </w:r>
      <w:r w:rsidR="006D0830">
        <w:t xml:space="preserve">resident </w:t>
      </w:r>
      <w:r w:rsidR="00175735" w:rsidRPr="00237271">
        <w:t>inspector training and qualification program</w:t>
      </w:r>
      <w:r w:rsidR="009E4267">
        <w:t xml:space="preserve"> and </w:t>
      </w:r>
      <w:r w:rsidR="0017535A">
        <w:t xml:space="preserve">a sample of the </w:t>
      </w:r>
      <w:r w:rsidR="009E4267">
        <w:t xml:space="preserve">competencies that </w:t>
      </w:r>
      <w:r w:rsidR="00531C3C">
        <w:t>a</w:t>
      </w:r>
      <w:r w:rsidR="00682429">
        <w:t>n individual</w:t>
      </w:r>
      <w:r w:rsidR="00866CAB">
        <w:t xml:space="preserve"> </w:t>
      </w:r>
      <w:r w:rsidR="00682429">
        <w:t xml:space="preserve">should be able to demonstrate at each level. </w:t>
      </w:r>
    </w:p>
    <w:p w14:paraId="22BD274B" w14:textId="77777777" w:rsidR="00D91B68" w:rsidRDefault="004E3B46" w:rsidP="005D31B7">
      <w:pPr>
        <w:pStyle w:val="END"/>
        <w:sectPr w:rsidR="00D91B68" w:rsidSect="007C79DA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  <w:r w:rsidRPr="001826DE">
        <w:t>END</w:t>
      </w:r>
    </w:p>
    <w:p w14:paraId="2D80EFEA" w14:textId="1476203B" w:rsidR="00175735" w:rsidRPr="00C95341" w:rsidRDefault="00DC5F2B" w:rsidP="00D91B68">
      <w:pPr>
        <w:pStyle w:val="attachmenttitle"/>
      </w:pPr>
      <w:r w:rsidRPr="00AB132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4EFFA6" wp14:editId="44B27FC3">
                <wp:simplePos x="0" y="0"/>
                <wp:positionH relativeFrom="column">
                  <wp:posOffset>1356360</wp:posOffset>
                </wp:positionH>
                <wp:positionV relativeFrom="paragraph">
                  <wp:posOffset>12133580</wp:posOffset>
                </wp:positionV>
                <wp:extent cx="3124200" cy="300355"/>
                <wp:effectExtent l="0" t="0" r="95250" b="9969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64716B9" w14:textId="77777777" w:rsidR="00E31891" w:rsidRPr="00931505" w:rsidRDefault="00E31891" w:rsidP="00A538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1505">
                              <w:rPr>
                                <w:sz w:val="20"/>
                                <w:szCs w:val="20"/>
                              </w:rPr>
                              <w:t>Final Qualification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EFFA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06.8pt;margin-top:955.4pt;width:246pt;height:23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">
                <v:shadow on="t" offset="6pt,6pt"/>
                <v:textbox>
                  <w:txbxContent>
                    <w:p w14:paraId="764716B9" w14:textId="77777777" w:rsidR="00E31891" w:rsidRPr="00931505" w:rsidRDefault="00E31891" w:rsidP="00A538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1505">
                        <w:rPr>
                          <w:sz w:val="20"/>
                          <w:szCs w:val="20"/>
                        </w:rPr>
                        <w:t>Final Qualification Activity</w:t>
                      </w:r>
                    </w:p>
                  </w:txbxContent>
                </v:textbox>
              </v:shape>
            </w:pict>
          </mc:Fallback>
        </mc:AlternateContent>
      </w:r>
      <w:r w:rsidR="001826DE">
        <w:t>Exhibit 1</w:t>
      </w:r>
      <w:r w:rsidR="00D91B68">
        <w:t xml:space="preserve">: </w:t>
      </w:r>
      <w:r w:rsidR="005D2C71" w:rsidRPr="00C95341">
        <w:t>Inspector Training and Qualification Program Sequence</w:t>
      </w:r>
      <w:r w:rsidR="007C632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0EDC2A71" wp14:editId="2F54F948">
                <wp:simplePos x="0" y="0"/>
                <wp:positionH relativeFrom="margin">
                  <wp:posOffset>1433830</wp:posOffset>
                </wp:positionH>
                <wp:positionV relativeFrom="margin">
                  <wp:posOffset>7416165</wp:posOffset>
                </wp:positionV>
                <wp:extent cx="2400935" cy="78740"/>
                <wp:effectExtent l="0" t="0" r="3810" b="127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E516D" w14:textId="77777777" w:rsidR="00E31891" w:rsidRDefault="00E3189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1DBA6" wp14:editId="5E045714">
                                  <wp:extent cx="2400300" cy="76200"/>
                                  <wp:effectExtent l="1905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C2A71" id="Rectangle 2" o:spid="_x0000_s1027" style="position:absolute;left:0;text-align:left;margin-left:112.9pt;margin-top:583.95pt;width:189.05pt;height:6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" o:allowincell="f" filled="f" stroked="f" strokeweight="0">
                <v:textbox inset="0,0,0,0">
                  <w:txbxContent>
                    <w:p w14:paraId="46AE516D" w14:textId="77777777" w:rsidR="00E31891" w:rsidRDefault="00E3189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71DBA6" wp14:editId="5E045714">
                            <wp:extent cx="2400300" cy="76200"/>
                            <wp:effectExtent l="1905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14:paraId="4680A9EA" w14:textId="6DD52BC0" w:rsidR="00175735" w:rsidRDefault="00BF3997" w:rsidP="009D26B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EC1CE4" wp14:editId="63F0F50F">
                <wp:simplePos x="0" y="0"/>
                <wp:positionH relativeFrom="column">
                  <wp:posOffset>58848</wp:posOffset>
                </wp:positionH>
                <wp:positionV relativeFrom="paragraph">
                  <wp:posOffset>66309</wp:posOffset>
                </wp:positionV>
                <wp:extent cx="6056768" cy="1561723"/>
                <wp:effectExtent l="0" t="0" r="96520" b="95885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768" cy="1561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ADA9528" w14:textId="028C5B69" w:rsidR="00E31891" w:rsidRDefault="000F6BC4" w:rsidP="00B15795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504FCD">
                              <w:rPr>
                                <w:bCs/>
                              </w:rPr>
                              <w:t xml:space="preserve">Fundamental Level </w:t>
                            </w:r>
                            <w:r w:rsidR="002B4A94" w:rsidRPr="00504FCD">
                              <w:rPr>
                                <w:bCs/>
                              </w:rPr>
                              <w:t xml:space="preserve">Competencies </w:t>
                            </w:r>
                          </w:p>
                          <w:p w14:paraId="6DCD7F51" w14:textId="77777777" w:rsidR="008F563C" w:rsidRPr="000770EC" w:rsidRDefault="008F563C" w:rsidP="00B15795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123E915F" w14:textId="77777777" w:rsidR="002B55F2" w:rsidRDefault="002B55F2" w:rsidP="002B55F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Understand the Resident Inspector Qualification Process and Requirements</w:t>
                            </w:r>
                          </w:p>
                          <w:p w14:paraId="1800E40A" w14:textId="6912D33C" w:rsidR="002B55F2" w:rsidRPr="000770EC" w:rsidRDefault="002B55F2" w:rsidP="002B55F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iCs/>
                              </w:rPr>
                            </w:pPr>
                            <w:r w:rsidRPr="000770EC">
                              <w:rPr>
                                <w:iCs/>
                              </w:rPr>
                              <w:t>Complete Site Access Requirements</w:t>
                            </w:r>
                          </w:p>
                          <w:p w14:paraId="45795480" w14:textId="5D80D087" w:rsidR="0017535A" w:rsidRPr="0017535A" w:rsidRDefault="006E34FA" w:rsidP="0017535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iCs/>
                              </w:rPr>
                            </w:pPr>
                            <w:r w:rsidRPr="000770EC">
                              <w:rPr>
                                <w:iCs/>
                              </w:rPr>
                              <w:t xml:space="preserve">Demonstrate </w:t>
                            </w:r>
                            <w:r w:rsidR="00CA51D3">
                              <w:rPr>
                                <w:iCs/>
                              </w:rPr>
                              <w:t>S</w:t>
                            </w:r>
                            <w:r w:rsidRPr="000770EC">
                              <w:rPr>
                                <w:iCs/>
                              </w:rPr>
                              <w:t xml:space="preserve">afe </w:t>
                            </w:r>
                            <w:r w:rsidR="00CA51D3">
                              <w:rPr>
                                <w:iCs/>
                              </w:rPr>
                              <w:t>A</w:t>
                            </w:r>
                            <w:r w:rsidRPr="000770EC">
                              <w:rPr>
                                <w:iCs/>
                              </w:rPr>
                              <w:t xml:space="preserve">ccess of </w:t>
                            </w:r>
                            <w:r w:rsidR="00CA51D3">
                              <w:rPr>
                                <w:iCs/>
                              </w:rPr>
                              <w:t>S</w:t>
                            </w:r>
                            <w:r w:rsidRPr="000770EC">
                              <w:rPr>
                                <w:iCs/>
                              </w:rPr>
                              <w:t xml:space="preserve">ite </w:t>
                            </w:r>
                            <w:r w:rsidR="00CA51D3">
                              <w:rPr>
                                <w:iCs/>
                              </w:rPr>
                              <w:t>A</w:t>
                            </w:r>
                            <w:r w:rsidRPr="000770EC">
                              <w:rPr>
                                <w:iCs/>
                              </w:rPr>
                              <w:t xml:space="preserve">reas and </w:t>
                            </w:r>
                            <w:r w:rsidR="00CA51D3">
                              <w:rPr>
                                <w:iCs/>
                              </w:rPr>
                              <w:t>C</w:t>
                            </w:r>
                            <w:r w:rsidRPr="000770EC">
                              <w:rPr>
                                <w:iCs/>
                              </w:rPr>
                              <w:t xml:space="preserve">ompliance </w:t>
                            </w:r>
                            <w:r w:rsidR="00547FA7">
                              <w:rPr>
                                <w:iCs/>
                              </w:rPr>
                              <w:t>with</w:t>
                            </w:r>
                            <w:r w:rsidRPr="000770EC">
                              <w:rPr>
                                <w:iCs/>
                              </w:rPr>
                              <w:t xml:space="preserve"> </w:t>
                            </w:r>
                            <w:r w:rsidR="00CA51D3">
                              <w:rPr>
                                <w:iCs/>
                              </w:rPr>
                              <w:t>S</w:t>
                            </w:r>
                            <w:r w:rsidRPr="000770EC">
                              <w:rPr>
                                <w:iCs/>
                              </w:rPr>
                              <w:t>ignage</w:t>
                            </w:r>
                          </w:p>
                          <w:p w14:paraId="38F13236" w14:textId="2340BDE3" w:rsidR="006E34FA" w:rsidRPr="000770EC" w:rsidRDefault="0017535A" w:rsidP="006E34F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Develop a Questioning Attitude </w:t>
                            </w:r>
                          </w:p>
                          <w:p w14:paraId="18201C95" w14:textId="022EBA58" w:rsidR="006E34FA" w:rsidRPr="000770EC" w:rsidRDefault="006E34FA" w:rsidP="006E34F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iCs/>
                              </w:rPr>
                            </w:pPr>
                            <w:r w:rsidRPr="000770EC">
                              <w:rPr>
                                <w:iCs/>
                              </w:rPr>
                              <w:t xml:space="preserve">Recognize an Allegation and </w:t>
                            </w:r>
                            <w:r w:rsidR="00DD538D">
                              <w:rPr>
                                <w:iCs/>
                              </w:rPr>
                              <w:t>R</w:t>
                            </w:r>
                            <w:r w:rsidRPr="000770EC">
                              <w:rPr>
                                <w:iCs/>
                              </w:rPr>
                              <w:t xml:space="preserve">eporting </w:t>
                            </w:r>
                            <w:r w:rsidR="00DD538D">
                              <w:rPr>
                                <w:iCs/>
                              </w:rPr>
                              <w:t>R</w:t>
                            </w:r>
                            <w:r w:rsidRPr="000770EC">
                              <w:rPr>
                                <w:iCs/>
                              </w:rPr>
                              <w:t>esponsibility</w:t>
                            </w:r>
                          </w:p>
                          <w:p w14:paraId="36BAB119" w14:textId="5A9EEAB3" w:rsidR="006E34FA" w:rsidRPr="000770EC" w:rsidRDefault="0017535A" w:rsidP="006E34F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Effectively Interface </w:t>
                            </w:r>
                            <w:r w:rsidR="003F2027">
                              <w:rPr>
                                <w:iCs/>
                              </w:rPr>
                              <w:t>with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 w:rsidR="00496D2C">
                              <w:rPr>
                                <w:iCs/>
                              </w:rPr>
                              <w:t>the</w:t>
                            </w:r>
                            <w:r w:rsidR="002B55F2"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</w:rPr>
                              <w:t>Media and Public</w:t>
                            </w:r>
                            <w:r w:rsidR="006E34FA" w:rsidRPr="000770EC">
                              <w:rPr>
                                <w:iCs/>
                              </w:rPr>
                              <w:t> </w:t>
                            </w:r>
                          </w:p>
                          <w:p w14:paraId="3328DFEE" w14:textId="17B11493" w:rsidR="006E34FA" w:rsidRPr="000770EC" w:rsidRDefault="006E34FA" w:rsidP="006E34F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iCs/>
                              </w:rPr>
                            </w:pPr>
                            <w:r w:rsidRPr="000770EC">
                              <w:rPr>
                                <w:iCs/>
                              </w:rPr>
                              <w:t>Respond to </w:t>
                            </w:r>
                            <w:r w:rsidR="0017535A">
                              <w:rPr>
                                <w:iCs/>
                              </w:rPr>
                              <w:t xml:space="preserve">an </w:t>
                            </w:r>
                            <w:r w:rsidRPr="000770EC">
                              <w:rPr>
                                <w:iCs/>
                              </w:rPr>
                              <w:t>Emergency Situation</w:t>
                            </w:r>
                          </w:p>
                          <w:p w14:paraId="7EB93983" w14:textId="05446D9C" w:rsidR="006E34FA" w:rsidRPr="000770EC" w:rsidRDefault="006E34FA" w:rsidP="006E34F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iCs/>
                              </w:rPr>
                            </w:pPr>
                            <w:r w:rsidRPr="000770EC">
                              <w:rPr>
                                <w:iCs/>
                              </w:rPr>
                              <w:t xml:space="preserve">Identify Reactor Systems and </w:t>
                            </w:r>
                            <w:r w:rsidR="00D9739C">
                              <w:rPr>
                                <w:iCs/>
                              </w:rPr>
                              <w:t>S</w:t>
                            </w:r>
                            <w:r w:rsidRPr="000770EC">
                              <w:rPr>
                                <w:iCs/>
                              </w:rPr>
                              <w:t xml:space="preserve">ite </w:t>
                            </w:r>
                            <w:r w:rsidR="001C2AA9">
                              <w:rPr>
                                <w:iCs/>
                              </w:rPr>
                              <w:t>L</w:t>
                            </w:r>
                            <w:r w:rsidRPr="000770EC">
                              <w:rPr>
                                <w:iCs/>
                              </w:rPr>
                              <w:t>ayout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1CE4" id="Text Box 18" o:spid="_x0000_s1028" type="#_x0000_t202" style="position:absolute;margin-left:4.65pt;margin-top:5.2pt;width:476.9pt;height:122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">
                <v:shadow on="t" offset="6pt,6pt"/>
                <v:textbox>
                  <w:txbxContent>
                    <w:p w14:paraId="6ADA9528" w14:textId="028C5B69" w:rsidR="00E31891" w:rsidRDefault="000F6BC4" w:rsidP="00B15795">
                      <w:pPr>
                        <w:jc w:val="center"/>
                        <w:rPr>
                          <w:bCs/>
                        </w:rPr>
                      </w:pPr>
                      <w:r w:rsidRPr="00504FCD">
                        <w:rPr>
                          <w:bCs/>
                        </w:rPr>
                        <w:t xml:space="preserve">Fundamental Level </w:t>
                      </w:r>
                      <w:r w:rsidR="002B4A94" w:rsidRPr="00504FCD">
                        <w:rPr>
                          <w:bCs/>
                        </w:rPr>
                        <w:t xml:space="preserve">Competencies </w:t>
                      </w:r>
                    </w:p>
                    <w:p w14:paraId="6DCD7F51" w14:textId="77777777" w:rsidR="008F563C" w:rsidRPr="000770EC" w:rsidRDefault="008F563C" w:rsidP="00B15795">
                      <w:pPr>
                        <w:jc w:val="center"/>
                        <w:rPr>
                          <w:bCs/>
                        </w:rPr>
                      </w:pPr>
                    </w:p>
                    <w:p w14:paraId="123E915F" w14:textId="77777777" w:rsidR="002B55F2" w:rsidRDefault="002B55F2" w:rsidP="002B55F2">
                      <w:pPr>
                        <w:numPr>
                          <w:ilvl w:val="0"/>
                          <w:numId w:val="6"/>
                        </w:numPr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Understand the Resident Inspector Qualification Process and Requirements</w:t>
                      </w:r>
                    </w:p>
                    <w:p w14:paraId="1800E40A" w14:textId="6912D33C" w:rsidR="002B55F2" w:rsidRPr="000770EC" w:rsidRDefault="002B55F2" w:rsidP="002B55F2">
                      <w:pPr>
                        <w:numPr>
                          <w:ilvl w:val="0"/>
                          <w:numId w:val="6"/>
                        </w:numPr>
                        <w:rPr>
                          <w:iCs/>
                        </w:rPr>
                      </w:pPr>
                      <w:r w:rsidRPr="000770EC">
                        <w:rPr>
                          <w:iCs/>
                        </w:rPr>
                        <w:t>Complete Site Access Requirements</w:t>
                      </w:r>
                    </w:p>
                    <w:p w14:paraId="45795480" w14:textId="5D80D087" w:rsidR="0017535A" w:rsidRPr="0017535A" w:rsidRDefault="006E34FA" w:rsidP="0017535A">
                      <w:pPr>
                        <w:numPr>
                          <w:ilvl w:val="0"/>
                          <w:numId w:val="6"/>
                        </w:numPr>
                        <w:rPr>
                          <w:iCs/>
                        </w:rPr>
                      </w:pPr>
                      <w:r w:rsidRPr="000770EC">
                        <w:rPr>
                          <w:iCs/>
                        </w:rPr>
                        <w:t xml:space="preserve">Demonstrate </w:t>
                      </w:r>
                      <w:r w:rsidR="00CA51D3">
                        <w:rPr>
                          <w:iCs/>
                        </w:rPr>
                        <w:t>S</w:t>
                      </w:r>
                      <w:r w:rsidRPr="000770EC">
                        <w:rPr>
                          <w:iCs/>
                        </w:rPr>
                        <w:t xml:space="preserve">afe </w:t>
                      </w:r>
                      <w:r w:rsidR="00CA51D3">
                        <w:rPr>
                          <w:iCs/>
                        </w:rPr>
                        <w:t>A</w:t>
                      </w:r>
                      <w:r w:rsidRPr="000770EC">
                        <w:rPr>
                          <w:iCs/>
                        </w:rPr>
                        <w:t xml:space="preserve">ccess of </w:t>
                      </w:r>
                      <w:r w:rsidR="00CA51D3">
                        <w:rPr>
                          <w:iCs/>
                        </w:rPr>
                        <w:t>S</w:t>
                      </w:r>
                      <w:r w:rsidRPr="000770EC">
                        <w:rPr>
                          <w:iCs/>
                        </w:rPr>
                        <w:t xml:space="preserve">ite </w:t>
                      </w:r>
                      <w:r w:rsidR="00CA51D3">
                        <w:rPr>
                          <w:iCs/>
                        </w:rPr>
                        <w:t>A</w:t>
                      </w:r>
                      <w:r w:rsidRPr="000770EC">
                        <w:rPr>
                          <w:iCs/>
                        </w:rPr>
                        <w:t xml:space="preserve">reas and </w:t>
                      </w:r>
                      <w:r w:rsidR="00CA51D3">
                        <w:rPr>
                          <w:iCs/>
                        </w:rPr>
                        <w:t>C</w:t>
                      </w:r>
                      <w:r w:rsidRPr="000770EC">
                        <w:rPr>
                          <w:iCs/>
                        </w:rPr>
                        <w:t xml:space="preserve">ompliance </w:t>
                      </w:r>
                      <w:r w:rsidR="00547FA7">
                        <w:rPr>
                          <w:iCs/>
                        </w:rPr>
                        <w:t>with</w:t>
                      </w:r>
                      <w:r w:rsidRPr="000770EC">
                        <w:rPr>
                          <w:iCs/>
                        </w:rPr>
                        <w:t xml:space="preserve"> </w:t>
                      </w:r>
                      <w:r w:rsidR="00CA51D3">
                        <w:rPr>
                          <w:iCs/>
                        </w:rPr>
                        <w:t>S</w:t>
                      </w:r>
                      <w:r w:rsidRPr="000770EC">
                        <w:rPr>
                          <w:iCs/>
                        </w:rPr>
                        <w:t>ignage</w:t>
                      </w:r>
                    </w:p>
                    <w:p w14:paraId="38F13236" w14:textId="2340BDE3" w:rsidR="006E34FA" w:rsidRPr="000770EC" w:rsidRDefault="0017535A" w:rsidP="006E34FA">
                      <w:pPr>
                        <w:numPr>
                          <w:ilvl w:val="0"/>
                          <w:numId w:val="6"/>
                        </w:numPr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Develop a Questioning Attitude </w:t>
                      </w:r>
                    </w:p>
                    <w:p w14:paraId="18201C95" w14:textId="022EBA58" w:rsidR="006E34FA" w:rsidRPr="000770EC" w:rsidRDefault="006E34FA" w:rsidP="006E34FA">
                      <w:pPr>
                        <w:numPr>
                          <w:ilvl w:val="0"/>
                          <w:numId w:val="6"/>
                        </w:numPr>
                        <w:rPr>
                          <w:iCs/>
                        </w:rPr>
                      </w:pPr>
                      <w:r w:rsidRPr="000770EC">
                        <w:rPr>
                          <w:iCs/>
                        </w:rPr>
                        <w:t xml:space="preserve">Recognize an Allegation and </w:t>
                      </w:r>
                      <w:r w:rsidR="00DD538D">
                        <w:rPr>
                          <w:iCs/>
                        </w:rPr>
                        <w:t>R</w:t>
                      </w:r>
                      <w:r w:rsidRPr="000770EC">
                        <w:rPr>
                          <w:iCs/>
                        </w:rPr>
                        <w:t xml:space="preserve">eporting </w:t>
                      </w:r>
                      <w:r w:rsidR="00DD538D">
                        <w:rPr>
                          <w:iCs/>
                        </w:rPr>
                        <w:t>R</w:t>
                      </w:r>
                      <w:r w:rsidRPr="000770EC">
                        <w:rPr>
                          <w:iCs/>
                        </w:rPr>
                        <w:t>esponsibility</w:t>
                      </w:r>
                    </w:p>
                    <w:p w14:paraId="36BAB119" w14:textId="5A9EEAB3" w:rsidR="006E34FA" w:rsidRPr="000770EC" w:rsidRDefault="0017535A" w:rsidP="006E34FA">
                      <w:pPr>
                        <w:numPr>
                          <w:ilvl w:val="0"/>
                          <w:numId w:val="6"/>
                        </w:numPr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Effectively Interface </w:t>
                      </w:r>
                      <w:r w:rsidR="003F2027">
                        <w:rPr>
                          <w:iCs/>
                        </w:rPr>
                        <w:t>with</w:t>
                      </w:r>
                      <w:r>
                        <w:rPr>
                          <w:iCs/>
                        </w:rPr>
                        <w:t xml:space="preserve"> </w:t>
                      </w:r>
                      <w:r w:rsidR="00496D2C">
                        <w:rPr>
                          <w:iCs/>
                        </w:rPr>
                        <w:t>the</w:t>
                      </w:r>
                      <w:r w:rsidR="002B55F2"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</w:rPr>
                        <w:t>Media and Public</w:t>
                      </w:r>
                      <w:r w:rsidR="006E34FA" w:rsidRPr="000770EC">
                        <w:rPr>
                          <w:iCs/>
                        </w:rPr>
                        <w:t> </w:t>
                      </w:r>
                    </w:p>
                    <w:p w14:paraId="3328DFEE" w14:textId="17B11493" w:rsidR="006E34FA" w:rsidRPr="000770EC" w:rsidRDefault="006E34FA" w:rsidP="006E34FA">
                      <w:pPr>
                        <w:numPr>
                          <w:ilvl w:val="0"/>
                          <w:numId w:val="6"/>
                        </w:numPr>
                        <w:rPr>
                          <w:iCs/>
                        </w:rPr>
                      </w:pPr>
                      <w:r w:rsidRPr="000770EC">
                        <w:rPr>
                          <w:iCs/>
                        </w:rPr>
                        <w:t>Respond to </w:t>
                      </w:r>
                      <w:r w:rsidR="0017535A">
                        <w:rPr>
                          <w:iCs/>
                        </w:rPr>
                        <w:t xml:space="preserve">an </w:t>
                      </w:r>
                      <w:r w:rsidRPr="000770EC">
                        <w:rPr>
                          <w:iCs/>
                        </w:rPr>
                        <w:t>Emergency Situation</w:t>
                      </w:r>
                    </w:p>
                    <w:p w14:paraId="7EB93983" w14:textId="05446D9C" w:rsidR="006E34FA" w:rsidRPr="000770EC" w:rsidRDefault="006E34FA" w:rsidP="006E34FA">
                      <w:pPr>
                        <w:numPr>
                          <w:ilvl w:val="0"/>
                          <w:numId w:val="6"/>
                        </w:numPr>
                        <w:rPr>
                          <w:iCs/>
                        </w:rPr>
                      </w:pPr>
                      <w:r w:rsidRPr="000770EC">
                        <w:rPr>
                          <w:iCs/>
                        </w:rPr>
                        <w:t xml:space="preserve">Identify Reactor Systems and </w:t>
                      </w:r>
                      <w:r w:rsidR="00D9739C">
                        <w:rPr>
                          <w:iCs/>
                        </w:rPr>
                        <w:t>S</w:t>
                      </w:r>
                      <w:r w:rsidRPr="000770EC">
                        <w:rPr>
                          <w:iCs/>
                        </w:rPr>
                        <w:t xml:space="preserve">ite </w:t>
                      </w:r>
                      <w:r w:rsidR="001C2AA9">
                        <w:rPr>
                          <w:iCs/>
                        </w:rPr>
                        <w:t>L</w:t>
                      </w:r>
                      <w:r w:rsidRPr="000770EC">
                        <w:rPr>
                          <w:iCs/>
                        </w:rPr>
                        <w:t>ayout</w:t>
                      </w:r>
                    </w:p>
                  </w:txbxContent>
                </v:textbox>
              </v:shape>
            </w:pict>
          </mc:Fallback>
        </mc:AlternateContent>
      </w:r>
    </w:p>
    <w:p w14:paraId="510361E7" w14:textId="26CEFD39" w:rsidR="00A538CB" w:rsidRDefault="00A538CB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09CFCA57" w14:textId="77777777" w:rsidR="00A538CB" w:rsidRDefault="00A538CB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039222E8" w14:textId="77777777" w:rsidR="00A538CB" w:rsidRDefault="007C632A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>
        <w:rPr>
          <w:noProof/>
        </w:rPr>
        <mc:AlternateContent>
          <mc:Choice Requires="wpc">
            <w:drawing>
              <wp:inline distT="0" distB="0" distL="0" distR="0" wp14:anchorId="5636F267" wp14:editId="14FE3B21">
                <wp:extent cx="5105400" cy="381000"/>
                <wp:effectExtent l="0" t="0" r="0" b="0"/>
                <wp:docPr id="20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Line 15"/>
                        <wps:cNvCnPr/>
                        <wps:spPr bwMode="auto">
                          <a:xfrm>
                            <a:off x="2941320" y="0"/>
                            <a:ext cx="1270" cy="269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207F879E" id="Canvas 13" o:spid="_x0000_s1026" editas="canvas" style="width:402pt;height:30pt;mso-position-horizontal-relative:char;mso-position-vertical-relative:line" coordsize="5105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054;height:3810;visibility:visible;mso-wrap-style:square">
                  <v:fill o:detectmouseclick="t"/>
                  <v:path o:connecttype="none"/>
                </v:shape>
                <v:line id="Line 15" o:spid="_x0000_s1028" style="position:absolute;visibility:visible;mso-wrap-style:square" from="29413,0" to="29425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">
                  <v:stroke endarrow="classic" endarrowwidth="wide" endarrowlength="long"/>
                </v:line>
                <w10:anchorlock/>
              </v:group>
            </w:pict>
          </mc:Fallback>
        </mc:AlternateContent>
      </w:r>
    </w:p>
    <w:p w14:paraId="1851D3B5" w14:textId="77777777" w:rsidR="000A7F9C" w:rsidRDefault="000A7F9C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</w:p>
    <w:p w14:paraId="16338DCA" w14:textId="17D8862A" w:rsidR="000A7F9C" w:rsidRDefault="000A7F9C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</w:p>
    <w:p w14:paraId="52D3395A" w14:textId="4DE15689" w:rsidR="000A7F9C" w:rsidRDefault="000A7F9C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</w:p>
    <w:p w14:paraId="0C4C09AA" w14:textId="4A4B1C17" w:rsidR="000A7F9C" w:rsidRDefault="000A7F9C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</w:p>
    <w:p w14:paraId="5C1B7BAC" w14:textId="1ACCF827" w:rsidR="000A7F9C" w:rsidRDefault="000A7F9C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</w:p>
    <w:p w14:paraId="2564692D" w14:textId="5AEC0506" w:rsidR="00652532" w:rsidRDefault="00652532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</w:p>
    <w:p w14:paraId="1823A836" w14:textId="0A1FD785" w:rsidR="00652532" w:rsidRDefault="007F0C46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FF6FAC" wp14:editId="4E461619">
                <wp:simplePos x="0" y="0"/>
                <wp:positionH relativeFrom="margin">
                  <wp:posOffset>2857500</wp:posOffset>
                </wp:positionH>
                <wp:positionV relativeFrom="paragraph">
                  <wp:posOffset>6350</wp:posOffset>
                </wp:positionV>
                <wp:extent cx="6350" cy="615950"/>
                <wp:effectExtent l="95250" t="0" r="69850" b="50800"/>
                <wp:wrapNone/>
                <wp:docPr id="9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350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72C9BE0" id="Line 15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pt,.5pt" to="225.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">
                <v:stroke endarrow="classic" endarrowwidth="wide" endarrowlength="long"/>
                <w10:wrap anchorx="margin"/>
              </v:line>
            </w:pict>
          </mc:Fallback>
        </mc:AlternateContent>
      </w:r>
    </w:p>
    <w:p w14:paraId="2AF8D052" w14:textId="4A827719" w:rsidR="00652532" w:rsidRDefault="00652532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</w:p>
    <w:p w14:paraId="265CB62D" w14:textId="59954B82" w:rsidR="00652532" w:rsidRDefault="00652532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</w:p>
    <w:p w14:paraId="4DC5B4C3" w14:textId="03771056" w:rsidR="00652532" w:rsidRDefault="007F0C46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B09FF5A" wp14:editId="5050E383">
                <wp:simplePos x="0" y="0"/>
                <wp:positionH relativeFrom="margin">
                  <wp:posOffset>6146800</wp:posOffset>
                </wp:positionH>
                <wp:positionV relativeFrom="paragraph">
                  <wp:posOffset>597536</wp:posOffset>
                </wp:positionV>
                <wp:extent cx="184150" cy="107950"/>
                <wp:effectExtent l="0" t="0" r="25400" b="2540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41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437C" w14:textId="77777777" w:rsidR="00E31891" w:rsidRPr="00931505" w:rsidRDefault="00E31891" w:rsidP="00E538FF">
                            <w:pPr>
                              <w:spacing w:before="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1505">
                              <w:rPr>
                                <w:sz w:val="18"/>
                                <w:szCs w:val="18"/>
                              </w:rPr>
                              <w:t>Required Refresher, Post-Qualification, and Continuing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FF5A" id="Text Box 25" o:spid="_x0000_s1029" type="#_x0000_t202" style="position:absolute;margin-left:484pt;margin-top:47.05pt;width:14.5pt;height:8.5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">
                <v:textbox>
                  <w:txbxContent>
                    <w:p w14:paraId="157F437C" w14:textId="77777777" w:rsidR="00E31891" w:rsidRPr="00931505" w:rsidRDefault="00E31891" w:rsidP="00E538FF">
                      <w:pPr>
                        <w:spacing w:before="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31505">
                        <w:rPr>
                          <w:sz w:val="18"/>
                          <w:szCs w:val="18"/>
                        </w:rPr>
                        <w:t>Required Refresher, Post-Qualification, and Continuing Training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48391" w14:textId="09B39AA2" w:rsidR="000A7F9C" w:rsidRDefault="00434224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D74E3A6" wp14:editId="58736598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6362700" cy="3038475"/>
                <wp:effectExtent l="0" t="0" r="95250" b="104775"/>
                <wp:wrapTight wrapText="bothSides">
                  <wp:wrapPolygon edited="0">
                    <wp:start x="0" y="0"/>
                    <wp:lineTo x="0" y="21803"/>
                    <wp:lineTo x="129" y="22209"/>
                    <wp:lineTo x="21859" y="22209"/>
                    <wp:lineTo x="21859" y="542"/>
                    <wp:lineTo x="21729" y="0"/>
                    <wp:lineTo x="0" y="0"/>
                  </wp:wrapPolygon>
                </wp:wrapTight>
                <wp:docPr id="19095825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038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7DBDB6" w14:textId="77777777" w:rsidR="00E34E92" w:rsidRDefault="00E34E92" w:rsidP="00E34E92">
                            <w:p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>
                          <w:p w14:paraId="26E3D10D" w14:textId="4CD8E318" w:rsidR="00E34E92" w:rsidRDefault="00E34E92" w:rsidP="00E34E92">
                            <w:pPr>
                              <w:ind w:left="720"/>
                              <w:jc w:val="center"/>
                            </w:pPr>
                            <w:r>
                              <w:t xml:space="preserve">Basic </w:t>
                            </w:r>
                            <w:r w:rsidRPr="00B34DF9">
                              <w:t>Inspector</w:t>
                            </w:r>
                            <w:r w:rsidR="00632517">
                              <w:t xml:space="preserve"> Competencies</w:t>
                            </w:r>
                          </w:p>
                          <w:p w14:paraId="0CD7B119" w14:textId="77777777" w:rsidR="00E34E92" w:rsidRDefault="00E34E92" w:rsidP="00E34E92">
                            <w:pPr>
                              <w:ind w:left="720"/>
                              <w:jc w:val="center"/>
                            </w:pPr>
                          </w:p>
                          <w:p w14:paraId="49B1C999" w14:textId="77777777" w:rsidR="003D2863" w:rsidRPr="003D2863" w:rsidRDefault="003D2863" w:rsidP="00E34E9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>Apply Reactor Systems Knowledge</w:t>
                            </w:r>
                          </w:p>
                          <w:p w14:paraId="5CFC5D51" w14:textId="77777777" w:rsidR="00B35BD5" w:rsidRDefault="003D2863" w:rsidP="00B35BD5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 xml:space="preserve">Independently Enter and </w:t>
                            </w:r>
                            <w:r w:rsidR="00750EB3">
                              <w:t>N</w:t>
                            </w:r>
                            <w:r w:rsidRPr="003D2863">
                              <w:t xml:space="preserve">avigate </w:t>
                            </w:r>
                            <w:r w:rsidR="00750EB3">
                              <w:t xml:space="preserve">the Site </w:t>
                            </w:r>
                            <w:r w:rsidRPr="003D2863">
                              <w:t>R</w:t>
                            </w:r>
                            <w:r w:rsidR="00750EB3">
                              <w:t xml:space="preserve">adiologically </w:t>
                            </w:r>
                            <w:r w:rsidRPr="003D2863">
                              <w:t>C</w:t>
                            </w:r>
                            <w:r w:rsidR="00750EB3">
                              <w:t xml:space="preserve">ontrolled </w:t>
                            </w:r>
                            <w:r w:rsidRPr="003D2863">
                              <w:t>A</w:t>
                            </w:r>
                            <w:r w:rsidR="00750EB3">
                              <w:t>rea</w:t>
                            </w:r>
                            <w:r w:rsidR="00B35BD5">
                              <w:t xml:space="preserve"> </w:t>
                            </w:r>
                          </w:p>
                          <w:p w14:paraId="5C5CF480" w14:textId="2BBF176F" w:rsidR="003D2863" w:rsidRPr="003D2863" w:rsidRDefault="003D2863" w:rsidP="00B35BD5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>Effective</w:t>
                            </w:r>
                            <w:r w:rsidR="00273C6E">
                              <w:t>ly</w:t>
                            </w:r>
                            <w:r w:rsidRPr="003D2863">
                              <w:t xml:space="preserve"> Comm</w:t>
                            </w:r>
                            <w:r w:rsidR="00273C6E">
                              <w:t xml:space="preserve">unicate </w:t>
                            </w:r>
                            <w:r w:rsidR="00547FA7">
                              <w:t>with</w:t>
                            </w:r>
                            <w:r w:rsidRPr="003D2863">
                              <w:t xml:space="preserve"> </w:t>
                            </w:r>
                            <w:r w:rsidR="001E5F82">
                              <w:t>L</w:t>
                            </w:r>
                            <w:r w:rsidRPr="003D2863">
                              <w:t>icensee</w:t>
                            </w:r>
                            <w:r w:rsidR="00B35BD5">
                              <w:t>s</w:t>
                            </w:r>
                          </w:p>
                          <w:p w14:paraId="751CAC90" w14:textId="40EC5660" w:rsidR="003D2863" w:rsidRPr="003D2863" w:rsidRDefault="003D2863" w:rsidP="00E34E9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 xml:space="preserve">Independent </w:t>
                            </w:r>
                            <w:r w:rsidR="00F45849" w:rsidRPr="003D2863">
                              <w:t>Control</w:t>
                            </w:r>
                            <w:r w:rsidRPr="003D2863">
                              <w:t xml:space="preserve"> Room Walkdown and</w:t>
                            </w:r>
                            <w:r w:rsidR="00273C6E">
                              <w:t xml:space="preserve"> Document</w:t>
                            </w:r>
                            <w:r w:rsidRPr="003D2863">
                              <w:t xml:space="preserve"> </w:t>
                            </w:r>
                            <w:r w:rsidR="00273C6E">
                              <w:t>A</w:t>
                            </w:r>
                            <w:r w:rsidRPr="003D2863">
                              <w:t>ccess</w:t>
                            </w:r>
                          </w:p>
                          <w:p w14:paraId="6814F6E3" w14:textId="1F9ABDCA" w:rsidR="003D2863" w:rsidRPr="003D2863" w:rsidRDefault="003D2863" w:rsidP="00E34E9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>Learn in “</w:t>
                            </w:r>
                            <w:r w:rsidR="001E5F82">
                              <w:t>R</w:t>
                            </w:r>
                            <w:r w:rsidRPr="003D2863">
                              <w:t>eal-</w:t>
                            </w:r>
                            <w:r w:rsidR="001E5F82">
                              <w:t>T</w:t>
                            </w:r>
                            <w:r w:rsidRPr="003D2863">
                              <w:t>ime”</w:t>
                            </w:r>
                          </w:p>
                          <w:p w14:paraId="075055EF" w14:textId="1C899580" w:rsidR="003D2863" w:rsidRPr="003D2863" w:rsidRDefault="003D2863" w:rsidP="00E34E9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 xml:space="preserve">Risk-inform </w:t>
                            </w:r>
                            <w:r w:rsidR="00652A66">
                              <w:t>I</w:t>
                            </w:r>
                            <w:r w:rsidRPr="003D2863">
                              <w:t xml:space="preserve">nspection </w:t>
                            </w:r>
                            <w:r w:rsidR="00652A66">
                              <w:t>S</w:t>
                            </w:r>
                            <w:r w:rsidRPr="003D2863">
                              <w:t>amples/</w:t>
                            </w:r>
                            <w:r w:rsidR="00652A66">
                              <w:t>I</w:t>
                            </w:r>
                            <w:r w:rsidRPr="003D2863">
                              <w:t>ssues</w:t>
                            </w:r>
                          </w:p>
                          <w:p w14:paraId="2FFD61C8" w14:textId="595629EB" w:rsidR="003D2863" w:rsidRPr="003D2863" w:rsidRDefault="003D2863" w:rsidP="00E34E9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 xml:space="preserve">Conduct Inspections </w:t>
                            </w:r>
                            <w:r w:rsidR="008971A6">
                              <w:t>U</w:t>
                            </w:r>
                            <w:r w:rsidRPr="003D2863">
                              <w:t xml:space="preserve">nder </w:t>
                            </w:r>
                            <w:r w:rsidR="008971A6">
                              <w:t>S</w:t>
                            </w:r>
                            <w:r w:rsidRPr="003D2863">
                              <w:t>upervision</w:t>
                            </w:r>
                          </w:p>
                          <w:p w14:paraId="269CF2BA" w14:textId="1FAC16D5" w:rsidR="003D2863" w:rsidRPr="003D2863" w:rsidRDefault="003D2863" w:rsidP="00E34E9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 xml:space="preserve">Enter </w:t>
                            </w:r>
                            <w:r w:rsidR="008971A6">
                              <w:t xml:space="preserve">a </w:t>
                            </w:r>
                            <w:r w:rsidRPr="003D2863">
                              <w:t>C</w:t>
                            </w:r>
                            <w:r w:rsidR="008971A6">
                              <w:t xml:space="preserve">ontaminated Area </w:t>
                            </w:r>
                            <w:r w:rsidR="004D7306">
                              <w:t>I</w:t>
                            </w:r>
                            <w:r w:rsidRPr="003D2863">
                              <w:t>ndependently</w:t>
                            </w:r>
                          </w:p>
                          <w:p w14:paraId="6E187E78" w14:textId="2D24F6C0" w:rsidR="003D2863" w:rsidRPr="003D2863" w:rsidRDefault="003D2863" w:rsidP="00E34E9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 xml:space="preserve">Process </w:t>
                            </w:r>
                            <w:r w:rsidR="008971A6">
                              <w:t>A</w:t>
                            </w:r>
                            <w:r w:rsidRPr="003D2863">
                              <w:t xml:space="preserve">llegations </w:t>
                            </w:r>
                            <w:r w:rsidR="008971A6">
                              <w:t>U</w:t>
                            </w:r>
                            <w:r w:rsidRPr="003D2863">
                              <w:t xml:space="preserve">nder </w:t>
                            </w:r>
                            <w:r w:rsidR="008971A6">
                              <w:t>S</w:t>
                            </w:r>
                            <w:r w:rsidRPr="003D2863">
                              <w:t>upervision</w:t>
                            </w:r>
                          </w:p>
                          <w:p w14:paraId="3CB8A493" w14:textId="06D7DB56" w:rsidR="003D2863" w:rsidRPr="003D2863" w:rsidRDefault="003D2863" w:rsidP="00E34E9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 xml:space="preserve">Process </w:t>
                            </w:r>
                            <w:r w:rsidR="006B74A4">
                              <w:t>V</w:t>
                            </w:r>
                            <w:r w:rsidRPr="003D2863">
                              <w:t xml:space="preserve">iolations </w:t>
                            </w:r>
                            <w:r w:rsidR="006B74A4">
                              <w:t>U</w:t>
                            </w:r>
                            <w:r w:rsidRPr="003D2863">
                              <w:t xml:space="preserve">nder </w:t>
                            </w:r>
                            <w:r w:rsidR="006B74A4">
                              <w:t>S</w:t>
                            </w:r>
                            <w:r w:rsidRPr="003D2863">
                              <w:t>upervision</w:t>
                            </w:r>
                          </w:p>
                          <w:p w14:paraId="4B539E8F" w14:textId="77777777" w:rsidR="004D7306" w:rsidRDefault="003D2863" w:rsidP="006B74A4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 xml:space="preserve">Respond to </w:t>
                            </w:r>
                            <w:r w:rsidR="006B74A4">
                              <w:t>P</w:t>
                            </w:r>
                            <w:r w:rsidRPr="003D2863">
                              <w:t xml:space="preserve">lant </w:t>
                            </w:r>
                            <w:r w:rsidR="006B74A4">
                              <w:t>E</w:t>
                            </w:r>
                            <w:r w:rsidRPr="003D2863">
                              <w:t>vents</w:t>
                            </w:r>
                            <w:r w:rsidR="004D7306">
                              <w:t xml:space="preserve"> </w:t>
                            </w:r>
                          </w:p>
                          <w:p w14:paraId="7A44A2B5" w14:textId="40753A52" w:rsidR="001E44F4" w:rsidRDefault="00E34E92" w:rsidP="003C4B9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3D2863">
                              <w:t>Plant Security Fun</w:t>
                            </w:r>
                            <w:r w:rsidR="00F45849">
                              <w:t>damentals</w:t>
                            </w:r>
                          </w:p>
                          <w:p w14:paraId="4F8FED00" w14:textId="0A214CDA" w:rsidR="00D9739C" w:rsidRDefault="002B55F2" w:rsidP="003C4B9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Complete a </w:t>
                            </w:r>
                            <w:r w:rsidR="00D9739C">
                              <w:t>Site Readiness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4E3A6" id="Text Box 47" o:spid="_x0000_s1030" type="#_x0000_t202" style="position:absolute;margin-left:0;margin-top:13.4pt;width:501pt;height:239.25pt;z-index:-25165823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" strokeweight="1.5pt">
                <v:shadow on="t" offset="6pt,6pt"/>
                <v:textbox>
                  <w:txbxContent>
                    <w:p w14:paraId="447DBDB6" w14:textId="77777777" w:rsidR="00E34E92" w:rsidRDefault="00E34E92" w:rsidP="00E34E92">
                      <w:pPr>
                        <w:tabs>
                          <w:tab w:val="num" w:pos="720"/>
                        </w:tabs>
                        <w:ind w:left="720" w:hanging="360"/>
                      </w:pPr>
                    </w:p>
                    <w:p w14:paraId="26E3D10D" w14:textId="4CD8E318" w:rsidR="00E34E92" w:rsidRDefault="00E34E92" w:rsidP="00E34E92">
                      <w:pPr>
                        <w:ind w:left="720"/>
                        <w:jc w:val="center"/>
                      </w:pPr>
                      <w:r>
                        <w:t xml:space="preserve">Basic </w:t>
                      </w:r>
                      <w:r w:rsidRPr="00B34DF9">
                        <w:t>Inspector</w:t>
                      </w:r>
                      <w:r w:rsidR="00632517">
                        <w:t xml:space="preserve"> Competencies</w:t>
                      </w:r>
                    </w:p>
                    <w:p w14:paraId="0CD7B119" w14:textId="77777777" w:rsidR="00E34E92" w:rsidRDefault="00E34E92" w:rsidP="00E34E92">
                      <w:pPr>
                        <w:ind w:left="720"/>
                        <w:jc w:val="center"/>
                      </w:pPr>
                    </w:p>
                    <w:p w14:paraId="49B1C999" w14:textId="77777777" w:rsidR="003D2863" w:rsidRPr="003D2863" w:rsidRDefault="003D2863" w:rsidP="00E34E92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>Apply Reactor Systems Knowledge</w:t>
                      </w:r>
                    </w:p>
                    <w:p w14:paraId="5CFC5D51" w14:textId="77777777" w:rsidR="00B35BD5" w:rsidRDefault="003D2863" w:rsidP="00B35BD5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 xml:space="preserve">Independently Enter and </w:t>
                      </w:r>
                      <w:r w:rsidR="00750EB3">
                        <w:t>N</w:t>
                      </w:r>
                      <w:r w:rsidRPr="003D2863">
                        <w:t xml:space="preserve">avigate </w:t>
                      </w:r>
                      <w:r w:rsidR="00750EB3">
                        <w:t xml:space="preserve">the Site </w:t>
                      </w:r>
                      <w:r w:rsidRPr="003D2863">
                        <w:t>R</w:t>
                      </w:r>
                      <w:r w:rsidR="00750EB3">
                        <w:t xml:space="preserve">adiologically </w:t>
                      </w:r>
                      <w:r w:rsidRPr="003D2863">
                        <w:t>C</w:t>
                      </w:r>
                      <w:r w:rsidR="00750EB3">
                        <w:t xml:space="preserve">ontrolled </w:t>
                      </w:r>
                      <w:r w:rsidRPr="003D2863">
                        <w:t>A</w:t>
                      </w:r>
                      <w:r w:rsidR="00750EB3">
                        <w:t>rea</w:t>
                      </w:r>
                      <w:r w:rsidR="00B35BD5">
                        <w:t xml:space="preserve"> </w:t>
                      </w:r>
                    </w:p>
                    <w:p w14:paraId="5C5CF480" w14:textId="2BBF176F" w:rsidR="003D2863" w:rsidRPr="003D2863" w:rsidRDefault="003D2863" w:rsidP="00B35BD5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>Effective</w:t>
                      </w:r>
                      <w:r w:rsidR="00273C6E">
                        <w:t>ly</w:t>
                      </w:r>
                      <w:r w:rsidRPr="003D2863">
                        <w:t xml:space="preserve"> Comm</w:t>
                      </w:r>
                      <w:r w:rsidR="00273C6E">
                        <w:t xml:space="preserve">unicate </w:t>
                      </w:r>
                      <w:r w:rsidR="00547FA7">
                        <w:t>with</w:t>
                      </w:r>
                      <w:r w:rsidRPr="003D2863">
                        <w:t xml:space="preserve"> </w:t>
                      </w:r>
                      <w:r w:rsidR="001E5F82">
                        <w:t>L</w:t>
                      </w:r>
                      <w:r w:rsidRPr="003D2863">
                        <w:t>icensee</w:t>
                      </w:r>
                      <w:r w:rsidR="00B35BD5">
                        <w:t>s</w:t>
                      </w:r>
                    </w:p>
                    <w:p w14:paraId="751CAC90" w14:textId="40EC5660" w:rsidR="003D2863" w:rsidRPr="003D2863" w:rsidRDefault="003D2863" w:rsidP="00E34E92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 xml:space="preserve">Independent </w:t>
                      </w:r>
                      <w:r w:rsidR="00F45849" w:rsidRPr="003D2863">
                        <w:t>Control</w:t>
                      </w:r>
                      <w:r w:rsidRPr="003D2863">
                        <w:t xml:space="preserve"> Room Walkdown and</w:t>
                      </w:r>
                      <w:r w:rsidR="00273C6E">
                        <w:t xml:space="preserve"> Document</w:t>
                      </w:r>
                      <w:r w:rsidRPr="003D2863">
                        <w:t xml:space="preserve"> </w:t>
                      </w:r>
                      <w:r w:rsidR="00273C6E">
                        <w:t>A</w:t>
                      </w:r>
                      <w:r w:rsidRPr="003D2863">
                        <w:t>ccess</w:t>
                      </w:r>
                    </w:p>
                    <w:p w14:paraId="6814F6E3" w14:textId="1F9ABDCA" w:rsidR="003D2863" w:rsidRPr="003D2863" w:rsidRDefault="003D2863" w:rsidP="00E34E92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>Learn in “</w:t>
                      </w:r>
                      <w:r w:rsidR="001E5F82">
                        <w:t>R</w:t>
                      </w:r>
                      <w:r w:rsidRPr="003D2863">
                        <w:t>eal-</w:t>
                      </w:r>
                      <w:r w:rsidR="001E5F82">
                        <w:t>T</w:t>
                      </w:r>
                      <w:r w:rsidRPr="003D2863">
                        <w:t>ime”</w:t>
                      </w:r>
                    </w:p>
                    <w:p w14:paraId="075055EF" w14:textId="1C899580" w:rsidR="003D2863" w:rsidRPr="003D2863" w:rsidRDefault="003D2863" w:rsidP="00E34E92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 xml:space="preserve">Risk-inform </w:t>
                      </w:r>
                      <w:r w:rsidR="00652A66">
                        <w:t>I</w:t>
                      </w:r>
                      <w:r w:rsidRPr="003D2863">
                        <w:t xml:space="preserve">nspection </w:t>
                      </w:r>
                      <w:r w:rsidR="00652A66">
                        <w:t>S</w:t>
                      </w:r>
                      <w:r w:rsidRPr="003D2863">
                        <w:t>amples/</w:t>
                      </w:r>
                      <w:r w:rsidR="00652A66">
                        <w:t>I</w:t>
                      </w:r>
                      <w:r w:rsidRPr="003D2863">
                        <w:t>ssues</w:t>
                      </w:r>
                    </w:p>
                    <w:p w14:paraId="2FFD61C8" w14:textId="595629EB" w:rsidR="003D2863" w:rsidRPr="003D2863" w:rsidRDefault="003D2863" w:rsidP="00E34E92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 xml:space="preserve">Conduct Inspections </w:t>
                      </w:r>
                      <w:r w:rsidR="008971A6">
                        <w:t>U</w:t>
                      </w:r>
                      <w:r w:rsidRPr="003D2863">
                        <w:t xml:space="preserve">nder </w:t>
                      </w:r>
                      <w:r w:rsidR="008971A6">
                        <w:t>S</w:t>
                      </w:r>
                      <w:r w:rsidRPr="003D2863">
                        <w:t>upervision</w:t>
                      </w:r>
                    </w:p>
                    <w:p w14:paraId="269CF2BA" w14:textId="1FAC16D5" w:rsidR="003D2863" w:rsidRPr="003D2863" w:rsidRDefault="003D2863" w:rsidP="00E34E92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 xml:space="preserve">Enter </w:t>
                      </w:r>
                      <w:r w:rsidR="008971A6">
                        <w:t xml:space="preserve">a </w:t>
                      </w:r>
                      <w:r w:rsidRPr="003D2863">
                        <w:t>C</w:t>
                      </w:r>
                      <w:r w:rsidR="008971A6">
                        <w:t xml:space="preserve">ontaminated Area </w:t>
                      </w:r>
                      <w:r w:rsidR="004D7306">
                        <w:t>I</w:t>
                      </w:r>
                      <w:r w:rsidRPr="003D2863">
                        <w:t>ndependently</w:t>
                      </w:r>
                    </w:p>
                    <w:p w14:paraId="6E187E78" w14:textId="2D24F6C0" w:rsidR="003D2863" w:rsidRPr="003D2863" w:rsidRDefault="003D2863" w:rsidP="00E34E92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 xml:space="preserve">Process </w:t>
                      </w:r>
                      <w:r w:rsidR="008971A6">
                        <w:t>A</w:t>
                      </w:r>
                      <w:r w:rsidRPr="003D2863">
                        <w:t xml:space="preserve">llegations </w:t>
                      </w:r>
                      <w:r w:rsidR="008971A6">
                        <w:t>U</w:t>
                      </w:r>
                      <w:r w:rsidRPr="003D2863">
                        <w:t xml:space="preserve">nder </w:t>
                      </w:r>
                      <w:r w:rsidR="008971A6">
                        <w:t>S</w:t>
                      </w:r>
                      <w:r w:rsidRPr="003D2863">
                        <w:t>upervision</w:t>
                      </w:r>
                    </w:p>
                    <w:p w14:paraId="3CB8A493" w14:textId="06D7DB56" w:rsidR="003D2863" w:rsidRPr="003D2863" w:rsidRDefault="003D2863" w:rsidP="00E34E92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 xml:space="preserve">Process </w:t>
                      </w:r>
                      <w:r w:rsidR="006B74A4">
                        <w:t>V</w:t>
                      </w:r>
                      <w:r w:rsidRPr="003D2863">
                        <w:t xml:space="preserve">iolations </w:t>
                      </w:r>
                      <w:r w:rsidR="006B74A4">
                        <w:t>U</w:t>
                      </w:r>
                      <w:r w:rsidRPr="003D2863">
                        <w:t xml:space="preserve">nder </w:t>
                      </w:r>
                      <w:r w:rsidR="006B74A4">
                        <w:t>S</w:t>
                      </w:r>
                      <w:r w:rsidRPr="003D2863">
                        <w:t>upervision</w:t>
                      </w:r>
                    </w:p>
                    <w:p w14:paraId="4B539E8F" w14:textId="77777777" w:rsidR="004D7306" w:rsidRDefault="003D2863" w:rsidP="006B74A4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 xml:space="preserve">Respond to </w:t>
                      </w:r>
                      <w:r w:rsidR="006B74A4">
                        <w:t>P</w:t>
                      </w:r>
                      <w:r w:rsidRPr="003D2863">
                        <w:t xml:space="preserve">lant </w:t>
                      </w:r>
                      <w:r w:rsidR="006B74A4">
                        <w:t>E</w:t>
                      </w:r>
                      <w:r w:rsidRPr="003D2863">
                        <w:t>vents</w:t>
                      </w:r>
                      <w:r w:rsidR="004D7306">
                        <w:t xml:space="preserve"> </w:t>
                      </w:r>
                    </w:p>
                    <w:p w14:paraId="7A44A2B5" w14:textId="40753A52" w:rsidR="001E44F4" w:rsidRDefault="00E34E92" w:rsidP="003C4B93">
                      <w:pPr>
                        <w:numPr>
                          <w:ilvl w:val="0"/>
                          <w:numId w:val="10"/>
                        </w:numPr>
                      </w:pPr>
                      <w:r w:rsidRPr="003D2863">
                        <w:t>Plant Security Fun</w:t>
                      </w:r>
                      <w:r w:rsidR="00F45849">
                        <w:t>damentals</w:t>
                      </w:r>
                    </w:p>
                    <w:p w14:paraId="4F8FED00" w14:textId="0A214CDA" w:rsidR="00D9739C" w:rsidRDefault="002B55F2" w:rsidP="003C4B93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t xml:space="preserve">Complete a </w:t>
                      </w:r>
                      <w:r w:rsidR="00D9739C">
                        <w:t>Site Readiness Assessment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8F4ED2C" w14:textId="5C7D4127" w:rsidR="00175735" w:rsidRDefault="00175735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</w:p>
    <w:p w14:paraId="204FB198" w14:textId="689FB499" w:rsidR="00571C68" w:rsidRDefault="00434224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4E3B5C" wp14:editId="33FA6163">
                <wp:simplePos x="0" y="0"/>
                <wp:positionH relativeFrom="margin">
                  <wp:posOffset>2915823</wp:posOffset>
                </wp:positionH>
                <wp:positionV relativeFrom="paragraph">
                  <wp:posOffset>4592</wp:posOffset>
                </wp:positionV>
                <wp:extent cx="0" cy="611944"/>
                <wp:effectExtent l="95250" t="0" r="57150" b="55245"/>
                <wp:wrapNone/>
                <wp:docPr id="18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119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591FEC9" id="Line 59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9.6pt,.35pt" to="229.6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">
                <v:stroke endarrow="classic" endarrowwidth="wide" endarrowlength="long"/>
                <w10:wrap anchorx="margin"/>
              </v:line>
            </w:pict>
          </mc:Fallback>
        </mc:AlternateContent>
      </w:r>
    </w:p>
    <w:p w14:paraId="5093E901" w14:textId="2A75F137" w:rsidR="00571C68" w:rsidRDefault="000B244B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5DA0BF" wp14:editId="799852EF">
                <wp:simplePos x="0" y="0"/>
                <wp:positionH relativeFrom="margin">
                  <wp:align>center</wp:align>
                </wp:positionH>
                <wp:positionV relativeFrom="paragraph">
                  <wp:posOffset>3696384</wp:posOffset>
                </wp:positionV>
                <wp:extent cx="0" cy="264160"/>
                <wp:effectExtent l="95250" t="0" r="57150" b="59690"/>
                <wp:wrapNone/>
                <wp:docPr id="1098180452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F955365" id="Line 59" o:spid="_x0000_s1026" style="position:absolute;z-index:251704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1.05pt" to="0,3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">
                <v:stroke endarrow="classic" endarrowwidth="wide" endarrowlength="long"/>
                <w10:wrap anchorx="margin"/>
              </v:line>
            </w:pict>
          </mc:Fallback>
        </mc:AlternateContent>
      </w:r>
    </w:p>
    <w:p w14:paraId="7385B685" w14:textId="5B00A44F" w:rsidR="00571C68" w:rsidRDefault="00023248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39F02E7" wp14:editId="1ADAA59B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6362700" cy="2799080"/>
                <wp:effectExtent l="0" t="0" r="95250" b="96520"/>
                <wp:wrapTight wrapText="bothSides">
                  <wp:wrapPolygon edited="0">
                    <wp:start x="0" y="0"/>
                    <wp:lineTo x="0" y="21757"/>
                    <wp:lineTo x="129" y="22198"/>
                    <wp:lineTo x="21859" y="22198"/>
                    <wp:lineTo x="21859" y="588"/>
                    <wp:lineTo x="21729" y="0"/>
                    <wp:lineTo x="0" y="0"/>
                  </wp:wrapPolygon>
                </wp:wrapTight>
                <wp:docPr id="11038932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79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E86C24" w14:textId="77777777" w:rsidR="00B72A43" w:rsidRDefault="00B72A43" w:rsidP="00B72A43">
                            <w:p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>
                          <w:p w14:paraId="23898748" w14:textId="7904D61E" w:rsidR="00B72A43" w:rsidRDefault="00776342" w:rsidP="00B72A43">
                            <w:pPr>
                              <w:ind w:left="720"/>
                              <w:jc w:val="center"/>
                            </w:pPr>
                            <w:r>
                              <w:t>Apprentice Level</w:t>
                            </w:r>
                            <w:r w:rsidR="00632517">
                              <w:t xml:space="preserve"> Competencies</w:t>
                            </w:r>
                          </w:p>
                          <w:p w14:paraId="6E17A5B4" w14:textId="77777777" w:rsidR="00B72A43" w:rsidRDefault="00B72A43" w:rsidP="00B72A43">
                            <w:pPr>
                              <w:ind w:left="720"/>
                              <w:jc w:val="center"/>
                            </w:pPr>
                          </w:p>
                          <w:p w14:paraId="5BF76C08" w14:textId="76B4A2A2" w:rsidR="00B72A43" w:rsidRPr="00A1600C" w:rsidRDefault="00B72A43" w:rsidP="0013153E">
                            <w:pPr>
                              <w:ind w:left="720"/>
                            </w:pPr>
                          </w:p>
                          <w:p w14:paraId="3DF84C0B" w14:textId="2319F222" w:rsidR="00A1600C" w:rsidRPr="00A1600C" w:rsidRDefault="00A1600C" w:rsidP="00B72A4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A1600C">
                              <w:t xml:space="preserve">Ask </w:t>
                            </w:r>
                            <w:r w:rsidR="00C75432">
                              <w:t>Q</w:t>
                            </w:r>
                            <w:r w:rsidRPr="00A1600C">
                              <w:t xml:space="preserve">uestions and </w:t>
                            </w:r>
                            <w:r w:rsidR="00C75432">
                              <w:t>R</w:t>
                            </w:r>
                            <w:r w:rsidRPr="00A1600C">
                              <w:t xml:space="preserve">ecognize </w:t>
                            </w:r>
                            <w:r w:rsidR="00C75432">
                              <w:t>I</w:t>
                            </w:r>
                            <w:r w:rsidRPr="00A1600C">
                              <w:t>ndications</w:t>
                            </w:r>
                          </w:p>
                          <w:p w14:paraId="798A135D" w14:textId="67CDD77A" w:rsidR="00A1600C" w:rsidRPr="00A1600C" w:rsidRDefault="00A1600C" w:rsidP="00B72A4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A1600C">
                              <w:t>Conduc</w:t>
                            </w:r>
                            <w:r w:rsidR="005C0CBB">
                              <w:t xml:space="preserve">t Inspection Procedures </w:t>
                            </w:r>
                            <w:r w:rsidR="003F2027">
                              <w:t>with</w:t>
                            </w:r>
                            <w:r w:rsidR="005C0CBB">
                              <w:t xml:space="preserve"> Minimal Supervision </w:t>
                            </w:r>
                            <w:r w:rsidRPr="00A1600C">
                              <w:t xml:space="preserve">  </w:t>
                            </w:r>
                          </w:p>
                          <w:p w14:paraId="4115E107" w14:textId="2FBAA2CE" w:rsidR="00A1600C" w:rsidRPr="00A1600C" w:rsidRDefault="00A1600C" w:rsidP="00B72A4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A1600C">
                              <w:t xml:space="preserve">Process </w:t>
                            </w:r>
                            <w:r w:rsidR="0013153E">
                              <w:t>V</w:t>
                            </w:r>
                            <w:r w:rsidRPr="00A1600C">
                              <w:t xml:space="preserve">iolations </w:t>
                            </w:r>
                            <w:r w:rsidR="003F2027">
                              <w:t>with</w:t>
                            </w:r>
                            <w:r w:rsidR="0013153E">
                              <w:t xml:space="preserve"> Minima</w:t>
                            </w:r>
                            <w:r w:rsidR="00023248">
                              <w:t xml:space="preserve">l </w:t>
                            </w:r>
                            <w:r w:rsidR="0013153E">
                              <w:t>S</w:t>
                            </w:r>
                            <w:r w:rsidRPr="00A1600C">
                              <w:t>upervision</w:t>
                            </w:r>
                          </w:p>
                          <w:p w14:paraId="7F66A853" w14:textId="7C1CF801" w:rsidR="00A1600C" w:rsidRPr="00A1600C" w:rsidRDefault="00A1600C" w:rsidP="00B72A4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A1600C">
                              <w:t xml:space="preserve">Basics of </w:t>
                            </w:r>
                            <w:r w:rsidR="006F6138">
                              <w:t>L</w:t>
                            </w:r>
                            <w:r w:rsidRPr="00A1600C">
                              <w:t xml:space="preserve">icensee </w:t>
                            </w:r>
                            <w:r w:rsidR="006F6138">
                              <w:t>A</w:t>
                            </w:r>
                            <w:r w:rsidRPr="00A1600C">
                              <w:t>ssessment</w:t>
                            </w:r>
                          </w:p>
                          <w:p w14:paraId="20546FBD" w14:textId="3A70C53A" w:rsidR="00A1600C" w:rsidRPr="00A1600C" w:rsidRDefault="006F6138" w:rsidP="00B72A4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Be Familiar </w:t>
                            </w:r>
                            <w:r w:rsidR="00547FA7">
                              <w:t>with</w:t>
                            </w:r>
                            <w:r>
                              <w:t xml:space="preserve"> </w:t>
                            </w:r>
                            <w:r w:rsidR="00A1600C" w:rsidRPr="00A1600C">
                              <w:t xml:space="preserve">SAPPHIRE and how to </w:t>
                            </w:r>
                            <w:r>
                              <w:t>R</w:t>
                            </w:r>
                            <w:r w:rsidR="00A1600C" w:rsidRPr="00A1600C">
                              <w:t xml:space="preserve">isk </w:t>
                            </w:r>
                            <w:r>
                              <w:t>I</w:t>
                            </w:r>
                            <w:r w:rsidR="00A1600C" w:rsidRPr="00A1600C">
                              <w:t xml:space="preserve">nform </w:t>
                            </w:r>
                            <w:r>
                              <w:t>I</w:t>
                            </w:r>
                            <w:r w:rsidR="00A1600C" w:rsidRPr="00A1600C">
                              <w:t>nspections</w:t>
                            </w:r>
                          </w:p>
                          <w:p w14:paraId="624F7B9A" w14:textId="77777777" w:rsidR="00A1600C" w:rsidRPr="00A1600C" w:rsidRDefault="00A1600C" w:rsidP="00B72A4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A1600C">
                              <w:t>Respond to Events Independently</w:t>
                            </w:r>
                          </w:p>
                          <w:p w14:paraId="1E45A9E6" w14:textId="2B6EB917" w:rsidR="00A1600C" w:rsidRPr="00A1600C" w:rsidRDefault="00A1600C" w:rsidP="00B72A4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A1600C">
                              <w:t xml:space="preserve">Advanced </w:t>
                            </w:r>
                            <w:r w:rsidR="00923683">
                              <w:t>K</w:t>
                            </w:r>
                            <w:r w:rsidRPr="00A1600C">
                              <w:t xml:space="preserve">nowledge of </w:t>
                            </w:r>
                            <w:r w:rsidR="00923683">
                              <w:t>T</w:t>
                            </w:r>
                            <w:r w:rsidRPr="00A1600C">
                              <w:t xml:space="preserve">ransient </w:t>
                            </w:r>
                            <w:r w:rsidR="00923683">
                              <w:t xml:space="preserve">and Emergency Operations </w:t>
                            </w:r>
                          </w:p>
                          <w:p w14:paraId="7193A60F" w14:textId="4777C100" w:rsidR="00A1600C" w:rsidRPr="00A1600C" w:rsidRDefault="00A1600C" w:rsidP="00B72A4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A1600C">
                              <w:t>Effective</w:t>
                            </w:r>
                            <w:r w:rsidR="00923683">
                              <w:t>ly</w:t>
                            </w:r>
                            <w:r w:rsidRPr="00A1600C">
                              <w:t xml:space="preserve"> Comm</w:t>
                            </w:r>
                            <w:r w:rsidR="00923683">
                              <w:t xml:space="preserve">unicate </w:t>
                            </w:r>
                            <w:r w:rsidR="003F2027">
                              <w:t>w</w:t>
                            </w:r>
                            <w:r w:rsidR="00547FA7">
                              <w:t>ith</w:t>
                            </w:r>
                            <w:r w:rsidR="00923683">
                              <w:t xml:space="preserve"> the Public</w:t>
                            </w:r>
                          </w:p>
                          <w:p w14:paraId="48566E8E" w14:textId="0BECCD24" w:rsidR="00A1600C" w:rsidRDefault="00A1600C" w:rsidP="00B72A4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A1600C">
                              <w:t xml:space="preserve">Successfully </w:t>
                            </w:r>
                            <w:r w:rsidR="00923683">
                              <w:t>C</w:t>
                            </w:r>
                            <w:r w:rsidRPr="00A1600C">
                              <w:t>omplet</w:t>
                            </w:r>
                            <w:r w:rsidR="00023248">
                              <w:t>e</w:t>
                            </w:r>
                            <w:r w:rsidRPr="00A1600C">
                              <w:t xml:space="preserve"> </w:t>
                            </w:r>
                            <w:r w:rsidR="00923683">
                              <w:t xml:space="preserve">the </w:t>
                            </w:r>
                            <w:r w:rsidRPr="00A1600C">
                              <w:t>Qual</w:t>
                            </w:r>
                            <w:r w:rsidR="003B4126">
                              <w:t>ification</w:t>
                            </w:r>
                            <w:r w:rsidRPr="00A1600C">
                              <w:t xml:space="preserve"> Practical</w:t>
                            </w:r>
                          </w:p>
                          <w:p w14:paraId="1B174D98" w14:textId="267EE2D3" w:rsidR="009D0B9F" w:rsidRDefault="009D0B9F" w:rsidP="00B72A43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Be Able to Conduct a Site Tour for Visitors</w:t>
                            </w:r>
                          </w:p>
                          <w:p w14:paraId="1332103A" w14:textId="4946981B" w:rsidR="009D0B9F" w:rsidRPr="00A1600C" w:rsidRDefault="009D0B9F" w:rsidP="009D0B9F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Support Outage Planning and Inspection Activities.</w:t>
                            </w:r>
                          </w:p>
                          <w:p w14:paraId="36DC2703" w14:textId="77777777" w:rsidR="00B72A43" w:rsidRDefault="00B72A43" w:rsidP="00507407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02E7" id="_x0000_s1031" type="#_x0000_t202" style="position:absolute;margin-left:0;margin-top:12.7pt;width:501pt;height:220.4pt;z-index:-251658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" strokeweight="1.5pt">
                <v:shadow on="t" offset="6pt,6pt"/>
                <v:textbox>
                  <w:txbxContent>
                    <w:p w14:paraId="44E86C24" w14:textId="77777777" w:rsidR="00B72A43" w:rsidRDefault="00B72A43" w:rsidP="00B72A43">
                      <w:pPr>
                        <w:tabs>
                          <w:tab w:val="num" w:pos="720"/>
                        </w:tabs>
                        <w:ind w:left="720" w:hanging="360"/>
                      </w:pPr>
                    </w:p>
                    <w:p w14:paraId="23898748" w14:textId="7904D61E" w:rsidR="00B72A43" w:rsidRDefault="00776342" w:rsidP="00B72A43">
                      <w:pPr>
                        <w:ind w:left="720"/>
                        <w:jc w:val="center"/>
                      </w:pPr>
                      <w:r>
                        <w:t>Apprentice Level</w:t>
                      </w:r>
                      <w:r w:rsidR="00632517">
                        <w:t xml:space="preserve"> Competencies</w:t>
                      </w:r>
                    </w:p>
                    <w:p w14:paraId="6E17A5B4" w14:textId="77777777" w:rsidR="00B72A43" w:rsidRDefault="00B72A43" w:rsidP="00B72A43">
                      <w:pPr>
                        <w:ind w:left="720"/>
                        <w:jc w:val="center"/>
                      </w:pPr>
                    </w:p>
                    <w:p w14:paraId="5BF76C08" w14:textId="76B4A2A2" w:rsidR="00B72A43" w:rsidRPr="00A1600C" w:rsidRDefault="00B72A43" w:rsidP="0013153E">
                      <w:pPr>
                        <w:ind w:left="720"/>
                      </w:pPr>
                    </w:p>
                    <w:p w14:paraId="3DF84C0B" w14:textId="2319F222" w:rsidR="00A1600C" w:rsidRPr="00A1600C" w:rsidRDefault="00A1600C" w:rsidP="00B72A43">
                      <w:pPr>
                        <w:numPr>
                          <w:ilvl w:val="0"/>
                          <w:numId w:val="10"/>
                        </w:numPr>
                      </w:pPr>
                      <w:r w:rsidRPr="00A1600C">
                        <w:t xml:space="preserve">Ask </w:t>
                      </w:r>
                      <w:r w:rsidR="00C75432">
                        <w:t>Q</w:t>
                      </w:r>
                      <w:r w:rsidRPr="00A1600C">
                        <w:t xml:space="preserve">uestions and </w:t>
                      </w:r>
                      <w:r w:rsidR="00C75432">
                        <w:t>R</w:t>
                      </w:r>
                      <w:r w:rsidRPr="00A1600C">
                        <w:t xml:space="preserve">ecognize </w:t>
                      </w:r>
                      <w:r w:rsidR="00C75432">
                        <w:t>I</w:t>
                      </w:r>
                      <w:r w:rsidRPr="00A1600C">
                        <w:t>ndications</w:t>
                      </w:r>
                    </w:p>
                    <w:p w14:paraId="798A135D" w14:textId="67CDD77A" w:rsidR="00A1600C" w:rsidRPr="00A1600C" w:rsidRDefault="00A1600C" w:rsidP="00B72A43">
                      <w:pPr>
                        <w:numPr>
                          <w:ilvl w:val="0"/>
                          <w:numId w:val="10"/>
                        </w:numPr>
                      </w:pPr>
                      <w:r w:rsidRPr="00A1600C">
                        <w:t>Conduc</w:t>
                      </w:r>
                      <w:r w:rsidR="005C0CBB">
                        <w:t xml:space="preserve">t Inspection Procedures </w:t>
                      </w:r>
                      <w:r w:rsidR="003F2027">
                        <w:t>with</w:t>
                      </w:r>
                      <w:r w:rsidR="005C0CBB">
                        <w:t xml:space="preserve"> Minimal Supervision </w:t>
                      </w:r>
                      <w:r w:rsidRPr="00A1600C">
                        <w:t xml:space="preserve">  </w:t>
                      </w:r>
                    </w:p>
                    <w:p w14:paraId="4115E107" w14:textId="2FBAA2CE" w:rsidR="00A1600C" w:rsidRPr="00A1600C" w:rsidRDefault="00A1600C" w:rsidP="00B72A43">
                      <w:pPr>
                        <w:numPr>
                          <w:ilvl w:val="0"/>
                          <w:numId w:val="10"/>
                        </w:numPr>
                      </w:pPr>
                      <w:r w:rsidRPr="00A1600C">
                        <w:t xml:space="preserve">Process </w:t>
                      </w:r>
                      <w:r w:rsidR="0013153E">
                        <w:t>V</w:t>
                      </w:r>
                      <w:r w:rsidRPr="00A1600C">
                        <w:t xml:space="preserve">iolations </w:t>
                      </w:r>
                      <w:r w:rsidR="003F2027">
                        <w:t>with</w:t>
                      </w:r>
                      <w:r w:rsidR="0013153E">
                        <w:t xml:space="preserve"> Minima</w:t>
                      </w:r>
                      <w:r w:rsidR="00023248">
                        <w:t xml:space="preserve">l </w:t>
                      </w:r>
                      <w:r w:rsidR="0013153E">
                        <w:t>S</w:t>
                      </w:r>
                      <w:r w:rsidRPr="00A1600C">
                        <w:t>upervision</w:t>
                      </w:r>
                    </w:p>
                    <w:p w14:paraId="7F66A853" w14:textId="7C1CF801" w:rsidR="00A1600C" w:rsidRPr="00A1600C" w:rsidRDefault="00A1600C" w:rsidP="00B72A43">
                      <w:pPr>
                        <w:numPr>
                          <w:ilvl w:val="0"/>
                          <w:numId w:val="10"/>
                        </w:numPr>
                      </w:pPr>
                      <w:r w:rsidRPr="00A1600C">
                        <w:t xml:space="preserve">Basics of </w:t>
                      </w:r>
                      <w:r w:rsidR="006F6138">
                        <w:t>L</w:t>
                      </w:r>
                      <w:r w:rsidRPr="00A1600C">
                        <w:t xml:space="preserve">icensee </w:t>
                      </w:r>
                      <w:r w:rsidR="006F6138">
                        <w:t>A</w:t>
                      </w:r>
                      <w:r w:rsidRPr="00A1600C">
                        <w:t>ssessment</w:t>
                      </w:r>
                    </w:p>
                    <w:p w14:paraId="20546FBD" w14:textId="3A70C53A" w:rsidR="00A1600C" w:rsidRPr="00A1600C" w:rsidRDefault="006F6138" w:rsidP="00B72A43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t xml:space="preserve">Be Familiar </w:t>
                      </w:r>
                      <w:r w:rsidR="00547FA7">
                        <w:t>with</w:t>
                      </w:r>
                      <w:r>
                        <w:t xml:space="preserve"> </w:t>
                      </w:r>
                      <w:r w:rsidR="00A1600C" w:rsidRPr="00A1600C">
                        <w:t xml:space="preserve">SAPPHIRE and how to </w:t>
                      </w:r>
                      <w:r>
                        <w:t>R</w:t>
                      </w:r>
                      <w:r w:rsidR="00A1600C" w:rsidRPr="00A1600C">
                        <w:t xml:space="preserve">isk </w:t>
                      </w:r>
                      <w:r>
                        <w:t>I</w:t>
                      </w:r>
                      <w:r w:rsidR="00A1600C" w:rsidRPr="00A1600C">
                        <w:t xml:space="preserve">nform </w:t>
                      </w:r>
                      <w:r>
                        <w:t>I</w:t>
                      </w:r>
                      <w:r w:rsidR="00A1600C" w:rsidRPr="00A1600C">
                        <w:t>nspections</w:t>
                      </w:r>
                    </w:p>
                    <w:p w14:paraId="624F7B9A" w14:textId="77777777" w:rsidR="00A1600C" w:rsidRPr="00A1600C" w:rsidRDefault="00A1600C" w:rsidP="00B72A43">
                      <w:pPr>
                        <w:numPr>
                          <w:ilvl w:val="0"/>
                          <w:numId w:val="10"/>
                        </w:numPr>
                      </w:pPr>
                      <w:r w:rsidRPr="00A1600C">
                        <w:t>Respond to Events Independently</w:t>
                      </w:r>
                    </w:p>
                    <w:p w14:paraId="1E45A9E6" w14:textId="2B6EB917" w:rsidR="00A1600C" w:rsidRPr="00A1600C" w:rsidRDefault="00A1600C" w:rsidP="00B72A43">
                      <w:pPr>
                        <w:numPr>
                          <w:ilvl w:val="0"/>
                          <w:numId w:val="10"/>
                        </w:numPr>
                      </w:pPr>
                      <w:r w:rsidRPr="00A1600C">
                        <w:t xml:space="preserve">Advanced </w:t>
                      </w:r>
                      <w:r w:rsidR="00923683">
                        <w:t>K</w:t>
                      </w:r>
                      <w:r w:rsidRPr="00A1600C">
                        <w:t xml:space="preserve">nowledge of </w:t>
                      </w:r>
                      <w:r w:rsidR="00923683">
                        <w:t>T</w:t>
                      </w:r>
                      <w:r w:rsidRPr="00A1600C">
                        <w:t xml:space="preserve">ransient </w:t>
                      </w:r>
                      <w:r w:rsidR="00923683">
                        <w:t xml:space="preserve">and Emergency Operations </w:t>
                      </w:r>
                    </w:p>
                    <w:p w14:paraId="7193A60F" w14:textId="4777C100" w:rsidR="00A1600C" w:rsidRPr="00A1600C" w:rsidRDefault="00A1600C" w:rsidP="00B72A43">
                      <w:pPr>
                        <w:numPr>
                          <w:ilvl w:val="0"/>
                          <w:numId w:val="10"/>
                        </w:numPr>
                      </w:pPr>
                      <w:r w:rsidRPr="00A1600C">
                        <w:t>Effective</w:t>
                      </w:r>
                      <w:r w:rsidR="00923683">
                        <w:t>ly</w:t>
                      </w:r>
                      <w:r w:rsidRPr="00A1600C">
                        <w:t xml:space="preserve"> Comm</w:t>
                      </w:r>
                      <w:r w:rsidR="00923683">
                        <w:t xml:space="preserve">unicate </w:t>
                      </w:r>
                      <w:r w:rsidR="003F2027">
                        <w:t>w</w:t>
                      </w:r>
                      <w:r w:rsidR="00547FA7">
                        <w:t>ith</w:t>
                      </w:r>
                      <w:r w:rsidR="00923683">
                        <w:t xml:space="preserve"> the Public</w:t>
                      </w:r>
                    </w:p>
                    <w:p w14:paraId="48566E8E" w14:textId="0BECCD24" w:rsidR="00A1600C" w:rsidRDefault="00A1600C" w:rsidP="00B72A43">
                      <w:pPr>
                        <w:numPr>
                          <w:ilvl w:val="0"/>
                          <w:numId w:val="10"/>
                        </w:numPr>
                      </w:pPr>
                      <w:r w:rsidRPr="00A1600C">
                        <w:t xml:space="preserve">Successfully </w:t>
                      </w:r>
                      <w:r w:rsidR="00923683">
                        <w:t>C</w:t>
                      </w:r>
                      <w:r w:rsidRPr="00A1600C">
                        <w:t>omplet</w:t>
                      </w:r>
                      <w:r w:rsidR="00023248">
                        <w:t>e</w:t>
                      </w:r>
                      <w:r w:rsidRPr="00A1600C">
                        <w:t xml:space="preserve"> </w:t>
                      </w:r>
                      <w:r w:rsidR="00923683">
                        <w:t xml:space="preserve">the </w:t>
                      </w:r>
                      <w:r w:rsidRPr="00A1600C">
                        <w:t>Qual</w:t>
                      </w:r>
                      <w:r w:rsidR="003B4126">
                        <w:t>ification</w:t>
                      </w:r>
                      <w:r w:rsidRPr="00A1600C">
                        <w:t xml:space="preserve"> Practical</w:t>
                      </w:r>
                    </w:p>
                    <w:p w14:paraId="1B174D98" w14:textId="267EE2D3" w:rsidR="009D0B9F" w:rsidRDefault="009D0B9F" w:rsidP="00B72A43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t>Be Able to Conduct a Site Tour for Visitors</w:t>
                      </w:r>
                    </w:p>
                    <w:p w14:paraId="1332103A" w14:textId="4946981B" w:rsidR="009D0B9F" w:rsidRPr="00A1600C" w:rsidRDefault="009D0B9F" w:rsidP="009D0B9F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t>Support Outage Planning and Inspection Activities.</w:t>
                      </w:r>
                    </w:p>
                    <w:p w14:paraId="36DC2703" w14:textId="77777777" w:rsidR="00B72A43" w:rsidRDefault="00B72A43" w:rsidP="00507407">
                      <w:pPr>
                        <w:ind w:left="72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C282CA4" w14:textId="14D8C4C0" w:rsidR="00571C68" w:rsidRDefault="00571C68" w:rsidP="009D26B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</w:rPr>
        <w:sectPr w:rsidR="00571C68" w:rsidSect="00D91B68">
          <w:footerReference w:type="default" r:id="rId11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p w14:paraId="7C4556AF" w14:textId="078412D4" w:rsidR="00175735" w:rsidRPr="003E70E4" w:rsidRDefault="00950DBB" w:rsidP="007865D8">
      <w:pPr>
        <w:pStyle w:val="attachmenttitle"/>
      </w:pPr>
      <w:r>
        <w:lastRenderedPageBreak/>
        <w:t>Attachment</w:t>
      </w:r>
      <w:r w:rsidR="00EF39A3">
        <w:t xml:space="preserve"> 1</w:t>
      </w:r>
      <w:r w:rsidR="007865D8">
        <w:t xml:space="preserve">: </w:t>
      </w:r>
      <w:r w:rsidR="00175735" w:rsidRPr="003E70E4">
        <w:t xml:space="preserve">Revision History </w:t>
      </w:r>
      <w:r w:rsidR="00886CAF" w:rsidRPr="003E70E4">
        <w:t>for IMC 1245 Attachment</w:t>
      </w:r>
      <w:r w:rsidR="00C454A7">
        <w:t> 3</w:t>
      </w:r>
    </w:p>
    <w:tbl>
      <w:tblPr>
        <w:tblW w:w="129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05"/>
        <w:gridCol w:w="1625"/>
        <w:gridCol w:w="5958"/>
        <w:gridCol w:w="1625"/>
        <w:gridCol w:w="2347"/>
      </w:tblGrid>
      <w:tr w:rsidR="007D37F0" w:rsidRPr="00886CAF" w14:paraId="23C7C286" w14:textId="77777777" w:rsidTr="00622B44">
        <w:trPr>
          <w:tblHeader/>
        </w:trPr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8E9000" w14:textId="77777777" w:rsidR="007D37F0" w:rsidRPr="003E70E4" w:rsidRDefault="007D37F0" w:rsidP="00E338B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 w:rsidRPr="003E70E4">
              <w:t>Commitment Tracking Number</w:t>
            </w:r>
          </w:p>
        </w:tc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3719CD" w14:textId="77777777" w:rsidR="00014901" w:rsidRDefault="00014901" w:rsidP="00E338B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>
              <w:t>Accession Number</w:t>
            </w:r>
          </w:p>
          <w:p w14:paraId="00E5CA75" w14:textId="77777777" w:rsidR="007D37F0" w:rsidRDefault="007D37F0" w:rsidP="00E338B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 w:rsidRPr="003E70E4">
              <w:t>Issue Date</w:t>
            </w:r>
          </w:p>
          <w:p w14:paraId="0A949D16" w14:textId="77777777" w:rsidR="00014901" w:rsidRPr="003E70E4" w:rsidRDefault="00014901" w:rsidP="00E338B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>
              <w:t>Change Notice</w:t>
            </w:r>
          </w:p>
        </w:tc>
        <w:tc>
          <w:tcPr>
            <w:tcW w:w="5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5AF96A" w14:textId="77777777" w:rsidR="007D37F0" w:rsidRPr="003E70E4" w:rsidRDefault="007D37F0" w:rsidP="00E63CE7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</w:pPr>
            <w:r w:rsidRPr="003E70E4">
              <w:t>Description of Change</w:t>
            </w:r>
          </w:p>
        </w:tc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1EFAC2" w14:textId="77777777" w:rsidR="007D37F0" w:rsidRPr="003E70E4" w:rsidRDefault="007D37F0" w:rsidP="00E338B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>
              <w:t xml:space="preserve">Description of </w:t>
            </w:r>
            <w:r w:rsidRPr="003E70E4">
              <w:t xml:space="preserve">Training </w:t>
            </w:r>
            <w:r>
              <w:t>Required and Completion Date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86E338" w14:textId="09B262C0" w:rsidR="007D37F0" w:rsidRPr="00014901" w:rsidRDefault="008A11D0" w:rsidP="00E338B0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 w:rsidRPr="008A11D0">
              <w:t>Comment Resolution and Closed Feedback Form Accession Number (Pre-Decisional, Non-Public</w:t>
            </w:r>
            <w:r w:rsidR="0098168E">
              <w:t xml:space="preserve"> Information</w:t>
            </w:r>
            <w:r w:rsidRPr="008A11D0">
              <w:t>)</w:t>
            </w:r>
          </w:p>
        </w:tc>
      </w:tr>
      <w:tr w:rsidR="007D37F0" w:rsidRPr="00886CAF" w14:paraId="5FC8C84F" w14:textId="77777777" w:rsidTr="00622B44">
        <w:tc>
          <w:tcPr>
            <w:tcW w:w="1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7E46CD" w14:textId="77777777" w:rsidR="007D37F0" w:rsidRPr="003E70E4" w:rsidRDefault="007D37F0" w:rsidP="009D26B7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 w:rsidRPr="003E70E4">
              <w:t>N/A</w:t>
            </w:r>
          </w:p>
        </w:tc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6F0230" w14:textId="73F4908F" w:rsidR="0098168E" w:rsidRPr="003E70E4" w:rsidRDefault="00B62C72" w:rsidP="009D26B7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>
              <w:t>ML</w:t>
            </w:r>
            <w:r w:rsidR="00F81088">
              <w:t>25022A282</w:t>
            </w:r>
            <w:r w:rsidR="00F81088">
              <w:br/>
            </w:r>
            <w:r w:rsidR="00A53DB5">
              <w:t>06/18/25</w:t>
            </w:r>
            <w:r w:rsidR="00F81088">
              <w:br/>
              <w:t xml:space="preserve">CN </w:t>
            </w:r>
            <w:r w:rsidR="00A53DB5">
              <w:t>25-016</w:t>
            </w:r>
          </w:p>
        </w:tc>
        <w:tc>
          <w:tcPr>
            <w:tcW w:w="5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B3AB80" w14:textId="6B088625" w:rsidR="007D37F0" w:rsidRPr="003E70E4" w:rsidRDefault="00622B44" w:rsidP="009D26B7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>
              <w:t xml:space="preserve">Initial </w:t>
            </w:r>
            <w:r w:rsidR="00B652C6">
              <w:t>i</w:t>
            </w:r>
            <w:r>
              <w:t>ssu</w:t>
            </w:r>
            <w:r w:rsidR="00B652C6">
              <w:t>ance</w:t>
            </w:r>
            <w:r>
              <w:t xml:space="preserve"> of </w:t>
            </w:r>
            <w:r w:rsidR="00B652C6">
              <w:t>d</w:t>
            </w:r>
            <w:r>
              <w:t>ocument</w:t>
            </w:r>
            <w:r w:rsidR="00B652C6">
              <w:t>.</w:t>
            </w:r>
            <w:r>
              <w:t xml:space="preserve"> </w:t>
            </w:r>
          </w:p>
        </w:tc>
        <w:tc>
          <w:tcPr>
            <w:tcW w:w="1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C732F3" w14:textId="77777777" w:rsidR="007D37F0" w:rsidRPr="003E70E4" w:rsidRDefault="007D37F0" w:rsidP="009D26B7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 w:rsidRPr="003E70E4">
              <w:t>None</w:t>
            </w:r>
          </w:p>
        </w:tc>
        <w:tc>
          <w:tcPr>
            <w:tcW w:w="2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FA923C" w14:textId="50087F15" w:rsidR="007D37F0" w:rsidRPr="00014901" w:rsidRDefault="00756C5F" w:rsidP="009D26B7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 w:rsidRPr="00756C5F">
              <w:t>ML25056A156</w:t>
            </w:r>
          </w:p>
        </w:tc>
      </w:tr>
    </w:tbl>
    <w:p w14:paraId="046D4725" w14:textId="77777777" w:rsidR="00175735" w:rsidRPr="00886CAF" w:rsidRDefault="00175735" w:rsidP="009D26B7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sectPr w:rsidR="00175735" w:rsidRPr="00886CAF" w:rsidSect="009B1998">
      <w:footerReference w:type="even" r:id="rId12"/>
      <w:footerReference w:type="default" r:id="rId13"/>
      <w:type w:val="continuous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F5A6A" w14:textId="77777777" w:rsidR="00C907CE" w:rsidRDefault="00C907CE">
      <w:r>
        <w:separator/>
      </w:r>
    </w:p>
  </w:endnote>
  <w:endnote w:type="continuationSeparator" w:id="0">
    <w:p w14:paraId="2AEA4764" w14:textId="77777777" w:rsidR="00C907CE" w:rsidRDefault="00C907CE">
      <w:r>
        <w:continuationSeparator/>
      </w:r>
    </w:p>
  </w:endnote>
  <w:endnote w:type="continuationNotice" w:id="1">
    <w:p w14:paraId="3719C6C7" w14:textId="77777777" w:rsidR="00C907CE" w:rsidRDefault="00C90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E636" w14:textId="66A5F9B7" w:rsidR="000A0F40" w:rsidRPr="00DE0981" w:rsidRDefault="000A0F40">
    <w:pPr>
      <w:tabs>
        <w:tab w:val="center" w:pos="4680"/>
        <w:tab w:val="right" w:pos="9360"/>
      </w:tabs>
    </w:pPr>
    <w:r w:rsidRPr="00DE0981">
      <w:t xml:space="preserve">Issue Date: </w:t>
    </w:r>
    <w:r w:rsidR="002208B0">
      <w:t>06/18/25</w:t>
    </w:r>
    <w:r w:rsidRPr="00DE0981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DE0981">
      <w:tab/>
      <w:t>1245</w:t>
    </w:r>
    <w:r>
      <w:t xml:space="preserve"> Att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1A6C" w14:textId="09637C38" w:rsidR="00F0063A" w:rsidRPr="00DE0981" w:rsidRDefault="00F0063A">
    <w:pPr>
      <w:tabs>
        <w:tab w:val="center" w:pos="4680"/>
        <w:tab w:val="right" w:pos="9360"/>
      </w:tabs>
    </w:pPr>
    <w:r w:rsidRPr="00DE0981">
      <w:t xml:space="preserve">Issue Date: </w:t>
    </w:r>
    <w:r w:rsidR="00A53DB5">
      <w:t>06/18/25</w:t>
    </w:r>
    <w:r w:rsidRPr="00DE0981">
      <w:tab/>
    </w:r>
    <w:r>
      <w:t>Exh1-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DE0981">
      <w:tab/>
      <w:t>1245</w:t>
    </w:r>
    <w:r>
      <w:t xml:space="preserve"> Att </w:t>
    </w:r>
    <w:r w:rsidR="00206225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1112" w14:textId="77777777" w:rsidR="00E31891" w:rsidRDefault="00E31891">
    <w:pPr>
      <w:spacing w:line="240" w:lineRule="exact"/>
    </w:pPr>
  </w:p>
  <w:p w14:paraId="1A679A36" w14:textId="77777777" w:rsidR="00E31891" w:rsidRDefault="00E31891">
    <w:pPr>
      <w:tabs>
        <w:tab w:val="center" w:pos="6480"/>
        <w:tab w:val="right" w:pos="12960"/>
      </w:tabs>
    </w:pPr>
    <w:r>
      <w:t>Issue Date: 10/31/06</w:t>
    </w:r>
    <w:r>
      <w:tab/>
      <w:t>ATT 1-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6</w:t>
    </w:r>
    <w:r>
      <w:fldChar w:fldCharType="end"/>
    </w:r>
    <w:r>
      <w:tab/>
      <w:t>1245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A485" w14:textId="675B52CE" w:rsidR="00E31891" w:rsidRPr="00DE0981" w:rsidRDefault="00E31891">
    <w:pPr>
      <w:tabs>
        <w:tab w:val="center" w:pos="6480"/>
        <w:tab w:val="right" w:pos="12960"/>
      </w:tabs>
    </w:pPr>
    <w:r w:rsidRPr="00DE0981">
      <w:t>Issue Date:</w:t>
    </w:r>
    <w:r w:rsidR="00A53DB5">
      <w:t xml:space="preserve"> 06/18/25</w:t>
    </w:r>
    <w:r>
      <w:tab/>
      <w:t>Att1-</w:t>
    </w:r>
    <w:r w:rsidR="00206225">
      <w:t>3</w:t>
    </w:r>
    <w:r w:rsidRPr="00DE0981">
      <w:tab/>
      <w:t>1245</w:t>
    </w:r>
    <w:r>
      <w:t xml:space="preserve"> Att </w:t>
    </w:r>
    <w:r w:rsidR="00DF27F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B943" w14:textId="77777777" w:rsidR="00C907CE" w:rsidRDefault="00C907CE">
      <w:r>
        <w:separator/>
      </w:r>
    </w:p>
  </w:footnote>
  <w:footnote w:type="continuationSeparator" w:id="0">
    <w:p w14:paraId="18F2C51F" w14:textId="77777777" w:rsidR="00C907CE" w:rsidRDefault="00C907CE">
      <w:r>
        <w:continuationSeparator/>
      </w:r>
    </w:p>
  </w:footnote>
  <w:footnote w:type="continuationNotice" w:id="1">
    <w:p w14:paraId="52B03105" w14:textId="77777777" w:rsidR="00C907CE" w:rsidRDefault="00C90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17CC1" w14:textId="77777777" w:rsidR="000A0F40" w:rsidRDefault="000A0F40" w:rsidP="00206225">
    <w:pPr>
      <w:pStyle w:val="Header"/>
      <w:tabs>
        <w:tab w:val="clear" w:pos="4320"/>
        <w:tab w:val="clear" w:pos="8640"/>
        <w:tab w:val="left" w:pos="53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466A8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05A1073"/>
    <w:multiLevelType w:val="hybridMultilevel"/>
    <w:tmpl w:val="A314A1AE"/>
    <w:lvl w:ilvl="0" w:tplc="303CD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CE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0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85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C5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C9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64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42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000065"/>
    <w:multiLevelType w:val="hybridMultilevel"/>
    <w:tmpl w:val="A7969706"/>
    <w:lvl w:ilvl="0" w:tplc="3CE44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86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06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0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49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2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22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E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754ECA"/>
    <w:multiLevelType w:val="hybridMultilevel"/>
    <w:tmpl w:val="BB2035F4"/>
    <w:lvl w:ilvl="0" w:tplc="55423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C2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29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8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4B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26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84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0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E0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FB0DEA"/>
    <w:multiLevelType w:val="hybridMultilevel"/>
    <w:tmpl w:val="D6CE3560"/>
    <w:lvl w:ilvl="0" w:tplc="1DA48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4C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0B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42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0D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A5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25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A0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E9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9B230E"/>
    <w:multiLevelType w:val="hybridMultilevel"/>
    <w:tmpl w:val="FA007D92"/>
    <w:lvl w:ilvl="0" w:tplc="DF8C9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2A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A1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4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E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EB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0C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C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8C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6B5FB4"/>
    <w:multiLevelType w:val="hybridMultilevel"/>
    <w:tmpl w:val="8C2C201C"/>
    <w:lvl w:ilvl="0" w:tplc="5C7C8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00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4A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05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A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A8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03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4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85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884566"/>
    <w:multiLevelType w:val="hybridMultilevel"/>
    <w:tmpl w:val="5DA27B7C"/>
    <w:lvl w:ilvl="0" w:tplc="D492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29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4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8E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2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E4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68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66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8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335530"/>
    <w:multiLevelType w:val="hybridMultilevel"/>
    <w:tmpl w:val="C6F8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936CA"/>
    <w:multiLevelType w:val="hybridMultilevel"/>
    <w:tmpl w:val="57F24BF6"/>
    <w:lvl w:ilvl="0" w:tplc="6D328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C5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B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0D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CA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CF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25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48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0D6F0B"/>
    <w:multiLevelType w:val="hybridMultilevel"/>
    <w:tmpl w:val="79E027CC"/>
    <w:lvl w:ilvl="0" w:tplc="34C6F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41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C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81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861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EB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3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07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63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1779FF"/>
    <w:multiLevelType w:val="hybridMultilevel"/>
    <w:tmpl w:val="8E8AD18E"/>
    <w:lvl w:ilvl="0" w:tplc="097E7A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960785">
    <w:abstractNumId w:val="0"/>
  </w:num>
  <w:num w:numId="2" w16cid:durableId="788932719">
    <w:abstractNumId w:val="0"/>
  </w:num>
  <w:num w:numId="3" w16cid:durableId="1041130631">
    <w:abstractNumId w:val="6"/>
  </w:num>
  <w:num w:numId="4" w16cid:durableId="10647105">
    <w:abstractNumId w:val="3"/>
  </w:num>
  <w:num w:numId="5" w16cid:durableId="2145661099">
    <w:abstractNumId w:val="1"/>
  </w:num>
  <w:num w:numId="6" w16cid:durableId="873692250">
    <w:abstractNumId w:val="5"/>
  </w:num>
  <w:num w:numId="7" w16cid:durableId="422456087">
    <w:abstractNumId w:val="7"/>
  </w:num>
  <w:num w:numId="8" w16cid:durableId="1320840289">
    <w:abstractNumId w:val="4"/>
  </w:num>
  <w:num w:numId="9" w16cid:durableId="448427683">
    <w:abstractNumId w:val="10"/>
  </w:num>
  <w:num w:numId="10" w16cid:durableId="102381925">
    <w:abstractNumId w:val="2"/>
  </w:num>
  <w:num w:numId="11" w16cid:durableId="1285960371">
    <w:abstractNumId w:val="9"/>
  </w:num>
  <w:num w:numId="12" w16cid:durableId="1058865887">
    <w:abstractNumId w:val="8"/>
  </w:num>
  <w:num w:numId="13" w16cid:durableId="878855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35"/>
    <w:rsid w:val="00001473"/>
    <w:rsid w:val="00005114"/>
    <w:rsid w:val="000054C1"/>
    <w:rsid w:val="00005CE5"/>
    <w:rsid w:val="00006E0F"/>
    <w:rsid w:val="000072D2"/>
    <w:rsid w:val="00007758"/>
    <w:rsid w:val="00011782"/>
    <w:rsid w:val="00012851"/>
    <w:rsid w:val="00014901"/>
    <w:rsid w:val="0001605E"/>
    <w:rsid w:val="000173CC"/>
    <w:rsid w:val="00017BE9"/>
    <w:rsid w:val="00020CC8"/>
    <w:rsid w:val="00020E2A"/>
    <w:rsid w:val="000225F8"/>
    <w:rsid w:val="00023248"/>
    <w:rsid w:val="00023D45"/>
    <w:rsid w:val="00024A33"/>
    <w:rsid w:val="00024D86"/>
    <w:rsid w:val="00027DC8"/>
    <w:rsid w:val="0003133F"/>
    <w:rsid w:val="000319B4"/>
    <w:rsid w:val="00032235"/>
    <w:rsid w:val="000345C2"/>
    <w:rsid w:val="0003626C"/>
    <w:rsid w:val="00036E9F"/>
    <w:rsid w:val="0004129C"/>
    <w:rsid w:val="00045C95"/>
    <w:rsid w:val="0004657B"/>
    <w:rsid w:val="00050F4F"/>
    <w:rsid w:val="00063530"/>
    <w:rsid w:val="0006380A"/>
    <w:rsid w:val="000729C6"/>
    <w:rsid w:val="000750F1"/>
    <w:rsid w:val="000770EC"/>
    <w:rsid w:val="00077905"/>
    <w:rsid w:val="00077C04"/>
    <w:rsid w:val="0008107D"/>
    <w:rsid w:val="00082308"/>
    <w:rsid w:val="000845F4"/>
    <w:rsid w:val="00084E93"/>
    <w:rsid w:val="00087A87"/>
    <w:rsid w:val="000912CD"/>
    <w:rsid w:val="000A0F40"/>
    <w:rsid w:val="000A4350"/>
    <w:rsid w:val="000A57C8"/>
    <w:rsid w:val="000A5C9C"/>
    <w:rsid w:val="000A7F9C"/>
    <w:rsid w:val="000B244B"/>
    <w:rsid w:val="000B4EC9"/>
    <w:rsid w:val="000B5ADB"/>
    <w:rsid w:val="000B71D3"/>
    <w:rsid w:val="000C0030"/>
    <w:rsid w:val="000C1061"/>
    <w:rsid w:val="000C2D16"/>
    <w:rsid w:val="000C3130"/>
    <w:rsid w:val="000C5337"/>
    <w:rsid w:val="000C6BED"/>
    <w:rsid w:val="000C710E"/>
    <w:rsid w:val="000C72CF"/>
    <w:rsid w:val="000C7850"/>
    <w:rsid w:val="000D0D92"/>
    <w:rsid w:val="000D18FE"/>
    <w:rsid w:val="000D234F"/>
    <w:rsid w:val="000D3B7A"/>
    <w:rsid w:val="000D50E6"/>
    <w:rsid w:val="000E40B6"/>
    <w:rsid w:val="000E4C99"/>
    <w:rsid w:val="000F07FB"/>
    <w:rsid w:val="000F20ED"/>
    <w:rsid w:val="000F3E83"/>
    <w:rsid w:val="000F5CFF"/>
    <w:rsid w:val="000F6BC4"/>
    <w:rsid w:val="00100D13"/>
    <w:rsid w:val="00104A6B"/>
    <w:rsid w:val="00105925"/>
    <w:rsid w:val="00106AFC"/>
    <w:rsid w:val="00107C5A"/>
    <w:rsid w:val="00107E9F"/>
    <w:rsid w:val="001116A6"/>
    <w:rsid w:val="00111B87"/>
    <w:rsid w:val="00111D8F"/>
    <w:rsid w:val="001131B2"/>
    <w:rsid w:val="00117570"/>
    <w:rsid w:val="0012061B"/>
    <w:rsid w:val="0012106D"/>
    <w:rsid w:val="001242D4"/>
    <w:rsid w:val="0013153E"/>
    <w:rsid w:val="0013195F"/>
    <w:rsid w:val="00131DC7"/>
    <w:rsid w:val="00132013"/>
    <w:rsid w:val="00132541"/>
    <w:rsid w:val="00133422"/>
    <w:rsid w:val="0014007C"/>
    <w:rsid w:val="00142E58"/>
    <w:rsid w:val="001476D5"/>
    <w:rsid w:val="00147EBD"/>
    <w:rsid w:val="001507C4"/>
    <w:rsid w:val="00151193"/>
    <w:rsid w:val="00151260"/>
    <w:rsid w:val="0015295F"/>
    <w:rsid w:val="00157C83"/>
    <w:rsid w:val="00160F6C"/>
    <w:rsid w:val="00163A56"/>
    <w:rsid w:val="00163A69"/>
    <w:rsid w:val="00163A98"/>
    <w:rsid w:val="00163C59"/>
    <w:rsid w:val="00170A1C"/>
    <w:rsid w:val="00174BBE"/>
    <w:rsid w:val="0017535A"/>
    <w:rsid w:val="001753D6"/>
    <w:rsid w:val="00175726"/>
    <w:rsid w:val="00175735"/>
    <w:rsid w:val="00177EA5"/>
    <w:rsid w:val="0018119C"/>
    <w:rsid w:val="001811AA"/>
    <w:rsid w:val="001823FB"/>
    <w:rsid w:val="001826DE"/>
    <w:rsid w:val="001833AF"/>
    <w:rsid w:val="001835CC"/>
    <w:rsid w:val="00183DA9"/>
    <w:rsid w:val="00184249"/>
    <w:rsid w:val="00185F14"/>
    <w:rsid w:val="001879B0"/>
    <w:rsid w:val="00192ED3"/>
    <w:rsid w:val="001931B2"/>
    <w:rsid w:val="00195E7F"/>
    <w:rsid w:val="00197592"/>
    <w:rsid w:val="001A0439"/>
    <w:rsid w:val="001A1982"/>
    <w:rsid w:val="001A34BA"/>
    <w:rsid w:val="001A3E88"/>
    <w:rsid w:val="001A427F"/>
    <w:rsid w:val="001A4867"/>
    <w:rsid w:val="001A5415"/>
    <w:rsid w:val="001A5505"/>
    <w:rsid w:val="001A5549"/>
    <w:rsid w:val="001A6046"/>
    <w:rsid w:val="001B0153"/>
    <w:rsid w:val="001B19AD"/>
    <w:rsid w:val="001B5196"/>
    <w:rsid w:val="001B6FEA"/>
    <w:rsid w:val="001C2651"/>
    <w:rsid w:val="001C2881"/>
    <w:rsid w:val="001C2AA9"/>
    <w:rsid w:val="001C3E05"/>
    <w:rsid w:val="001C56E4"/>
    <w:rsid w:val="001D1B0D"/>
    <w:rsid w:val="001D3CD7"/>
    <w:rsid w:val="001D4241"/>
    <w:rsid w:val="001D52EB"/>
    <w:rsid w:val="001D5E72"/>
    <w:rsid w:val="001D640B"/>
    <w:rsid w:val="001D6F98"/>
    <w:rsid w:val="001E11C5"/>
    <w:rsid w:val="001E44F4"/>
    <w:rsid w:val="001E5A1D"/>
    <w:rsid w:val="001E5F82"/>
    <w:rsid w:val="001E6C1E"/>
    <w:rsid w:val="001F15AC"/>
    <w:rsid w:val="001F5562"/>
    <w:rsid w:val="001F7D68"/>
    <w:rsid w:val="002007AF"/>
    <w:rsid w:val="00201EE2"/>
    <w:rsid w:val="00205FB6"/>
    <w:rsid w:val="00206225"/>
    <w:rsid w:val="0020711B"/>
    <w:rsid w:val="0021084B"/>
    <w:rsid w:val="00210A6D"/>
    <w:rsid w:val="002117D1"/>
    <w:rsid w:val="0021410A"/>
    <w:rsid w:val="00215D68"/>
    <w:rsid w:val="002207DD"/>
    <w:rsid w:val="002208B0"/>
    <w:rsid w:val="0022155D"/>
    <w:rsid w:val="002225D8"/>
    <w:rsid w:val="00223AE5"/>
    <w:rsid w:val="0022480C"/>
    <w:rsid w:val="00225B8C"/>
    <w:rsid w:val="0022687F"/>
    <w:rsid w:val="002269FB"/>
    <w:rsid w:val="002317A2"/>
    <w:rsid w:val="00231F64"/>
    <w:rsid w:val="0023568C"/>
    <w:rsid w:val="00236B86"/>
    <w:rsid w:val="0023708E"/>
    <w:rsid w:val="00237271"/>
    <w:rsid w:val="0024119C"/>
    <w:rsid w:val="0024337B"/>
    <w:rsid w:val="002465DA"/>
    <w:rsid w:val="002541D1"/>
    <w:rsid w:val="0025452B"/>
    <w:rsid w:val="00257B9F"/>
    <w:rsid w:val="00263105"/>
    <w:rsid w:val="00266C68"/>
    <w:rsid w:val="002722ED"/>
    <w:rsid w:val="00272754"/>
    <w:rsid w:val="00273BDD"/>
    <w:rsid w:val="00273C6E"/>
    <w:rsid w:val="00274CD1"/>
    <w:rsid w:val="00274DC6"/>
    <w:rsid w:val="002758B0"/>
    <w:rsid w:val="002766B0"/>
    <w:rsid w:val="0028104C"/>
    <w:rsid w:val="00282B4E"/>
    <w:rsid w:val="002831E3"/>
    <w:rsid w:val="00283B77"/>
    <w:rsid w:val="00284176"/>
    <w:rsid w:val="00285894"/>
    <w:rsid w:val="0028696E"/>
    <w:rsid w:val="002905D1"/>
    <w:rsid w:val="00293B98"/>
    <w:rsid w:val="00295F41"/>
    <w:rsid w:val="002A005C"/>
    <w:rsid w:val="002A208A"/>
    <w:rsid w:val="002A2B78"/>
    <w:rsid w:val="002A320D"/>
    <w:rsid w:val="002A7B3F"/>
    <w:rsid w:val="002B1276"/>
    <w:rsid w:val="002B18DC"/>
    <w:rsid w:val="002B3929"/>
    <w:rsid w:val="002B4481"/>
    <w:rsid w:val="002B468C"/>
    <w:rsid w:val="002B4A94"/>
    <w:rsid w:val="002B55F2"/>
    <w:rsid w:val="002B776B"/>
    <w:rsid w:val="002C327F"/>
    <w:rsid w:val="002C4259"/>
    <w:rsid w:val="002D06C3"/>
    <w:rsid w:val="002E019E"/>
    <w:rsid w:val="002E2ECC"/>
    <w:rsid w:val="002E5356"/>
    <w:rsid w:val="002E63BC"/>
    <w:rsid w:val="002E724E"/>
    <w:rsid w:val="002E798E"/>
    <w:rsid w:val="002F19DD"/>
    <w:rsid w:val="002F2501"/>
    <w:rsid w:val="002F25BE"/>
    <w:rsid w:val="002F4581"/>
    <w:rsid w:val="002F5A07"/>
    <w:rsid w:val="00300AB6"/>
    <w:rsid w:val="003015B8"/>
    <w:rsid w:val="00302792"/>
    <w:rsid w:val="00303D28"/>
    <w:rsid w:val="00315B85"/>
    <w:rsid w:val="0031617A"/>
    <w:rsid w:val="00317F69"/>
    <w:rsid w:val="00336044"/>
    <w:rsid w:val="00337E0C"/>
    <w:rsid w:val="00342E76"/>
    <w:rsid w:val="003503AB"/>
    <w:rsid w:val="003518CA"/>
    <w:rsid w:val="0035218D"/>
    <w:rsid w:val="00353058"/>
    <w:rsid w:val="00356E00"/>
    <w:rsid w:val="00361CA1"/>
    <w:rsid w:val="00364393"/>
    <w:rsid w:val="00366892"/>
    <w:rsid w:val="00371AB6"/>
    <w:rsid w:val="00371C35"/>
    <w:rsid w:val="00371D30"/>
    <w:rsid w:val="003724F1"/>
    <w:rsid w:val="003726FC"/>
    <w:rsid w:val="003727F4"/>
    <w:rsid w:val="00374A81"/>
    <w:rsid w:val="0038126D"/>
    <w:rsid w:val="0038374C"/>
    <w:rsid w:val="0039695E"/>
    <w:rsid w:val="003A0098"/>
    <w:rsid w:val="003A1967"/>
    <w:rsid w:val="003A211E"/>
    <w:rsid w:val="003A27A7"/>
    <w:rsid w:val="003A4A9F"/>
    <w:rsid w:val="003B14F7"/>
    <w:rsid w:val="003B1804"/>
    <w:rsid w:val="003B4126"/>
    <w:rsid w:val="003B55BB"/>
    <w:rsid w:val="003B7E2D"/>
    <w:rsid w:val="003C0636"/>
    <w:rsid w:val="003C2164"/>
    <w:rsid w:val="003C29DC"/>
    <w:rsid w:val="003C2B1E"/>
    <w:rsid w:val="003C468B"/>
    <w:rsid w:val="003C4B93"/>
    <w:rsid w:val="003C4EE9"/>
    <w:rsid w:val="003C6D1D"/>
    <w:rsid w:val="003D1503"/>
    <w:rsid w:val="003D2863"/>
    <w:rsid w:val="003D2AC4"/>
    <w:rsid w:val="003D383C"/>
    <w:rsid w:val="003D657D"/>
    <w:rsid w:val="003E2708"/>
    <w:rsid w:val="003E3CDB"/>
    <w:rsid w:val="003E40A8"/>
    <w:rsid w:val="003E5B23"/>
    <w:rsid w:val="003E6DEA"/>
    <w:rsid w:val="003E70E4"/>
    <w:rsid w:val="003F172C"/>
    <w:rsid w:val="003F2027"/>
    <w:rsid w:val="003F21A1"/>
    <w:rsid w:val="003F263F"/>
    <w:rsid w:val="003F2B96"/>
    <w:rsid w:val="003F33FE"/>
    <w:rsid w:val="003F4859"/>
    <w:rsid w:val="003F50B0"/>
    <w:rsid w:val="003F55E7"/>
    <w:rsid w:val="00400235"/>
    <w:rsid w:val="004006F6"/>
    <w:rsid w:val="00403AC5"/>
    <w:rsid w:val="00404BD0"/>
    <w:rsid w:val="00404FFB"/>
    <w:rsid w:val="00410CC5"/>
    <w:rsid w:val="00413042"/>
    <w:rsid w:val="00414568"/>
    <w:rsid w:val="004147C4"/>
    <w:rsid w:val="00416044"/>
    <w:rsid w:val="0042098F"/>
    <w:rsid w:val="00420AFB"/>
    <w:rsid w:val="00420C32"/>
    <w:rsid w:val="0042238C"/>
    <w:rsid w:val="00423625"/>
    <w:rsid w:val="00427DFE"/>
    <w:rsid w:val="00427E8F"/>
    <w:rsid w:val="0043151C"/>
    <w:rsid w:val="0043214D"/>
    <w:rsid w:val="00434224"/>
    <w:rsid w:val="0043463B"/>
    <w:rsid w:val="00435387"/>
    <w:rsid w:val="00441913"/>
    <w:rsid w:val="0044353B"/>
    <w:rsid w:val="004437F3"/>
    <w:rsid w:val="004443D6"/>
    <w:rsid w:val="004449E1"/>
    <w:rsid w:val="00450F60"/>
    <w:rsid w:val="00452554"/>
    <w:rsid w:val="004529CD"/>
    <w:rsid w:val="00454414"/>
    <w:rsid w:val="004550D0"/>
    <w:rsid w:val="00455C0C"/>
    <w:rsid w:val="004575A1"/>
    <w:rsid w:val="00460EEB"/>
    <w:rsid w:val="00464153"/>
    <w:rsid w:val="004654EB"/>
    <w:rsid w:val="00465A8E"/>
    <w:rsid w:val="004709F3"/>
    <w:rsid w:val="004721EB"/>
    <w:rsid w:val="00473C52"/>
    <w:rsid w:val="004779E3"/>
    <w:rsid w:val="004805DF"/>
    <w:rsid w:val="00481A81"/>
    <w:rsid w:val="00483D1E"/>
    <w:rsid w:val="00484D12"/>
    <w:rsid w:val="00490586"/>
    <w:rsid w:val="00490600"/>
    <w:rsid w:val="00490DA4"/>
    <w:rsid w:val="00490F08"/>
    <w:rsid w:val="00496D2C"/>
    <w:rsid w:val="004A0977"/>
    <w:rsid w:val="004A235A"/>
    <w:rsid w:val="004A4FCB"/>
    <w:rsid w:val="004A63C5"/>
    <w:rsid w:val="004B458E"/>
    <w:rsid w:val="004B6B62"/>
    <w:rsid w:val="004B7D12"/>
    <w:rsid w:val="004C3312"/>
    <w:rsid w:val="004D1808"/>
    <w:rsid w:val="004D1E54"/>
    <w:rsid w:val="004D7306"/>
    <w:rsid w:val="004D7B9B"/>
    <w:rsid w:val="004E38FA"/>
    <w:rsid w:val="004E3B46"/>
    <w:rsid w:val="004E5C34"/>
    <w:rsid w:val="004E6512"/>
    <w:rsid w:val="004F235F"/>
    <w:rsid w:val="004F3928"/>
    <w:rsid w:val="004F5CFB"/>
    <w:rsid w:val="004F7167"/>
    <w:rsid w:val="004F7988"/>
    <w:rsid w:val="004F7EF8"/>
    <w:rsid w:val="005018A5"/>
    <w:rsid w:val="00502902"/>
    <w:rsid w:val="00504365"/>
    <w:rsid w:val="00504FCD"/>
    <w:rsid w:val="0050507B"/>
    <w:rsid w:val="00507407"/>
    <w:rsid w:val="005079AD"/>
    <w:rsid w:val="005103A0"/>
    <w:rsid w:val="005120D6"/>
    <w:rsid w:val="0051519C"/>
    <w:rsid w:val="005249DE"/>
    <w:rsid w:val="00526ED4"/>
    <w:rsid w:val="005273B1"/>
    <w:rsid w:val="00531C3C"/>
    <w:rsid w:val="0053662D"/>
    <w:rsid w:val="005377D4"/>
    <w:rsid w:val="00537B13"/>
    <w:rsid w:val="0054180B"/>
    <w:rsid w:val="00547331"/>
    <w:rsid w:val="00547FA7"/>
    <w:rsid w:val="0055270D"/>
    <w:rsid w:val="0055711F"/>
    <w:rsid w:val="0056419A"/>
    <w:rsid w:val="00565A53"/>
    <w:rsid w:val="00571C68"/>
    <w:rsid w:val="00575C65"/>
    <w:rsid w:val="00576581"/>
    <w:rsid w:val="00580043"/>
    <w:rsid w:val="00582484"/>
    <w:rsid w:val="005843F8"/>
    <w:rsid w:val="00585C3C"/>
    <w:rsid w:val="0059045C"/>
    <w:rsid w:val="00595825"/>
    <w:rsid w:val="00596A52"/>
    <w:rsid w:val="005A2F54"/>
    <w:rsid w:val="005A5AB8"/>
    <w:rsid w:val="005A6B66"/>
    <w:rsid w:val="005B04FF"/>
    <w:rsid w:val="005B31DD"/>
    <w:rsid w:val="005B39E9"/>
    <w:rsid w:val="005B3FBB"/>
    <w:rsid w:val="005C0190"/>
    <w:rsid w:val="005C0CBB"/>
    <w:rsid w:val="005C100B"/>
    <w:rsid w:val="005C18B8"/>
    <w:rsid w:val="005C4C73"/>
    <w:rsid w:val="005C7888"/>
    <w:rsid w:val="005D02D6"/>
    <w:rsid w:val="005D10D2"/>
    <w:rsid w:val="005D2C71"/>
    <w:rsid w:val="005D31B7"/>
    <w:rsid w:val="005D478A"/>
    <w:rsid w:val="005D54AE"/>
    <w:rsid w:val="005E3DA3"/>
    <w:rsid w:val="005E472C"/>
    <w:rsid w:val="005E4B17"/>
    <w:rsid w:val="005E6BBC"/>
    <w:rsid w:val="005F1644"/>
    <w:rsid w:val="005F3779"/>
    <w:rsid w:val="00600E82"/>
    <w:rsid w:val="00601736"/>
    <w:rsid w:val="00602B1A"/>
    <w:rsid w:val="00606930"/>
    <w:rsid w:val="00607FBB"/>
    <w:rsid w:val="006106A8"/>
    <w:rsid w:val="0061148B"/>
    <w:rsid w:val="00614A59"/>
    <w:rsid w:val="00616DB7"/>
    <w:rsid w:val="00617023"/>
    <w:rsid w:val="006172B4"/>
    <w:rsid w:val="00617EA2"/>
    <w:rsid w:val="00621FF2"/>
    <w:rsid w:val="00622B44"/>
    <w:rsid w:val="006265C0"/>
    <w:rsid w:val="006275BD"/>
    <w:rsid w:val="006300D8"/>
    <w:rsid w:val="00630ED3"/>
    <w:rsid w:val="00632517"/>
    <w:rsid w:val="00632C38"/>
    <w:rsid w:val="00632F66"/>
    <w:rsid w:val="0063443B"/>
    <w:rsid w:val="00637B0E"/>
    <w:rsid w:val="00637BC5"/>
    <w:rsid w:val="006410F8"/>
    <w:rsid w:val="006411F9"/>
    <w:rsid w:val="0064273B"/>
    <w:rsid w:val="00642749"/>
    <w:rsid w:val="00645432"/>
    <w:rsid w:val="00651906"/>
    <w:rsid w:val="00652532"/>
    <w:rsid w:val="00652A66"/>
    <w:rsid w:val="0065367C"/>
    <w:rsid w:val="00656D49"/>
    <w:rsid w:val="00661BB6"/>
    <w:rsid w:val="006657C7"/>
    <w:rsid w:val="0066727C"/>
    <w:rsid w:val="00672687"/>
    <w:rsid w:val="00672706"/>
    <w:rsid w:val="006730C9"/>
    <w:rsid w:val="006735E4"/>
    <w:rsid w:val="006749A8"/>
    <w:rsid w:val="00680C9E"/>
    <w:rsid w:val="0068230E"/>
    <w:rsid w:val="00682429"/>
    <w:rsid w:val="00685B46"/>
    <w:rsid w:val="0068616C"/>
    <w:rsid w:val="00692359"/>
    <w:rsid w:val="00693984"/>
    <w:rsid w:val="006963C1"/>
    <w:rsid w:val="006A7F19"/>
    <w:rsid w:val="006B1CCE"/>
    <w:rsid w:val="006B24F1"/>
    <w:rsid w:val="006B343B"/>
    <w:rsid w:val="006B34BE"/>
    <w:rsid w:val="006B381D"/>
    <w:rsid w:val="006B74A4"/>
    <w:rsid w:val="006C1C25"/>
    <w:rsid w:val="006C2380"/>
    <w:rsid w:val="006C5DDE"/>
    <w:rsid w:val="006C7A06"/>
    <w:rsid w:val="006D0830"/>
    <w:rsid w:val="006D21F6"/>
    <w:rsid w:val="006D29B7"/>
    <w:rsid w:val="006D370B"/>
    <w:rsid w:val="006D40CC"/>
    <w:rsid w:val="006D5259"/>
    <w:rsid w:val="006D6D07"/>
    <w:rsid w:val="006E0A4B"/>
    <w:rsid w:val="006E1788"/>
    <w:rsid w:val="006E1B03"/>
    <w:rsid w:val="006E2877"/>
    <w:rsid w:val="006E34FA"/>
    <w:rsid w:val="006E40C8"/>
    <w:rsid w:val="006F13A6"/>
    <w:rsid w:val="006F6138"/>
    <w:rsid w:val="006F6CE5"/>
    <w:rsid w:val="006F7AC4"/>
    <w:rsid w:val="006F7D31"/>
    <w:rsid w:val="00700F99"/>
    <w:rsid w:val="0070171B"/>
    <w:rsid w:val="00704EC6"/>
    <w:rsid w:val="00706624"/>
    <w:rsid w:val="007070B3"/>
    <w:rsid w:val="00707B39"/>
    <w:rsid w:val="007105AB"/>
    <w:rsid w:val="00712336"/>
    <w:rsid w:val="007131E8"/>
    <w:rsid w:val="00713709"/>
    <w:rsid w:val="0071404C"/>
    <w:rsid w:val="00714BD3"/>
    <w:rsid w:val="007169E8"/>
    <w:rsid w:val="0072206A"/>
    <w:rsid w:val="00724A9A"/>
    <w:rsid w:val="00727E0E"/>
    <w:rsid w:val="007304BD"/>
    <w:rsid w:val="00731AF5"/>
    <w:rsid w:val="00732419"/>
    <w:rsid w:val="00732BE9"/>
    <w:rsid w:val="00733FAA"/>
    <w:rsid w:val="00735D9B"/>
    <w:rsid w:val="007366A0"/>
    <w:rsid w:val="0074176D"/>
    <w:rsid w:val="00742A75"/>
    <w:rsid w:val="00743542"/>
    <w:rsid w:val="00743C0E"/>
    <w:rsid w:val="00746B54"/>
    <w:rsid w:val="00747027"/>
    <w:rsid w:val="00750EB3"/>
    <w:rsid w:val="00751704"/>
    <w:rsid w:val="00754ABD"/>
    <w:rsid w:val="00754B35"/>
    <w:rsid w:val="00756C5F"/>
    <w:rsid w:val="007605FF"/>
    <w:rsid w:val="00761226"/>
    <w:rsid w:val="007630CF"/>
    <w:rsid w:val="007636E0"/>
    <w:rsid w:val="0076514D"/>
    <w:rsid w:val="00766F13"/>
    <w:rsid w:val="00767D67"/>
    <w:rsid w:val="00776342"/>
    <w:rsid w:val="00777596"/>
    <w:rsid w:val="00777A58"/>
    <w:rsid w:val="00782A62"/>
    <w:rsid w:val="00784714"/>
    <w:rsid w:val="007865D8"/>
    <w:rsid w:val="007908D9"/>
    <w:rsid w:val="00797641"/>
    <w:rsid w:val="007A3272"/>
    <w:rsid w:val="007A3755"/>
    <w:rsid w:val="007A4AB3"/>
    <w:rsid w:val="007A50B4"/>
    <w:rsid w:val="007B0200"/>
    <w:rsid w:val="007B0FF3"/>
    <w:rsid w:val="007B5057"/>
    <w:rsid w:val="007C18C5"/>
    <w:rsid w:val="007C22FA"/>
    <w:rsid w:val="007C2ED4"/>
    <w:rsid w:val="007C3705"/>
    <w:rsid w:val="007C632A"/>
    <w:rsid w:val="007C6386"/>
    <w:rsid w:val="007C79DA"/>
    <w:rsid w:val="007C7DA7"/>
    <w:rsid w:val="007D016F"/>
    <w:rsid w:val="007D37F0"/>
    <w:rsid w:val="007D4523"/>
    <w:rsid w:val="007D6B92"/>
    <w:rsid w:val="007E2F2A"/>
    <w:rsid w:val="007E4A46"/>
    <w:rsid w:val="007E6579"/>
    <w:rsid w:val="007E732F"/>
    <w:rsid w:val="007F0C46"/>
    <w:rsid w:val="007F152F"/>
    <w:rsid w:val="007F6BC6"/>
    <w:rsid w:val="007F7363"/>
    <w:rsid w:val="008007DE"/>
    <w:rsid w:val="00801332"/>
    <w:rsid w:val="008104AF"/>
    <w:rsid w:val="00810DCC"/>
    <w:rsid w:val="00810E8D"/>
    <w:rsid w:val="00811D36"/>
    <w:rsid w:val="00814D0F"/>
    <w:rsid w:val="008172D4"/>
    <w:rsid w:val="00817474"/>
    <w:rsid w:val="008234D5"/>
    <w:rsid w:val="00824C66"/>
    <w:rsid w:val="00825238"/>
    <w:rsid w:val="0082669D"/>
    <w:rsid w:val="00827517"/>
    <w:rsid w:val="0084124C"/>
    <w:rsid w:val="008440FA"/>
    <w:rsid w:val="00846208"/>
    <w:rsid w:val="008469B2"/>
    <w:rsid w:val="00846F6B"/>
    <w:rsid w:val="00850D5A"/>
    <w:rsid w:val="00851340"/>
    <w:rsid w:val="00853191"/>
    <w:rsid w:val="00854B2A"/>
    <w:rsid w:val="0085534A"/>
    <w:rsid w:val="00860736"/>
    <w:rsid w:val="008624C8"/>
    <w:rsid w:val="00862904"/>
    <w:rsid w:val="00862B92"/>
    <w:rsid w:val="00866CAB"/>
    <w:rsid w:val="00866CD5"/>
    <w:rsid w:val="00870F22"/>
    <w:rsid w:val="0087143F"/>
    <w:rsid w:val="008715EC"/>
    <w:rsid w:val="008723D2"/>
    <w:rsid w:val="008727EF"/>
    <w:rsid w:val="00874BBF"/>
    <w:rsid w:val="00875EB4"/>
    <w:rsid w:val="008765ED"/>
    <w:rsid w:val="008769C7"/>
    <w:rsid w:val="0088036F"/>
    <w:rsid w:val="0088063F"/>
    <w:rsid w:val="0088136E"/>
    <w:rsid w:val="00882C7A"/>
    <w:rsid w:val="00883521"/>
    <w:rsid w:val="00886BBD"/>
    <w:rsid w:val="00886CAF"/>
    <w:rsid w:val="008971A6"/>
    <w:rsid w:val="008A11D0"/>
    <w:rsid w:val="008A1CE9"/>
    <w:rsid w:val="008A3204"/>
    <w:rsid w:val="008A3332"/>
    <w:rsid w:val="008A4641"/>
    <w:rsid w:val="008A6156"/>
    <w:rsid w:val="008A644C"/>
    <w:rsid w:val="008A6BD0"/>
    <w:rsid w:val="008B65D4"/>
    <w:rsid w:val="008C01BB"/>
    <w:rsid w:val="008C0ACE"/>
    <w:rsid w:val="008C0EEB"/>
    <w:rsid w:val="008C2600"/>
    <w:rsid w:val="008C269E"/>
    <w:rsid w:val="008C465E"/>
    <w:rsid w:val="008C512A"/>
    <w:rsid w:val="008C6F01"/>
    <w:rsid w:val="008C7378"/>
    <w:rsid w:val="008D0505"/>
    <w:rsid w:val="008D2F78"/>
    <w:rsid w:val="008D351A"/>
    <w:rsid w:val="008D548F"/>
    <w:rsid w:val="008D69DE"/>
    <w:rsid w:val="008E0102"/>
    <w:rsid w:val="008E53D4"/>
    <w:rsid w:val="008E6539"/>
    <w:rsid w:val="008E71F9"/>
    <w:rsid w:val="008F011C"/>
    <w:rsid w:val="008F0E2B"/>
    <w:rsid w:val="008F3FB6"/>
    <w:rsid w:val="008F4B29"/>
    <w:rsid w:val="008F50BC"/>
    <w:rsid w:val="008F563C"/>
    <w:rsid w:val="008F61C8"/>
    <w:rsid w:val="008F7F6F"/>
    <w:rsid w:val="00902511"/>
    <w:rsid w:val="009032F1"/>
    <w:rsid w:val="00907BD3"/>
    <w:rsid w:val="00907F75"/>
    <w:rsid w:val="00910A24"/>
    <w:rsid w:val="00912B31"/>
    <w:rsid w:val="00913538"/>
    <w:rsid w:val="00914E32"/>
    <w:rsid w:val="00917569"/>
    <w:rsid w:val="0092009E"/>
    <w:rsid w:val="00923683"/>
    <w:rsid w:val="00926126"/>
    <w:rsid w:val="00926176"/>
    <w:rsid w:val="0093090D"/>
    <w:rsid w:val="00931505"/>
    <w:rsid w:val="00937D76"/>
    <w:rsid w:val="0094558E"/>
    <w:rsid w:val="009459E0"/>
    <w:rsid w:val="00946154"/>
    <w:rsid w:val="00946B72"/>
    <w:rsid w:val="00947B0B"/>
    <w:rsid w:val="00950DBB"/>
    <w:rsid w:val="00954CF5"/>
    <w:rsid w:val="009552A9"/>
    <w:rsid w:val="009552DB"/>
    <w:rsid w:val="00960727"/>
    <w:rsid w:val="00962129"/>
    <w:rsid w:val="009630F6"/>
    <w:rsid w:val="00963826"/>
    <w:rsid w:val="009649C4"/>
    <w:rsid w:val="0096705B"/>
    <w:rsid w:val="009672CB"/>
    <w:rsid w:val="00971D47"/>
    <w:rsid w:val="009747CA"/>
    <w:rsid w:val="009811B4"/>
    <w:rsid w:val="0098168E"/>
    <w:rsid w:val="00982F2A"/>
    <w:rsid w:val="0098480C"/>
    <w:rsid w:val="00984E9E"/>
    <w:rsid w:val="00991FD9"/>
    <w:rsid w:val="00993FB7"/>
    <w:rsid w:val="009966D5"/>
    <w:rsid w:val="009A1D08"/>
    <w:rsid w:val="009A42E6"/>
    <w:rsid w:val="009A4767"/>
    <w:rsid w:val="009A521D"/>
    <w:rsid w:val="009A538A"/>
    <w:rsid w:val="009A7CAB"/>
    <w:rsid w:val="009B0EF7"/>
    <w:rsid w:val="009B1998"/>
    <w:rsid w:val="009B2714"/>
    <w:rsid w:val="009B4E35"/>
    <w:rsid w:val="009C0054"/>
    <w:rsid w:val="009C3B2E"/>
    <w:rsid w:val="009C506A"/>
    <w:rsid w:val="009C69E8"/>
    <w:rsid w:val="009C7F73"/>
    <w:rsid w:val="009D039C"/>
    <w:rsid w:val="009D0B9F"/>
    <w:rsid w:val="009D25E5"/>
    <w:rsid w:val="009D26B7"/>
    <w:rsid w:val="009D28DE"/>
    <w:rsid w:val="009D2A22"/>
    <w:rsid w:val="009D3F2E"/>
    <w:rsid w:val="009E0A0D"/>
    <w:rsid w:val="009E11C5"/>
    <w:rsid w:val="009E2154"/>
    <w:rsid w:val="009E4267"/>
    <w:rsid w:val="009E5511"/>
    <w:rsid w:val="009E5972"/>
    <w:rsid w:val="009E611C"/>
    <w:rsid w:val="009E66E1"/>
    <w:rsid w:val="009E7BE9"/>
    <w:rsid w:val="009F5237"/>
    <w:rsid w:val="009F6210"/>
    <w:rsid w:val="009F6974"/>
    <w:rsid w:val="00A01C47"/>
    <w:rsid w:val="00A01EB5"/>
    <w:rsid w:val="00A02AE3"/>
    <w:rsid w:val="00A03CE8"/>
    <w:rsid w:val="00A04D1D"/>
    <w:rsid w:val="00A0659F"/>
    <w:rsid w:val="00A1357B"/>
    <w:rsid w:val="00A1600C"/>
    <w:rsid w:val="00A2163B"/>
    <w:rsid w:val="00A25B6F"/>
    <w:rsid w:val="00A26839"/>
    <w:rsid w:val="00A311AE"/>
    <w:rsid w:val="00A322A0"/>
    <w:rsid w:val="00A34147"/>
    <w:rsid w:val="00A34F92"/>
    <w:rsid w:val="00A35E7E"/>
    <w:rsid w:val="00A41885"/>
    <w:rsid w:val="00A41ABF"/>
    <w:rsid w:val="00A41FC7"/>
    <w:rsid w:val="00A41FE9"/>
    <w:rsid w:val="00A4312E"/>
    <w:rsid w:val="00A43BBD"/>
    <w:rsid w:val="00A44B19"/>
    <w:rsid w:val="00A458DD"/>
    <w:rsid w:val="00A459D7"/>
    <w:rsid w:val="00A538CB"/>
    <w:rsid w:val="00A53DB5"/>
    <w:rsid w:val="00A5577B"/>
    <w:rsid w:val="00A56C31"/>
    <w:rsid w:val="00A57E35"/>
    <w:rsid w:val="00A57F6E"/>
    <w:rsid w:val="00A624CA"/>
    <w:rsid w:val="00A652AE"/>
    <w:rsid w:val="00A671C7"/>
    <w:rsid w:val="00A71BDE"/>
    <w:rsid w:val="00A7222A"/>
    <w:rsid w:val="00A746EA"/>
    <w:rsid w:val="00A776DD"/>
    <w:rsid w:val="00A803A6"/>
    <w:rsid w:val="00A8416A"/>
    <w:rsid w:val="00A843CA"/>
    <w:rsid w:val="00A85C3B"/>
    <w:rsid w:val="00A863C5"/>
    <w:rsid w:val="00A912D8"/>
    <w:rsid w:val="00A94ED6"/>
    <w:rsid w:val="00A95579"/>
    <w:rsid w:val="00A96490"/>
    <w:rsid w:val="00A97E08"/>
    <w:rsid w:val="00AA453D"/>
    <w:rsid w:val="00AA59CD"/>
    <w:rsid w:val="00AA6D70"/>
    <w:rsid w:val="00AA744F"/>
    <w:rsid w:val="00AB018F"/>
    <w:rsid w:val="00AB132F"/>
    <w:rsid w:val="00AB1515"/>
    <w:rsid w:val="00AB2000"/>
    <w:rsid w:val="00AB363C"/>
    <w:rsid w:val="00AB58DB"/>
    <w:rsid w:val="00AB6B72"/>
    <w:rsid w:val="00AC06BF"/>
    <w:rsid w:val="00AC0A19"/>
    <w:rsid w:val="00AC2BCE"/>
    <w:rsid w:val="00AC4F51"/>
    <w:rsid w:val="00AC6FA2"/>
    <w:rsid w:val="00AC7000"/>
    <w:rsid w:val="00AC72AE"/>
    <w:rsid w:val="00AD21B3"/>
    <w:rsid w:val="00AD2F8D"/>
    <w:rsid w:val="00AD659D"/>
    <w:rsid w:val="00AD72E2"/>
    <w:rsid w:val="00AE17EA"/>
    <w:rsid w:val="00AE7742"/>
    <w:rsid w:val="00AF0B9B"/>
    <w:rsid w:val="00AF1159"/>
    <w:rsid w:val="00AF132F"/>
    <w:rsid w:val="00AF27DB"/>
    <w:rsid w:val="00AF3061"/>
    <w:rsid w:val="00AF3A9E"/>
    <w:rsid w:val="00AF42B5"/>
    <w:rsid w:val="00AF52C6"/>
    <w:rsid w:val="00B0080E"/>
    <w:rsid w:val="00B01300"/>
    <w:rsid w:val="00B0274B"/>
    <w:rsid w:val="00B060C2"/>
    <w:rsid w:val="00B06EEB"/>
    <w:rsid w:val="00B07289"/>
    <w:rsid w:val="00B108CB"/>
    <w:rsid w:val="00B1138F"/>
    <w:rsid w:val="00B1578F"/>
    <w:rsid w:val="00B15795"/>
    <w:rsid w:val="00B17453"/>
    <w:rsid w:val="00B232FB"/>
    <w:rsid w:val="00B24312"/>
    <w:rsid w:val="00B246CF"/>
    <w:rsid w:val="00B24714"/>
    <w:rsid w:val="00B2639B"/>
    <w:rsid w:val="00B2725B"/>
    <w:rsid w:val="00B27ADF"/>
    <w:rsid w:val="00B27D21"/>
    <w:rsid w:val="00B322DA"/>
    <w:rsid w:val="00B3247B"/>
    <w:rsid w:val="00B3450F"/>
    <w:rsid w:val="00B34DF9"/>
    <w:rsid w:val="00B35BD5"/>
    <w:rsid w:val="00B37619"/>
    <w:rsid w:val="00B41A5E"/>
    <w:rsid w:val="00B43D1C"/>
    <w:rsid w:val="00B444C7"/>
    <w:rsid w:val="00B4513B"/>
    <w:rsid w:val="00B45262"/>
    <w:rsid w:val="00B45587"/>
    <w:rsid w:val="00B50634"/>
    <w:rsid w:val="00B536EA"/>
    <w:rsid w:val="00B53AE7"/>
    <w:rsid w:val="00B5425E"/>
    <w:rsid w:val="00B54418"/>
    <w:rsid w:val="00B545FA"/>
    <w:rsid w:val="00B547E0"/>
    <w:rsid w:val="00B57117"/>
    <w:rsid w:val="00B62C72"/>
    <w:rsid w:val="00B63F14"/>
    <w:rsid w:val="00B652C6"/>
    <w:rsid w:val="00B67342"/>
    <w:rsid w:val="00B67AE3"/>
    <w:rsid w:val="00B7143A"/>
    <w:rsid w:val="00B7212F"/>
    <w:rsid w:val="00B72396"/>
    <w:rsid w:val="00B72A43"/>
    <w:rsid w:val="00B756F0"/>
    <w:rsid w:val="00B75BB4"/>
    <w:rsid w:val="00B80E3B"/>
    <w:rsid w:val="00B819B9"/>
    <w:rsid w:val="00B82401"/>
    <w:rsid w:val="00B82BD5"/>
    <w:rsid w:val="00B83818"/>
    <w:rsid w:val="00B83964"/>
    <w:rsid w:val="00B849E5"/>
    <w:rsid w:val="00B8559C"/>
    <w:rsid w:val="00B867D7"/>
    <w:rsid w:val="00BA170E"/>
    <w:rsid w:val="00BA20B4"/>
    <w:rsid w:val="00BA527D"/>
    <w:rsid w:val="00BA6033"/>
    <w:rsid w:val="00BB0027"/>
    <w:rsid w:val="00BB1966"/>
    <w:rsid w:val="00BB3209"/>
    <w:rsid w:val="00BB732A"/>
    <w:rsid w:val="00BB7C75"/>
    <w:rsid w:val="00BC1E1F"/>
    <w:rsid w:val="00BC3932"/>
    <w:rsid w:val="00BC50F6"/>
    <w:rsid w:val="00BC651D"/>
    <w:rsid w:val="00BC672A"/>
    <w:rsid w:val="00BC7D20"/>
    <w:rsid w:val="00BD1DDC"/>
    <w:rsid w:val="00BD2944"/>
    <w:rsid w:val="00BD34C0"/>
    <w:rsid w:val="00BD3686"/>
    <w:rsid w:val="00BD4A39"/>
    <w:rsid w:val="00BD5D90"/>
    <w:rsid w:val="00BD6950"/>
    <w:rsid w:val="00BE0D10"/>
    <w:rsid w:val="00BE0DBB"/>
    <w:rsid w:val="00BE3A2B"/>
    <w:rsid w:val="00BF0A1A"/>
    <w:rsid w:val="00BF14B9"/>
    <w:rsid w:val="00BF3997"/>
    <w:rsid w:val="00BF4470"/>
    <w:rsid w:val="00BF5C7E"/>
    <w:rsid w:val="00BF5F99"/>
    <w:rsid w:val="00BF664E"/>
    <w:rsid w:val="00C02104"/>
    <w:rsid w:val="00C02395"/>
    <w:rsid w:val="00C0687B"/>
    <w:rsid w:val="00C07859"/>
    <w:rsid w:val="00C07F32"/>
    <w:rsid w:val="00C1380E"/>
    <w:rsid w:val="00C142A2"/>
    <w:rsid w:val="00C14B95"/>
    <w:rsid w:val="00C168E2"/>
    <w:rsid w:val="00C237C8"/>
    <w:rsid w:val="00C23B01"/>
    <w:rsid w:val="00C24FD8"/>
    <w:rsid w:val="00C25733"/>
    <w:rsid w:val="00C259E5"/>
    <w:rsid w:val="00C33222"/>
    <w:rsid w:val="00C33C87"/>
    <w:rsid w:val="00C35540"/>
    <w:rsid w:val="00C35907"/>
    <w:rsid w:val="00C35976"/>
    <w:rsid w:val="00C401D3"/>
    <w:rsid w:val="00C4187D"/>
    <w:rsid w:val="00C41D5B"/>
    <w:rsid w:val="00C454A7"/>
    <w:rsid w:val="00C46564"/>
    <w:rsid w:val="00C47EE2"/>
    <w:rsid w:val="00C50CFD"/>
    <w:rsid w:val="00C50D7C"/>
    <w:rsid w:val="00C51C2F"/>
    <w:rsid w:val="00C55E54"/>
    <w:rsid w:val="00C61F4F"/>
    <w:rsid w:val="00C62CBE"/>
    <w:rsid w:val="00C63146"/>
    <w:rsid w:val="00C67CB4"/>
    <w:rsid w:val="00C67CC1"/>
    <w:rsid w:val="00C71AC1"/>
    <w:rsid w:val="00C728D8"/>
    <w:rsid w:val="00C73BB6"/>
    <w:rsid w:val="00C73EFB"/>
    <w:rsid w:val="00C745F8"/>
    <w:rsid w:val="00C75432"/>
    <w:rsid w:val="00C77666"/>
    <w:rsid w:val="00C77D04"/>
    <w:rsid w:val="00C80569"/>
    <w:rsid w:val="00C8261B"/>
    <w:rsid w:val="00C84B13"/>
    <w:rsid w:val="00C856BB"/>
    <w:rsid w:val="00C85CA0"/>
    <w:rsid w:val="00C907CE"/>
    <w:rsid w:val="00C9097B"/>
    <w:rsid w:val="00C95341"/>
    <w:rsid w:val="00C965A8"/>
    <w:rsid w:val="00CA1E5D"/>
    <w:rsid w:val="00CA51D3"/>
    <w:rsid w:val="00CB22B4"/>
    <w:rsid w:val="00CB62B1"/>
    <w:rsid w:val="00CC0692"/>
    <w:rsid w:val="00CC7029"/>
    <w:rsid w:val="00CC715E"/>
    <w:rsid w:val="00CD42EC"/>
    <w:rsid w:val="00CD5036"/>
    <w:rsid w:val="00CD5511"/>
    <w:rsid w:val="00CD6528"/>
    <w:rsid w:val="00CE03B7"/>
    <w:rsid w:val="00CE2007"/>
    <w:rsid w:val="00CE3157"/>
    <w:rsid w:val="00CE3C39"/>
    <w:rsid w:val="00CE758F"/>
    <w:rsid w:val="00CF0A4D"/>
    <w:rsid w:val="00CF1DDB"/>
    <w:rsid w:val="00CF3801"/>
    <w:rsid w:val="00CF4A10"/>
    <w:rsid w:val="00CF59A8"/>
    <w:rsid w:val="00CF7C30"/>
    <w:rsid w:val="00D00774"/>
    <w:rsid w:val="00D007FE"/>
    <w:rsid w:val="00D033D0"/>
    <w:rsid w:val="00D038B7"/>
    <w:rsid w:val="00D03AE3"/>
    <w:rsid w:val="00D03E8B"/>
    <w:rsid w:val="00D0602F"/>
    <w:rsid w:val="00D07148"/>
    <w:rsid w:val="00D11E4D"/>
    <w:rsid w:val="00D11EF8"/>
    <w:rsid w:val="00D12487"/>
    <w:rsid w:val="00D203B3"/>
    <w:rsid w:val="00D23E0F"/>
    <w:rsid w:val="00D23E70"/>
    <w:rsid w:val="00D256CC"/>
    <w:rsid w:val="00D25F79"/>
    <w:rsid w:val="00D26050"/>
    <w:rsid w:val="00D27A0C"/>
    <w:rsid w:val="00D32980"/>
    <w:rsid w:val="00D33B2A"/>
    <w:rsid w:val="00D36716"/>
    <w:rsid w:val="00D36825"/>
    <w:rsid w:val="00D448EF"/>
    <w:rsid w:val="00D462E1"/>
    <w:rsid w:val="00D53160"/>
    <w:rsid w:val="00D54CBB"/>
    <w:rsid w:val="00D56121"/>
    <w:rsid w:val="00D56B17"/>
    <w:rsid w:val="00D57631"/>
    <w:rsid w:val="00D662A4"/>
    <w:rsid w:val="00D67E36"/>
    <w:rsid w:val="00D70C6A"/>
    <w:rsid w:val="00D72A35"/>
    <w:rsid w:val="00D75369"/>
    <w:rsid w:val="00D80E1E"/>
    <w:rsid w:val="00D84DAB"/>
    <w:rsid w:val="00D85642"/>
    <w:rsid w:val="00D85BFE"/>
    <w:rsid w:val="00D860BD"/>
    <w:rsid w:val="00D871C4"/>
    <w:rsid w:val="00D90BE9"/>
    <w:rsid w:val="00D91B68"/>
    <w:rsid w:val="00D923EA"/>
    <w:rsid w:val="00D93276"/>
    <w:rsid w:val="00D93800"/>
    <w:rsid w:val="00D93FB8"/>
    <w:rsid w:val="00D94075"/>
    <w:rsid w:val="00D94BC7"/>
    <w:rsid w:val="00D959CD"/>
    <w:rsid w:val="00D962B4"/>
    <w:rsid w:val="00D96B60"/>
    <w:rsid w:val="00D9739C"/>
    <w:rsid w:val="00DA01AD"/>
    <w:rsid w:val="00DA2BD8"/>
    <w:rsid w:val="00DA45F9"/>
    <w:rsid w:val="00DB1620"/>
    <w:rsid w:val="00DB1A80"/>
    <w:rsid w:val="00DB426D"/>
    <w:rsid w:val="00DB4374"/>
    <w:rsid w:val="00DB466C"/>
    <w:rsid w:val="00DB73F1"/>
    <w:rsid w:val="00DC1140"/>
    <w:rsid w:val="00DC12CF"/>
    <w:rsid w:val="00DC1DF1"/>
    <w:rsid w:val="00DC314F"/>
    <w:rsid w:val="00DC4913"/>
    <w:rsid w:val="00DC5E98"/>
    <w:rsid w:val="00DC5F2B"/>
    <w:rsid w:val="00DC64D8"/>
    <w:rsid w:val="00DD065A"/>
    <w:rsid w:val="00DD0D40"/>
    <w:rsid w:val="00DD4E38"/>
    <w:rsid w:val="00DD538D"/>
    <w:rsid w:val="00DD5391"/>
    <w:rsid w:val="00DD65C4"/>
    <w:rsid w:val="00DE0981"/>
    <w:rsid w:val="00DE657A"/>
    <w:rsid w:val="00DF145E"/>
    <w:rsid w:val="00DF16AF"/>
    <w:rsid w:val="00DF1CBE"/>
    <w:rsid w:val="00DF2520"/>
    <w:rsid w:val="00DF27F5"/>
    <w:rsid w:val="00DF3573"/>
    <w:rsid w:val="00DF4107"/>
    <w:rsid w:val="00DF6464"/>
    <w:rsid w:val="00DF6655"/>
    <w:rsid w:val="00DF7000"/>
    <w:rsid w:val="00DF74B7"/>
    <w:rsid w:val="00E01259"/>
    <w:rsid w:val="00E02B2D"/>
    <w:rsid w:val="00E03039"/>
    <w:rsid w:val="00E05F6C"/>
    <w:rsid w:val="00E06138"/>
    <w:rsid w:val="00E101F6"/>
    <w:rsid w:val="00E11840"/>
    <w:rsid w:val="00E119F6"/>
    <w:rsid w:val="00E14955"/>
    <w:rsid w:val="00E14AC3"/>
    <w:rsid w:val="00E2356E"/>
    <w:rsid w:val="00E23BA9"/>
    <w:rsid w:val="00E23C8B"/>
    <w:rsid w:val="00E25835"/>
    <w:rsid w:val="00E264DA"/>
    <w:rsid w:val="00E31891"/>
    <w:rsid w:val="00E31E10"/>
    <w:rsid w:val="00E32599"/>
    <w:rsid w:val="00E338B0"/>
    <w:rsid w:val="00E33BDE"/>
    <w:rsid w:val="00E3492F"/>
    <w:rsid w:val="00E34E92"/>
    <w:rsid w:val="00E51640"/>
    <w:rsid w:val="00E52EC4"/>
    <w:rsid w:val="00E52F9C"/>
    <w:rsid w:val="00E538FF"/>
    <w:rsid w:val="00E547B3"/>
    <w:rsid w:val="00E54CB4"/>
    <w:rsid w:val="00E56E04"/>
    <w:rsid w:val="00E57898"/>
    <w:rsid w:val="00E60196"/>
    <w:rsid w:val="00E60E02"/>
    <w:rsid w:val="00E60EFD"/>
    <w:rsid w:val="00E626B0"/>
    <w:rsid w:val="00E62791"/>
    <w:rsid w:val="00E63CE7"/>
    <w:rsid w:val="00E64DC7"/>
    <w:rsid w:val="00E677BD"/>
    <w:rsid w:val="00E70692"/>
    <w:rsid w:val="00E71D4B"/>
    <w:rsid w:val="00E72C7E"/>
    <w:rsid w:val="00E73913"/>
    <w:rsid w:val="00E77597"/>
    <w:rsid w:val="00E90063"/>
    <w:rsid w:val="00E9102E"/>
    <w:rsid w:val="00E96AB2"/>
    <w:rsid w:val="00E97853"/>
    <w:rsid w:val="00EA003F"/>
    <w:rsid w:val="00EA2081"/>
    <w:rsid w:val="00EA2125"/>
    <w:rsid w:val="00EA27E2"/>
    <w:rsid w:val="00EA386A"/>
    <w:rsid w:val="00EA5C98"/>
    <w:rsid w:val="00EA75B9"/>
    <w:rsid w:val="00EB5270"/>
    <w:rsid w:val="00EB5536"/>
    <w:rsid w:val="00EB5BBA"/>
    <w:rsid w:val="00EB61EE"/>
    <w:rsid w:val="00EC1EE8"/>
    <w:rsid w:val="00EC3717"/>
    <w:rsid w:val="00ED34C2"/>
    <w:rsid w:val="00ED4F68"/>
    <w:rsid w:val="00ED6427"/>
    <w:rsid w:val="00ED6C74"/>
    <w:rsid w:val="00EE06F5"/>
    <w:rsid w:val="00EE15DA"/>
    <w:rsid w:val="00EE4739"/>
    <w:rsid w:val="00EE4BE6"/>
    <w:rsid w:val="00EE5A14"/>
    <w:rsid w:val="00EE5DB3"/>
    <w:rsid w:val="00EE6831"/>
    <w:rsid w:val="00EE6FB2"/>
    <w:rsid w:val="00EF122D"/>
    <w:rsid w:val="00EF39A3"/>
    <w:rsid w:val="00EF461A"/>
    <w:rsid w:val="00EF4AEA"/>
    <w:rsid w:val="00EF54FB"/>
    <w:rsid w:val="00F0063A"/>
    <w:rsid w:val="00F0098A"/>
    <w:rsid w:val="00F04845"/>
    <w:rsid w:val="00F06657"/>
    <w:rsid w:val="00F100BB"/>
    <w:rsid w:val="00F13D24"/>
    <w:rsid w:val="00F17848"/>
    <w:rsid w:val="00F20654"/>
    <w:rsid w:val="00F22571"/>
    <w:rsid w:val="00F23CBC"/>
    <w:rsid w:val="00F26476"/>
    <w:rsid w:val="00F26CE6"/>
    <w:rsid w:val="00F27442"/>
    <w:rsid w:val="00F316CD"/>
    <w:rsid w:val="00F35C83"/>
    <w:rsid w:val="00F42CFF"/>
    <w:rsid w:val="00F432D1"/>
    <w:rsid w:val="00F435A1"/>
    <w:rsid w:val="00F45849"/>
    <w:rsid w:val="00F51EE6"/>
    <w:rsid w:val="00F650C9"/>
    <w:rsid w:val="00F6627C"/>
    <w:rsid w:val="00F663F7"/>
    <w:rsid w:val="00F66BE8"/>
    <w:rsid w:val="00F7089E"/>
    <w:rsid w:val="00F71B0C"/>
    <w:rsid w:val="00F71BCA"/>
    <w:rsid w:val="00F7515C"/>
    <w:rsid w:val="00F75EC4"/>
    <w:rsid w:val="00F77F41"/>
    <w:rsid w:val="00F80ED2"/>
    <w:rsid w:val="00F81088"/>
    <w:rsid w:val="00F84376"/>
    <w:rsid w:val="00F8466F"/>
    <w:rsid w:val="00F90D79"/>
    <w:rsid w:val="00F91C6A"/>
    <w:rsid w:val="00F94A2F"/>
    <w:rsid w:val="00F94DAD"/>
    <w:rsid w:val="00F973FB"/>
    <w:rsid w:val="00FA2C07"/>
    <w:rsid w:val="00FA5CEF"/>
    <w:rsid w:val="00FB008E"/>
    <w:rsid w:val="00FB2032"/>
    <w:rsid w:val="00FB25D4"/>
    <w:rsid w:val="00FB37B3"/>
    <w:rsid w:val="00FB542C"/>
    <w:rsid w:val="00FB5B45"/>
    <w:rsid w:val="00FB6E9F"/>
    <w:rsid w:val="00FC0039"/>
    <w:rsid w:val="00FC3468"/>
    <w:rsid w:val="00FC444B"/>
    <w:rsid w:val="00FC549A"/>
    <w:rsid w:val="00FD2D16"/>
    <w:rsid w:val="00FD5415"/>
    <w:rsid w:val="00FD601C"/>
    <w:rsid w:val="00FD70F9"/>
    <w:rsid w:val="00FE0CD5"/>
    <w:rsid w:val="00FE20ED"/>
    <w:rsid w:val="00FE2628"/>
    <w:rsid w:val="00FE270C"/>
    <w:rsid w:val="00FE322F"/>
    <w:rsid w:val="00FE77B8"/>
    <w:rsid w:val="00FE7F1C"/>
    <w:rsid w:val="00FE7FD5"/>
    <w:rsid w:val="00FF307A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F63B97"/>
  <w15:docId w15:val="{13AAF58F-D107-4B8B-9DF2-6D6243D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540"/>
    <w:pPr>
      <w:widowControl w:val="0"/>
      <w:autoSpaceDE w:val="0"/>
      <w:autoSpaceDN w:val="0"/>
      <w:adjustRightInd w:val="0"/>
    </w:pPr>
  </w:style>
  <w:style w:type="paragraph" w:styleId="Heading1">
    <w:name w:val="heading 1"/>
    <w:next w:val="BodyText"/>
    <w:link w:val="Heading1Char"/>
    <w:qFormat/>
    <w:rsid w:val="00EF39A3"/>
    <w:pPr>
      <w:keepNext/>
      <w:keepLines/>
      <w:widowControl w:val="0"/>
      <w:autoSpaceDE w:val="0"/>
      <w:autoSpaceDN w:val="0"/>
      <w:adjustRightInd w:val="0"/>
      <w:spacing w:before="440" w:after="220"/>
      <w:ind w:left="720" w:hanging="720"/>
      <w:outlineLvl w:val="0"/>
    </w:pPr>
    <w:rPr>
      <w:rFonts w:eastAsiaTheme="majorEastAsia" w:cstheme="majorBidi"/>
      <w:cap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41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35540"/>
  </w:style>
  <w:style w:type="paragraph" w:styleId="Header">
    <w:name w:val="header"/>
    <w:basedOn w:val="Normal"/>
    <w:rsid w:val="00DC6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64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50D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66B0"/>
  </w:style>
  <w:style w:type="paragraph" w:customStyle="1" w:styleId="NRCINSPECTIONMANUAL">
    <w:name w:val="NRC INSPECTION MANUAL"/>
    <w:next w:val="BodyText"/>
    <w:link w:val="NRCINSPECTIONMANUALChar"/>
    <w:qFormat/>
    <w:rsid w:val="007A3755"/>
    <w:pPr>
      <w:tabs>
        <w:tab w:val="center" w:pos="4680"/>
        <w:tab w:val="right" w:pos="9360"/>
      </w:tabs>
      <w:spacing w:after="220"/>
    </w:pPr>
    <w:rPr>
      <w:rFonts w:eastAsiaTheme="minorHAnsi"/>
      <w:sz w:val="20"/>
    </w:rPr>
  </w:style>
  <w:style w:type="character" w:customStyle="1" w:styleId="NRCINSPECTIONMANUALChar">
    <w:name w:val="NRC INSPECTION MANUAL Char"/>
    <w:basedOn w:val="DefaultParagraphFont"/>
    <w:link w:val="NRCINSPECTIONMANUAL"/>
    <w:rsid w:val="007A3755"/>
    <w:rPr>
      <w:rFonts w:eastAsiaTheme="minorHAnsi"/>
      <w:sz w:val="20"/>
    </w:rPr>
  </w:style>
  <w:style w:type="paragraph" w:styleId="BodyText">
    <w:name w:val="Body Text"/>
    <w:basedOn w:val="Normal"/>
    <w:link w:val="BodyTextChar"/>
    <w:unhideWhenUsed/>
    <w:rsid w:val="005D31B7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5D31B7"/>
  </w:style>
  <w:style w:type="paragraph" w:customStyle="1" w:styleId="IMCIP">
    <w:name w:val="IMC/IP #"/>
    <w:rsid w:val="007A3755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eastAsiaTheme="minorHAnsi"/>
      <w:iCs/>
      <w:caps/>
    </w:rPr>
  </w:style>
  <w:style w:type="paragraph" w:styleId="Title">
    <w:name w:val="Title"/>
    <w:basedOn w:val="Normal"/>
    <w:next w:val="Normal"/>
    <w:link w:val="TitleChar"/>
    <w:qFormat/>
    <w:rsid w:val="007A3755"/>
    <w:pPr>
      <w:widowControl/>
      <w:spacing w:before="220" w:after="220"/>
      <w:jc w:val="center"/>
    </w:pPr>
  </w:style>
  <w:style w:type="character" w:customStyle="1" w:styleId="TitleChar">
    <w:name w:val="Title Char"/>
    <w:basedOn w:val="DefaultParagraphFont"/>
    <w:link w:val="Title"/>
    <w:rsid w:val="007A3755"/>
  </w:style>
  <w:style w:type="paragraph" w:customStyle="1" w:styleId="EffectiveDate">
    <w:name w:val="Effective Date"/>
    <w:next w:val="BodyText"/>
    <w:qFormat/>
    <w:rsid w:val="007A3755"/>
    <w:pPr>
      <w:spacing w:before="220" w:after="440"/>
      <w:jc w:val="center"/>
    </w:pPr>
  </w:style>
  <w:style w:type="character" w:customStyle="1" w:styleId="Heading1Char">
    <w:name w:val="Heading 1 Char"/>
    <w:basedOn w:val="DefaultParagraphFont"/>
    <w:link w:val="Heading1"/>
    <w:rsid w:val="00EF39A3"/>
    <w:rPr>
      <w:rFonts w:eastAsiaTheme="majorEastAsia" w:cstheme="majorBidi"/>
      <w:caps/>
    </w:rPr>
  </w:style>
  <w:style w:type="paragraph" w:customStyle="1" w:styleId="END">
    <w:name w:val="END"/>
    <w:basedOn w:val="Normal"/>
    <w:qFormat/>
    <w:rsid w:val="005D31B7"/>
    <w:pPr>
      <w:widowControl/>
      <w:tabs>
        <w:tab w:val="left" w:pos="274"/>
        <w:tab w:val="left" w:pos="806"/>
        <w:tab w:val="left" w:pos="1440"/>
        <w:tab w:val="left" w:pos="2074"/>
        <w:tab w:val="left" w:pos="2707"/>
        <w:tab w:val="left" w:pos="3240"/>
        <w:tab w:val="left" w:pos="3874"/>
        <w:tab w:val="left" w:pos="4507"/>
        <w:tab w:val="left" w:pos="5040"/>
        <w:tab w:val="left" w:pos="5674"/>
        <w:tab w:val="left" w:pos="6307"/>
        <w:tab w:val="left" w:pos="7474"/>
        <w:tab w:val="left" w:pos="8107"/>
        <w:tab w:val="left" w:pos="8726"/>
      </w:tabs>
      <w:spacing w:before="440" w:after="440"/>
      <w:jc w:val="center"/>
    </w:pPr>
  </w:style>
  <w:style w:type="paragraph" w:customStyle="1" w:styleId="attachmenttitle">
    <w:name w:val="attachment title"/>
    <w:next w:val="BodyText"/>
    <w:qFormat/>
    <w:rsid w:val="007865D8"/>
    <w:pPr>
      <w:keepNext/>
      <w:keepLines/>
      <w:widowControl w:val="0"/>
      <w:spacing w:after="220"/>
      <w:jc w:val="center"/>
      <w:outlineLvl w:val="0"/>
    </w:pPr>
  </w:style>
  <w:style w:type="paragraph" w:customStyle="1" w:styleId="BodyText-table">
    <w:name w:val="Body Text - table"/>
    <w:qFormat/>
    <w:rsid w:val="00BB732A"/>
    <w:rPr>
      <w:rFonts w:eastAsiaTheme="minorHAnsi" w:cstheme="minorBidi"/>
    </w:rPr>
  </w:style>
  <w:style w:type="paragraph" w:styleId="BodyText2">
    <w:name w:val="Body Text 2"/>
    <w:basedOn w:val="Normal"/>
    <w:link w:val="BodyText2Char"/>
    <w:rsid w:val="00BB732A"/>
    <w:pPr>
      <w:widowControl/>
      <w:spacing w:after="220"/>
      <w:ind w:left="360"/>
    </w:pPr>
  </w:style>
  <w:style w:type="character" w:customStyle="1" w:styleId="BodyText2Char">
    <w:name w:val="Body Text 2 Char"/>
    <w:basedOn w:val="DefaultParagraphFont"/>
    <w:link w:val="BodyText2"/>
    <w:rsid w:val="00BB732A"/>
  </w:style>
  <w:style w:type="paragraph" w:customStyle="1" w:styleId="JOURNALHeading2">
    <w:name w:val="JOURNAL Heading 2"/>
    <w:basedOn w:val="BodyText"/>
    <w:qFormat/>
    <w:rsid w:val="00BB732A"/>
    <w:pPr>
      <w:keepNext/>
      <w:widowControl/>
      <w:autoSpaceDE/>
      <w:autoSpaceDN/>
      <w:adjustRightInd/>
      <w:spacing w:before="440"/>
      <w:ind w:left="2520" w:hanging="2520"/>
    </w:pPr>
    <w:rPr>
      <w:rFonts w:eastAsiaTheme="minorHAnsi"/>
      <w:bCs/>
    </w:rPr>
  </w:style>
  <w:style w:type="paragraph" w:customStyle="1" w:styleId="JournalTOPIC">
    <w:name w:val="Journal TOPIC"/>
    <w:basedOn w:val="Normal"/>
    <w:qFormat/>
    <w:rsid w:val="00BB732A"/>
    <w:pPr>
      <w:keepNext/>
      <w:keepLines/>
      <w:pageBreakBefore/>
      <w:spacing w:after="220"/>
      <w:jc w:val="center"/>
      <w:outlineLvl w:val="1"/>
    </w:pPr>
    <w:rPr>
      <w:rFonts w:eastAsiaTheme="minorHAnsi"/>
    </w:rPr>
  </w:style>
  <w:style w:type="paragraph" w:styleId="ListBullet2">
    <w:name w:val="List Bullet 2"/>
    <w:unhideWhenUsed/>
    <w:rsid w:val="00BB732A"/>
    <w:pPr>
      <w:numPr>
        <w:numId w:val="2"/>
      </w:numPr>
      <w:spacing w:after="220"/>
    </w:pPr>
    <w:rPr>
      <w:rFonts w:eastAsiaTheme="minorHAnsi"/>
    </w:rPr>
  </w:style>
  <w:style w:type="paragraph" w:customStyle="1" w:styleId="SectionTitlePage">
    <w:name w:val="Section Title Page"/>
    <w:basedOn w:val="BodyText"/>
    <w:rsid w:val="00BB732A"/>
    <w:pPr>
      <w:widowControl/>
      <w:autoSpaceDE/>
      <w:autoSpaceDN/>
      <w:adjustRightInd/>
      <w:jc w:val="center"/>
    </w:pPr>
    <w:rPr>
      <w:rFonts w:cs="Times New Roman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B732A"/>
    <w:pPr>
      <w:spacing w:after="120"/>
    </w:pPr>
    <w:rPr>
      <w:rFonts w:eastAsia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BB732A"/>
    <w:pPr>
      <w:spacing w:before="0"/>
      <w:jc w:val="center"/>
      <w:outlineLvl w:val="9"/>
    </w:pPr>
    <w:rPr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2841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B34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43B"/>
    <w:rPr>
      <w:b/>
      <w:bCs/>
      <w:sz w:val="20"/>
      <w:szCs w:val="20"/>
    </w:rPr>
  </w:style>
  <w:style w:type="table" w:customStyle="1" w:styleId="IM">
    <w:name w:val="IM"/>
    <w:basedOn w:val="TableNormal"/>
    <w:uiPriority w:val="99"/>
    <w:rsid w:val="00DC4913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  <w:tcPr>
      <w:tcMar>
        <w:top w:w="58" w:type="dxa"/>
        <w:left w:w="58" w:type="dxa"/>
        <w:bottom w:w="58" w:type="dxa"/>
        <w:right w:w="58" w:type="dxa"/>
      </w:tcMar>
    </w:tcPr>
  </w:style>
  <w:style w:type="character" w:styleId="Hyperlink">
    <w:name w:val="Hyperlink"/>
    <w:basedOn w:val="DefaultParagraphFont"/>
    <w:unhideWhenUsed/>
    <w:rsid w:val="005103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3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1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5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2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7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8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3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2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56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6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1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3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6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0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7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6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8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4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1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7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9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5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2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4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6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7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9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3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8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3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2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9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0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9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5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3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1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0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8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0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0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3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0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8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4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2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4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7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7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2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4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0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3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5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8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2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9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3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7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4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1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4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2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1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2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1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9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3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6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1\AppData\Roaming\Microsoft\Templates\IMC%20124x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16" ma:contentTypeDescription="Create a new document." ma:contentTypeScope="" ma:versionID="6c3e2e2c3b8dc431d14ba886372aba1f">
  <xsd:schema xmlns:xsd="http://www.w3.org/2001/XMLSchema" xmlns:xs="http://www.w3.org/2001/XMLSchema" xmlns:p="http://schemas.microsoft.com/office/2006/metadata/properties" xmlns:ns1="http://schemas.microsoft.com/sharepoint/v3" xmlns:ns2="bd536709-b854-4f3b-a247-393f1123cff3" xmlns:ns3="4ebc427b-1bcf-4856-a750-efc6bf2bcca6" targetNamespace="http://schemas.microsoft.com/office/2006/metadata/properties" ma:root="true" ma:fieldsID="401cbd4cedfced20783e5b8ad2d5b808" ns1:_="" ns2:_="" ns3:_="">
    <xsd:import namespace="http://schemas.microsoft.com/sharepoint/v3"/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6f26c1-4773-4e55-850a-517a34df1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158229-30c1-4096-abe4-ff67092135a0}" ma:internalName="TaxCatchAll" ma:showField="CatchAllData" ma:web="4ebc427b-1bcf-4856-a750-efc6bf2bc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ebc427b-1bcf-4856-a750-efc6bf2bcca6">
      <UserInfo>
        <DisplayName/>
        <AccountId xsi:nil="true"/>
        <AccountType/>
      </UserInfo>
    </SharedWithUsers>
    <lcf76f155ced4ddcb4097134ff3c332f xmlns="bd536709-b854-4f3b-a247-393f1123cff3">
      <Terms xmlns="http://schemas.microsoft.com/office/infopath/2007/PartnerControls"/>
    </lcf76f155ced4ddcb4097134ff3c332f>
    <TaxCatchAll xmlns="4ebc427b-1bcf-4856-a750-efc6bf2bcca6" xsi:nil="true"/>
  </documentManagement>
</p:properties>
</file>

<file path=customXml/itemProps1.xml><?xml version="1.0" encoding="utf-8"?>
<ds:datastoreItem xmlns:ds="http://schemas.openxmlformats.org/officeDocument/2006/customXml" ds:itemID="{8151B933-D0BF-4E39-AFE0-F78310F83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6D678-97F9-4AFE-AC90-AAE1AC5B4435}"/>
</file>

<file path=customXml/itemProps3.xml><?xml version="1.0" encoding="utf-8"?>
<ds:datastoreItem xmlns:ds="http://schemas.openxmlformats.org/officeDocument/2006/customXml" ds:itemID="{403CA8C9-0391-4EB2-A11B-4588FCC935A7}"/>
</file>

<file path=customXml/itemProps4.xml><?xml version="1.0" encoding="utf-8"?>
<ds:datastoreItem xmlns:ds="http://schemas.openxmlformats.org/officeDocument/2006/customXml" ds:itemID="{B68B3129-815A-4F4D-B7CA-F7FB6006B212}"/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IMC 124x Template</Template>
  <TotalTime>0</TotalTime>
  <Pages>6</Pages>
  <Words>1474</Words>
  <Characters>8408</Characters>
  <Application>Microsoft Office Word</Application>
  <DocSecurity>2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Links>
    <vt:vector size="6" baseType="variant">
      <vt:variant>
        <vt:i4>5111888</vt:i4>
      </vt:variant>
      <vt:variant>
        <vt:i4>0</vt:i4>
      </vt:variant>
      <vt:variant>
        <vt:i4>0</vt:i4>
      </vt:variant>
      <vt:variant>
        <vt:i4>5</vt:i4>
      </vt:variant>
      <vt:variant>
        <vt:lpwstr>https://usnrc-my.sharepoint.com/personal/bxc4_nrc_gov/Documents/Desktop/Inspection Change Notice Workload/bullets points for job.docx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Madeleine Arel</cp:lastModifiedBy>
  <cp:revision>2</cp:revision>
  <dcterms:created xsi:type="dcterms:W3CDTF">2025-06-17T18:53:00Z</dcterms:created>
  <dcterms:modified xsi:type="dcterms:W3CDTF">2025-06-17T18:54:00Z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0x01010029DB37CB91B52542B6AE2623451322B5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dlc_DocIdItemGuid">
    <vt:lpwstr>950c71c1-3f20-49ca-a351-c72e70e66fde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