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FB804" w14:textId="77777777" w:rsidR="00C546C1" w:rsidRDefault="00C546C1" w:rsidP="00C546C1">
      <w:pPr>
        <w:tabs>
          <w:tab w:val="left" w:pos="2160"/>
          <w:tab w:val="left" w:pos="4680"/>
          <w:tab w:val="left" w:pos="8910"/>
          <w:tab w:val="left" w:pos="9360"/>
        </w:tabs>
        <w:rPr>
          <w:sz w:val="20"/>
          <w:szCs w:val="20"/>
        </w:rPr>
      </w:pPr>
      <w:bookmarkStart w:id="0" w:name="_GoBack"/>
      <w:bookmarkEnd w:id="0"/>
      <w:r>
        <w:rPr>
          <w:b/>
          <w:sz w:val="38"/>
          <w:szCs w:val="38"/>
        </w:rPr>
        <w:tab/>
      </w:r>
      <w:r w:rsidRPr="00E11FB0">
        <w:rPr>
          <w:b/>
          <w:sz w:val="38"/>
          <w:szCs w:val="38"/>
        </w:rPr>
        <w:t>NRC INSPECTION MANUAL</w:t>
      </w:r>
      <w:r>
        <w:rPr>
          <w:b/>
          <w:sz w:val="38"/>
          <w:szCs w:val="38"/>
        </w:rPr>
        <w:tab/>
      </w:r>
      <w:r>
        <w:rPr>
          <w:sz w:val="20"/>
          <w:szCs w:val="20"/>
        </w:rPr>
        <w:t>IRIB</w:t>
      </w:r>
    </w:p>
    <w:p w14:paraId="4D434A3E" w14:textId="77777777" w:rsidR="00C546C1" w:rsidRPr="00120FD7" w:rsidRDefault="00C546C1" w:rsidP="00C546C1">
      <w:pPr>
        <w:tabs>
          <w:tab w:val="left" w:pos="2160"/>
          <w:tab w:val="left" w:pos="4680"/>
          <w:tab w:val="left" w:pos="8910"/>
          <w:tab w:val="left" w:pos="9360"/>
        </w:tabs>
      </w:pPr>
    </w:p>
    <w:tbl>
      <w:tblPr>
        <w:tblW w:w="0" w:type="auto"/>
        <w:jc w:val="center"/>
        <w:tblBorders>
          <w:top w:val="single" w:sz="18" w:space="0" w:color="auto"/>
          <w:bottom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C546C1" w14:paraId="4A5C3F4A" w14:textId="77777777" w:rsidTr="006111EF">
        <w:trPr>
          <w:jc w:val="center"/>
        </w:trPr>
        <w:tc>
          <w:tcPr>
            <w:tcW w:w="9576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29840FBB" w14:textId="4885D3AB" w:rsidR="00C546C1" w:rsidRPr="00E22D0B" w:rsidRDefault="00C546C1" w:rsidP="00C546C1">
            <w:pPr>
              <w:pStyle w:val="Style1"/>
              <w:rPr>
                <w:szCs w:val="22"/>
              </w:rPr>
            </w:pPr>
            <w:r w:rsidRPr="00E22D0B">
              <w:rPr>
                <w:szCs w:val="22"/>
              </w:rPr>
              <w:t>INSPECTION MANUAL CHAPTER 0611 A</w:t>
            </w:r>
            <w:r w:rsidR="0047030F" w:rsidRPr="00E22D0B">
              <w:rPr>
                <w:szCs w:val="22"/>
              </w:rPr>
              <w:t>PPENDIX</w:t>
            </w:r>
            <w:r w:rsidRPr="00E22D0B">
              <w:rPr>
                <w:szCs w:val="22"/>
              </w:rPr>
              <w:t> </w:t>
            </w:r>
            <w:r w:rsidR="00D87166">
              <w:rPr>
                <w:szCs w:val="22"/>
              </w:rPr>
              <w:t>C</w:t>
            </w:r>
          </w:p>
        </w:tc>
      </w:tr>
    </w:tbl>
    <w:p w14:paraId="4FF4E93A" w14:textId="77777777" w:rsidR="00C546C1" w:rsidRPr="00120FD7" w:rsidRDefault="00C546C1" w:rsidP="00C546C1">
      <w:pPr>
        <w:tabs>
          <w:tab w:val="left" w:pos="2160"/>
          <w:tab w:val="left" w:pos="4680"/>
          <w:tab w:val="left" w:pos="8910"/>
          <w:tab w:val="left" w:pos="9360"/>
        </w:tabs>
      </w:pPr>
    </w:p>
    <w:p w14:paraId="125614C0" w14:textId="088CCA22" w:rsidR="00C546C1" w:rsidRDefault="008E4C19" w:rsidP="00C546C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  <w:r>
        <w:rPr>
          <w:bCs/>
        </w:rPr>
        <w:t>D</w:t>
      </w:r>
      <w:r w:rsidR="00C551A1">
        <w:rPr>
          <w:bCs/>
        </w:rPr>
        <w:t>OCUMENTING</w:t>
      </w:r>
      <w:r w:rsidR="00833AB3">
        <w:rPr>
          <w:bCs/>
        </w:rPr>
        <w:t xml:space="preserve"> </w:t>
      </w:r>
      <w:r w:rsidR="00C546C1" w:rsidRPr="00202723">
        <w:rPr>
          <w:bCs/>
        </w:rPr>
        <w:t>SUPPLEMENTAL INSPECTIONS</w:t>
      </w:r>
    </w:p>
    <w:p w14:paraId="29C134DA" w14:textId="7FE2E60A" w:rsidR="00FF1574" w:rsidRDefault="00FF1574" w:rsidP="00C546C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  <w:rPr>
          <w:bCs/>
        </w:rPr>
      </w:pPr>
    </w:p>
    <w:p w14:paraId="3EA00512" w14:textId="39C8861E" w:rsidR="00FF1574" w:rsidRPr="00202723" w:rsidRDefault="00FF1574" w:rsidP="00C546C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center"/>
      </w:pPr>
      <w:r>
        <w:rPr>
          <w:bCs/>
        </w:rPr>
        <w:t xml:space="preserve">Effective Date:  </w:t>
      </w:r>
      <w:r w:rsidR="006111EF">
        <w:rPr>
          <w:bCs/>
        </w:rPr>
        <w:t>01/01/2021</w:t>
      </w:r>
    </w:p>
    <w:p w14:paraId="3B9C1192" w14:textId="77777777" w:rsidR="00C546C1" w:rsidRPr="00120FD7" w:rsidRDefault="00C546C1" w:rsidP="00C546C1">
      <w:pPr>
        <w:tabs>
          <w:tab w:val="left" w:pos="2160"/>
          <w:tab w:val="left" w:pos="4680"/>
          <w:tab w:val="left" w:pos="8910"/>
          <w:tab w:val="left" w:pos="9360"/>
        </w:tabs>
      </w:pPr>
    </w:p>
    <w:p w14:paraId="6D5AEFDC" w14:textId="05E8B5AB" w:rsidR="002C4527" w:rsidRDefault="002C4527" w:rsidP="002C4527">
      <w:pPr>
        <w:tabs>
          <w:tab w:val="left" w:pos="2160"/>
          <w:tab w:val="left" w:pos="4680"/>
          <w:tab w:val="left" w:pos="8910"/>
          <w:tab w:val="left" w:pos="9360"/>
        </w:tabs>
        <w:rPr>
          <w:szCs w:val="24"/>
        </w:rPr>
        <w:sectPr w:rsidR="002C4527" w:rsidSect="00F14A68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26B9CA35" w14:textId="15195D36" w:rsidR="0063253E" w:rsidRPr="00993E28" w:rsidRDefault="0063253E" w:rsidP="0063253E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lastRenderedPageBreak/>
        <w:t>0611C-01</w:t>
      </w:r>
      <w:r w:rsidRPr="00993E28">
        <w:rPr>
          <w:sz w:val="22"/>
          <w:szCs w:val="22"/>
        </w:rPr>
        <w:tab/>
        <w:t>PURPOSE</w:t>
      </w:r>
    </w:p>
    <w:p w14:paraId="0CDCA943" w14:textId="77777777" w:rsidR="0063253E" w:rsidRPr="00993E28" w:rsidRDefault="0063253E" w:rsidP="0063253E">
      <w:pPr>
        <w:tabs>
          <w:tab w:val="left" w:pos="2160"/>
          <w:tab w:val="left" w:pos="4680"/>
          <w:tab w:val="left" w:pos="8910"/>
          <w:tab w:val="left" w:pos="9360"/>
        </w:tabs>
      </w:pPr>
    </w:p>
    <w:p w14:paraId="408F2321" w14:textId="514F079D" w:rsidR="0063253E" w:rsidRPr="00993E28" w:rsidRDefault="00B510F1" w:rsidP="0063253E">
      <w:pPr>
        <w:tabs>
          <w:tab w:val="left" w:pos="2160"/>
          <w:tab w:val="left" w:pos="4680"/>
          <w:tab w:val="left" w:pos="8910"/>
          <w:tab w:val="left" w:pos="9360"/>
        </w:tabs>
      </w:pPr>
      <w:r w:rsidRPr="00993E28">
        <w:t xml:space="preserve">Convey additional requirements and content for preparing power reactor </w:t>
      </w:r>
      <w:r w:rsidR="00530A66" w:rsidRPr="00993E28">
        <w:t xml:space="preserve">supplemental </w:t>
      </w:r>
      <w:r w:rsidRPr="00993E28">
        <w:t>inspection reports.</w:t>
      </w:r>
    </w:p>
    <w:p w14:paraId="71178E25" w14:textId="79991668" w:rsidR="006718F2" w:rsidRDefault="006718F2" w:rsidP="0063253E">
      <w:pPr>
        <w:tabs>
          <w:tab w:val="left" w:pos="2160"/>
          <w:tab w:val="left" w:pos="4680"/>
          <w:tab w:val="left" w:pos="8910"/>
          <w:tab w:val="left" w:pos="9360"/>
        </w:tabs>
      </w:pPr>
    </w:p>
    <w:p w14:paraId="00FD7CAF" w14:textId="77777777" w:rsidR="00CE6EFD" w:rsidRPr="00993E28" w:rsidRDefault="00CE6EFD" w:rsidP="0063253E">
      <w:pPr>
        <w:tabs>
          <w:tab w:val="left" w:pos="2160"/>
          <w:tab w:val="left" w:pos="4680"/>
          <w:tab w:val="left" w:pos="8910"/>
          <w:tab w:val="left" w:pos="9360"/>
        </w:tabs>
      </w:pPr>
    </w:p>
    <w:p w14:paraId="7DE849C3" w14:textId="477546B9" w:rsidR="005B403A" w:rsidRPr="00993E28" w:rsidRDefault="005B403A" w:rsidP="003B36FB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>0611C-02</w:t>
      </w:r>
      <w:r w:rsidRPr="00993E28">
        <w:rPr>
          <w:sz w:val="22"/>
          <w:szCs w:val="22"/>
        </w:rPr>
        <w:tab/>
      </w:r>
      <w:r w:rsidR="005F2AC0" w:rsidRPr="00993E28">
        <w:rPr>
          <w:sz w:val="22"/>
          <w:szCs w:val="22"/>
        </w:rPr>
        <w:t>OBJECTIVE</w:t>
      </w:r>
    </w:p>
    <w:p w14:paraId="6DCCE336" w14:textId="5FE3F949" w:rsidR="0063253E" w:rsidRPr="00993E28" w:rsidRDefault="0063253E" w:rsidP="00542BE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u w:val="single"/>
        </w:rPr>
      </w:pPr>
    </w:p>
    <w:p w14:paraId="23B3BAFD" w14:textId="16DE090B" w:rsidR="001632E9" w:rsidRPr="00993E28" w:rsidRDefault="00F06ECF" w:rsidP="00F14A68">
      <w:pPr>
        <w:tabs>
          <w:tab w:val="left" w:pos="0"/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993E28">
        <w:t>02.01</w:t>
      </w:r>
      <w:r w:rsidRPr="00993E28">
        <w:tab/>
      </w:r>
      <w:r w:rsidR="006D6E6C" w:rsidRPr="00993E28">
        <w:t xml:space="preserve">Communicate </w:t>
      </w:r>
      <w:r w:rsidR="00164FD0" w:rsidRPr="00993E28">
        <w:t xml:space="preserve">to an independent informed reader </w:t>
      </w:r>
      <w:r w:rsidR="003D158F" w:rsidRPr="00993E28">
        <w:t xml:space="preserve">how </w:t>
      </w:r>
      <w:r w:rsidR="00DE31FA" w:rsidRPr="00993E28">
        <w:t>the licensee met</w:t>
      </w:r>
      <w:r w:rsidR="005B71EA" w:rsidRPr="00993E28">
        <w:t xml:space="preserve"> </w:t>
      </w:r>
      <w:r w:rsidR="00650BA0" w:rsidRPr="00993E28">
        <w:t xml:space="preserve">or failed to meet </w:t>
      </w:r>
      <w:r w:rsidR="00DE31FA" w:rsidRPr="00993E28">
        <w:t>the</w:t>
      </w:r>
      <w:r w:rsidR="008153CF" w:rsidRPr="00993E28">
        <w:t xml:space="preserve"> supplemental inspection procedure </w:t>
      </w:r>
      <w:r w:rsidR="00DE31FA" w:rsidRPr="00993E28">
        <w:t>objectives</w:t>
      </w:r>
      <w:r w:rsidR="001632E9" w:rsidRPr="00993E28">
        <w:t>.</w:t>
      </w:r>
    </w:p>
    <w:p w14:paraId="002FE423" w14:textId="77777777" w:rsidR="001632E9" w:rsidRPr="00993E28" w:rsidRDefault="001632E9" w:rsidP="00542BE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6CF8302" w14:textId="6411B3BE" w:rsidR="00DD625F" w:rsidRPr="00993E28" w:rsidRDefault="00F06ECF" w:rsidP="00F14A68">
      <w:pPr>
        <w:tabs>
          <w:tab w:val="left" w:pos="90"/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993E28">
        <w:t>02.02</w:t>
      </w:r>
      <w:r w:rsidRPr="00993E28">
        <w:tab/>
      </w:r>
      <w:r w:rsidR="001632E9" w:rsidRPr="00993E28">
        <w:t xml:space="preserve">Communicate </w:t>
      </w:r>
      <w:r w:rsidR="00920D0C" w:rsidRPr="00993E28">
        <w:t xml:space="preserve">to an independent informed reader </w:t>
      </w:r>
      <w:r w:rsidR="001632E9" w:rsidRPr="00993E28">
        <w:t>the NRC</w:t>
      </w:r>
      <w:r w:rsidR="00165A94" w:rsidRPr="00993E28">
        <w:t>’s</w:t>
      </w:r>
      <w:r w:rsidR="001632E9" w:rsidRPr="00993E28">
        <w:t xml:space="preserve"> assessment of licensee performance </w:t>
      </w:r>
      <w:r w:rsidR="00853408" w:rsidRPr="00993E28">
        <w:t xml:space="preserve">and </w:t>
      </w:r>
      <w:r w:rsidR="00853408" w:rsidRPr="00CF3B33">
        <w:rPr>
          <w:i/>
        </w:rPr>
        <w:t xml:space="preserve">any additional </w:t>
      </w:r>
      <w:r w:rsidR="00B46919" w:rsidRPr="00CF3B33">
        <w:rPr>
          <w:i/>
        </w:rPr>
        <w:t xml:space="preserve">actions </w:t>
      </w:r>
      <w:r w:rsidR="006F6E9F" w:rsidRPr="00CF3B33">
        <w:rPr>
          <w:i/>
        </w:rPr>
        <w:t xml:space="preserve">or follow-up inspection </w:t>
      </w:r>
      <w:r w:rsidR="00017103" w:rsidRPr="00CF3B33">
        <w:rPr>
          <w:i/>
        </w:rPr>
        <w:t>activities</w:t>
      </w:r>
      <w:r w:rsidR="00CF3B33">
        <w:t xml:space="preserve"> </w:t>
      </w:r>
      <w:r w:rsidR="00CF3B33" w:rsidRPr="00993E28">
        <w:rPr>
          <w:color w:val="000000"/>
        </w:rPr>
        <w:t>[C1]</w:t>
      </w:r>
      <w:r w:rsidR="00B46919" w:rsidRPr="00993E28">
        <w:t>.</w:t>
      </w:r>
    </w:p>
    <w:p w14:paraId="317D674C" w14:textId="17A50471" w:rsidR="0063253E" w:rsidRDefault="0063253E" w:rsidP="00542BE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u w:val="single"/>
        </w:rPr>
      </w:pPr>
    </w:p>
    <w:p w14:paraId="30A825BD" w14:textId="77777777" w:rsidR="00CE6EFD" w:rsidRPr="00993E28" w:rsidRDefault="00CE6EFD" w:rsidP="00542BED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rPr>
          <w:u w:val="single"/>
        </w:rPr>
      </w:pPr>
    </w:p>
    <w:p w14:paraId="37A8E000" w14:textId="16EFAD13" w:rsidR="004C3563" w:rsidRPr="00993E28" w:rsidRDefault="00BA1781" w:rsidP="00BA1781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>0611C-03</w:t>
      </w:r>
      <w:r w:rsidRPr="00993E28">
        <w:rPr>
          <w:sz w:val="22"/>
          <w:szCs w:val="22"/>
        </w:rPr>
        <w:tab/>
        <w:t>APPLICABILITY</w:t>
      </w:r>
    </w:p>
    <w:p w14:paraId="03CF73FE" w14:textId="14B667E7" w:rsidR="00BA1781" w:rsidRPr="00993E28" w:rsidRDefault="00BA1781" w:rsidP="00BA1781">
      <w:pPr>
        <w:pStyle w:val="Default"/>
        <w:rPr>
          <w:sz w:val="22"/>
          <w:szCs w:val="22"/>
        </w:rPr>
      </w:pPr>
    </w:p>
    <w:p w14:paraId="34BCC157" w14:textId="3545A7E7" w:rsidR="003610C2" w:rsidRPr="00993E28" w:rsidRDefault="00A03987" w:rsidP="00BA1781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>Refer to</w:t>
      </w:r>
      <w:r w:rsidR="003610C2" w:rsidRPr="00993E28">
        <w:rPr>
          <w:sz w:val="22"/>
          <w:szCs w:val="22"/>
        </w:rPr>
        <w:t xml:space="preserve"> </w:t>
      </w:r>
      <w:r w:rsidR="008B5FF1" w:rsidRPr="00993E28">
        <w:rPr>
          <w:sz w:val="22"/>
          <w:szCs w:val="22"/>
        </w:rPr>
        <w:t>Inspection Manual Chapter</w:t>
      </w:r>
      <w:r w:rsidR="00FC7B06" w:rsidRPr="00993E28">
        <w:rPr>
          <w:sz w:val="22"/>
          <w:szCs w:val="22"/>
        </w:rPr>
        <w:t xml:space="preserve"> (</w:t>
      </w:r>
      <w:r w:rsidR="003610C2" w:rsidRPr="00993E28">
        <w:rPr>
          <w:sz w:val="22"/>
          <w:szCs w:val="22"/>
        </w:rPr>
        <w:t>IMC</w:t>
      </w:r>
      <w:r w:rsidR="00FC7B06" w:rsidRPr="00993E28">
        <w:rPr>
          <w:sz w:val="22"/>
          <w:szCs w:val="22"/>
        </w:rPr>
        <w:t>)</w:t>
      </w:r>
      <w:r w:rsidR="003610C2" w:rsidRPr="00993E28">
        <w:rPr>
          <w:sz w:val="22"/>
          <w:szCs w:val="22"/>
        </w:rPr>
        <w:t xml:space="preserve"> 0611, “Power Reactor Inspection Reports.”</w:t>
      </w:r>
    </w:p>
    <w:p w14:paraId="2F9426EB" w14:textId="3DBC9BF7" w:rsidR="00BA1781" w:rsidRDefault="00BA1781" w:rsidP="00BA1781">
      <w:pPr>
        <w:pStyle w:val="Default"/>
        <w:rPr>
          <w:sz w:val="22"/>
          <w:szCs w:val="22"/>
        </w:rPr>
      </w:pPr>
    </w:p>
    <w:p w14:paraId="07B81BD4" w14:textId="77777777" w:rsidR="00CE6EFD" w:rsidRPr="00993E28" w:rsidRDefault="00CE6EFD" w:rsidP="00BA1781">
      <w:pPr>
        <w:pStyle w:val="Default"/>
        <w:rPr>
          <w:sz w:val="22"/>
          <w:szCs w:val="22"/>
        </w:rPr>
      </w:pPr>
    </w:p>
    <w:p w14:paraId="605F5345" w14:textId="03FC5854" w:rsidR="0084385C" w:rsidRPr="00A54958" w:rsidRDefault="0084385C" w:rsidP="0084385C">
      <w:pPr>
        <w:pStyle w:val="Default"/>
        <w:rPr>
          <w:sz w:val="22"/>
          <w:szCs w:val="22"/>
        </w:rPr>
      </w:pPr>
      <w:r w:rsidRPr="00A54958">
        <w:rPr>
          <w:sz w:val="22"/>
          <w:szCs w:val="22"/>
        </w:rPr>
        <w:t>0611C-04</w:t>
      </w:r>
      <w:r w:rsidRPr="00A54958">
        <w:rPr>
          <w:sz w:val="22"/>
          <w:szCs w:val="22"/>
        </w:rPr>
        <w:tab/>
        <w:t>DEFINITIONS</w:t>
      </w:r>
    </w:p>
    <w:p w14:paraId="02D54C8F" w14:textId="4BE6CCB6" w:rsidR="0084385C" w:rsidRPr="00A54958" w:rsidRDefault="0084385C" w:rsidP="0084385C">
      <w:pPr>
        <w:pStyle w:val="Default"/>
        <w:rPr>
          <w:sz w:val="22"/>
          <w:szCs w:val="22"/>
        </w:rPr>
      </w:pPr>
    </w:p>
    <w:p w14:paraId="704835E3" w14:textId="0DFD17FC" w:rsidR="0084385C" w:rsidRPr="00A54958" w:rsidRDefault="00A54958" w:rsidP="0084385C">
      <w:pPr>
        <w:pStyle w:val="Default"/>
        <w:rPr>
          <w:sz w:val="22"/>
          <w:szCs w:val="22"/>
        </w:rPr>
      </w:pPr>
      <w:r w:rsidRPr="00A54958">
        <w:rPr>
          <w:sz w:val="22"/>
          <w:szCs w:val="22"/>
        </w:rPr>
        <w:t>Refer to IMC 2515 Appendix B, “Supplemental Inspection Program.”</w:t>
      </w:r>
    </w:p>
    <w:p w14:paraId="13F63F8D" w14:textId="3D103B94" w:rsidR="003C572B" w:rsidRDefault="003C572B" w:rsidP="0084385C">
      <w:pPr>
        <w:pStyle w:val="Default"/>
        <w:rPr>
          <w:sz w:val="22"/>
          <w:szCs w:val="22"/>
        </w:rPr>
      </w:pPr>
    </w:p>
    <w:p w14:paraId="32CA7302" w14:textId="77777777" w:rsidR="00CE6EFD" w:rsidRPr="00993E28" w:rsidRDefault="00CE6EFD" w:rsidP="0084385C">
      <w:pPr>
        <w:pStyle w:val="Default"/>
        <w:rPr>
          <w:sz w:val="22"/>
          <w:szCs w:val="22"/>
        </w:rPr>
      </w:pPr>
    </w:p>
    <w:p w14:paraId="75B5C058" w14:textId="4C8627D9" w:rsidR="003C572B" w:rsidRPr="00993E28" w:rsidRDefault="00284538" w:rsidP="0084385C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>0611C-05</w:t>
      </w:r>
      <w:r w:rsidRPr="00993E28">
        <w:rPr>
          <w:sz w:val="22"/>
          <w:szCs w:val="22"/>
        </w:rPr>
        <w:tab/>
        <w:t>RESPONSIBILITIES AND AUTHORITIES</w:t>
      </w:r>
    </w:p>
    <w:p w14:paraId="629B452D" w14:textId="77777777" w:rsidR="0084385C" w:rsidRPr="00993E28" w:rsidRDefault="0084385C" w:rsidP="00BA1781">
      <w:pPr>
        <w:pStyle w:val="Default"/>
        <w:rPr>
          <w:sz w:val="22"/>
          <w:szCs w:val="22"/>
        </w:rPr>
      </w:pPr>
    </w:p>
    <w:p w14:paraId="04A567A7" w14:textId="4008CE91" w:rsidR="00284538" w:rsidRPr="00993E28" w:rsidRDefault="00A03987" w:rsidP="00284538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 xml:space="preserve">Refer to </w:t>
      </w:r>
      <w:r w:rsidR="00284538" w:rsidRPr="00993E28">
        <w:rPr>
          <w:sz w:val="22"/>
          <w:szCs w:val="22"/>
        </w:rPr>
        <w:t>IMC</w:t>
      </w:r>
      <w:r w:rsidR="00FC7B06" w:rsidRPr="00993E28">
        <w:rPr>
          <w:sz w:val="22"/>
          <w:szCs w:val="22"/>
        </w:rPr>
        <w:t> </w:t>
      </w:r>
      <w:r w:rsidR="00284538" w:rsidRPr="00993E28">
        <w:rPr>
          <w:sz w:val="22"/>
          <w:szCs w:val="22"/>
        </w:rPr>
        <w:t>0611.</w:t>
      </w:r>
    </w:p>
    <w:p w14:paraId="577180EE" w14:textId="1BAAF031" w:rsidR="000F4088" w:rsidRDefault="000F4088" w:rsidP="00284538">
      <w:pPr>
        <w:pStyle w:val="Default"/>
        <w:rPr>
          <w:sz w:val="22"/>
          <w:szCs w:val="22"/>
        </w:rPr>
      </w:pPr>
    </w:p>
    <w:p w14:paraId="07CD40D3" w14:textId="77777777" w:rsidR="00CE6EFD" w:rsidRPr="00993E28" w:rsidRDefault="00CE6EFD" w:rsidP="00284538">
      <w:pPr>
        <w:pStyle w:val="Default"/>
        <w:rPr>
          <w:sz w:val="22"/>
          <w:szCs w:val="22"/>
        </w:rPr>
      </w:pPr>
    </w:p>
    <w:p w14:paraId="1B3B4F75" w14:textId="45D7B42B" w:rsidR="002333CA" w:rsidRPr="00993E28" w:rsidRDefault="002333CA" w:rsidP="002333CA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>0611C-0</w:t>
      </w:r>
      <w:r w:rsidR="00E06B00" w:rsidRPr="00993E28">
        <w:rPr>
          <w:sz w:val="22"/>
          <w:szCs w:val="22"/>
        </w:rPr>
        <w:t>6</w:t>
      </w:r>
      <w:r w:rsidRPr="00993E28">
        <w:rPr>
          <w:sz w:val="22"/>
          <w:szCs w:val="22"/>
        </w:rPr>
        <w:tab/>
      </w:r>
      <w:r w:rsidR="00533C79">
        <w:rPr>
          <w:sz w:val="22"/>
          <w:szCs w:val="22"/>
        </w:rPr>
        <w:t>DOCUMENTATION</w:t>
      </w:r>
    </w:p>
    <w:p w14:paraId="4D63FECB" w14:textId="77777777" w:rsidR="002333CA" w:rsidRPr="00993E28" w:rsidRDefault="002333CA" w:rsidP="002333CA">
      <w:pPr>
        <w:pStyle w:val="Default"/>
        <w:rPr>
          <w:sz w:val="22"/>
          <w:szCs w:val="22"/>
        </w:rPr>
      </w:pPr>
    </w:p>
    <w:p w14:paraId="4FFAADD9" w14:textId="1773FE9F" w:rsidR="00256E6A" w:rsidRPr="00993E28" w:rsidRDefault="00256E6A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993E28">
        <w:t>Supplemental inspection documentation, in addition to conforming to other IMC</w:t>
      </w:r>
      <w:r w:rsidR="00AC5478" w:rsidRPr="00993E28">
        <w:t> </w:t>
      </w:r>
      <w:r w:rsidRPr="00993E28">
        <w:t>0611 documentation requirements:</w:t>
      </w:r>
    </w:p>
    <w:p w14:paraId="5EEC2CE1" w14:textId="77777777" w:rsidR="00256E6A" w:rsidRPr="00993E28" w:rsidRDefault="00256E6A" w:rsidP="00256E6A">
      <w:pPr>
        <w:pStyle w:val="ListParagraph"/>
      </w:pPr>
    </w:p>
    <w:p w14:paraId="2582A5C8" w14:textId="74214BB4" w:rsidR="00256E6A" w:rsidRPr="00993E28" w:rsidRDefault="00256E6A" w:rsidP="00CF3675">
      <w:pPr>
        <w:pStyle w:val="ListParagraph"/>
        <w:numPr>
          <w:ilvl w:val="0"/>
          <w:numId w:val="4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 w:rsidRPr="00993E28">
        <w:t>must record, for each inspection requirement, the NRC assessment of the adequacy of the licensee problem identification and resolution process implementation in addressing and preventing recurrence of a greater-than-green performance issue;</w:t>
      </w:r>
      <w:r w:rsidR="00627352" w:rsidRPr="00993E28">
        <w:t xml:space="preserve"> and</w:t>
      </w:r>
    </w:p>
    <w:p w14:paraId="201EAEAB" w14:textId="77777777" w:rsidR="00256E6A" w:rsidRPr="00993E28" w:rsidRDefault="00256E6A" w:rsidP="00CF3675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00502CB7" w14:textId="7101DA1D" w:rsidR="00256E6A" w:rsidRPr="00993E28" w:rsidRDefault="00256E6A" w:rsidP="00CF3675">
      <w:pPr>
        <w:pStyle w:val="ListParagraph"/>
        <w:numPr>
          <w:ilvl w:val="0"/>
          <w:numId w:val="41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 w:rsidRPr="00993E28">
        <w:rPr>
          <w:i/>
        </w:rPr>
        <w:t xml:space="preserve">must record necessary information for the NRC to efficiently and effectively schedule and conduct follow-up baseline inspection to verify prompt effective completion of </w:t>
      </w:r>
      <w:r w:rsidRPr="00993E28">
        <w:rPr>
          <w:i/>
          <w:color w:val="000000"/>
        </w:rPr>
        <w:t xml:space="preserve">planned corrective actions </w:t>
      </w:r>
      <w:r w:rsidR="00F65654">
        <w:rPr>
          <w:i/>
          <w:color w:val="000000"/>
        </w:rPr>
        <w:t xml:space="preserve">to </w:t>
      </w:r>
      <w:r w:rsidRPr="00993E28">
        <w:rPr>
          <w:i/>
          <w:color w:val="000000"/>
        </w:rPr>
        <w:t xml:space="preserve">prevent recurrence </w:t>
      </w:r>
      <w:r w:rsidR="009A06CB">
        <w:rPr>
          <w:i/>
          <w:color w:val="000000"/>
        </w:rPr>
        <w:t>(CAPRs)</w:t>
      </w:r>
      <w:r w:rsidR="009A733A">
        <w:rPr>
          <w:i/>
          <w:color w:val="000000"/>
        </w:rPr>
        <w:t xml:space="preserve"> </w:t>
      </w:r>
      <w:r w:rsidRPr="00993E28">
        <w:rPr>
          <w:i/>
          <w:color w:val="000000"/>
        </w:rPr>
        <w:t>of the greater-than-green performance issue(s) that were p</w:t>
      </w:r>
      <w:r w:rsidR="00AD52DB">
        <w:rPr>
          <w:i/>
          <w:color w:val="000000"/>
        </w:rPr>
        <w:t>lanned</w:t>
      </w:r>
      <w:r w:rsidRPr="00993E28">
        <w:rPr>
          <w:i/>
          <w:color w:val="000000"/>
        </w:rPr>
        <w:t xml:space="preserve"> and/or could not be inspected prior to the conclusion of the supplemental inspection. </w:t>
      </w:r>
      <w:r w:rsidRPr="00993E28">
        <w:rPr>
          <w:color w:val="000000"/>
        </w:rPr>
        <w:t>[C1]</w:t>
      </w:r>
      <w:r w:rsidR="0071459F">
        <w:rPr>
          <w:color w:val="000000"/>
        </w:rPr>
        <w:t xml:space="preserve"> </w:t>
      </w:r>
    </w:p>
    <w:p w14:paraId="1ED021CE" w14:textId="77777777" w:rsidR="00256E6A" w:rsidRPr="00993E28" w:rsidRDefault="00256E6A" w:rsidP="00256E6A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31AD8D97" w14:textId="717AD713" w:rsidR="00256E6A" w:rsidRPr="00993E28" w:rsidRDefault="004442FB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>
        <w:t>I</w:t>
      </w:r>
      <w:r w:rsidR="00256E6A" w:rsidRPr="00993E28">
        <w:t>nspection report</w:t>
      </w:r>
      <w:r>
        <w:t xml:space="preserve"> detail</w:t>
      </w:r>
      <w:r w:rsidR="00727458">
        <w:t xml:space="preserve"> may</w:t>
      </w:r>
      <w:r w:rsidR="00256E6A" w:rsidRPr="00993E28">
        <w:t xml:space="preserve">, in part, depend on whether the licensee has adequately described the associated issue(s), </w:t>
      </w:r>
      <w:r w:rsidR="009A733A">
        <w:t>CAPR</w:t>
      </w:r>
      <w:r w:rsidR="00256E6A" w:rsidRPr="00993E28">
        <w:t>s, tracking, and completion records in a quality assurance record-keeping process in accordance with 10</w:t>
      </w:r>
      <w:r w:rsidR="009F1C2F" w:rsidRPr="00993E28">
        <w:t> </w:t>
      </w:r>
      <w:r w:rsidR="00256E6A" w:rsidRPr="00993E28">
        <w:t>CFR</w:t>
      </w:r>
      <w:r w:rsidR="009F1C2F" w:rsidRPr="00993E28">
        <w:t> </w:t>
      </w:r>
      <w:r w:rsidR="00256E6A" w:rsidRPr="00993E28">
        <w:t>50 Appendix</w:t>
      </w:r>
      <w:r w:rsidR="009F1C2F" w:rsidRPr="00993E28">
        <w:t> </w:t>
      </w:r>
      <w:r w:rsidR="00256E6A" w:rsidRPr="00993E28">
        <w:t xml:space="preserve">B.  In cases where the assurance of record revision control, history, status, and retention is suspect and involves information that would be required to effectively follow-up and inspect </w:t>
      </w:r>
      <w:r w:rsidR="009A733A">
        <w:t>CAPR</w:t>
      </w:r>
      <w:r w:rsidR="00245FC4" w:rsidRPr="00993E28">
        <w:t>s</w:t>
      </w:r>
      <w:r w:rsidR="00256E6A" w:rsidRPr="00993E28">
        <w:t xml:space="preserve">, the report will </w:t>
      </w:r>
      <w:r w:rsidR="00256E6A" w:rsidRPr="00993E28">
        <w:lastRenderedPageBreak/>
        <w:t>need to capture this information that might otherwise just be referenced.</w:t>
      </w:r>
    </w:p>
    <w:p w14:paraId="1F0D15B9" w14:textId="66BE4ED9" w:rsidR="002333CA" w:rsidRPr="00993E28" w:rsidRDefault="002333CA" w:rsidP="002333CA">
      <w:pPr>
        <w:pStyle w:val="Default"/>
        <w:rPr>
          <w:sz w:val="22"/>
          <w:szCs w:val="22"/>
        </w:rPr>
      </w:pPr>
    </w:p>
    <w:p w14:paraId="0B2E4FD2" w14:textId="3EEC9E23" w:rsidR="00AB70C7" w:rsidRPr="00993E28" w:rsidRDefault="00801D64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993E28">
        <w:t xml:space="preserve">Use the </w:t>
      </w:r>
      <w:r w:rsidR="00AB70C7" w:rsidRPr="00993E28">
        <w:t>terminology defined in IMC</w:t>
      </w:r>
      <w:r w:rsidR="00A84DC3">
        <w:t> </w:t>
      </w:r>
      <w:r w:rsidR="00AB70C7" w:rsidRPr="00993E28">
        <w:t>2515</w:t>
      </w:r>
      <w:r w:rsidR="00FB4D34" w:rsidRPr="00993E28">
        <w:t xml:space="preserve"> Appendix</w:t>
      </w:r>
      <w:r w:rsidR="00A84DC3">
        <w:t> </w:t>
      </w:r>
      <w:r w:rsidR="00AB70C7" w:rsidRPr="00993E28">
        <w:t xml:space="preserve">B </w:t>
      </w:r>
      <w:r w:rsidR="00BA52B3" w:rsidRPr="00993E28">
        <w:t xml:space="preserve">when </w:t>
      </w:r>
      <w:r w:rsidR="005F39BB" w:rsidRPr="00993E28">
        <w:t>describ</w:t>
      </w:r>
      <w:r w:rsidR="00284BF9" w:rsidRPr="00993E28">
        <w:t>ing and assessing licensee performance.</w:t>
      </w:r>
    </w:p>
    <w:p w14:paraId="0AB8E7FC" w14:textId="77777777" w:rsidR="00AB70C7" w:rsidRPr="00993E28" w:rsidRDefault="00AB70C7" w:rsidP="00A733E6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/>
      </w:pPr>
    </w:p>
    <w:p w14:paraId="2DE3D5F1" w14:textId="6F198FAE" w:rsidR="00AB70C7" w:rsidRPr="00993E28" w:rsidRDefault="00A15E52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993E28">
        <w:t>Refer to IMC 0611 Exhibit 4, “Cover Letter Templates</w:t>
      </w:r>
      <w:r w:rsidR="00F65654">
        <w:t>,</w:t>
      </w:r>
      <w:r w:rsidRPr="00993E28">
        <w:t xml:space="preserve">” for </w:t>
      </w:r>
      <w:r w:rsidR="002618CF" w:rsidRPr="00993E28">
        <w:t xml:space="preserve">cover letter </w:t>
      </w:r>
      <w:r w:rsidR="008356A8">
        <w:t>development</w:t>
      </w:r>
      <w:r w:rsidR="00DF7F0A" w:rsidRPr="00993E28">
        <w:t>.</w:t>
      </w:r>
      <w:r w:rsidR="00B16B29">
        <w:t xml:space="preserve">  Include any </w:t>
      </w:r>
      <w:r w:rsidR="00CA45EC">
        <w:t>enforcement action (EA) number</w:t>
      </w:r>
      <w:r w:rsidR="005C3297">
        <w:t xml:space="preserve"> </w:t>
      </w:r>
      <w:r w:rsidR="00CF5B40">
        <w:t>associated with</w:t>
      </w:r>
      <w:r w:rsidR="001428EE">
        <w:t xml:space="preserve"> the performance issue being inspected</w:t>
      </w:r>
      <w:r w:rsidR="0085242F">
        <w:t>.</w:t>
      </w:r>
    </w:p>
    <w:p w14:paraId="3F618AF4" w14:textId="77777777" w:rsidR="00AB70C7" w:rsidRPr="00993E28" w:rsidRDefault="00AB70C7" w:rsidP="002333CA">
      <w:pPr>
        <w:pStyle w:val="Default"/>
        <w:rPr>
          <w:sz w:val="22"/>
          <w:szCs w:val="22"/>
        </w:rPr>
      </w:pPr>
    </w:p>
    <w:p w14:paraId="09E01A95" w14:textId="6DED97E6" w:rsidR="00E06B00" w:rsidRPr="00993E28" w:rsidRDefault="009204E2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>
        <w:t>Use the</w:t>
      </w:r>
      <w:r w:rsidR="00E13FE7">
        <w:t xml:space="preserve"> following supplemental inspection report </w:t>
      </w:r>
      <w:r w:rsidR="00E06B00" w:rsidRPr="00993E28">
        <w:t>template</w:t>
      </w:r>
      <w:r w:rsidR="002802B1">
        <w:t>s</w:t>
      </w:r>
      <w:r w:rsidR="00E06B00" w:rsidRPr="00993E28">
        <w:t xml:space="preserve"> </w:t>
      </w:r>
      <w:r>
        <w:t xml:space="preserve">to inform </w:t>
      </w:r>
      <w:r w:rsidR="000B191B" w:rsidRPr="00993E28">
        <w:t>report</w:t>
      </w:r>
      <w:r>
        <w:t xml:space="preserve"> organization and content</w:t>
      </w:r>
      <w:r w:rsidR="000B191B">
        <w:t>.</w:t>
      </w:r>
    </w:p>
    <w:p w14:paraId="756884D7" w14:textId="77777777" w:rsidR="00E06B00" w:rsidRPr="00993E28" w:rsidRDefault="00E06B00" w:rsidP="00E06B00">
      <w:pPr>
        <w:pStyle w:val="ListParagraph"/>
        <w:tabs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45BD2D95" w14:textId="36F94DFC" w:rsidR="00E06B00" w:rsidRPr="00993E28" w:rsidRDefault="00E06B00" w:rsidP="00E06B00">
      <w:pPr>
        <w:pStyle w:val="ListParagraph"/>
        <w:numPr>
          <w:ilvl w:val="1"/>
          <w:numId w:val="33"/>
        </w:numPr>
        <w:tabs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993E28">
        <w:t>IP</w:t>
      </w:r>
      <w:r w:rsidR="005A3564">
        <w:t> </w:t>
      </w:r>
      <w:r w:rsidRPr="00993E28">
        <w:t xml:space="preserve">95001: </w:t>
      </w:r>
      <w:hyperlink r:id="rId11" w:history="1">
        <w:r w:rsidRPr="002F0D94">
          <w:rPr>
            <w:rStyle w:val="Hyperlink"/>
          </w:rPr>
          <w:t>ML20016A250</w:t>
        </w:r>
      </w:hyperlink>
      <w:r w:rsidR="0071459F">
        <w:t xml:space="preserve"> (non-public</w:t>
      </w:r>
      <w:r w:rsidR="0071459F" w:rsidRPr="00993E28">
        <w:t>)</w:t>
      </w:r>
    </w:p>
    <w:p w14:paraId="5D718363" w14:textId="7BE0E5F8" w:rsidR="004F4676" w:rsidRDefault="00E06B00" w:rsidP="00E06B00">
      <w:pPr>
        <w:pStyle w:val="ListParagraph"/>
        <w:numPr>
          <w:ilvl w:val="1"/>
          <w:numId w:val="33"/>
        </w:numPr>
        <w:tabs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993E28">
        <w:t>IP</w:t>
      </w:r>
      <w:r w:rsidR="005A3564">
        <w:t> </w:t>
      </w:r>
      <w:r w:rsidRPr="00993E28">
        <w:t xml:space="preserve">95002: </w:t>
      </w:r>
      <w:hyperlink r:id="rId12" w:history="1">
        <w:r w:rsidRPr="002F3DBE">
          <w:rPr>
            <w:rStyle w:val="Hyperlink"/>
          </w:rPr>
          <w:t>ML20022A271</w:t>
        </w:r>
      </w:hyperlink>
      <w:r w:rsidR="0071459F">
        <w:t xml:space="preserve"> (non-public</w:t>
      </w:r>
      <w:r w:rsidR="0071459F" w:rsidRPr="00993E28">
        <w:t>)</w:t>
      </w:r>
    </w:p>
    <w:p w14:paraId="2DB0B20B" w14:textId="08EA7AAF" w:rsidR="00E06B00" w:rsidRPr="00993E28" w:rsidRDefault="00E06B00" w:rsidP="00E06B00">
      <w:pPr>
        <w:pStyle w:val="ListParagraph"/>
        <w:numPr>
          <w:ilvl w:val="1"/>
          <w:numId w:val="33"/>
        </w:numPr>
        <w:tabs>
          <w:tab w:val="left" w:pos="720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  <w:r w:rsidRPr="00993E28">
        <w:t>IP</w:t>
      </w:r>
      <w:r w:rsidR="005A3564">
        <w:t> </w:t>
      </w:r>
      <w:r w:rsidRPr="00993E28">
        <w:t xml:space="preserve">95003: </w:t>
      </w:r>
      <w:hyperlink r:id="rId13" w:history="1">
        <w:r w:rsidRPr="002F3DBE">
          <w:rPr>
            <w:rStyle w:val="Hyperlink"/>
          </w:rPr>
          <w:t>ML20038A370</w:t>
        </w:r>
      </w:hyperlink>
      <w:r w:rsidRPr="00993E28">
        <w:t xml:space="preserve"> (</w:t>
      </w:r>
      <w:r w:rsidR="00CE6EFD">
        <w:t xml:space="preserve">non-public - </w:t>
      </w:r>
      <w:r w:rsidR="00BC4478">
        <w:t xml:space="preserve">placeholder not yet </w:t>
      </w:r>
      <w:r w:rsidR="0020604F">
        <w:t>develop</w:t>
      </w:r>
      <w:r w:rsidR="00BC4478">
        <w:t>ed</w:t>
      </w:r>
      <w:r w:rsidRPr="00993E28">
        <w:t>)</w:t>
      </w:r>
    </w:p>
    <w:p w14:paraId="6EAB2496" w14:textId="77777777" w:rsidR="00E06B00" w:rsidRPr="00993E28" w:rsidRDefault="00E06B00" w:rsidP="00E06B00">
      <w:pPr>
        <w:widowControl/>
        <w:tabs>
          <w:tab w:val="left" w:pos="720"/>
        </w:tabs>
        <w:ind w:left="720" w:hanging="720"/>
      </w:pPr>
    </w:p>
    <w:p w14:paraId="3E63EC07" w14:textId="0824E3F1" w:rsidR="00263B16" w:rsidRDefault="00263B16" w:rsidP="00F14A68">
      <w:pPr>
        <w:pStyle w:val="ListParagraph"/>
        <w:tabs>
          <w:tab w:val="left" w:pos="0"/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/>
      </w:pPr>
      <w:r>
        <w:t xml:space="preserve">Use Table 13, as described in IMC 0611 and as illustrated in the </w:t>
      </w:r>
      <w:r w:rsidR="009204E2">
        <w:t xml:space="preserve">above </w:t>
      </w:r>
      <w:r>
        <w:t>templates, to document the NRC assessment and determinations.</w:t>
      </w:r>
      <w:r w:rsidR="00844627">
        <w:t xml:space="preserve">  </w:t>
      </w:r>
      <w:r w:rsidR="00517BCC">
        <w:t xml:space="preserve">Some cutting and pasting of template content into the Reactor Program Systems (RPS) report generator may be necessary to efficiently create </w:t>
      </w:r>
      <w:r w:rsidR="009D3F49">
        <w:t xml:space="preserve">the </w:t>
      </w:r>
      <w:r w:rsidR="00517BCC">
        <w:t>report.</w:t>
      </w:r>
      <w:r w:rsidR="00335D77">
        <w:t xml:space="preserve">  Commitment C1 above </w:t>
      </w:r>
      <w:r w:rsidR="00533C79">
        <w:t xml:space="preserve">is met in part by </w:t>
      </w:r>
      <w:r w:rsidR="00335D77">
        <w:t>following the template outline</w:t>
      </w:r>
      <w:r w:rsidR="00CC302A">
        <w:t>,</w:t>
      </w:r>
      <w:r w:rsidR="00533C79">
        <w:t xml:space="preserve"> which identifies each CAPR</w:t>
      </w:r>
      <w:r w:rsidR="00CC302A">
        <w:t>,</w:t>
      </w:r>
      <w:r w:rsidR="00533C79">
        <w:t xml:space="preserve"> and </w:t>
      </w:r>
      <w:r w:rsidR="008D1D0F">
        <w:t xml:space="preserve">including </w:t>
      </w:r>
      <w:r w:rsidR="00533C79">
        <w:t>the planned completion date for those CAPRs which have not been completed.</w:t>
      </w:r>
    </w:p>
    <w:p w14:paraId="6CBB4CF2" w14:textId="77777777" w:rsidR="00263B16" w:rsidRDefault="00263B16" w:rsidP="00263B16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/>
      </w:pPr>
    </w:p>
    <w:p w14:paraId="2E54EDEE" w14:textId="65BEBB9F" w:rsidR="00050572" w:rsidRDefault="00124872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90" w:firstLine="0"/>
      </w:pPr>
      <w:r>
        <w:t>When</w:t>
      </w:r>
      <w:r w:rsidR="008F732D">
        <w:t xml:space="preserve"> </w:t>
      </w:r>
      <w:r w:rsidR="00C622FE">
        <w:t xml:space="preserve">documenting </w:t>
      </w:r>
      <w:r w:rsidR="008F732D">
        <w:t xml:space="preserve">one or more </w:t>
      </w:r>
      <w:r w:rsidR="00AE5312">
        <w:t>planned C</w:t>
      </w:r>
      <w:r w:rsidR="00BF3D0D">
        <w:t>AP</w:t>
      </w:r>
      <w:r w:rsidR="00AE5312">
        <w:t>Rs in the report</w:t>
      </w:r>
      <w:r w:rsidR="00517BCC">
        <w:t xml:space="preserve">, </w:t>
      </w:r>
      <w:r w:rsidR="009204E2">
        <w:t>“</w:t>
      </w:r>
      <w:r w:rsidR="00844627">
        <w:t xml:space="preserve">Add a </w:t>
      </w:r>
      <w:r w:rsidR="009204E2">
        <w:t>non-result</w:t>
      </w:r>
      <w:r w:rsidR="00844627">
        <w:t xml:space="preserve"> item</w:t>
      </w:r>
      <w:r w:rsidR="009204E2">
        <w:t xml:space="preserve">” </w:t>
      </w:r>
      <w:r w:rsidR="00050572">
        <w:t xml:space="preserve">in RPS </w:t>
      </w:r>
      <w:r w:rsidR="00844627">
        <w:t xml:space="preserve">to track </w:t>
      </w:r>
      <w:r w:rsidR="00E03D1D">
        <w:t>the follow-up inspection</w:t>
      </w:r>
      <w:r w:rsidR="000D04A0">
        <w:t xml:space="preserve"> activity </w:t>
      </w:r>
      <w:r w:rsidR="00406F82">
        <w:t>as follows:</w:t>
      </w:r>
    </w:p>
    <w:p w14:paraId="47A4F1BF" w14:textId="77777777" w:rsidR="00050572" w:rsidRDefault="00050572" w:rsidP="00050572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/>
      </w:pPr>
    </w:p>
    <w:p w14:paraId="66E63596" w14:textId="2C742620" w:rsidR="00050572" w:rsidRDefault="00517BCC" w:rsidP="00050572">
      <w:pPr>
        <w:pStyle w:val="ListParagraph"/>
        <w:numPr>
          <w:ilvl w:val="2"/>
          <w:numId w:val="3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>
        <w:t xml:space="preserve">Title each tracking item </w:t>
      </w:r>
      <w:r w:rsidR="00EE6615">
        <w:t xml:space="preserve">“CAPR” followed by the report </w:t>
      </w:r>
      <w:r w:rsidR="00406F82">
        <w:t>number</w:t>
      </w:r>
      <w:r w:rsidR="009D3F49">
        <w:t>, report</w:t>
      </w:r>
      <w:r w:rsidR="00406F82">
        <w:t xml:space="preserve"> </w:t>
      </w:r>
      <w:r w:rsidR="00EE6615">
        <w:t>section</w:t>
      </w:r>
      <w:r w:rsidR="009D3F49">
        <w:t>,</w:t>
      </w:r>
      <w:r w:rsidR="00EE6615">
        <w:t xml:space="preserve"> and </w:t>
      </w:r>
      <w:r w:rsidR="009D3F49">
        <w:t xml:space="preserve">a </w:t>
      </w:r>
      <w:r w:rsidR="00EE6615">
        <w:t xml:space="preserve">short description (e.g., CAPR </w:t>
      </w:r>
      <w:r w:rsidR="00406F82">
        <w:t xml:space="preserve">2020040 </w:t>
      </w:r>
      <w:r w:rsidR="00EE6615">
        <w:t>3a(2)(a) – Replace Auxiliary Feedwater Pump Bearings).</w:t>
      </w:r>
    </w:p>
    <w:p w14:paraId="7EE7764F" w14:textId="77777777" w:rsidR="00CE6EFD" w:rsidRDefault="00CE6EFD" w:rsidP="00CE6EFD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186E1334" w14:textId="03F3A12A" w:rsidR="00050572" w:rsidRDefault="002361CB" w:rsidP="00050572">
      <w:pPr>
        <w:pStyle w:val="ListParagraph"/>
        <w:numPr>
          <w:ilvl w:val="2"/>
          <w:numId w:val="3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>
        <w:t xml:space="preserve">Cut and paste </w:t>
      </w:r>
      <w:r w:rsidR="00CC302A">
        <w:t xml:space="preserve">the </w:t>
      </w:r>
      <w:r>
        <w:t xml:space="preserve">appropriate section of the report into the RPS </w:t>
      </w:r>
      <w:r w:rsidR="00050572">
        <w:t>“D</w:t>
      </w:r>
      <w:r>
        <w:t>escription</w:t>
      </w:r>
      <w:r w:rsidR="00050572">
        <w:t>”</w:t>
      </w:r>
      <w:r>
        <w:t xml:space="preserve"> </w:t>
      </w:r>
      <w:r w:rsidR="00406F82">
        <w:t>field</w:t>
      </w:r>
      <w:r w:rsidR="00050572">
        <w:t>.</w:t>
      </w:r>
    </w:p>
    <w:p w14:paraId="3109C827" w14:textId="77777777" w:rsidR="00CE6EFD" w:rsidRDefault="00CE6EFD" w:rsidP="00CE6EFD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03354C8E" w14:textId="17E0AA5F" w:rsidR="00406F82" w:rsidRDefault="00050572" w:rsidP="00406F82">
      <w:pPr>
        <w:pStyle w:val="ListParagraph"/>
        <w:numPr>
          <w:ilvl w:val="2"/>
          <w:numId w:val="3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>
        <w:t xml:space="preserve">Under the “Tracking Data” </w:t>
      </w:r>
      <w:r w:rsidR="009D3F49">
        <w:t>enter</w:t>
      </w:r>
      <w:r>
        <w:t xml:space="preserve"> </w:t>
      </w:r>
      <w:r w:rsidR="00406F82">
        <w:t xml:space="preserve">the </w:t>
      </w:r>
      <w:r>
        <w:t>planned licensee completion date</w:t>
      </w:r>
      <w:r w:rsidR="009D3F49">
        <w:t xml:space="preserve"> </w:t>
      </w:r>
      <w:r>
        <w:t>for the planned CAPR in the “Projected Closeout Date” field.</w:t>
      </w:r>
    </w:p>
    <w:p w14:paraId="4E73B0B7" w14:textId="208B1715" w:rsidR="009D3F49" w:rsidRDefault="009D3F49" w:rsidP="00406F82">
      <w:p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</w:pPr>
    </w:p>
    <w:p w14:paraId="54B84E96" w14:textId="347A7B6F" w:rsidR="00E06B00" w:rsidRPr="00993E28" w:rsidRDefault="00E06B00" w:rsidP="00F14A68">
      <w:pPr>
        <w:pStyle w:val="ListParagraph"/>
        <w:numPr>
          <w:ilvl w:val="1"/>
          <w:numId w:val="40"/>
        </w:numPr>
        <w:tabs>
          <w:tab w:val="left" w:pos="274"/>
          <w:tab w:val="left" w:pos="81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0" w:firstLine="0"/>
      </w:pPr>
      <w:r w:rsidRPr="00993E28">
        <w:t>Consider documenting the regulatory performance meeting described in IMC</w:t>
      </w:r>
      <w:r w:rsidR="00263593" w:rsidRPr="00993E28">
        <w:t> </w:t>
      </w:r>
      <w:r w:rsidRPr="00993E28">
        <w:t>0305</w:t>
      </w:r>
      <w:r w:rsidR="00263593" w:rsidRPr="00993E28">
        <w:t>, “</w:t>
      </w:r>
      <w:r w:rsidR="009151E0" w:rsidRPr="00993E28">
        <w:t>Operating Reactor Assessment Program</w:t>
      </w:r>
      <w:r w:rsidR="00CC302A">
        <w:t>,</w:t>
      </w:r>
      <w:r w:rsidR="00CA64CA" w:rsidRPr="00993E28">
        <w:t>”</w:t>
      </w:r>
      <w:r w:rsidRPr="00993E28">
        <w:t xml:space="preserve"> with the exit meeting</w:t>
      </w:r>
      <w:r w:rsidR="00CA64CA" w:rsidRPr="00993E28">
        <w:t xml:space="preserve"> </w:t>
      </w:r>
      <w:r w:rsidR="00F65654" w:rsidRPr="00993E28">
        <w:t>summary</w:t>
      </w:r>
      <w:r w:rsidRPr="00993E28">
        <w:t>, when app</w:t>
      </w:r>
      <w:r w:rsidR="00CA4DE8">
        <w:t>ropriate</w:t>
      </w:r>
      <w:r w:rsidRPr="00993E28">
        <w:t>.</w:t>
      </w:r>
    </w:p>
    <w:p w14:paraId="3DABAC94" w14:textId="77777777" w:rsidR="00E06B00" w:rsidRPr="00993E28" w:rsidRDefault="00E06B00" w:rsidP="00F14A68">
      <w:pPr>
        <w:widowControl/>
        <w:tabs>
          <w:tab w:val="left" w:pos="720"/>
        </w:tabs>
      </w:pPr>
    </w:p>
    <w:p w14:paraId="7E088CAB" w14:textId="311FB304" w:rsidR="00E06B00" w:rsidRPr="00993E28" w:rsidRDefault="00E06B00" w:rsidP="00533C79">
      <w:pPr>
        <w:pStyle w:val="ListParagraph"/>
        <w:numPr>
          <w:ilvl w:val="1"/>
          <w:numId w:val="40"/>
        </w:numPr>
        <w:tabs>
          <w:tab w:val="left" w:pos="274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810" w:hanging="810"/>
      </w:pPr>
      <w:r w:rsidRPr="00993E28">
        <w:t>The signature authority for supplemental inspection reports is as follows:</w:t>
      </w:r>
    </w:p>
    <w:p w14:paraId="29097355" w14:textId="77777777" w:rsidR="00E06B00" w:rsidRPr="00993E28" w:rsidRDefault="00E06B00" w:rsidP="00E06B00">
      <w:pPr>
        <w:widowControl/>
        <w:tabs>
          <w:tab w:val="left" w:pos="720"/>
        </w:tabs>
        <w:ind w:left="720" w:hanging="720"/>
      </w:pPr>
    </w:p>
    <w:p w14:paraId="6A9A5D6A" w14:textId="0C831BA7" w:rsidR="00E06B00" w:rsidRPr="00993E28" w:rsidRDefault="00E06B00" w:rsidP="00B47678">
      <w:pPr>
        <w:pStyle w:val="ListParagraph"/>
        <w:numPr>
          <w:ilvl w:val="0"/>
          <w:numId w:val="4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 w:rsidRPr="00993E28">
        <w:t xml:space="preserve">For an inspection performed in accordance with </w:t>
      </w:r>
      <w:r w:rsidR="00ED2821">
        <w:t>inspection</w:t>
      </w:r>
      <w:r w:rsidR="00052C39">
        <w:t xml:space="preserve"> procedure (IP) 95001/95002</w:t>
      </w:r>
      <w:r w:rsidRPr="00993E28">
        <w:t xml:space="preserve"> that resulted in the closure of the performance issue </w:t>
      </w:r>
      <w:r w:rsidR="009875CE" w:rsidRPr="00993E28">
        <w:t>with</w:t>
      </w:r>
      <w:r w:rsidRPr="00993E28">
        <w:t xml:space="preserve"> no greater than green findings or greater than severity level</w:t>
      </w:r>
      <w:r w:rsidR="00535D2C">
        <w:t> </w:t>
      </w:r>
      <w:r w:rsidRPr="00993E28">
        <w:t>IV violations, the responsible branch chief should sign out the report.</w:t>
      </w:r>
    </w:p>
    <w:p w14:paraId="3EFEAE09" w14:textId="77777777" w:rsidR="00E06B00" w:rsidRPr="00993E28" w:rsidRDefault="00E06B00" w:rsidP="00B47678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4B6752C8" w14:textId="46E99F01" w:rsidR="00E06B00" w:rsidRPr="00993E28" w:rsidRDefault="00E06B00" w:rsidP="00B47678">
      <w:pPr>
        <w:pStyle w:val="ListParagraph"/>
        <w:numPr>
          <w:ilvl w:val="0"/>
          <w:numId w:val="4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 w:rsidRPr="00993E28">
        <w:t>For an inspection performed in accordance with IP 95001/95002 that resulted in holding open the performance issue</w:t>
      </w:r>
      <w:r w:rsidR="00F0154F">
        <w:t>,</w:t>
      </w:r>
      <w:r w:rsidRPr="00993E28">
        <w:t xml:space="preserve"> greater than green findings</w:t>
      </w:r>
      <w:r w:rsidR="00F0154F">
        <w:t>,</w:t>
      </w:r>
      <w:r w:rsidRPr="00993E28">
        <w:t xml:space="preserve"> or greater than severity level</w:t>
      </w:r>
      <w:r w:rsidR="00535D2C">
        <w:t> </w:t>
      </w:r>
      <w:r w:rsidRPr="00993E28">
        <w:t>IV violations, the responsible division director should sign out the report.</w:t>
      </w:r>
    </w:p>
    <w:p w14:paraId="38F2EE29" w14:textId="3A38C6A2" w:rsidR="00CE6EFD" w:rsidRDefault="00CE6EFD" w:rsidP="00B47678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2F2905ED" w14:textId="53D51D1A" w:rsidR="00F14A68" w:rsidRDefault="00F14A68" w:rsidP="00B47678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64E01607" w14:textId="77777777" w:rsidR="00F14A68" w:rsidRPr="00993E28" w:rsidRDefault="00F14A68" w:rsidP="00B47678">
      <w:pPr>
        <w:pStyle w:val="ListParagraph"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</w:p>
    <w:p w14:paraId="7C8C7C70" w14:textId="77777777" w:rsidR="00E06B00" w:rsidRPr="00993E28" w:rsidRDefault="00E06B00" w:rsidP="00B47678">
      <w:pPr>
        <w:pStyle w:val="ListParagraph"/>
        <w:numPr>
          <w:ilvl w:val="0"/>
          <w:numId w:val="43"/>
        </w:numPr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ind w:left="1170"/>
      </w:pPr>
      <w:r w:rsidRPr="00993E28">
        <w:t>For an inspection performed in accordance with IP 95003, the regional administrator should sign out the report.</w:t>
      </w:r>
    </w:p>
    <w:p w14:paraId="50D65971" w14:textId="5AA76094" w:rsidR="000F4088" w:rsidRDefault="000F4088" w:rsidP="002333CA">
      <w:pPr>
        <w:pStyle w:val="Default"/>
        <w:rPr>
          <w:sz w:val="22"/>
          <w:szCs w:val="22"/>
        </w:rPr>
      </w:pPr>
    </w:p>
    <w:p w14:paraId="6230E4C1" w14:textId="77777777" w:rsidR="00CE6EFD" w:rsidRPr="00993E28" w:rsidRDefault="00CE6EFD" w:rsidP="002333CA">
      <w:pPr>
        <w:pStyle w:val="Default"/>
        <w:rPr>
          <w:sz w:val="22"/>
          <w:szCs w:val="22"/>
        </w:rPr>
      </w:pPr>
    </w:p>
    <w:p w14:paraId="2F2BB2A9" w14:textId="36656FFF" w:rsidR="002333CA" w:rsidRPr="00993E28" w:rsidRDefault="002333CA" w:rsidP="002333CA">
      <w:pPr>
        <w:pStyle w:val="Default"/>
        <w:rPr>
          <w:sz w:val="22"/>
          <w:szCs w:val="22"/>
        </w:rPr>
      </w:pPr>
      <w:r w:rsidRPr="00993E28">
        <w:rPr>
          <w:sz w:val="22"/>
          <w:szCs w:val="22"/>
        </w:rPr>
        <w:t>0611C-0</w:t>
      </w:r>
      <w:r w:rsidR="008D1D0F">
        <w:rPr>
          <w:sz w:val="22"/>
          <w:szCs w:val="22"/>
        </w:rPr>
        <w:t>7</w:t>
      </w:r>
      <w:r w:rsidRPr="00993E28">
        <w:rPr>
          <w:sz w:val="22"/>
          <w:szCs w:val="22"/>
        </w:rPr>
        <w:tab/>
      </w:r>
      <w:r w:rsidR="000F4088" w:rsidRPr="00993E28">
        <w:rPr>
          <w:sz w:val="22"/>
          <w:szCs w:val="22"/>
        </w:rPr>
        <w:t>REFERENCES</w:t>
      </w:r>
    </w:p>
    <w:p w14:paraId="3A71BF68" w14:textId="77777777" w:rsidR="002333CA" w:rsidRPr="00993E28" w:rsidRDefault="002333CA" w:rsidP="002333CA">
      <w:pPr>
        <w:pStyle w:val="Default"/>
        <w:rPr>
          <w:sz w:val="22"/>
          <w:szCs w:val="22"/>
        </w:rPr>
      </w:pPr>
    </w:p>
    <w:p w14:paraId="61A6FB05" w14:textId="77777777" w:rsidR="001947D9" w:rsidRPr="008E44F0" w:rsidRDefault="001947D9" w:rsidP="001947D9">
      <w:pPr>
        <w:pStyle w:val="Default"/>
        <w:rPr>
          <w:sz w:val="22"/>
          <w:szCs w:val="22"/>
        </w:rPr>
      </w:pPr>
      <w:r w:rsidRPr="008E44F0">
        <w:rPr>
          <w:sz w:val="22"/>
          <w:szCs w:val="22"/>
        </w:rPr>
        <w:t>IMC 0305, “Operating Reactor Assessment Program”</w:t>
      </w:r>
    </w:p>
    <w:p w14:paraId="5DF8EB45" w14:textId="77777777" w:rsidR="001947D9" w:rsidRPr="008E44F0" w:rsidDel="004760F3" w:rsidRDefault="001947D9" w:rsidP="001947D9">
      <w:pPr>
        <w:widowControl/>
        <w:tabs>
          <w:tab w:val="left" w:pos="720"/>
        </w:tabs>
        <w:ind w:left="720" w:hanging="720"/>
        <w:jc w:val="both"/>
      </w:pPr>
    </w:p>
    <w:p w14:paraId="38C8D398" w14:textId="33EA7047" w:rsidR="002333CA" w:rsidRPr="008E44F0" w:rsidRDefault="000F4088" w:rsidP="002333CA">
      <w:pPr>
        <w:pStyle w:val="Default"/>
        <w:rPr>
          <w:sz w:val="22"/>
          <w:szCs w:val="22"/>
        </w:rPr>
      </w:pPr>
      <w:r w:rsidRPr="008E44F0">
        <w:rPr>
          <w:sz w:val="22"/>
          <w:szCs w:val="22"/>
        </w:rPr>
        <w:t>IMC</w:t>
      </w:r>
      <w:r w:rsidR="00A84DC3">
        <w:rPr>
          <w:sz w:val="22"/>
          <w:szCs w:val="22"/>
        </w:rPr>
        <w:t> </w:t>
      </w:r>
      <w:r w:rsidRPr="008E44F0">
        <w:rPr>
          <w:sz w:val="22"/>
          <w:szCs w:val="22"/>
        </w:rPr>
        <w:t>0611, “Power Reactor Inspection Reports”</w:t>
      </w:r>
    </w:p>
    <w:p w14:paraId="264D187F" w14:textId="7FCF2ADD" w:rsidR="008E44F0" w:rsidRPr="008E44F0" w:rsidRDefault="008E44F0" w:rsidP="002333CA">
      <w:pPr>
        <w:pStyle w:val="Default"/>
        <w:rPr>
          <w:sz w:val="22"/>
          <w:szCs w:val="22"/>
        </w:rPr>
      </w:pPr>
    </w:p>
    <w:p w14:paraId="49AC4C42" w14:textId="20194023" w:rsidR="008E44F0" w:rsidRPr="008E44F0" w:rsidRDefault="008E44F0" w:rsidP="002333CA">
      <w:pPr>
        <w:pStyle w:val="Default"/>
        <w:rPr>
          <w:sz w:val="22"/>
          <w:szCs w:val="22"/>
        </w:rPr>
      </w:pPr>
      <w:r w:rsidRPr="008E44F0">
        <w:rPr>
          <w:sz w:val="22"/>
          <w:szCs w:val="22"/>
        </w:rPr>
        <w:t>IMC 0611 Exhibit 4, “Cover Letter Templates”</w:t>
      </w:r>
    </w:p>
    <w:p w14:paraId="14EBFF60" w14:textId="44FC28DC" w:rsidR="0084385C" w:rsidRPr="008E44F0" w:rsidRDefault="0084385C" w:rsidP="00005DEB">
      <w:pPr>
        <w:pStyle w:val="Default"/>
        <w:rPr>
          <w:sz w:val="22"/>
          <w:szCs w:val="22"/>
        </w:rPr>
      </w:pPr>
    </w:p>
    <w:p w14:paraId="65D158FB" w14:textId="77777777" w:rsidR="001947D9" w:rsidRDefault="001947D9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993E28">
        <w:t>IMC</w:t>
      </w:r>
      <w:r>
        <w:t> </w:t>
      </w:r>
      <w:r w:rsidRPr="00993E28">
        <w:t>2515 Appendix</w:t>
      </w:r>
      <w:r>
        <w:t> </w:t>
      </w:r>
      <w:r w:rsidRPr="00993E28">
        <w:t xml:space="preserve">B, </w:t>
      </w:r>
      <w:r>
        <w:t>“</w:t>
      </w:r>
      <w:r w:rsidRPr="00993E28">
        <w:t>Supplemental Inspection Program”</w:t>
      </w:r>
    </w:p>
    <w:p w14:paraId="26930F1B" w14:textId="77777777" w:rsidR="00D51A53" w:rsidRPr="004976CC" w:rsidRDefault="00D51A53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14:paraId="7CC0FA88" w14:textId="1897DC5F" w:rsidR="00D51A53" w:rsidRPr="004976CC" w:rsidRDefault="00D51A53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4976CC">
        <w:t>IP 95001</w:t>
      </w:r>
      <w:r w:rsidR="00C220AC" w:rsidRPr="004976CC">
        <w:t>, “</w:t>
      </w:r>
      <w:r w:rsidR="00CE6EFD" w:rsidRPr="00CE6EFD">
        <w:t>Supplemental Inspection Response to Action Matrix Column 2 (Regulatory Response) Inputs</w:t>
      </w:r>
      <w:r w:rsidR="00C220AC" w:rsidRPr="004976CC">
        <w:t>”</w:t>
      </w:r>
    </w:p>
    <w:p w14:paraId="299720DB" w14:textId="77777777" w:rsidR="00122C53" w:rsidRPr="004976CC" w:rsidRDefault="00122C53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14:paraId="25D44C4C" w14:textId="41226986" w:rsidR="00122C53" w:rsidRPr="004976CC" w:rsidRDefault="00122C53" w:rsidP="00122C5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4976CC">
        <w:t>IP 9500</w:t>
      </w:r>
      <w:r w:rsidR="00C220AC" w:rsidRPr="004976CC">
        <w:t>2, “</w:t>
      </w:r>
      <w:r w:rsidR="008D1D0F">
        <w:t>Supplemental Inspection Response to Action Matrix Column 3 Inputs</w:t>
      </w:r>
      <w:r w:rsidR="00C220AC" w:rsidRPr="004976CC">
        <w:t>”</w:t>
      </w:r>
    </w:p>
    <w:p w14:paraId="2F9504A6" w14:textId="77777777" w:rsidR="00122C53" w:rsidRPr="004976CC" w:rsidRDefault="00122C53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p w14:paraId="02E02708" w14:textId="7028447F" w:rsidR="00122C53" w:rsidRPr="004976CC" w:rsidRDefault="00122C53" w:rsidP="00122C53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  <w:r w:rsidRPr="004976CC">
        <w:t>IP 9500</w:t>
      </w:r>
      <w:r w:rsidR="00C220AC" w:rsidRPr="004976CC">
        <w:t>3, “</w:t>
      </w:r>
      <w:r w:rsidR="004976CC" w:rsidRPr="004976CC">
        <w:t>Supplemental Inspection for Repetitive Degraded Cornerstones, Multiple Degraded Cornerstones, Multiple Yellow Inputs or One Red Input</w:t>
      </w:r>
      <w:r w:rsidR="00C220AC" w:rsidRPr="004976CC">
        <w:t>”</w:t>
      </w:r>
    </w:p>
    <w:p w14:paraId="3959AEE3" w14:textId="5C7FD82C" w:rsidR="00122C53" w:rsidRPr="00202723" w:rsidRDefault="00122C53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  <w:sectPr w:rsidR="00122C53" w:rsidRPr="00202723" w:rsidSect="00F14A68">
          <w:footerReference w:type="default" r:id="rId14"/>
          <w:pgSz w:w="12240" w:h="15840" w:code="1"/>
          <w:pgMar w:top="1440" w:right="1440" w:bottom="1440" w:left="1440" w:header="720" w:footer="720" w:gutter="0"/>
          <w:pgNumType w:start="1"/>
          <w:cols w:space="720"/>
          <w:noEndnote/>
          <w:docGrid w:linePitch="299"/>
        </w:sectPr>
      </w:pPr>
    </w:p>
    <w:p w14:paraId="40971009" w14:textId="687C4155" w:rsidR="00CC09B2" w:rsidRPr="00202723" w:rsidRDefault="00851C5B" w:rsidP="00CC09B2">
      <w:pPr>
        <w:widowControl/>
        <w:tabs>
          <w:tab w:val="left" w:pos="0"/>
          <w:tab w:val="left" w:pos="540"/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</w:pPr>
      <w:r>
        <w:lastRenderedPageBreak/>
        <w:t xml:space="preserve">Attachment 1 </w:t>
      </w:r>
      <w:r w:rsidR="00FF1574">
        <w:t xml:space="preserve">- </w:t>
      </w:r>
      <w:r w:rsidR="00CC09B2" w:rsidRPr="00202723">
        <w:t xml:space="preserve">Revision History for </w:t>
      </w:r>
      <w:r w:rsidR="0004799D" w:rsidRPr="00202723">
        <w:t>IMC</w:t>
      </w:r>
      <w:r w:rsidR="005A3564">
        <w:t> </w:t>
      </w:r>
      <w:r w:rsidR="0004799D" w:rsidRPr="00202723">
        <w:t>061</w:t>
      </w:r>
      <w:r w:rsidR="00202723" w:rsidRPr="00202723">
        <w:t>1</w:t>
      </w:r>
      <w:r w:rsidR="0004799D" w:rsidRPr="00202723">
        <w:t xml:space="preserve"> </w:t>
      </w:r>
      <w:r w:rsidR="0036053C">
        <w:t>Appendix</w:t>
      </w:r>
      <w:r w:rsidR="005A3564">
        <w:t> </w:t>
      </w:r>
      <w:r w:rsidR="0036053C">
        <w:t>C</w:t>
      </w:r>
    </w:p>
    <w:p w14:paraId="7E4EED60" w14:textId="77777777" w:rsidR="00CC09B2" w:rsidRPr="00202723" w:rsidRDefault="00CC09B2" w:rsidP="00CC09B2">
      <w:pPr>
        <w:widowControl/>
        <w:tabs>
          <w:tab w:val="left" w:pos="0"/>
          <w:tab w:val="left" w:pos="540"/>
          <w:tab w:val="left" w:pos="1080"/>
          <w:tab w:val="left" w:pos="16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after="58"/>
      </w:pPr>
    </w:p>
    <w:tbl>
      <w:tblPr>
        <w:tblW w:w="14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8" w:type="dxa"/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477"/>
        <w:gridCol w:w="1758"/>
        <w:gridCol w:w="6396"/>
        <w:gridCol w:w="1884"/>
        <w:gridCol w:w="2520"/>
      </w:tblGrid>
      <w:tr w:rsidR="00202723" w:rsidRPr="00202723" w14:paraId="67DB07A9" w14:textId="77777777" w:rsidTr="00CE6EFD">
        <w:trPr>
          <w:trHeight w:val="268"/>
          <w:jc w:val="center"/>
        </w:trPr>
        <w:tc>
          <w:tcPr>
            <w:tcW w:w="1477" w:type="dxa"/>
            <w:tcMar>
              <w:bottom w:w="58" w:type="dxa"/>
            </w:tcMar>
          </w:tcPr>
          <w:p w14:paraId="34F58059" w14:textId="77777777" w:rsidR="00202723" w:rsidRPr="00202723" w:rsidRDefault="00202723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Commitment Tracking Number</w:t>
            </w:r>
          </w:p>
        </w:tc>
        <w:tc>
          <w:tcPr>
            <w:tcW w:w="1758" w:type="dxa"/>
            <w:tcMar>
              <w:bottom w:w="58" w:type="dxa"/>
            </w:tcMar>
          </w:tcPr>
          <w:p w14:paraId="4949B591" w14:textId="77777777" w:rsidR="0031084F" w:rsidRPr="00F65362" w:rsidRDefault="0031084F" w:rsidP="0031084F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1" w:name="_Toc322953153"/>
            <w:bookmarkStart w:id="2" w:name="_Toc330541679"/>
            <w:bookmarkStart w:id="3" w:name="_Toc343509847"/>
            <w:r w:rsidRPr="00F65362">
              <w:t>Accession Number</w:t>
            </w:r>
            <w:bookmarkEnd w:id="1"/>
            <w:bookmarkEnd w:id="2"/>
            <w:bookmarkEnd w:id="3"/>
          </w:p>
          <w:p w14:paraId="2BC75059" w14:textId="77777777" w:rsidR="0031084F" w:rsidRPr="00F65362" w:rsidRDefault="0031084F" w:rsidP="0031084F">
            <w:pPr>
              <w:tabs>
                <w:tab w:val="left" w:pos="270"/>
                <w:tab w:val="left" w:pos="810"/>
                <w:tab w:val="left" w:pos="1440"/>
                <w:tab w:val="left" w:pos="2070"/>
                <w:tab w:val="left" w:pos="2700"/>
                <w:tab w:val="left" w:pos="4838"/>
                <w:tab w:val="left" w:pos="5644"/>
                <w:tab w:val="left" w:pos="6450"/>
                <w:tab w:val="left" w:pos="7256"/>
                <w:tab w:val="left" w:pos="8062"/>
                <w:tab w:val="left" w:pos="8868"/>
                <w:tab w:val="left" w:pos="9674"/>
                <w:tab w:val="left" w:pos="10480"/>
                <w:tab w:val="left" w:pos="11286"/>
                <w:tab w:val="left" w:pos="12092"/>
                <w:tab w:val="left" w:pos="12898"/>
              </w:tabs>
            </w:pPr>
            <w:bookmarkStart w:id="4" w:name="_Toc322953154"/>
            <w:bookmarkStart w:id="5" w:name="_Toc330541680"/>
            <w:bookmarkStart w:id="6" w:name="_Toc343509848"/>
            <w:r w:rsidRPr="00F65362">
              <w:t>Issue Date</w:t>
            </w:r>
            <w:bookmarkEnd w:id="4"/>
            <w:bookmarkEnd w:id="5"/>
            <w:bookmarkEnd w:id="6"/>
          </w:p>
          <w:p w14:paraId="1862238D" w14:textId="77777777" w:rsidR="00202723" w:rsidRPr="00202723" w:rsidRDefault="0031084F" w:rsidP="0031084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F65362">
              <w:t>Change Notice</w:t>
            </w:r>
          </w:p>
        </w:tc>
        <w:tc>
          <w:tcPr>
            <w:tcW w:w="6396" w:type="dxa"/>
            <w:tcMar>
              <w:bottom w:w="58" w:type="dxa"/>
            </w:tcMar>
          </w:tcPr>
          <w:p w14:paraId="07FA9B10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Description of Change</w:t>
            </w:r>
          </w:p>
        </w:tc>
        <w:tc>
          <w:tcPr>
            <w:tcW w:w="1884" w:type="dxa"/>
            <w:tcMar>
              <w:bottom w:w="58" w:type="dxa"/>
            </w:tcMar>
          </w:tcPr>
          <w:p w14:paraId="341B6930" w14:textId="77777777" w:rsidR="00202723" w:rsidRPr="00202723" w:rsidRDefault="00202723" w:rsidP="007A58C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Description of Training Required and Completion Date</w:t>
            </w:r>
          </w:p>
        </w:tc>
        <w:tc>
          <w:tcPr>
            <w:tcW w:w="2520" w:type="dxa"/>
            <w:tcMar>
              <w:bottom w:w="58" w:type="dxa"/>
            </w:tcMar>
          </w:tcPr>
          <w:p w14:paraId="1A9F2F01" w14:textId="77777777" w:rsidR="00202723" w:rsidRPr="00202723" w:rsidRDefault="00202723" w:rsidP="007A58C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F65362">
              <w:t>Comment Resolution and Closed Feedback Form Accession Number (Pre</w:t>
            </w:r>
            <w:r w:rsidR="00AA3BE7">
              <w:noBreakHyphen/>
            </w:r>
            <w:r w:rsidRPr="00F65362">
              <w:t>Decisional, Non-Public Information)</w:t>
            </w:r>
          </w:p>
        </w:tc>
      </w:tr>
      <w:tr w:rsidR="00202723" w:rsidRPr="00202723" w14:paraId="68377B42" w14:textId="77777777" w:rsidTr="00CE6EFD">
        <w:trPr>
          <w:trHeight w:val="268"/>
          <w:jc w:val="center"/>
        </w:trPr>
        <w:tc>
          <w:tcPr>
            <w:tcW w:w="1477" w:type="dxa"/>
            <w:tcMar>
              <w:bottom w:w="58" w:type="dxa"/>
            </w:tcMar>
          </w:tcPr>
          <w:p w14:paraId="58C1D77A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202723">
              <w:t>N/A</w:t>
            </w:r>
          </w:p>
        </w:tc>
        <w:tc>
          <w:tcPr>
            <w:tcW w:w="1758" w:type="dxa"/>
            <w:tcMar>
              <w:bottom w:w="58" w:type="dxa"/>
            </w:tcMar>
          </w:tcPr>
          <w:p w14:paraId="1F74518B" w14:textId="3BE7BB7C" w:rsidR="00202723" w:rsidRPr="00202723" w:rsidRDefault="0014084F" w:rsidP="00202723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5" w:history="1">
              <w:r w:rsidR="00202723" w:rsidRPr="00202723">
                <w:rPr>
                  <w:rStyle w:val="Hyperlink"/>
                </w:rPr>
                <w:t>ML031610693</w:t>
              </w:r>
            </w:hyperlink>
          </w:p>
          <w:p w14:paraId="4C68FC64" w14:textId="77777777" w:rsidR="00202723" w:rsidRPr="00202723" w:rsidRDefault="00202723" w:rsidP="00687A9C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06/24/03</w:t>
            </w:r>
          </w:p>
          <w:p w14:paraId="72A75953" w14:textId="77777777" w:rsidR="00202723" w:rsidRPr="00202723" w:rsidRDefault="00202723" w:rsidP="00202723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47030F">
              <w:t>CN 03-021</w:t>
            </w:r>
          </w:p>
        </w:tc>
        <w:tc>
          <w:tcPr>
            <w:tcW w:w="6396" w:type="dxa"/>
            <w:tcMar>
              <w:bottom w:w="58" w:type="dxa"/>
            </w:tcMar>
          </w:tcPr>
          <w:p w14:paraId="191AAC8E" w14:textId="77777777" w:rsidR="00202723" w:rsidRPr="00202723" w:rsidRDefault="00202723" w:rsidP="006D58F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Initial Issue</w:t>
            </w:r>
          </w:p>
        </w:tc>
        <w:tc>
          <w:tcPr>
            <w:tcW w:w="1884" w:type="dxa"/>
            <w:tcMar>
              <w:bottom w:w="58" w:type="dxa"/>
            </w:tcMar>
          </w:tcPr>
          <w:p w14:paraId="2F5A908A" w14:textId="77777777" w:rsidR="00202723" w:rsidRPr="00202723" w:rsidRDefault="00202723" w:rsidP="00202723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None</w:t>
            </w:r>
          </w:p>
        </w:tc>
        <w:tc>
          <w:tcPr>
            <w:tcW w:w="2520" w:type="dxa"/>
            <w:tcMar>
              <w:bottom w:w="58" w:type="dxa"/>
            </w:tcMar>
          </w:tcPr>
          <w:p w14:paraId="4067C684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202723" w:rsidRPr="00202723" w14:paraId="549EA26D" w14:textId="77777777" w:rsidTr="00CE6EFD">
        <w:trPr>
          <w:trHeight w:val="268"/>
          <w:jc w:val="center"/>
        </w:trPr>
        <w:tc>
          <w:tcPr>
            <w:tcW w:w="1477" w:type="dxa"/>
            <w:tcMar>
              <w:bottom w:w="58" w:type="dxa"/>
            </w:tcMar>
          </w:tcPr>
          <w:p w14:paraId="338093DB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202723">
              <w:t>N/A</w:t>
            </w:r>
          </w:p>
        </w:tc>
        <w:tc>
          <w:tcPr>
            <w:tcW w:w="1758" w:type="dxa"/>
            <w:tcMar>
              <w:bottom w:w="58" w:type="dxa"/>
            </w:tcMar>
          </w:tcPr>
          <w:p w14:paraId="66B4FC38" w14:textId="7605ED8F" w:rsidR="00202723" w:rsidRPr="00202723" w:rsidRDefault="0014084F" w:rsidP="00202723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6" w:history="1">
              <w:r w:rsidR="00202723" w:rsidRPr="00202723">
                <w:rPr>
                  <w:rStyle w:val="Hyperlink"/>
                </w:rPr>
                <w:t>ML083040427</w:t>
              </w:r>
            </w:hyperlink>
          </w:p>
          <w:p w14:paraId="483CCB02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02/02/09</w:t>
            </w:r>
          </w:p>
          <w:p w14:paraId="6FEB8B92" w14:textId="03B9F6D1" w:rsidR="00202723" w:rsidRPr="00202723" w:rsidRDefault="00202723" w:rsidP="00202723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47030F">
              <w:t>CN 09-004</w:t>
            </w:r>
          </w:p>
        </w:tc>
        <w:tc>
          <w:tcPr>
            <w:tcW w:w="6396" w:type="dxa"/>
            <w:tcMar>
              <w:bottom w:w="58" w:type="dxa"/>
            </w:tcMar>
          </w:tcPr>
          <w:p w14:paraId="3A5658C0" w14:textId="77777777" w:rsidR="00202723" w:rsidRPr="00202723" w:rsidRDefault="00202723" w:rsidP="006D58F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This appendix did not have a revision history table prior to this revision.  This revision incorporates an example supplemental inspection report and updates the previous documentation guidance.  This revision also closes ROP Feedback Forms 95001-849 and 0612C-1154.</w:t>
            </w:r>
          </w:p>
        </w:tc>
        <w:tc>
          <w:tcPr>
            <w:tcW w:w="1884" w:type="dxa"/>
            <w:tcMar>
              <w:bottom w:w="58" w:type="dxa"/>
            </w:tcMar>
          </w:tcPr>
          <w:p w14:paraId="1D978935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None</w:t>
            </w:r>
          </w:p>
        </w:tc>
        <w:tc>
          <w:tcPr>
            <w:tcW w:w="2520" w:type="dxa"/>
            <w:tcMar>
              <w:bottom w:w="58" w:type="dxa"/>
            </w:tcMar>
          </w:tcPr>
          <w:p w14:paraId="5977665B" w14:textId="77777777" w:rsidR="00202723" w:rsidRPr="00202723" w:rsidRDefault="0014084F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hyperlink r:id="rId17" w:history="1">
              <w:r w:rsidR="00202723" w:rsidRPr="00202723">
                <w:rPr>
                  <w:rStyle w:val="Hyperlink"/>
                </w:rPr>
                <w:t>ML083530785</w:t>
              </w:r>
            </w:hyperlink>
          </w:p>
        </w:tc>
      </w:tr>
      <w:tr w:rsidR="00202723" w:rsidRPr="00202723" w14:paraId="7291D7CD" w14:textId="77777777" w:rsidTr="00CE6EFD">
        <w:trPr>
          <w:trHeight w:val="268"/>
          <w:jc w:val="center"/>
        </w:trPr>
        <w:tc>
          <w:tcPr>
            <w:tcW w:w="1477" w:type="dxa"/>
            <w:tcMar>
              <w:bottom w:w="58" w:type="dxa"/>
            </w:tcMar>
          </w:tcPr>
          <w:p w14:paraId="64CA029E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 w:rsidRPr="00202723">
              <w:t>N/A</w:t>
            </w:r>
          </w:p>
        </w:tc>
        <w:tc>
          <w:tcPr>
            <w:tcW w:w="1758" w:type="dxa"/>
            <w:tcMar>
              <w:bottom w:w="58" w:type="dxa"/>
            </w:tcMar>
          </w:tcPr>
          <w:p w14:paraId="34D34B21" w14:textId="7940CEA3" w:rsidR="00202723" w:rsidRPr="00202723" w:rsidRDefault="0014084F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18" w:history="1">
              <w:r w:rsidR="00202723" w:rsidRPr="00202723">
                <w:rPr>
                  <w:rStyle w:val="Hyperlink"/>
                </w:rPr>
                <w:t>ML092540495</w:t>
              </w:r>
            </w:hyperlink>
          </w:p>
          <w:p w14:paraId="28F601C3" w14:textId="77777777" w:rsidR="00202723" w:rsidRPr="00202723" w:rsidRDefault="00202723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10/28/11</w:t>
            </w:r>
          </w:p>
          <w:p w14:paraId="00AE6857" w14:textId="77777777" w:rsidR="00202723" w:rsidRPr="00202723" w:rsidRDefault="00202723" w:rsidP="00F74D70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47030F">
              <w:t>CN 11-024</w:t>
            </w:r>
          </w:p>
        </w:tc>
        <w:tc>
          <w:tcPr>
            <w:tcW w:w="6396" w:type="dxa"/>
            <w:tcMar>
              <w:bottom w:w="58" w:type="dxa"/>
            </w:tcMar>
          </w:tcPr>
          <w:p w14:paraId="3DE5848F" w14:textId="77777777" w:rsidR="00202723" w:rsidRPr="00202723" w:rsidRDefault="00202723" w:rsidP="00025518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Relocated cover letter guidance to IMC 0612 Exhibit 4 and sample inspection report to IMC 0612 Appendix C Exhibit</w:t>
            </w:r>
            <w:r w:rsidR="00025518">
              <w:t> </w:t>
            </w:r>
            <w:r w:rsidRPr="00202723">
              <w:t>1.</w:t>
            </w:r>
          </w:p>
        </w:tc>
        <w:tc>
          <w:tcPr>
            <w:tcW w:w="1884" w:type="dxa"/>
            <w:tcMar>
              <w:bottom w:w="58" w:type="dxa"/>
            </w:tcMar>
          </w:tcPr>
          <w:p w14:paraId="291B2935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None</w:t>
            </w:r>
          </w:p>
        </w:tc>
        <w:tc>
          <w:tcPr>
            <w:tcW w:w="2520" w:type="dxa"/>
            <w:tcMar>
              <w:bottom w:w="58" w:type="dxa"/>
            </w:tcMar>
          </w:tcPr>
          <w:p w14:paraId="1208B198" w14:textId="77777777" w:rsidR="00202723" w:rsidRPr="00202723" w:rsidRDefault="0014084F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hyperlink r:id="rId19" w:history="1">
              <w:r w:rsidR="00202723" w:rsidRPr="00A409DF">
                <w:rPr>
                  <w:rStyle w:val="Hyperlink"/>
                </w:rPr>
                <w:t>ML111880173</w:t>
              </w:r>
            </w:hyperlink>
          </w:p>
        </w:tc>
      </w:tr>
      <w:tr w:rsidR="00202723" w:rsidRPr="00202723" w14:paraId="68334A0E" w14:textId="77777777" w:rsidTr="00CE6EFD">
        <w:trPr>
          <w:trHeight w:val="268"/>
          <w:jc w:val="center"/>
        </w:trPr>
        <w:tc>
          <w:tcPr>
            <w:tcW w:w="1477" w:type="dxa"/>
            <w:tcMar>
              <w:bottom w:w="58" w:type="dxa"/>
            </w:tcMar>
          </w:tcPr>
          <w:p w14:paraId="6010CD87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  <w:tc>
          <w:tcPr>
            <w:tcW w:w="1758" w:type="dxa"/>
            <w:tcMar>
              <w:bottom w:w="58" w:type="dxa"/>
            </w:tcMar>
          </w:tcPr>
          <w:p w14:paraId="7FA9B032" w14:textId="486D4FEA" w:rsidR="00202723" w:rsidRDefault="0014084F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hyperlink r:id="rId20" w:history="1">
              <w:r w:rsidR="0031084F" w:rsidRPr="003B6332">
                <w:rPr>
                  <w:rStyle w:val="Hyperlink"/>
                </w:rPr>
                <w:t>ML</w:t>
              </w:r>
              <w:r w:rsidR="007C3793" w:rsidRPr="003B6332">
                <w:rPr>
                  <w:rStyle w:val="Hyperlink"/>
                </w:rPr>
                <w:t>17129A625</w:t>
              </w:r>
            </w:hyperlink>
          </w:p>
          <w:p w14:paraId="2BD96D8B" w14:textId="77777777" w:rsidR="0031084F" w:rsidRDefault="0047030F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12/13/17</w:t>
            </w:r>
          </w:p>
          <w:p w14:paraId="4F4C3F3E" w14:textId="77777777" w:rsidR="0031084F" w:rsidRPr="00202723" w:rsidRDefault="0031084F" w:rsidP="0047030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CN </w:t>
            </w:r>
            <w:r w:rsidR="0047030F">
              <w:t>17-029</w:t>
            </w:r>
          </w:p>
        </w:tc>
        <w:tc>
          <w:tcPr>
            <w:tcW w:w="6396" w:type="dxa"/>
            <w:tcMar>
              <w:bottom w:w="58" w:type="dxa"/>
            </w:tcMar>
          </w:tcPr>
          <w:p w14:paraId="3B230DE2" w14:textId="64258014" w:rsidR="00202723" w:rsidRPr="00202723" w:rsidRDefault="00202723" w:rsidP="003F252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202723">
              <w:t>Editorial update made to reflect the splitting IMC 0612 into IMC 0611 for documentation and IMC 0612 for issue screening.</w:t>
            </w:r>
          </w:p>
        </w:tc>
        <w:tc>
          <w:tcPr>
            <w:tcW w:w="1884" w:type="dxa"/>
            <w:tcMar>
              <w:bottom w:w="58" w:type="dxa"/>
            </w:tcMar>
          </w:tcPr>
          <w:p w14:paraId="4AD86135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None</w:t>
            </w:r>
          </w:p>
        </w:tc>
        <w:tc>
          <w:tcPr>
            <w:tcW w:w="2520" w:type="dxa"/>
            <w:tcMar>
              <w:bottom w:w="58" w:type="dxa"/>
            </w:tcMar>
          </w:tcPr>
          <w:p w14:paraId="6A15FA61" w14:textId="77777777" w:rsidR="00202723" w:rsidRPr="00202723" w:rsidRDefault="00202723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</w:p>
        </w:tc>
      </w:tr>
      <w:tr w:rsidR="006269FA" w:rsidRPr="00202723" w14:paraId="7174C8D8" w14:textId="77777777" w:rsidTr="00CE6EFD">
        <w:trPr>
          <w:trHeight w:val="268"/>
          <w:jc w:val="center"/>
        </w:trPr>
        <w:tc>
          <w:tcPr>
            <w:tcW w:w="1477" w:type="dxa"/>
            <w:tcMar>
              <w:bottom w:w="58" w:type="dxa"/>
            </w:tcMar>
          </w:tcPr>
          <w:p w14:paraId="43127D58" w14:textId="1C7144BF" w:rsidR="006269FA" w:rsidRPr="00202723" w:rsidRDefault="005A7365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C1</w:t>
            </w:r>
          </w:p>
        </w:tc>
        <w:tc>
          <w:tcPr>
            <w:tcW w:w="1758" w:type="dxa"/>
            <w:tcMar>
              <w:bottom w:w="58" w:type="dxa"/>
            </w:tcMar>
          </w:tcPr>
          <w:p w14:paraId="57FA86CD" w14:textId="5BD646E5" w:rsidR="006269FA" w:rsidRPr="00C030CE" w:rsidRDefault="00C030CE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 w:rsidRPr="00D4775E">
              <w:t>ML20016A268</w:t>
            </w:r>
          </w:p>
          <w:p w14:paraId="182F11A1" w14:textId="5F116F53" w:rsidR="00CE6EFD" w:rsidRDefault="006111EF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>10/21/20</w:t>
            </w:r>
          </w:p>
          <w:p w14:paraId="375F78BA" w14:textId="48550E26" w:rsidR="00744370" w:rsidRDefault="00744370" w:rsidP="0004799D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CN </w:t>
            </w:r>
            <w:r w:rsidR="00CE6EFD">
              <w:t>20-</w:t>
            </w:r>
            <w:r w:rsidR="006111EF">
              <w:t>054</w:t>
            </w:r>
          </w:p>
        </w:tc>
        <w:tc>
          <w:tcPr>
            <w:tcW w:w="6396" w:type="dxa"/>
            <w:tcMar>
              <w:bottom w:w="58" w:type="dxa"/>
            </w:tcMar>
          </w:tcPr>
          <w:p w14:paraId="64A756A7" w14:textId="189C5B8F" w:rsidR="006269FA" w:rsidRPr="00202723" w:rsidRDefault="00307467" w:rsidP="003F252F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</w:pPr>
            <w:r>
              <w:t xml:space="preserve">Major revision to align with IMC 0040 formatting standards.  </w:t>
            </w:r>
            <w:r w:rsidR="006269FA">
              <w:t xml:space="preserve">Added direction to document </w:t>
            </w:r>
            <w:r w:rsidR="00E10FD3">
              <w:t xml:space="preserve">and track in Reactor Program Systems </w:t>
            </w:r>
            <w:r w:rsidR="006269FA">
              <w:t xml:space="preserve">planned corrective actions to prevent recurrence </w:t>
            </w:r>
            <w:r w:rsidR="00E10FD3">
              <w:t xml:space="preserve">to allow for efficient </w:t>
            </w:r>
            <w:r w:rsidR="008D1D0F">
              <w:t>f</w:t>
            </w:r>
            <w:r w:rsidR="0071559D">
              <w:t>ollow-up inspection</w:t>
            </w:r>
            <w:r w:rsidR="006269FA">
              <w:t>.  This addresse</w:t>
            </w:r>
            <w:r w:rsidR="00744370">
              <w:t>s</w:t>
            </w:r>
            <w:r w:rsidR="006269FA">
              <w:t xml:space="preserve"> OIG-19-A-19 Report Recommendation 1</w:t>
            </w:r>
            <w:r w:rsidR="005A7365">
              <w:t xml:space="preserve"> </w:t>
            </w:r>
            <w:r w:rsidR="008D1D0F">
              <w:t xml:space="preserve">and part of Recommendation 2 </w:t>
            </w:r>
            <w:r w:rsidR="000416F1">
              <w:t>(</w:t>
            </w:r>
            <w:hyperlink r:id="rId21" w:history="1">
              <w:r w:rsidR="00934142" w:rsidRPr="00934142">
                <w:rPr>
                  <w:rStyle w:val="Hyperlink"/>
                </w:rPr>
                <w:t>ML19256A776</w:t>
              </w:r>
            </w:hyperlink>
            <w:r w:rsidR="00934142">
              <w:t xml:space="preserve">) </w:t>
            </w:r>
            <w:r w:rsidR="005A7365">
              <w:t>[C1]</w:t>
            </w:r>
            <w:r w:rsidR="006269FA">
              <w:t>.</w:t>
            </w:r>
            <w:r w:rsidR="00744370">
              <w:t xml:space="preserve">  </w:t>
            </w:r>
            <w:r w:rsidR="00AA17A9">
              <w:t>O</w:t>
            </w:r>
            <w:r w:rsidR="0089337F">
              <w:t xml:space="preserve">rganizational </w:t>
            </w:r>
            <w:r w:rsidR="00197451">
              <w:t xml:space="preserve">related content was relocated to </w:t>
            </w:r>
            <w:r w:rsidR="004E08C6">
              <w:t>R</w:t>
            </w:r>
            <w:r w:rsidR="00F92F0E">
              <w:t>eactor Program Systems Auto Report Generator</w:t>
            </w:r>
            <w:r w:rsidR="00AA17A9">
              <w:t xml:space="preserve"> and report templates</w:t>
            </w:r>
            <w:r w:rsidR="00F92F0E">
              <w:t>.</w:t>
            </w:r>
          </w:p>
        </w:tc>
        <w:tc>
          <w:tcPr>
            <w:tcW w:w="1884" w:type="dxa"/>
            <w:tcMar>
              <w:bottom w:w="58" w:type="dxa"/>
            </w:tcMar>
          </w:tcPr>
          <w:p w14:paraId="02B431C5" w14:textId="292359ED" w:rsidR="006269FA" w:rsidRDefault="006111EF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r>
              <w:t>None</w:t>
            </w:r>
          </w:p>
        </w:tc>
        <w:tc>
          <w:tcPr>
            <w:tcW w:w="2520" w:type="dxa"/>
            <w:tcMar>
              <w:bottom w:w="58" w:type="dxa"/>
            </w:tcMar>
          </w:tcPr>
          <w:p w14:paraId="55E5F1A9" w14:textId="0D5ADA71" w:rsidR="006269FA" w:rsidRPr="00202723" w:rsidRDefault="0014084F" w:rsidP="00257FEE">
            <w:pPr>
              <w:widowControl/>
              <w:tabs>
                <w:tab w:val="left" w:pos="0"/>
                <w:tab w:val="left" w:pos="540"/>
                <w:tab w:val="left" w:pos="1080"/>
                <w:tab w:val="left" w:pos="162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</w:pPr>
            <w:hyperlink r:id="rId22" w:history="1">
              <w:r w:rsidR="00733515" w:rsidRPr="00F65654">
                <w:rPr>
                  <w:rStyle w:val="Hyperlink"/>
                </w:rPr>
                <w:t>ML20155K861</w:t>
              </w:r>
            </w:hyperlink>
          </w:p>
        </w:tc>
      </w:tr>
    </w:tbl>
    <w:p w14:paraId="12ACEDBB" w14:textId="77777777" w:rsidR="00056212" w:rsidRPr="00496DD2" w:rsidRDefault="00056212" w:rsidP="009C04F1">
      <w:pPr>
        <w:widowControl/>
        <w:tabs>
          <w:tab w:val="left" w:pos="274"/>
          <w:tab w:val="left" w:pos="806"/>
          <w:tab w:val="left" w:pos="1440"/>
          <w:tab w:val="left" w:pos="2074"/>
          <w:tab w:val="left" w:pos="2707"/>
          <w:tab w:val="left" w:pos="3240"/>
          <w:tab w:val="left" w:pos="3874"/>
          <w:tab w:val="left" w:pos="4507"/>
          <w:tab w:val="left" w:pos="5040"/>
          <w:tab w:val="left" w:pos="5674"/>
          <w:tab w:val="left" w:pos="6307"/>
          <w:tab w:val="left" w:pos="7474"/>
          <w:tab w:val="left" w:pos="8107"/>
          <w:tab w:val="left" w:pos="8726"/>
        </w:tabs>
        <w:jc w:val="both"/>
      </w:pPr>
    </w:p>
    <w:sectPr w:rsidR="00056212" w:rsidRPr="00496DD2" w:rsidSect="00F14A68">
      <w:headerReference w:type="default" r:id="rId23"/>
      <w:footerReference w:type="even" r:id="rId24"/>
      <w:footerReference w:type="default" r:id="rId25"/>
      <w:pgSz w:w="15840" w:h="12240" w:orient="landscape" w:code="1"/>
      <w:pgMar w:top="1440" w:right="1440" w:bottom="1440" w:left="1440" w:header="720" w:footer="720" w:gutter="0"/>
      <w:pgNumType w:start="1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CE5CF" w14:textId="77777777" w:rsidR="0014084F" w:rsidRDefault="0014084F">
      <w:r>
        <w:separator/>
      </w:r>
    </w:p>
  </w:endnote>
  <w:endnote w:type="continuationSeparator" w:id="0">
    <w:p w14:paraId="2AE1CB52" w14:textId="77777777" w:rsidR="0014084F" w:rsidRDefault="00140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P TypographicSymbols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FAC14" w14:textId="7162C190" w:rsidR="00F65654" w:rsidRDefault="00F65654">
    <w:pPr>
      <w:tabs>
        <w:tab w:val="center" w:pos="4680"/>
        <w:tab w:val="right" w:pos="9360"/>
      </w:tabs>
    </w:pPr>
    <w:r>
      <w:t xml:space="preserve">Issue Date:  </w:t>
    </w:r>
    <w:r w:rsidR="006111EF">
      <w:t>10/21/20</w:t>
    </w:r>
    <w:r>
      <w:tab/>
    </w:r>
    <w:r>
      <w:fldChar w:fldCharType="begin"/>
    </w:r>
    <w:r>
      <w:instrText xml:space="preserve">PAGE </w:instrText>
    </w:r>
    <w:r>
      <w:fldChar w:fldCharType="separate"/>
    </w:r>
    <w:r>
      <w:rPr>
        <w:noProof/>
      </w:rPr>
      <w:t>2</w:t>
    </w:r>
    <w:r>
      <w:fldChar w:fldCharType="end"/>
    </w:r>
    <w:r>
      <w:tab/>
      <w:t>0611 Appendix C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51086" w14:textId="77777777" w:rsidR="00F65654" w:rsidRDefault="00F65654">
    <w:pPr>
      <w:spacing w:line="256" w:lineRule="exact"/>
    </w:pPr>
  </w:p>
  <w:p w14:paraId="0D079191" w14:textId="77777777" w:rsidR="00F65654" w:rsidRDefault="00F65654">
    <w:pPr>
      <w:framePr w:w="12961" w:wrap="notBeside" w:vAnchor="text" w:hAnchor="text" w:x="1" w:y="1"/>
      <w:jc w:val="center"/>
    </w:pPr>
    <w:r>
      <w:t>A</w:t>
    </w:r>
  </w:p>
  <w:p w14:paraId="76681395" w14:textId="77777777" w:rsidR="00F65654" w:rsidRDefault="00F65654">
    <w:pPr>
      <w:tabs>
        <w:tab w:val="right" w:pos="12960"/>
      </w:tabs>
    </w:pPr>
    <w:r>
      <w:t>Issue Date: 06/22/06</w:t>
    </w:r>
    <w:r>
      <w:tab/>
      <w:t>0612: Appendix 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EE29D" w14:textId="0B673960" w:rsidR="00F65654" w:rsidRDefault="00F65654" w:rsidP="0004799D">
    <w:pPr>
      <w:tabs>
        <w:tab w:val="center" w:pos="6480"/>
        <w:tab w:val="right" w:pos="12960"/>
      </w:tabs>
    </w:pPr>
    <w:r>
      <w:t xml:space="preserve">Issue Date:  </w:t>
    </w:r>
    <w:r w:rsidR="006111EF">
      <w:t>10/21/20</w:t>
    </w:r>
    <w:r>
      <w:tab/>
      <w:t xml:space="preserve">Att1- </w:t>
    </w:r>
    <w:r>
      <w:fldChar w:fldCharType="begin"/>
    </w:r>
    <w:r>
      <w:instrText xml:space="preserve">PAGE </w:instrText>
    </w:r>
    <w:r>
      <w:fldChar w:fldCharType="separate"/>
    </w:r>
    <w:r>
      <w:t>2</w:t>
    </w:r>
    <w:r>
      <w:fldChar w:fldCharType="end"/>
    </w:r>
    <w:r>
      <w:tab/>
      <w:t>0611 Appendix 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571154" w14:textId="77777777" w:rsidR="0014084F" w:rsidRDefault="0014084F">
      <w:r>
        <w:separator/>
      </w:r>
    </w:p>
  </w:footnote>
  <w:footnote w:type="continuationSeparator" w:id="0">
    <w:p w14:paraId="35F9D8C7" w14:textId="77777777" w:rsidR="0014084F" w:rsidRDefault="001408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0A5AEF" w14:textId="77777777" w:rsidR="00F65654" w:rsidRDefault="00F6565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1D8DF84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name w:val="Bullet List"/>
    <w:lvl w:ilvl="0">
      <w:start w:val="1"/>
      <w:numFmt w:val="decimal"/>
      <w:lvlText w:val="$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name w:val="AutoList16"/>
    <w:lvl w:ilvl="0">
      <w:start w:val="1"/>
      <w:numFmt w:val="decimal"/>
      <w:lvlText w:val="!"/>
      <w:lvlJc w:val="left"/>
    </w:lvl>
    <w:lvl w:ilvl="1">
      <w:start w:val="1"/>
      <w:numFmt w:val="decimal"/>
      <w:lvlText w:val="!"/>
      <w:lvlJc w:val="left"/>
    </w:lvl>
    <w:lvl w:ilvl="2">
      <w:start w:val="1"/>
      <w:numFmt w:val="decimal"/>
      <w:lvlText w:val="!"/>
      <w:lvlJc w:val="left"/>
    </w:lvl>
    <w:lvl w:ilvl="3">
      <w:start w:val="1"/>
      <w:numFmt w:val="decimal"/>
      <w:lvlText w:val="!"/>
      <w:lvlJc w:val="left"/>
    </w:lvl>
    <w:lvl w:ilvl="4">
      <w:start w:val="1"/>
      <w:numFmt w:val="decimal"/>
      <w:lvlText w:val="!"/>
      <w:lvlJc w:val="left"/>
    </w:lvl>
    <w:lvl w:ilvl="5">
      <w:start w:val="1"/>
      <w:numFmt w:val="decimal"/>
      <w:lvlText w:val="!"/>
      <w:lvlJc w:val="left"/>
    </w:lvl>
    <w:lvl w:ilvl="6">
      <w:start w:val="1"/>
      <w:numFmt w:val="decimal"/>
      <w:lvlText w:val="!"/>
      <w:lvlJc w:val="left"/>
    </w:lvl>
    <w:lvl w:ilvl="7">
      <w:start w:val="1"/>
      <w:numFmt w:val="decimal"/>
      <w:lvlText w:val="!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name w:val="AutoList13"/>
    <w:lvl w:ilvl="0">
      <w:start w:val="1"/>
      <w:numFmt w:val="lowerLetter"/>
      <w:lvlText w:val="%1."/>
      <w:lvlJc w:val="left"/>
    </w:lvl>
    <w:lvl w:ilvl="1">
      <w:start w:val="1"/>
      <w:numFmt w:val="decimal"/>
      <w:lvlText w:val="!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name w:val="AutoList14"/>
    <w:lvl w:ilvl="0">
      <w:start w:val="1"/>
      <w:numFmt w:val="lowerLetter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Letter"/>
      <w:lvlText w:val="%3."/>
      <w:lvlJc w:val="left"/>
    </w:lvl>
    <w:lvl w:ilvl="3">
      <w:start w:val="1"/>
      <w:numFmt w:val="lowerLetter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Letter"/>
      <w:lvlText w:val="%6."/>
      <w:lvlJc w:val="left"/>
    </w:lvl>
    <w:lvl w:ilvl="6">
      <w:start w:val="1"/>
      <w:numFmt w:val="lowerLetter"/>
      <w:lvlText w:val="%7."/>
      <w:lvlJc w:val="left"/>
    </w:lvl>
    <w:lvl w:ilvl="7">
      <w:start w:val="1"/>
      <w:numFmt w:val="lowerLetter"/>
      <w:lvlText w:val="%8.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name w:val="AutoList17"/>
    <w:lvl w:ilvl="0">
      <w:start w:val="1"/>
      <w:numFmt w:val="decimal"/>
      <w:lvlText w:val="%1."/>
      <w:lvlJc w:val="left"/>
    </w:lvl>
    <w:lvl w:ilvl="1">
      <w:start w:val="1"/>
      <w:numFmt w:val="decimal"/>
      <w:lvlText w:val="~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name w:val="AutoList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66B69FF"/>
    <w:multiLevelType w:val="hybridMultilevel"/>
    <w:tmpl w:val="51966E18"/>
    <w:lvl w:ilvl="0" w:tplc="EA44D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3E2C5F"/>
    <w:multiLevelType w:val="hybridMultilevel"/>
    <w:tmpl w:val="B3CE5D7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0A882A21"/>
    <w:multiLevelType w:val="hybridMultilevel"/>
    <w:tmpl w:val="B8900B5C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844B99"/>
    <w:multiLevelType w:val="hybridMultilevel"/>
    <w:tmpl w:val="EA6A6A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A20F23"/>
    <w:multiLevelType w:val="multilevel"/>
    <w:tmpl w:val="DA740DB0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74"/>
        </w:tabs>
        <w:ind w:left="2074" w:hanging="63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164D404D"/>
    <w:multiLevelType w:val="hybridMultilevel"/>
    <w:tmpl w:val="2DFA382A"/>
    <w:name w:val="AutoList1222"/>
    <w:lvl w:ilvl="0" w:tplc="D21285EC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9A21006"/>
    <w:multiLevelType w:val="hybridMultilevel"/>
    <w:tmpl w:val="EAE4D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E341C5"/>
    <w:multiLevelType w:val="multilevel"/>
    <w:tmpl w:val="DE3A145C"/>
    <w:lvl w:ilvl="0">
      <w:start w:val="2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BAE0AD9"/>
    <w:multiLevelType w:val="hybridMultilevel"/>
    <w:tmpl w:val="CB806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40DFA"/>
    <w:multiLevelType w:val="hybridMultilevel"/>
    <w:tmpl w:val="8C52D174"/>
    <w:lvl w:ilvl="0" w:tplc="DBDAC4B6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1782A71"/>
    <w:multiLevelType w:val="multilevel"/>
    <w:tmpl w:val="DE2824EE"/>
    <w:lvl w:ilvl="0">
      <w:start w:val="1"/>
      <w:numFmt w:val="decimal"/>
      <w:lvlText w:val="%1."/>
      <w:lvlJc w:val="left"/>
      <w:pPr>
        <w:tabs>
          <w:tab w:val="num" w:pos="806"/>
        </w:tabs>
        <w:ind w:left="806" w:hanging="806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74"/>
        </w:tabs>
        <w:ind w:left="2074" w:hanging="63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8" w15:restartNumberingAfterBreak="0">
    <w:nsid w:val="25887F6E"/>
    <w:multiLevelType w:val="multilevel"/>
    <w:tmpl w:val="EA0C803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74"/>
        </w:tabs>
        <w:ind w:left="2074" w:hanging="634"/>
      </w:pPr>
      <w:rPr>
        <w:rFonts w:ascii="Symbol" w:hAnsi="Symbol" w:hint="default"/>
        <w:b w:val="0"/>
        <w:i w:val="0"/>
        <w:color w:val="auto"/>
        <w:sz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9" w15:restartNumberingAfterBreak="0">
    <w:nsid w:val="25F154AC"/>
    <w:multiLevelType w:val="hybridMultilevel"/>
    <w:tmpl w:val="4A3EA9CA"/>
    <w:lvl w:ilvl="0" w:tplc="7494EAEE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28807128"/>
    <w:multiLevelType w:val="multilevel"/>
    <w:tmpl w:val="A47E282C"/>
    <w:lvl w:ilvl="0">
      <w:start w:val="7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2B0461EA"/>
    <w:multiLevelType w:val="hybridMultilevel"/>
    <w:tmpl w:val="2294CF98"/>
    <w:lvl w:ilvl="0" w:tplc="F228710C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CF1D31"/>
    <w:multiLevelType w:val="hybridMultilevel"/>
    <w:tmpl w:val="426CB8D0"/>
    <w:lvl w:ilvl="0" w:tplc="AE324426">
      <w:start w:val="1"/>
      <w:numFmt w:val="bullet"/>
      <w:lvlText w:val=""/>
      <w:lvlJc w:val="left"/>
      <w:pPr>
        <w:tabs>
          <w:tab w:val="num" w:pos="360"/>
        </w:tabs>
        <w:ind w:left="43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 w15:restartNumberingAfterBreak="0">
    <w:nsid w:val="328137FB"/>
    <w:multiLevelType w:val="multilevel"/>
    <w:tmpl w:val="0262CF2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24" w15:restartNumberingAfterBreak="0">
    <w:nsid w:val="36051C31"/>
    <w:multiLevelType w:val="hybridMultilevel"/>
    <w:tmpl w:val="C9066776"/>
    <w:lvl w:ilvl="0" w:tplc="ACBA0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MS Mincho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DB45F9"/>
    <w:multiLevelType w:val="multilevel"/>
    <w:tmpl w:val="5CD865C4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  <w:b w:val="0"/>
        <w:i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2088"/>
        </w:tabs>
        <w:ind w:left="2088" w:hanging="648"/>
      </w:pPr>
      <w:rPr>
        <w:rFonts w:ascii="Symbol" w:hAnsi="Symbol"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6" w15:restartNumberingAfterBreak="0">
    <w:nsid w:val="3EDF433C"/>
    <w:multiLevelType w:val="hybridMultilevel"/>
    <w:tmpl w:val="966407B6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FB6697"/>
    <w:multiLevelType w:val="hybridMultilevel"/>
    <w:tmpl w:val="FB20B760"/>
    <w:lvl w:ilvl="0" w:tplc="FCAAA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4EE4F11E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EA10DE"/>
    <w:multiLevelType w:val="multilevel"/>
    <w:tmpl w:val="BA2E2490"/>
    <w:name w:val="Bullet List2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hint="default"/>
        <w:b w:val="0"/>
        <w:i w:val="0"/>
        <w:sz w:val="24"/>
        <w:szCs w:val="24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9" w15:restartNumberingAfterBreak="0">
    <w:nsid w:val="50341570"/>
    <w:multiLevelType w:val="hybridMultilevel"/>
    <w:tmpl w:val="3B5A4D30"/>
    <w:lvl w:ilvl="0" w:tplc="FCAAA3F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A327BF"/>
    <w:multiLevelType w:val="multilevel"/>
    <w:tmpl w:val="CAD4AAAE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1" w15:restartNumberingAfterBreak="0">
    <w:nsid w:val="51EC0C1F"/>
    <w:multiLevelType w:val="hybridMultilevel"/>
    <w:tmpl w:val="4FE8CDAE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FF60BC"/>
    <w:multiLevelType w:val="hybridMultilevel"/>
    <w:tmpl w:val="8BA26C7A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042DE6"/>
    <w:multiLevelType w:val="hybridMultilevel"/>
    <w:tmpl w:val="0038BE44"/>
    <w:lvl w:ilvl="0" w:tplc="C83A0964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4C0B49"/>
    <w:multiLevelType w:val="multilevel"/>
    <w:tmpl w:val="0262CF2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35" w15:restartNumberingAfterBreak="0">
    <w:nsid w:val="66E11614"/>
    <w:multiLevelType w:val="multilevel"/>
    <w:tmpl w:val="00000000"/>
    <w:lvl w:ilvl="0">
      <w:start w:val="1"/>
      <w:numFmt w:val="decimal"/>
      <w:lvlText w:val="$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$"/>
      <w:lvlJc w:val="left"/>
    </w:lvl>
    <w:lvl w:ilvl="3">
      <w:start w:val="1"/>
      <w:numFmt w:val="decimal"/>
      <w:lvlText w:val="$"/>
      <w:lvlJc w:val="left"/>
    </w:lvl>
    <w:lvl w:ilvl="4">
      <w:start w:val="1"/>
      <w:numFmt w:val="decimal"/>
      <w:lvlText w:val="$"/>
      <w:lvlJc w:val="left"/>
    </w:lvl>
    <w:lvl w:ilvl="5">
      <w:start w:val="1"/>
      <w:numFmt w:val="decimal"/>
      <w:lvlText w:val="$"/>
      <w:lvlJc w:val="left"/>
    </w:lvl>
    <w:lvl w:ilvl="6">
      <w:start w:val="1"/>
      <w:numFmt w:val="decimal"/>
      <w:lvlText w:val="$"/>
      <w:lvlJc w:val="left"/>
    </w:lvl>
    <w:lvl w:ilvl="7">
      <w:start w:val="1"/>
      <w:numFmt w:val="decimal"/>
      <w:lvlText w:val="$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70C7EED"/>
    <w:multiLevelType w:val="hybridMultilevel"/>
    <w:tmpl w:val="6032BE50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3415A"/>
    <w:multiLevelType w:val="hybridMultilevel"/>
    <w:tmpl w:val="00029AC2"/>
    <w:lvl w:ilvl="0" w:tplc="CAC8D20C">
      <w:start w:val="1"/>
      <w:numFmt w:val="bullet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A24DAF"/>
    <w:multiLevelType w:val="hybridMultilevel"/>
    <w:tmpl w:val="5AD2B414"/>
    <w:lvl w:ilvl="0" w:tplc="3E5CC8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4E2AE3"/>
    <w:multiLevelType w:val="hybridMultilevel"/>
    <w:tmpl w:val="DD0A695A"/>
    <w:lvl w:ilvl="0" w:tplc="28744808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D555F9"/>
    <w:multiLevelType w:val="multilevel"/>
    <w:tmpl w:val="FC14389E"/>
    <w:lvl w:ilvl="0">
      <w:start w:val="6"/>
      <w:numFmt w:val="decimalZero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4110D0F"/>
    <w:multiLevelType w:val="multilevel"/>
    <w:tmpl w:val="0262CF28"/>
    <w:lvl w:ilvl="0">
      <w:start w:val="1"/>
      <w:numFmt w:val="lowerLetter"/>
      <w:lvlText w:val="%1."/>
      <w:lvlJc w:val="left"/>
      <w:pPr>
        <w:tabs>
          <w:tab w:val="num" w:pos="806"/>
        </w:tabs>
        <w:ind w:left="806" w:hanging="532"/>
      </w:pPr>
      <w:rPr>
        <w:rFonts w:ascii="Arial" w:hAnsi="Arial" w:hint="default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634"/>
      </w:pPr>
      <w:rPr>
        <w:rFonts w:ascii="Arial" w:hAnsi="Arial" w:hint="default"/>
        <w:b w:val="0"/>
        <w:i w:val="0"/>
        <w:sz w:val="24"/>
        <w:szCs w:val="24"/>
      </w:rPr>
    </w:lvl>
    <w:lvl w:ilvl="2">
      <w:start w:val="1"/>
      <w:numFmt w:val="lowerLetter"/>
      <w:lvlText w:val="(%3)"/>
      <w:lvlJc w:val="left"/>
      <w:pPr>
        <w:tabs>
          <w:tab w:val="num" w:pos="2074"/>
        </w:tabs>
        <w:ind w:left="2074" w:hanging="634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lvlText w:val="(%4)"/>
      <w:lvlJc w:val="left"/>
      <w:pPr>
        <w:tabs>
          <w:tab w:val="num" w:pos="2707"/>
        </w:tabs>
        <w:ind w:left="2707" w:hanging="633"/>
      </w:pPr>
      <w:rPr>
        <w:rFonts w:ascii="Arial" w:hAnsi="Arial" w:hint="default"/>
        <w:b w:val="0"/>
        <w:i w:val="0"/>
        <w:sz w:val="24"/>
        <w:szCs w:val="24"/>
      </w:rPr>
    </w:lvl>
    <w:lvl w:ilvl="4">
      <w:start w:val="1"/>
      <w:numFmt w:val="none"/>
      <w:lvlText w:val="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10080"/>
        </w:tabs>
        <w:ind w:left="10080" w:hanging="4320"/>
      </w:pPr>
      <w:rPr>
        <w:rFonts w:hint="default"/>
      </w:rPr>
    </w:lvl>
  </w:abstractNum>
  <w:abstractNum w:abstractNumId="42" w15:restartNumberingAfterBreak="0">
    <w:nsid w:val="76544B70"/>
    <w:multiLevelType w:val="hybridMultilevel"/>
    <w:tmpl w:val="8746F280"/>
    <w:lvl w:ilvl="0" w:tplc="34F89236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D7D1D"/>
    <w:multiLevelType w:val="hybridMultilevel"/>
    <w:tmpl w:val="27B24496"/>
    <w:lvl w:ilvl="0" w:tplc="AE324426">
      <w:start w:val="1"/>
      <w:numFmt w:val="bullet"/>
      <w:lvlText w:val=""/>
      <w:lvlJc w:val="left"/>
      <w:pPr>
        <w:tabs>
          <w:tab w:val="num" w:pos="1080"/>
        </w:tabs>
        <w:ind w:left="1152" w:hanging="432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58295C"/>
    <w:multiLevelType w:val="hybridMultilevel"/>
    <w:tmpl w:val="CAD4AAAE"/>
    <w:lvl w:ilvl="0" w:tplc="EA44DC2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lvl w:ilvl="0">
        <w:start w:val="1"/>
        <w:numFmt w:val="decimal"/>
        <w:lvlText w:val="%1."/>
        <w:lvlJc w:val="left"/>
        <w:pPr>
          <w:tabs>
            <w:tab w:val="num" w:pos="274"/>
          </w:tabs>
          <w:ind w:left="274" w:hanging="274"/>
        </w:pPr>
        <w:rPr>
          <w:rFonts w:ascii="Arial" w:hAnsi="Arial" w:hint="default"/>
          <w:b w:val="0"/>
          <w:i w:val="0"/>
          <w:sz w:val="24"/>
          <w:szCs w:val="24"/>
        </w:rPr>
      </w:lvl>
    </w:lvlOverride>
    <w:lvlOverride w:ilvl="1">
      <w:lvl w:ilvl="1">
        <w:start w:val="1"/>
        <w:numFmt w:val="none"/>
        <w:lvlText w:val="a."/>
        <w:lvlJc w:val="left"/>
        <w:pPr>
          <w:tabs>
            <w:tab w:val="num" w:pos="806"/>
          </w:tabs>
          <w:ind w:left="806" w:hanging="532"/>
        </w:pPr>
        <w:rPr>
          <w:rFonts w:ascii="Arial" w:hAnsi="Arial" w:hint="default"/>
          <w:b w:val="0"/>
          <w:i w:val="0"/>
          <w:sz w:val="24"/>
          <w:szCs w:val="24"/>
        </w:rPr>
      </w:lvl>
    </w:lvlOverride>
    <w:lvlOverride w:ilvl="2">
      <w:lvl w:ilvl="2">
        <w:start w:val="1"/>
        <w:numFmt w:val="bullet"/>
        <w:lvlText w:val=""/>
        <w:lvlJc w:val="left"/>
        <w:pPr>
          <w:tabs>
            <w:tab w:val="num" w:pos="0"/>
          </w:tabs>
          <w:ind w:left="0" w:firstLine="0"/>
        </w:pPr>
        <w:rPr>
          <w:rFonts w:ascii="Symbol" w:hAnsi="Symbol" w:hint="default"/>
          <w:b w:val="0"/>
          <w:i w:val="0"/>
          <w:color w:val="auto"/>
          <w:sz w:val="24"/>
          <w:szCs w:val="24"/>
        </w:rPr>
      </w:lvl>
    </w:lvlOverride>
    <w:lvlOverride w:ilvl="3">
      <w:lvl w:ilvl="3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lvlText w:val="$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  <w:lvlOverride w:ilvl="8">
      <w:lvl w:ilvl="8">
        <w:numFmt w:val="decimal"/>
        <w:lvlText w:val=""/>
        <w:lvlJc w:val="left"/>
        <w:pPr>
          <w:tabs>
            <w:tab w:val="num" w:pos="0"/>
          </w:tabs>
          <w:ind w:left="0" w:firstLine="0"/>
        </w:pPr>
        <w:rPr>
          <w:rFonts w:hint="default"/>
        </w:rPr>
      </w:lvl>
    </w:lvlOverride>
  </w:num>
  <w:num w:numId="2">
    <w:abstractNumId w:val="0"/>
    <w:lvlOverride w:ilvl="0">
      <w:lvl w:ilvl="0">
        <w:numFmt w:val="bullet"/>
        <w:lvlText w:val="$"/>
        <w:legacy w:legacy="1" w:legacySpace="0" w:legacyIndent="720"/>
        <w:lvlJc w:val="left"/>
        <w:pPr>
          <w:ind w:left="2160" w:hanging="720"/>
        </w:pPr>
        <w:rPr>
          <w:rFonts w:ascii="WP TypographicSymbols" w:hAnsi="WP TypographicSymbols" w:hint="default"/>
        </w:rPr>
      </w:lvl>
    </w:lvlOverride>
  </w:num>
  <w:num w:numId="3">
    <w:abstractNumId w:val="35"/>
  </w:num>
  <w:num w:numId="4">
    <w:abstractNumId w:val="28"/>
  </w:num>
  <w:num w:numId="5">
    <w:abstractNumId w:val="23"/>
  </w:num>
  <w:num w:numId="6">
    <w:abstractNumId w:val="41"/>
  </w:num>
  <w:num w:numId="7">
    <w:abstractNumId w:val="34"/>
  </w:num>
  <w:num w:numId="8">
    <w:abstractNumId w:val="17"/>
  </w:num>
  <w:num w:numId="9">
    <w:abstractNumId w:val="18"/>
  </w:num>
  <w:num w:numId="10">
    <w:abstractNumId w:val="11"/>
  </w:num>
  <w:num w:numId="11">
    <w:abstractNumId w:val="25"/>
  </w:num>
  <w:num w:numId="12">
    <w:abstractNumId w:val="1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  <w:rPr>
          <w:color w:val="auto"/>
        </w:rPr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3">
    <w:abstractNumId w:val="6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4">
    <w:abstractNumId w:val="1"/>
    <w:lvlOverride w:ilvl="0">
      <w:startOverride w:val="4"/>
      <w:lvl w:ilvl="0">
        <w:start w:val="4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decimal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%3."/>
        <w:lvlJc w:val="left"/>
      </w:lvl>
    </w:lvlOverride>
    <w:lvlOverride w:ilvl="3">
      <w:startOverride w:val="1"/>
      <w:lvl w:ilvl="3">
        <w:start w:val="1"/>
        <w:numFmt w:val="decimal"/>
        <w:lvlText w:val="%4."/>
        <w:lvlJc w:val="left"/>
      </w:lvl>
    </w:lvlOverride>
    <w:lvlOverride w:ilvl="4">
      <w:startOverride w:val="1"/>
      <w:lvl w:ilvl="4">
        <w:start w:val="1"/>
        <w:numFmt w:val="decimal"/>
        <w:lvlText w:val="%5."/>
        <w:lvlJc w:val="left"/>
      </w:lvl>
    </w:lvlOverride>
    <w:lvlOverride w:ilvl="5">
      <w:startOverride w:val="1"/>
      <w:lvl w:ilvl="5">
        <w:start w:val="1"/>
        <w:numFmt w:val="decimal"/>
        <w:lvlText w:val="%6."/>
        <w:lvlJc w:val="left"/>
      </w:lvl>
    </w:lvlOverride>
    <w:lvlOverride w:ilvl="6">
      <w:startOverride w:val="1"/>
      <w:lvl w:ilvl="6">
        <w:start w:val="1"/>
        <w:numFmt w:val="decimal"/>
        <w:lvlText w:val="%7."/>
        <w:lvlJc w:val="left"/>
      </w:lvl>
    </w:lvlOverride>
    <w:lvlOverride w:ilvl="7">
      <w:startOverride w:val="1"/>
      <w:lvl w:ilvl="7">
        <w:start w:val="1"/>
        <w:numFmt w:val="decimal"/>
        <w:lvlText w:val="%8."/>
        <w:lvlJc w:val="left"/>
      </w:lvl>
    </w:lvlOverride>
  </w:num>
  <w:num w:numId="15">
    <w:abstractNumId w:val="44"/>
  </w:num>
  <w:num w:numId="16">
    <w:abstractNumId w:val="30"/>
  </w:num>
  <w:num w:numId="17">
    <w:abstractNumId w:val="7"/>
  </w:num>
  <w:num w:numId="18">
    <w:abstractNumId w:val="37"/>
  </w:num>
  <w:num w:numId="19">
    <w:abstractNumId w:val="43"/>
  </w:num>
  <w:num w:numId="20">
    <w:abstractNumId w:val="22"/>
  </w:num>
  <w:num w:numId="21">
    <w:abstractNumId w:val="21"/>
  </w:num>
  <w:num w:numId="22">
    <w:abstractNumId w:val="33"/>
  </w:num>
  <w:num w:numId="23">
    <w:abstractNumId w:val="19"/>
  </w:num>
  <w:num w:numId="24">
    <w:abstractNumId w:val="36"/>
  </w:num>
  <w:num w:numId="25">
    <w:abstractNumId w:val="9"/>
  </w:num>
  <w:num w:numId="26">
    <w:abstractNumId w:val="42"/>
  </w:num>
  <w:num w:numId="27">
    <w:abstractNumId w:val="31"/>
  </w:num>
  <w:num w:numId="28">
    <w:abstractNumId w:val="32"/>
  </w:num>
  <w:num w:numId="29">
    <w:abstractNumId w:val="39"/>
  </w:num>
  <w:num w:numId="30">
    <w:abstractNumId w:val="24"/>
  </w:num>
  <w:num w:numId="31">
    <w:abstractNumId w:val="29"/>
  </w:num>
  <w:num w:numId="32">
    <w:abstractNumId w:val="16"/>
  </w:num>
  <w:num w:numId="33">
    <w:abstractNumId w:val="27"/>
  </w:num>
  <w:num w:numId="34">
    <w:abstractNumId w:val="13"/>
  </w:num>
  <w:num w:numId="35">
    <w:abstractNumId w:val="15"/>
  </w:num>
  <w:num w:numId="36">
    <w:abstractNumId w:val="38"/>
  </w:num>
  <w:num w:numId="37">
    <w:abstractNumId w:val="10"/>
  </w:num>
  <w:num w:numId="38">
    <w:abstractNumId w:val="12"/>
  </w:num>
  <w:num w:numId="39">
    <w:abstractNumId w:val="14"/>
  </w:num>
  <w:num w:numId="40">
    <w:abstractNumId w:val="40"/>
  </w:num>
  <w:num w:numId="41">
    <w:abstractNumId w:val="8"/>
  </w:num>
  <w:num w:numId="42">
    <w:abstractNumId w:val="2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0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6212"/>
    <w:rsid w:val="0000189A"/>
    <w:rsid w:val="00001D6B"/>
    <w:rsid w:val="0000215E"/>
    <w:rsid w:val="00004394"/>
    <w:rsid w:val="00005DEB"/>
    <w:rsid w:val="000124E1"/>
    <w:rsid w:val="0001379E"/>
    <w:rsid w:val="00014F20"/>
    <w:rsid w:val="00017060"/>
    <w:rsid w:val="00017103"/>
    <w:rsid w:val="00020F41"/>
    <w:rsid w:val="00025518"/>
    <w:rsid w:val="00032DEE"/>
    <w:rsid w:val="00032F11"/>
    <w:rsid w:val="000378BD"/>
    <w:rsid w:val="000416E2"/>
    <w:rsid w:val="000416F1"/>
    <w:rsid w:val="00046049"/>
    <w:rsid w:val="00046BE7"/>
    <w:rsid w:val="0004799D"/>
    <w:rsid w:val="00050572"/>
    <w:rsid w:val="00051149"/>
    <w:rsid w:val="00051277"/>
    <w:rsid w:val="00052C39"/>
    <w:rsid w:val="00052DB2"/>
    <w:rsid w:val="00053460"/>
    <w:rsid w:val="00055D37"/>
    <w:rsid w:val="00056212"/>
    <w:rsid w:val="00056E8A"/>
    <w:rsid w:val="0006798B"/>
    <w:rsid w:val="0007016E"/>
    <w:rsid w:val="00071D97"/>
    <w:rsid w:val="000726BF"/>
    <w:rsid w:val="0007586F"/>
    <w:rsid w:val="00075914"/>
    <w:rsid w:val="00080B07"/>
    <w:rsid w:val="00084C2F"/>
    <w:rsid w:val="00084D44"/>
    <w:rsid w:val="000861F7"/>
    <w:rsid w:val="000868DE"/>
    <w:rsid w:val="00087A91"/>
    <w:rsid w:val="0009108B"/>
    <w:rsid w:val="000911FD"/>
    <w:rsid w:val="00094C4A"/>
    <w:rsid w:val="000957A5"/>
    <w:rsid w:val="00095FD4"/>
    <w:rsid w:val="0009616E"/>
    <w:rsid w:val="00097D71"/>
    <w:rsid w:val="000A3177"/>
    <w:rsid w:val="000A3A02"/>
    <w:rsid w:val="000A3A16"/>
    <w:rsid w:val="000B191B"/>
    <w:rsid w:val="000B2B5D"/>
    <w:rsid w:val="000B481C"/>
    <w:rsid w:val="000C1764"/>
    <w:rsid w:val="000C3FB9"/>
    <w:rsid w:val="000C51B2"/>
    <w:rsid w:val="000C60AE"/>
    <w:rsid w:val="000D04A0"/>
    <w:rsid w:val="000D1404"/>
    <w:rsid w:val="000D1C71"/>
    <w:rsid w:val="000D2DDB"/>
    <w:rsid w:val="000D65EF"/>
    <w:rsid w:val="000D6C40"/>
    <w:rsid w:val="000E0B6D"/>
    <w:rsid w:val="000E0F0E"/>
    <w:rsid w:val="000E1751"/>
    <w:rsid w:val="000E1860"/>
    <w:rsid w:val="000E38AD"/>
    <w:rsid w:val="000E48D3"/>
    <w:rsid w:val="000F09C6"/>
    <w:rsid w:val="000F23A4"/>
    <w:rsid w:val="000F4088"/>
    <w:rsid w:val="000F46B3"/>
    <w:rsid w:val="0010198A"/>
    <w:rsid w:val="0010662F"/>
    <w:rsid w:val="0010740D"/>
    <w:rsid w:val="00107799"/>
    <w:rsid w:val="001104D9"/>
    <w:rsid w:val="00112C90"/>
    <w:rsid w:val="00113AD2"/>
    <w:rsid w:val="00115287"/>
    <w:rsid w:val="00115344"/>
    <w:rsid w:val="0011697C"/>
    <w:rsid w:val="00122593"/>
    <w:rsid w:val="00122C53"/>
    <w:rsid w:val="0012390C"/>
    <w:rsid w:val="00124872"/>
    <w:rsid w:val="001255F0"/>
    <w:rsid w:val="00132357"/>
    <w:rsid w:val="00134194"/>
    <w:rsid w:val="00135B94"/>
    <w:rsid w:val="001376B1"/>
    <w:rsid w:val="0014084F"/>
    <w:rsid w:val="001428EE"/>
    <w:rsid w:val="00143BAC"/>
    <w:rsid w:val="001532D2"/>
    <w:rsid w:val="0015360F"/>
    <w:rsid w:val="00153911"/>
    <w:rsid w:val="001556E4"/>
    <w:rsid w:val="001575DE"/>
    <w:rsid w:val="00157CC3"/>
    <w:rsid w:val="001632E9"/>
    <w:rsid w:val="00164FD0"/>
    <w:rsid w:val="00165A94"/>
    <w:rsid w:val="00165D8D"/>
    <w:rsid w:val="0016631C"/>
    <w:rsid w:val="00166F6A"/>
    <w:rsid w:val="0017076D"/>
    <w:rsid w:val="00171B5C"/>
    <w:rsid w:val="00177ECB"/>
    <w:rsid w:val="00180584"/>
    <w:rsid w:val="00180B59"/>
    <w:rsid w:val="00180EC6"/>
    <w:rsid w:val="00185AEC"/>
    <w:rsid w:val="00187710"/>
    <w:rsid w:val="001920F9"/>
    <w:rsid w:val="001925B8"/>
    <w:rsid w:val="001947D9"/>
    <w:rsid w:val="001955F9"/>
    <w:rsid w:val="00197451"/>
    <w:rsid w:val="00197C05"/>
    <w:rsid w:val="001A040A"/>
    <w:rsid w:val="001A05F9"/>
    <w:rsid w:val="001A12D1"/>
    <w:rsid w:val="001A193A"/>
    <w:rsid w:val="001A1963"/>
    <w:rsid w:val="001A2E67"/>
    <w:rsid w:val="001A3350"/>
    <w:rsid w:val="001A3DDF"/>
    <w:rsid w:val="001A5F4A"/>
    <w:rsid w:val="001A7A9C"/>
    <w:rsid w:val="001A7EF8"/>
    <w:rsid w:val="001B190B"/>
    <w:rsid w:val="001B33E6"/>
    <w:rsid w:val="001B3E52"/>
    <w:rsid w:val="001B5CEA"/>
    <w:rsid w:val="001B645D"/>
    <w:rsid w:val="001C218E"/>
    <w:rsid w:val="001C22C0"/>
    <w:rsid w:val="001C34C2"/>
    <w:rsid w:val="001C3D4B"/>
    <w:rsid w:val="001C60BA"/>
    <w:rsid w:val="001D2CFC"/>
    <w:rsid w:val="001D346C"/>
    <w:rsid w:val="001D3500"/>
    <w:rsid w:val="001D4B5A"/>
    <w:rsid w:val="001D59CC"/>
    <w:rsid w:val="001D7B03"/>
    <w:rsid w:val="001E2CB8"/>
    <w:rsid w:val="001E3BF0"/>
    <w:rsid w:val="001F1061"/>
    <w:rsid w:val="001F22F9"/>
    <w:rsid w:val="001F474A"/>
    <w:rsid w:val="001F4947"/>
    <w:rsid w:val="001F5407"/>
    <w:rsid w:val="001F6F71"/>
    <w:rsid w:val="00202723"/>
    <w:rsid w:val="002055C4"/>
    <w:rsid w:val="0020604F"/>
    <w:rsid w:val="00207009"/>
    <w:rsid w:val="002100C4"/>
    <w:rsid w:val="00211A52"/>
    <w:rsid w:val="00212BDB"/>
    <w:rsid w:val="00215C3F"/>
    <w:rsid w:val="0021795D"/>
    <w:rsid w:val="00220399"/>
    <w:rsid w:val="00220B4C"/>
    <w:rsid w:val="002216E2"/>
    <w:rsid w:val="00221D3B"/>
    <w:rsid w:val="00226700"/>
    <w:rsid w:val="00227F1B"/>
    <w:rsid w:val="00232DD0"/>
    <w:rsid w:val="002333CA"/>
    <w:rsid w:val="0023350A"/>
    <w:rsid w:val="00233651"/>
    <w:rsid w:val="00235361"/>
    <w:rsid w:val="002361CB"/>
    <w:rsid w:val="002367F6"/>
    <w:rsid w:val="00241654"/>
    <w:rsid w:val="00243429"/>
    <w:rsid w:val="00245699"/>
    <w:rsid w:val="002458B7"/>
    <w:rsid w:val="00245FC4"/>
    <w:rsid w:val="0024776F"/>
    <w:rsid w:val="002521A7"/>
    <w:rsid w:val="00256E6A"/>
    <w:rsid w:val="00257FEE"/>
    <w:rsid w:val="002618CF"/>
    <w:rsid w:val="00263593"/>
    <w:rsid w:val="00263ABB"/>
    <w:rsid w:val="00263B16"/>
    <w:rsid w:val="0026511A"/>
    <w:rsid w:val="00270C76"/>
    <w:rsid w:val="002734A8"/>
    <w:rsid w:val="0027392B"/>
    <w:rsid w:val="002802B1"/>
    <w:rsid w:val="00281110"/>
    <w:rsid w:val="00282AE5"/>
    <w:rsid w:val="00283EED"/>
    <w:rsid w:val="00284538"/>
    <w:rsid w:val="00284547"/>
    <w:rsid w:val="00284BF9"/>
    <w:rsid w:val="0028620E"/>
    <w:rsid w:val="00290130"/>
    <w:rsid w:val="002913B6"/>
    <w:rsid w:val="00296D71"/>
    <w:rsid w:val="00297F9F"/>
    <w:rsid w:val="002A0638"/>
    <w:rsid w:val="002A4C62"/>
    <w:rsid w:val="002A68B5"/>
    <w:rsid w:val="002A7E70"/>
    <w:rsid w:val="002B042E"/>
    <w:rsid w:val="002B129A"/>
    <w:rsid w:val="002B1E77"/>
    <w:rsid w:val="002B2C3C"/>
    <w:rsid w:val="002B73BB"/>
    <w:rsid w:val="002C3C97"/>
    <w:rsid w:val="002C4527"/>
    <w:rsid w:val="002C72AA"/>
    <w:rsid w:val="002D40DE"/>
    <w:rsid w:val="002D52D7"/>
    <w:rsid w:val="002E1CA0"/>
    <w:rsid w:val="002E223B"/>
    <w:rsid w:val="002E24D6"/>
    <w:rsid w:val="002E378D"/>
    <w:rsid w:val="002E670E"/>
    <w:rsid w:val="002F0D94"/>
    <w:rsid w:val="002F3DBE"/>
    <w:rsid w:val="002F7A4F"/>
    <w:rsid w:val="003013A1"/>
    <w:rsid w:val="00301AE8"/>
    <w:rsid w:val="00301B1C"/>
    <w:rsid w:val="0030371B"/>
    <w:rsid w:val="00305B7C"/>
    <w:rsid w:val="00307467"/>
    <w:rsid w:val="00307AF2"/>
    <w:rsid w:val="0031084F"/>
    <w:rsid w:val="00310896"/>
    <w:rsid w:val="003108A2"/>
    <w:rsid w:val="00312B52"/>
    <w:rsid w:val="003131C6"/>
    <w:rsid w:val="0031540C"/>
    <w:rsid w:val="0031688D"/>
    <w:rsid w:val="00320022"/>
    <w:rsid w:val="003226EC"/>
    <w:rsid w:val="00323020"/>
    <w:rsid w:val="003258E5"/>
    <w:rsid w:val="0032655E"/>
    <w:rsid w:val="0032697A"/>
    <w:rsid w:val="0032728C"/>
    <w:rsid w:val="003301F6"/>
    <w:rsid w:val="00331630"/>
    <w:rsid w:val="00334DA2"/>
    <w:rsid w:val="00335D77"/>
    <w:rsid w:val="003406E1"/>
    <w:rsid w:val="00340A6B"/>
    <w:rsid w:val="00341926"/>
    <w:rsid w:val="00341BC0"/>
    <w:rsid w:val="00344DB9"/>
    <w:rsid w:val="0034799E"/>
    <w:rsid w:val="00352A8E"/>
    <w:rsid w:val="0035549A"/>
    <w:rsid w:val="00356130"/>
    <w:rsid w:val="0036053C"/>
    <w:rsid w:val="00360E7E"/>
    <w:rsid w:val="003610C2"/>
    <w:rsid w:val="003613DB"/>
    <w:rsid w:val="00363F95"/>
    <w:rsid w:val="00367987"/>
    <w:rsid w:val="00371EAF"/>
    <w:rsid w:val="00372126"/>
    <w:rsid w:val="00372E22"/>
    <w:rsid w:val="0037453B"/>
    <w:rsid w:val="003769B2"/>
    <w:rsid w:val="00381114"/>
    <w:rsid w:val="0038229C"/>
    <w:rsid w:val="0038421A"/>
    <w:rsid w:val="00385429"/>
    <w:rsid w:val="00385665"/>
    <w:rsid w:val="003904B6"/>
    <w:rsid w:val="0039172C"/>
    <w:rsid w:val="0039443E"/>
    <w:rsid w:val="003959D0"/>
    <w:rsid w:val="003962E4"/>
    <w:rsid w:val="003966F9"/>
    <w:rsid w:val="00397639"/>
    <w:rsid w:val="003A080A"/>
    <w:rsid w:val="003A2C58"/>
    <w:rsid w:val="003A2C76"/>
    <w:rsid w:val="003A3783"/>
    <w:rsid w:val="003A508C"/>
    <w:rsid w:val="003A65D2"/>
    <w:rsid w:val="003B0C17"/>
    <w:rsid w:val="003B36FB"/>
    <w:rsid w:val="003B6332"/>
    <w:rsid w:val="003B69D2"/>
    <w:rsid w:val="003B6DF7"/>
    <w:rsid w:val="003C1618"/>
    <w:rsid w:val="003C292D"/>
    <w:rsid w:val="003C3266"/>
    <w:rsid w:val="003C4569"/>
    <w:rsid w:val="003C572B"/>
    <w:rsid w:val="003C6F73"/>
    <w:rsid w:val="003D042F"/>
    <w:rsid w:val="003D158F"/>
    <w:rsid w:val="003D17BA"/>
    <w:rsid w:val="003D1C45"/>
    <w:rsid w:val="003E0538"/>
    <w:rsid w:val="003E26AD"/>
    <w:rsid w:val="003E54DD"/>
    <w:rsid w:val="003E6581"/>
    <w:rsid w:val="003F2045"/>
    <w:rsid w:val="003F252F"/>
    <w:rsid w:val="003F4FCB"/>
    <w:rsid w:val="003F6113"/>
    <w:rsid w:val="003F7DFA"/>
    <w:rsid w:val="004036FE"/>
    <w:rsid w:val="00403F64"/>
    <w:rsid w:val="00405595"/>
    <w:rsid w:val="004069C8"/>
    <w:rsid w:val="00406F82"/>
    <w:rsid w:val="004072BA"/>
    <w:rsid w:val="00407A6B"/>
    <w:rsid w:val="004109AB"/>
    <w:rsid w:val="0041178E"/>
    <w:rsid w:val="004122E5"/>
    <w:rsid w:val="00421055"/>
    <w:rsid w:val="00423994"/>
    <w:rsid w:val="00427954"/>
    <w:rsid w:val="004329D3"/>
    <w:rsid w:val="00432A8E"/>
    <w:rsid w:val="00437612"/>
    <w:rsid w:val="00440322"/>
    <w:rsid w:val="00440851"/>
    <w:rsid w:val="00443DE4"/>
    <w:rsid w:val="004442FB"/>
    <w:rsid w:val="00444EDF"/>
    <w:rsid w:val="00447163"/>
    <w:rsid w:val="0044793C"/>
    <w:rsid w:val="00450C52"/>
    <w:rsid w:val="00450E85"/>
    <w:rsid w:val="00451E79"/>
    <w:rsid w:val="004538A5"/>
    <w:rsid w:val="00453CB9"/>
    <w:rsid w:val="00453FFB"/>
    <w:rsid w:val="0045524B"/>
    <w:rsid w:val="0046194C"/>
    <w:rsid w:val="00463009"/>
    <w:rsid w:val="004640E7"/>
    <w:rsid w:val="00464324"/>
    <w:rsid w:val="0047030F"/>
    <w:rsid w:val="0047125A"/>
    <w:rsid w:val="00471511"/>
    <w:rsid w:val="00471965"/>
    <w:rsid w:val="00472AA6"/>
    <w:rsid w:val="004760F3"/>
    <w:rsid w:val="004772AD"/>
    <w:rsid w:val="00481260"/>
    <w:rsid w:val="00481AED"/>
    <w:rsid w:val="0048544B"/>
    <w:rsid w:val="00485784"/>
    <w:rsid w:val="00492D76"/>
    <w:rsid w:val="00493409"/>
    <w:rsid w:val="0049515B"/>
    <w:rsid w:val="00495C23"/>
    <w:rsid w:val="00496DD2"/>
    <w:rsid w:val="00496F8C"/>
    <w:rsid w:val="004976CC"/>
    <w:rsid w:val="004A4390"/>
    <w:rsid w:val="004A55AE"/>
    <w:rsid w:val="004A64C5"/>
    <w:rsid w:val="004A664C"/>
    <w:rsid w:val="004B3987"/>
    <w:rsid w:val="004B4AC4"/>
    <w:rsid w:val="004B5BB0"/>
    <w:rsid w:val="004B6387"/>
    <w:rsid w:val="004C0EB0"/>
    <w:rsid w:val="004C2BB5"/>
    <w:rsid w:val="004C2BF9"/>
    <w:rsid w:val="004C2E46"/>
    <w:rsid w:val="004C3563"/>
    <w:rsid w:val="004C3C81"/>
    <w:rsid w:val="004C42EB"/>
    <w:rsid w:val="004D01EB"/>
    <w:rsid w:val="004D1F39"/>
    <w:rsid w:val="004D70B7"/>
    <w:rsid w:val="004E08C6"/>
    <w:rsid w:val="004E0ED8"/>
    <w:rsid w:val="004E106C"/>
    <w:rsid w:val="004E1409"/>
    <w:rsid w:val="004E3562"/>
    <w:rsid w:val="004E6370"/>
    <w:rsid w:val="004E7ED0"/>
    <w:rsid w:val="004F1ECC"/>
    <w:rsid w:val="004F2D68"/>
    <w:rsid w:val="004F4676"/>
    <w:rsid w:val="004F5607"/>
    <w:rsid w:val="00500069"/>
    <w:rsid w:val="005008D3"/>
    <w:rsid w:val="005017C2"/>
    <w:rsid w:val="005027B6"/>
    <w:rsid w:val="00505C89"/>
    <w:rsid w:val="00511B19"/>
    <w:rsid w:val="005143E8"/>
    <w:rsid w:val="00515758"/>
    <w:rsid w:val="00515C48"/>
    <w:rsid w:val="00516F97"/>
    <w:rsid w:val="0051700E"/>
    <w:rsid w:val="00517BCC"/>
    <w:rsid w:val="00517F4C"/>
    <w:rsid w:val="00520AEE"/>
    <w:rsid w:val="00521C15"/>
    <w:rsid w:val="00523988"/>
    <w:rsid w:val="00525170"/>
    <w:rsid w:val="0052563B"/>
    <w:rsid w:val="00530A66"/>
    <w:rsid w:val="00532443"/>
    <w:rsid w:val="00533C79"/>
    <w:rsid w:val="00533DA5"/>
    <w:rsid w:val="00535D2C"/>
    <w:rsid w:val="00535DC7"/>
    <w:rsid w:val="00540A5A"/>
    <w:rsid w:val="00540F44"/>
    <w:rsid w:val="00542BED"/>
    <w:rsid w:val="00542EF2"/>
    <w:rsid w:val="00543FFA"/>
    <w:rsid w:val="005450C9"/>
    <w:rsid w:val="005456D3"/>
    <w:rsid w:val="00551A0F"/>
    <w:rsid w:val="005531E1"/>
    <w:rsid w:val="00553467"/>
    <w:rsid w:val="00553B00"/>
    <w:rsid w:val="00555BE5"/>
    <w:rsid w:val="00556265"/>
    <w:rsid w:val="00556B0C"/>
    <w:rsid w:val="005600D2"/>
    <w:rsid w:val="00561D08"/>
    <w:rsid w:val="005621A8"/>
    <w:rsid w:val="0056382C"/>
    <w:rsid w:val="00567F13"/>
    <w:rsid w:val="00571456"/>
    <w:rsid w:val="0057243B"/>
    <w:rsid w:val="005729E5"/>
    <w:rsid w:val="005739C4"/>
    <w:rsid w:val="005759C0"/>
    <w:rsid w:val="0057605E"/>
    <w:rsid w:val="00576E15"/>
    <w:rsid w:val="00581ECD"/>
    <w:rsid w:val="00583F86"/>
    <w:rsid w:val="00594E28"/>
    <w:rsid w:val="005A06FB"/>
    <w:rsid w:val="005A196C"/>
    <w:rsid w:val="005A3564"/>
    <w:rsid w:val="005A4BE8"/>
    <w:rsid w:val="005A7365"/>
    <w:rsid w:val="005B1C76"/>
    <w:rsid w:val="005B2A21"/>
    <w:rsid w:val="005B403A"/>
    <w:rsid w:val="005B41AC"/>
    <w:rsid w:val="005B59F7"/>
    <w:rsid w:val="005B60A1"/>
    <w:rsid w:val="005B71EA"/>
    <w:rsid w:val="005C0670"/>
    <w:rsid w:val="005C3297"/>
    <w:rsid w:val="005C74B4"/>
    <w:rsid w:val="005D1402"/>
    <w:rsid w:val="005D2129"/>
    <w:rsid w:val="005D256A"/>
    <w:rsid w:val="005D48A0"/>
    <w:rsid w:val="005D5243"/>
    <w:rsid w:val="005D5E09"/>
    <w:rsid w:val="005E187D"/>
    <w:rsid w:val="005E5AA5"/>
    <w:rsid w:val="005E717C"/>
    <w:rsid w:val="005E7AF5"/>
    <w:rsid w:val="005F0DD3"/>
    <w:rsid w:val="005F2AC0"/>
    <w:rsid w:val="005F39BB"/>
    <w:rsid w:val="005F4F1A"/>
    <w:rsid w:val="005F6CB8"/>
    <w:rsid w:val="005F78BC"/>
    <w:rsid w:val="00601B37"/>
    <w:rsid w:val="006026C4"/>
    <w:rsid w:val="0060777D"/>
    <w:rsid w:val="00610D66"/>
    <w:rsid w:val="006111EF"/>
    <w:rsid w:val="00611352"/>
    <w:rsid w:val="00611F81"/>
    <w:rsid w:val="006163BD"/>
    <w:rsid w:val="00620DB9"/>
    <w:rsid w:val="00621C47"/>
    <w:rsid w:val="006220AE"/>
    <w:rsid w:val="00623C77"/>
    <w:rsid w:val="006269FA"/>
    <w:rsid w:val="00627352"/>
    <w:rsid w:val="00632018"/>
    <w:rsid w:val="0063253E"/>
    <w:rsid w:val="00633CA3"/>
    <w:rsid w:val="006355E4"/>
    <w:rsid w:val="00636D34"/>
    <w:rsid w:val="00640026"/>
    <w:rsid w:val="006403A8"/>
    <w:rsid w:val="00644903"/>
    <w:rsid w:val="006449F2"/>
    <w:rsid w:val="00644BE3"/>
    <w:rsid w:val="006467FC"/>
    <w:rsid w:val="00646A15"/>
    <w:rsid w:val="00650BA0"/>
    <w:rsid w:val="00652A53"/>
    <w:rsid w:val="0065300A"/>
    <w:rsid w:val="00653BE6"/>
    <w:rsid w:val="00654B14"/>
    <w:rsid w:val="0065621C"/>
    <w:rsid w:val="00657F75"/>
    <w:rsid w:val="00661376"/>
    <w:rsid w:val="00661523"/>
    <w:rsid w:val="00661601"/>
    <w:rsid w:val="00663053"/>
    <w:rsid w:val="00663F07"/>
    <w:rsid w:val="006649BF"/>
    <w:rsid w:val="006668BE"/>
    <w:rsid w:val="00667A0D"/>
    <w:rsid w:val="0067094B"/>
    <w:rsid w:val="006718F2"/>
    <w:rsid w:val="00671C83"/>
    <w:rsid w:val="006771E7"/>
    <w:rsid w:val="00677B0E"/>
    <w:rsid w:val="00677DB7"/>
    <w:rsid w:val="006803B6"/>
    <w:rsid w:val="0068615A"/>
    <w:rsid w:val="00687A9C"/>
    <w:rsid w:val="00690030"/>
    <w:rsid w:val="00692228"/>
    <w:rsid w:val="00693C90"/>
    <w:rsid w:val="00695984"/>
    <w:rsid w:val="006964AC"/>
    <w:rsid w:val="00696C4E"/>
    <w:rsid w:val="006A0B9F"/>
    <w:rsid w:val="006A2333"/>
    <w:rsid w:val="006A52B3"/>
    <w:rsid w:val="006A76E6"/>
    <w:rsid w:val="006A7A08"/>
    <w:rsid w:val="006B0980"/>
    <w:rsid w:val="006B5484"/>
    <w:rsid w:val="006C5079"/>
    <w:rsid w:val="006D09AC"/>
    <w:rsid w:val="006D340E"/>
    <w:rsid w:val="006D45DA"/>
    <w:rsid w:val="006D58FF"/>
    <w:rsid w:val="006D5B40"/>
    <w:rsid w:val="006D6E6C"/>
    <w:rsid w:val="006E108B"/>
    <w:rsid w:val="006E176C"/>
    <w:rsid w:val="006E4014"/>
    <w:rsid w:val="006E44E1"/>
    <w:rsid w:val="006E677D"/>
    <w:rsid w:val="006F187F"/>
    <w:rsid w:val="006F1D2F"/>
    <w:rsid w:val="006F52BB"/>
    <w:rsid w:val="006F6E9F"/>
    <w:rsid w:val="00700DB4"/>
    <w:rsid w:val="00702F8E"/>
    <w:rsid w:val="00703947"/>
    <w:rsid w:val="0070655D"/>
    <w:rsid w:val="00706C7A"/>
    <w:rsid w:val="00711F66"/>
    <w:rsid w:val="0071459F"/>
    <w:rsid w:val="0071494A"/>
    <w:rsid w:val="0071559D"/>
    <w:rsid w:val="00715F03"/>
    <w:rsid w:val="0071604B"/>
    <w:rsid w:val="00723875"/>
    <w:rsid w:val="00725533"/>
    <w:rsid w:val="00727458"/>
    <w:rsid w:val="00730483"/>
    <w:rsid w:val="007304A5"/>
    <w:rsid w:val="00732B02"/>
    <w:rsid w:val="00732FF8"/>
    <w:rsid w:val="00733515"/>
    <w:rsid w:val="00733E4A"/>
    <w:rsid w:val="00734AC0"/>
    <w:rsid w:val="00735898"/>
    <w:rsid w:val="0073690D"/>
    <w:rsid w:val="00737082"/>
    <w:rsid w:val="007412E3"/>
    <w:rsid w:val="007420FF"/>
    <w:rsid w:val="0074211C"/>
    <w:rsid w:val="00742997"/>
    <w:rsid w:val="007434B7"/>
    <w:rsid w:val="00744370"/>
    <w:rsid w:val="00745368"/>
    <w:rsid w:val="00746710"/>
    <w:rsid w:val="00746E9B"/>
    <w:rsid w:val="00753EDB"/>
    <w:rsid w:val="00757AFB"/>
    <w:rsid w:val="007624C2"/>
    <w:rsid w:val="00762A45"/>
    <w:rsid w:val="007634BA"/>
    <w:rsid w:val="00763D9C"/>
    <w:rsid w:val="00765C02"/>
    <w:rsid w:val="00767429"/>
    <w:rsid w:val="00771821"/>
    <w:rsid w:val="00772C40"/>
    <w:rsid w:val="0077410B"/>
    <w:rsid w:val="007775D1"/>
    <w:rsid w:val="00782FFD"/>
    <w:rsid w:val="00784370"/>
    <w:rsid w:val="007865BE"/>
    <w:rsid w:val="00796899"/>
    <w:rsid w:val="007A0582"/>
    <w:rsid w:val="007A58CD"/>
    <w:rsid w:val="007A5C5C"/>
    <w:rsid w:val="007A772E"/>
    <w:rsid w:val="007B2844"/>
    <w:rsid w:val="007B3610"/>
    <w:rsid w:val="007B3B5B"/>
    <w:rsid w:val="007B482F"/>
    <w:rsid w:val="007C0F7A"/>
    <w:rsid w:val="007C1000"/>
    <w:rsid w:val="007C3793"/>
    <w:rsid w:val="007C6989"/>
    <w:rsid w:val="007C7110"/>
    <w:rsid w:val="007C7454"/>
    <w:rsid w:val="007C780B"/>
    <w:rsid w:val="007D3480"/>
    <w:rsid w:val="007D3E02"/>
    <w:rsid w:val="007E5A37"/>
    <w:rsid w:val="007F1A7C"/>
    <w:rsid w:val="007F2A4B"/>
    <w:rsid w:val="007F3111"/>
    <w:rsid w:val="007F7E3E"/>
    <w:rsid w:val="00801D64"/>
    <w:rsid w:val="00806247"/>
    <w:rsid w:val="0081224A"/>
    <w:rsid w:val="00812B13"/>
    <w:rsid w:val="008153CF"/>
    <w:rsid w:val="008177DB"/>
    <w:rsid w:val="00821477"/>
    <w:rsid w:val="0082179B"/>
    <w:rsid w:val="00821F09"/>
    <w:rsid w:val="00822DD6"/>
    <w:rsid w:val="00824B89"/>
    <w:rsid w:val="00825012"/>
    <w:rsid w:val="00825FC8"/>
    <w:rsid w:val="00826569"/>
    <w:rsid w:val="00826C78"/>
    <w:rsid w:val="00832D07"/>
    <w:rsid w:val="00833AB3"/>
    <w:rsid w:val="008355A2"/>
    <w:rsid w:val="008356A8"/>
    <w:rsid w:val="00835E6C"/>
    <w:rsid w:val="00837791"/>
    <w:rsid w:val="0083781A"/>
    <w:rsid w:val="00840FD8"/>
    <w:rsid w:val="008423A0"/>
    <w:rsid w:val="0084385C"/>
    <w:rsid w:val="00844627"/>
    <w:rsid w:val="008451F3"/>
    <w:rsid w:val="008454E6"/>
    <w:rsid w:val="0084749E"/>
    <w:rsid w:val="00847BB0"/>
    <w:rsid w:val="00851C5B"/>
    <w:rsid w:val="0085242F"/>
    <w:rsid w:val="00853408"/>
    <w:rsid w:val="00854620"/>
    <w:rsid w:val="00861161"/>
    <w:rsid w:val="00861311"/>
    <w:rsid w:val="0086254A"/>
    <w:rsid w:val="00864668"/>
    <w:rsid w:val="008663D9"/>
    <w:rsid w:val="008678EB"/>
    <w:rsid w:val="00867A25"/>
    <w:rsid w:val="00867B0C"/>
    <w:rsid w:val="00871FCF"/>
    <w:rsid w:val="00872169"/>
    <w:rsid w:val="008772B3"/>
    <w:rsid w:val="008806FF"/>
    <w:rsid w:val="0088141B"/>
    <w:rsid w:val="0088391A"/>
    <w:rsid w:val="00885A7A"/>
    <w:rsid w:val="00886F28"/>
    <w:rsid w:val="00887000"/>
    <w:rsid w:val="00887686"/>
    <w:rsid w:val="00892846"/>
    <w:rsid w:val="0089337F"/>
    <w:rsid w:val="00895D45"/>
    <w:rsid w:val="0089741E"/>
    <w:rsid w:val="008A0DFF"/>
    <w:rsid w:val="008A237C"/>
    <w:rsid w:val="008A495B"/>
    <w:rsid w:val="008A54F7"/>
    <w:rsid w:val="008A65F2"/>
    <w:rsid w:val="008B462A"/>
    <w:rsid w:val="008B5FF1"/>
    <w:rsid w:val="008B7C16"/>
    <w:rsid w:val="008B7E86"/>
    <w:rsid w:val="008C0CF7"/>
    <w:rsid w:val="008C3591"/>
    <w:rsid w:val="008C415F"/>
    <w:rsid w:val="008C437D"/>
    <w:rsid w:val="008C4B0A"/>
    <w:rsid w:val="008C62F9"/>
    <w:rsid w:val="008D0C0C"/>
    <w:rsid w:val="008D1645"/>
    <w:rsid w:val="008D1D0F"/>
    <w:rsid w:val="008D33C4"/>
    <w:rsid w:val="008D4B52"/>
    <w:rsid w:val="008D5425"/>
    <w:rsid w:val="008D55D8"/>
    <w:rsid w:val="008D7E8D"/>
    <w:rsid w:val="008E08EE"/>
    <w:rsid w:val="008E168A"/>
    <w:rsid w:val="008E44F0"/>
    <w:rsid w:val="008E455D"/>
    <w:rsid w:val="008E4C19"/>
    <w:rsid w:val="008E65C8"/>
    <w:rsid w:val="008E6F8B"/>
    <w:rsid w:val="008F0C0B"/>
    <w:rsid w:val="008F2FA1"/>
    <w:rsid w:val="008F356E"/>
    <w:rsid w:val="008F3F4A"/>
    <w:rsid w:val="008F732D"/>
    <w:rsid w:val="008F7F76"/>
    <w:rsid w:val="00900AB8"/>
    <w:rsid w:val="00903A29"/>
    <w:rsid w:val="00904285"/>
    <w:rsid w:val="00904F13"/>
    <w:rsid w:val="00905AA6"/>
    <w:rsid w:val="00906F40"/>
    <w:rsid w:val="00910566"/>
    <w:rsid w:val="009109B3"/>
    <w:rsid w:val="0091265E"/>
    <w:rsid w:val="009151E0"/>
    <w:rsid w:val="009164A3"/>
    <w:rsid w:val="009204E2"/>
    <w:rsid w:val="00920D0C"/>
    <w:rsid w:val="009241E7"/>
    <w:rsid w:val="009309BB"/>
    <w:rsid w:val="00934142"/>
    <w:rsid w:val="00934195"/>
    <w:rsid w:val="009347D0"/>
    <w:rsid w:val="009358A1"/>
    <w:rsid w:val="00937572"/>
    <w:rsid w:val="00941507"/>
    <w:rsid w:val="0094403C"/>
    <w:rsid w:val="00947B19"/>
    <w:rsid w:val="00951DB6"/>
    <w:rsid w:val="00955D95"/>
    <w:rsid w:val="00960307"/>
    <w:rsid w:val="00961899"/>
    <w:rsid w:val="00962003"/>
    <w:rsid w:val="00962CA3"/>
    <w:rsid w:val="00965AF8"/>
    <w:rsid w:val="00974F0E"/>
    <w:rsid w:val="00976D68"/>
    <w:rsid w:val="009770A9"/>
    <w:rsid w:val="00977B1A"/>
    <w:rsid w:val="00982700"/>
    <w:rsid w:val="009854FE"/>
    <w:rsid w:val="009863E6"/>
    <w:rsid w:val="009866FD"/>
    <w:rsid w:val="00987440"/>
    <w:rsid w:val="009875CE"/>
    <w:rsid w:val="00987B07"/>
    <w:rsid w:val="00987D1E"/>
    <w:rsid w:val="00990C49"/>
    <w:rsid w:val="00990D96"/>
    <w:rsid w:val="00993E28"/>
    <w:rsid w:val="00995908"/>
    <w:rsid w:val="00996918"/>
    <w:rsid w:val="0099752C"/>
    <w:rsid w:val="00997B00"/>
    <w:rsid w:val="009A06CB"/>
    <w:rsid w:val="009A091D"/>
    <w:rsid w:val="009A2FAA"/>
    <w:rsid w:val="009A310B"/>
    <w:rsid w:val="009A5C4D"/>
    <w:rsid w:val="009A733A"/>
    <w:rsid w:val="009A7904"/>
    <w:rsid w:val="009B05EC"/>
    <w:rsid w:val="009C04F1"/>
    <w:rsid w:val="009C1231"/>
    <w:rsid w:val="009C42C2"/>
    <w:rsid w:val="009C47A1"/>
    <w:rsid w:val="009C4E0B"/>
    <w:rsid w:val="009C5845"/>
    <w:rsid w:val="009D05D9"/>
    <w:rsid w:val="009D30D6"/>
    <w:rsid w:val="009D3F49"/>
    <w:rsid w:val="009D481E"/>
    <w:rsid w:val="009D7256"/>
    <w:rsid w:val="009E2FB1"/>
    <w:rsid w:val="009E34F3"/>
    <w:rsid w:val="009E3B32"/>
    <w:rsid w:val="009E3FBD"/>
    <w:rsid w:val="009E50E0"/>
    <w:rsid w:val="009E5140"/>
    <w:rsid w:val="009E5F2A"/>
    <w:rsid w:val="009F06E6"/>
    <w:rsid w:val="009F1C2F"/>
    <w:rsid w:val="009F76D3"/>
    <w:rsid w:val="00A01CBE"/>
    <w:rsid w:val="00A01F60"/>
    <w:rsid w:val="00A02356"/>
    <w:rsid w:val="00A03137"/>
    <w:rsid w:val="00A03987"/>
    <w:rsid w:val="00A06028"/>
    <w:rsid w:val="00A0618E"/>
    <w:rsid w:val="00A076F8"/>
    <w:rsid w:val="00A1164A"/>
    <w:rsid w:val="00A120B6"/>
    <w:rsid w:val="00A13CEA"/>
    <w:rsid w:val="00A159F9"/>
    <w:rsid w:val="00A15E52"/>
    <w:rsid w:val="00A16A55"/>
    <w:rsid w:val="00A16AED"/>
    <w:rsid w:val="00A2459F"/>
    <w:rsid w:val="00A26C78"/>
    <w:rsid w:val="00A30F75"/>
    <w:rsid w:val="00A32538"/>
    <w:rsid w:val="00A32A78"/>
    <w:rsid w:val="00A3369B"/>
    <w:rsid w:val="00A409DF"/>
    <w:rsid w:val="00A40FF4"/>
    <w:rsid w:val="00A43CFC"/>
    <w:rsid w:val="00A44AAA"/>
    <w:rsid w:val="00A461B6"/>
    <w:rsid w:val="00A50D71"/>
    <w:rsid w:val="00A511CB"/>
    <w:rsid w:val="00A52250"/>
    <w:rsid w:val="00A53369"/>
    <w:rsid w:val="00A5447D"/>
    <w:rsid w:val="00A54958"/>
    <w:rsid w:val="00A624B6"/>
    <w:rsid w:val="00A63885"/>
    <w:rsid w:val="00A64D3D"/>
    <w:rsid w:val="00A65CFC"/>
    <w:rsid w:val="00A67889"/>
    <w:rsid w:val="00A67AF8"/>
    <w:rsid w:val="00A70555"/>
    <w:rsid w:val="00A733E6"/>
    <w:rsid w:val="00A74595"/>
    <w:rsid w:val="00A76472"/>
    <w:rsid w:val="00A76EB7"/>
    <w:rsid w:val="00A80458"/>
    <w:rsid w:val="00A80796"/>
    <w:rsid w:val="00A8180C"/>
    <w:rsid w:val="00A8186D"/>
    <w:rsid w:val="00A82C14"/>
    <w:rsid w:val="00A83143"/>
    <w:rsid w:val="00A84DC3"/>
    <w:rsid w:val="00A869FF"/>
    <w:rsid w:val="00A90BED"/>
    <w:rsid w:val="00A92695"/>
    <w:rsid w:val="00A93409"/>
    <w:rsid w:val="00A9357C"/>
    <w:rsid w:val="00A9501F"/>
    <w:rsid w:val="00A95A85"/>
    <w:rsid w:val="00A968BC"/>
    <w:rsid w:val="00A97DDF"/>
    <w:rsid w:val="00AA086D"/>
    <w:rsid w:val="00AA17A9"/>
    <w:rsid w:val="00AA3BE7"/>
    <w:rsid w:val="00AB029E"/>
    <w:rsid w:val="00AB17C7"/>
    <w:rsid w:val="00AB3798"/>
    <w:rsid w:val="00AB70C7"/>
    <w:rsid w:val="00AC1200"/>
    <w:rsid w:val="00AC2490"/>
    <w:rsid w:val="00AC4C22"/>
    <w:rsid w:val="00AC5335"/>
    <w:rsid w:val="00AC5478"/>
    <w:rsid w:val="00AC5676"/>
    <w:rsid w:val="00AC6A7D"/>
    <w:rsid w:val="00AC744D"/>
    <w:rsid w:val="00AD0A7D"/>
    <w:rsid w:val="00AD285D"/>
    <w:rsid w:val="00AD52DB"/>
    <w:rsid w:val="00AD70C1"/>
    <w:rsid w:val="00AD7770"/>
    <w:rsid w:val="00AD7D28"/>
    <w:rsid w:val="00AD7FEB"/>
    <w:rsid w:val="00AE4E53"/>
    <w:rsid w:val="00AE5312"/>
    <w:rsid w:val="00AE6013"/>
    <w:rsid w:val="00AE72A8"/>
    <w:rsid w:val="00AE7F5F"/>
    <w:rsid w:val="00AF2235"/>
    <w:rsid w:val="00AF3E65"/>
    <w:rsid w:val="00B009C0"/>
    <w:rsid w:val="00B00E7B"/>
    <w:rsid w:val="00B01E2F"/>
    <w:rsid w:val="00B05D81"/>
    <w:rsid w:val="00B0633A"/>
    <w:rsid w:val="00B06E26"/>
    <w:rsid w:val="00B10474"/>
    <w:rsid w:val="00B136B5"/>
    <w:rsid w:val="00B16018"/>
    <w:rsid w:val="00B16B29"/>
    <w:rsid w:val="00B20622"/>
    <w:rsid w:val="00B20E32"/>
    <w:rsid w:val="00B25087"/>
    <w:rsid w:val="00B2542B"/>
    <w:rsid w:val="00B32EDF"/>
    <w:rsid w:val="00B35BF6"/>
    <w:rsid w:val="00B36232"/>
    <w:rsid w:val="00B40F0A"/>
    <w:rsid w:val="00B411FC"/>
    <w:rsid w:val="00B42718"/>
    <w:rsid w:val="00B451C2"/>
    <w:rsid w:val="00B45BD2"/>
    <w:rsid w:val="00B46919"/>
    <w:rsid w:val="00B46F79"/>
    <w:rsid w:val="00B47678"/>
    <w:rsid w:val="00B5039E"/>
    <w:rsid w:val="00B510F1"/>
    <w:rsid w:val="00B517C6"/>
    <w:rsid w:val="00B536B7"/>
    <w:rsid w:val="00B541F0"/>
    <w:rsid w:val="00B55615"/>
    <w:rsid w:val="00B559C1"/>
    <w:rsid w:val="00B56266"/>
    <w:rsid w:val="00B60E62"/>
    <w:rsid w:val="00B61EC2"/>
    <w:rsid w:val="00B7053B"/>
    <w:rsid w:val="00B72624"/>
    <w:rsid w:val="00B73930"/>
    <w:rsid w:val="00B742F4"/>
    <w:rsid w:val="00B76FEA"/>
    <w:rsid w:val="00B77608"/>
    <w:rsid w:val="00B80238"/>
    <w:rsid w:val="00B81D86"/>
    <w:rsid w:val="00B84ADD"/>
    <w:rsid w:val="00B86545"/>
    <w:rsid w:val="00B9053C"/>
    <w:rsid w:val="00B91940"/>
    <w:rsid w:val="00B9531E"/>
    <w:rsid w:val="00BA0EF8"/>
    <w:rsid w:val="00BA1781"/>
    <w:rsid w:val="00BA1CF3"/>
    <w:rsid w:val="00BA383E"/>
    <w:rsid w:val="00BA52B3"/>
    <w:rsid w:val="00BA701E"/>
    <w:rsid w:val="00BA7502"/>
    <w:rsid w:val="00BB0D75"/>
    <w:rsid w:val="00BB2556"/>
    <w:rsid w:val="00BB2EDD"/>
    <w:rsid w:val="00BB4733"/>
    <w:rsid w:val="00BB7BF7"/>
    <w:rsid w:val="00BC24FD"/>
    <w:rsid w:val="00BC2D71"/>
    <w:rsid w:val="00BC4326"/>
    <w:rsid w:val="00BC4478"/>
    <w:rsid w:val="00BC4AE8"/>
    <w:rsid w:val="00BC68CC"/>
    <w:rsid w:val="00BC6B62"/>
    <w:rsid w:val="00BC6C7A"/>
    <w:rsid w:val="00BC6F61"/>
    <w:rsid w:val="00BD15BA"/>
    <w:rsid w:val="00BD364E"/>
    <w:rsid w:val="00BD3656"/>
    <w:rsid w:val="00BD38F1"/>
    <w:rsid w:val="00BE0B02"/>
    <w:rsid w:val="00BE4DC3"/>
    <w:rsid w:val="00BF3D0D"/>
    <w:rsid w:val="00BF465B"/>
    <w:rsid w:val="00BF47BE"/>
    <w:rsid w:val="00BF65A0"/>
    <w:rsid w:val="00BF6E89"/>
    <w:rsid w:val="00C030CE"/>
    <w:rsid w:val="00C03CD1"/>
    <w:rsid w:val="00C04B1E"/>
    <w:rsid w:val="00C04BCF"/>
    <w:rsid w:val="00C11CFF"/>
    <w:rsid w:val="00C1371E"/>
    <w:rsid w:val="00C13AB8"/>
    <w:rsid w:val="00C13B6F"/>
    <w:rsid w:val="00C154AB"/>
    <w:rsid w:val="00C220AC"/>
    <w:rsid w:val="00C24109"/>
    <w:rsid w:val="00C27D0F"/>
    <w:rsid w:val="00C27F00"/>
    <w:rsid w:val="00C3726B"/>
    <w:rsid w:val="00C37434"/>
    <w:rsid w:val="00C40C27"/>
    <w:rsid w:val="00C413CB"/>
    <w:rsid w:val="00C43176"/>
    <w:rsid w:val="00C4406D"/>
    <w:rsid w:val="00C44BD0"/>
    <w:rsid w:val="00C45610"/>
    <w:rsid w:val="00C470D6"/>
    <w:rsid w:val="00C47A1D"/>
    <w:rsid w:val="00C543FB"/>
    <w:rsid w:val="00C546C1"/>
    <w:rsid w:val="00C55051"/>
    <w:rsid w:val="00C551A1"/>
    <w:rsid w:val="00C57551"/>
    <w:rsid w:val="00C579BC"/>
    <w:rsid w:val="00C602AF"/>
    <w:rsid w:val="00C622FE"/>
    <w:rsid w:val="00C64FD2"/>
    <w:rsid w:val="00C6623A"/>
    <w:rsid w:val="00C669A9"/>
    <w:rsid w:val="00C73820"/>
    <w:rsid w:val="00C741CB"/>
    <w:rsid w:val="00C75F56"/>
    <w:rsid w:val="00C76C71"/>
    <w:rsid w:val="00C77AC6"/>
    <w:rsid w:val="00C80F37"/>
    <w:rsid w:val="00C82D92"/>
    <w:rsid w:val="00C861BD"/>
    <w:rsid w:val="00C878D8"/>
    <w:rsid w:val="00C90DC7"/>
    <w:rsid w:val="00C931BB"/>
    <w:rsid w:val="00C9355A"/>
    <w:rsid w:val="00C93FDB"/>
    <w:rsid w:val="00C9614C"/>
    <w:rsid w:val="00C965C0"/>
    <w:rsid w:val="00C97C21"/>
    <w:rsid w:val="00CA1D3B"/>
    <w:rsid w:val="00CA2C6D"/>
    <w:rsid w:val="00CA4481"/>
    <w:rsid w:val="00CA45EC"/>
    <w:rsid w:val="00CA4DE8"/>
    <w:rsid w:val="00CA4F71"/>
    <w:rsid w:val="00CA63E0"/>
    <w:rsid w:val="00CA64CA"/>
    <w:rsid w:val="00CA7B46"/>
    <w:rsid w:val="00CA7CF5"/>
    <w:rsid w:val="00CB122D"/>
    <w:rsid w:val="00CB4365"/>
    <w:rsid w:val="00CB4F75"/>
    <w:rsid w:val="00CC09B2"/>
    <w:rsid w:val="00CC2481"/>
    <w:rsid w:val="00CC290E"/>
    <w:rsid w:val="00CC302A"/>
    <w:rsid w:val="00CD2D89"/>
    <w:rsid w:val="00CD5602"/>
    <w:rsid w:val="00CD5720"/>
    <w:rsid w:val="00CE1545"/>
    <w:rsid w:val="00CE3172"/>
    <w:rsid w:val="00CE3A8E"/>
    <w:rsid w:val="00CE3DE1"/>
    <w:rsid w:val="00CE6EFD"/>
    <w:rsid w:val="00CF06DE"/>
    <w:rsid w:val="00CF1827"/>
    <w:rsid w:val="00CF3675"/>
    <w:rsid w:val="00CF3B33"/>
    <w:rsid w:val="00CF3D5C"/>
    <w:rsid w:val="00CF5571"/>
    <w:rsid w:val="00CF5A48"/>
    <w:rsid w:val="00CF5B40"/>
    <w:rsid w:val="00D01C27"/>
    <w:rsid w:val="00D049F7"/>
    <w:rsid w:val="00D04E0C"/>
    <w:rsid w:val="00D101CB"/>
    <w:rsid w:val="00D11B9A"/>
    <w:rsid w:val="00D167E6"/>
    <w:rsid w:val="00D17488"/>
    <w:rsid w:val="00D21E0B"/>
    <w:rsid w:val="00D2685E"/>
    <w:rsid w:val="00D30128"/>
    <w:rsid w:val="00D3295B"/>
    <w:rsid w:val="00D35732"/>
    <w:rsid w:val="00D46367"/>
    <w:rsid w:val="00D4775E"/>
    <w:rsid w:val="00D5152B"/>
    <w:rsid w:val="00D51A53"/>
    <w:rsid w:val="00D54BCB"/>
    <w:rsid w:val="00D556D8"/>
    <w:rsid w:val="00D566D2"/>
    <w:rsid w:val="00D57618"/>
    <w:rsid w:val="00D57CBC"/>
    <w:rsid w:val="00D612E9"/>
    <w:rsid w:val="00D613C3"/>
    <w:rsid w:val="00D62680"/>
    <w:rsid w:val="00D631E0"/>
    <w:rsid w:val="00D654D4"/>
    <w:rsid w:val="00D7305E"/>
    <w:rsid w:val="00D835CB"/>
    <w:rsid w:val="00D83771"/>
    <w:rsid w:val="00D83B24"/>
    <w:rsid w:val="00D848D1"/>
    <w:rsid w:val="00D87166"/>
    <w:rsid w:val="00D879AB"/>
    <w:rsid w:val="00D92BF0"/>
    <w:rsid w:val="00D94BA3"/>
    <w:rsid w:val="00DA290D"/>
    <w:rsid w:val="00DA3BE8"/>
    <w:rsid w:val="00DA5338"/>
    <w:rsid w:val="00DB0241"/>
    <w:rsid w:val="00DB030D"/>
    <w:rsid w:val="00DB19B1"/>
    <w:rsid w:val="00DB2163"/>
    <w:rsid w:val="00DB2B8C"/>
    <w:rsid w:val="00DB4615"/>
    <w:rsid w:val="00DC0D11"/>
    <w:rsid w:val="00DC6614"/>
    <w:rsid w:val="00DC6AF0"/>
    <w:rsid w:val="00DD06EF"/>
    <w:rsid w:val="00DD2432"/>
    <w:rsid w:val="00DD2A77"/>
    <w:rsid w:val="00DD3427"/>
    <w:rsid w:val="00DD625F"/>
    <w:rsid w:val="00DE0334"/>
    <w:rsid w:val="00DE0D05"/>
    <w:rsid w:val="00DE25D3"/>
    <w:rsid w:val="00DE31FA"/>
    <w:rsid w:val="00DE6644"/>
    <w:rsid w:val="00DE7D4E"/>
    <w:rsid w:val="00DF2630"/>
    <w:rsid w:val="00DF37B6"/>
    <w:rsid w:val="00DF4D9A"/>
    <w:rsid w:val="00DF61F9"/>
    <w:rsid w:val="00DF6468"/>
    <w:rsid w:val="00DF6D25"/>
    <w:rsid w:val="00DF73D7"/>
    <w:rsid w:val="00DF7F0A"/>
    <w:rsid w:val="00E03D1D"/>
    <w:rsid w:val="00E04DF7"/>
    <w:rsid w:val="00E04DFE"/>
    <w:rsid w:val="00E06B00"/>
    <w:rsid w:val="00E10FD3"/>
    <w:rsid w:val="00E11A68"/>
    <w:rsid w:val="00E13FE7"/>
    <w:rsid w:val="00E13FF9"/>
    <w:rsid w:val="00E14806"/>
    <w:rsid w:val="00E14FC8"/>
    <w:rsid w:val="00E17670"/>
    <w:rsid w:val="00E22B30"/>
    <w:rsid w:val="00E267B6"/>
    <w:rsid w:val="00E30D5A"/>
    <w:rsid w:val="00E31D58"/>
    <w:rsid w:val="00E3626A"/>
    <w:rsid w:val="00E3655E"/>
    <w:rsid w:val="00E36F2D"/>
    <w:rsid w:val="00E40A04"/>
    <w:rsid w:val="00E41FE6"/>
    <w:rsid w:val="00E456AD"/>
    <w:rsid w:val="00E50AF4"/>
    <w:rsid w:val="00E52726"/>
    <w:rsid w:val="00E53B37"/>
    <w:rsid w:val="00E53D47"/>
    <w:rsid w:val="00E53DFF"/>
    <w:rsid w:val="00E564F1"/>
    <w:rsid w:val="00E712D4"/>
    <w:rsid w:val="00E717BC"/>
    <w:rsid w:val="00E721D6"/>
    <w:rsid w:val="00E72396"/>
    <w:rsid w:val="00E72DA2"/>
    <w:rsid w:val="00E72EBD"/>
    <w:rsid w:val="00E73B72"/>
    <w:rsid w:val="00E75638"/>
    <w:rsid w:val="00E8204B"/>
    <w:rsid w:val="00E82532"/>
    <w:rsid w:val="00E83982"/>
    <w:rsid w:val="00E83B4D"/>
    <w:rsid w:val="00E8430F"/>
    <w:rsid w:val="00E86719"/>
    <w:rsid w:val="00E93D6D"/>
    <w:rsid w:val="00E9531B"/>
    <w:rsid w:val="00E95A71"/>
    <w:rsid w:val="00EA3677"/>
    <w:rsid w:val="00EA5391"/>
    <w:rsid w:val="00EA56A2"/>
    <w:rsid w:val="00EB4B0B"/>
    <w:rsid w:val="00EC60BB"/>
    <w:rsid w:val="00ED0337"/>
    <w:rsid w:val="00ED1B92"/>
    <w:rsid w:val="00ED2821"/>
    <w:rsid w:val="00ED3219"/>
    <w:rsid w:val="00ED516A"/>
    <w:rsid w:val="00ED601C"/>
    <w:rsid w:val="00ED69B6"/>
    <w:rsid w:val="00ED7F53"/>
    <w:rsid w:val="00EE070F"/>
    <w:rsid w:val="00EE1E3C"/>
    <w:rsid w:val="00EE4CF7"/>
    <w:rsid w:val="00EE6615"/>
    <w:rsid w:val="00EF009C"/>
    <w:rsid w:val="00EF243D"/>
    <w:rsid w:val="00EF4132"/>
    <w:rsid w:val="00EF547D"/>
    <w:rsid w:val="00EF5550"/>
    <w:rsid w:val="00EF7C5C"/>
    <w:rsid w:val="00EF7EC6"/>
    <w:rsid w:val="00F008C0"/>
    <w:rsid w:val="00F0154F"/>
    <w:rsid w:val="00F042EC"/>
    <w:rsid w:val="00F06ECF"/>
    <w:rsid w:val="00F136C3"/>
    <w:rsid w:val="00F14A68"/>
    <w:rsid w:val="00F14CCE"/>
    <w:rsid w:val="00F15D90"/>
    <w:rsid w:val="00F20D34"/>
    <w:rsid w:val="00F24A1B"/>
    <w:rsid w:val="00F264C8"/>
    <w:rsid w:val="00F355BE"/>
    <w:rsid w:val="00F37245"/>
    <w:rsid w:val="00F40B23"/>
    <w:rsid w:val="00F42419"/>
    <w:rsid w:val="00F46961"/>
    <w:rsid w:val="00F4701A"/>
    <w:rsid w:val="00F509F0"/>
    <w:rsid w:val="00F52687"/>
    <w:rsid w:val="00F55D31"/>
    <w:rsid w:val="00F57569"/>
    <w:rsid w:val="00F616D9"/>
    <w:rsid w:val="00F634E9"/>
    <w:rsid w:val="00F63971"/>
    <w:rsid w:val="00F63EF5"/>
    <w:rsid w:val="00F64A1E"/>
    <w:rsid w:val="00F653B4"/>
    <w:rsid w:val="00F65654"/>
    <w:rsid w:val="00F661BB"/>
    <w:rsid w:val="00F6743E"/>
    <w:rsid w:val="00F71EDD"/>
    <w:rsid w:val="00F731ED"/>
    <w:rsid w:val="00F74808"/>
    <w:rsid w:val="00F74D70"/>
    <w:rsid w:val="00F77679"/>
    <w:rsid w:val="00F879C9"/>
    <w:rsid w:val="00F910E9"/>
    <w:rsid w:val="00F92691"/>
    <w:rsid w:val="00F92F0E"/>
    <w:rsid w:val="00F9350C"/>
    <w:rsid w:val="00F959D7"/>
    <w:rsid w:val="00F95CF1"/>
    <w:rsid w:val="00FA0249"/>
    <w:rsid w:val="00FA2D52"/>
    <w:rsid w:val="00FA3262"/>
    <w:rsid w:val="00FA4E84"/>
    <w:rsid w:val="00FA650D"/>
    <w:rsid w:val="00FA716E"/>
    <w:rsid w:val="00FB06C0"/>
    <w:rsid w:val="00FB08B6"/>
    <w:rsid w:val="00FB4D34"/>
    <w:rsid w:val="00FC044D"/>
    <w:rsid w:val="00FC09A6"/>
    <w:rsid w:val="00FC0E7C"/>
    <w:rsid w:val="00FC2869"/>
    <w:rsid w:val="00FC5990"/>
    <w:rsid w:val="00FC6477"/>
    <w:rsid w:val="00FC6903"/>
    <w:rsid w:val="00FC7B06"/>
    <w:rsid w:val="00FD3A51"/>
    <w:rsid w:val="00FD4DFE"/>
    <w:rsid w:val="00FD56AC"/>
    <w:rsid w:val="00FD7C4D"/>
    <w:rsid w:val="00FE03FA"/>
    <w:rsid w:val="00FE121B"/>
    <w:rsid w:val="00FE2869"/>
    <w:rsid w:val="00FE31C7"/>
    <w:rsid w:val="00FE3882"/>
    <w:rsid w:val="00FE4F6D"/>
    <w:rsid w:val="00FF0411"/>
    <w:rsid w:val="00FF1574"/>
    <w:rsid w:val="00FF3C9C"/>
    <w:rsid w:val="00FF64D4"/>
    <w:rsid w:val="00FF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78C166D2"/>
  <w15:docId w15:val="{461E2A52-77E5-4F14-95C2-DA7FDAD4E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576E15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576E15"/>
  </w:style>
  <w:style w:type="paragraph" w:customStyle="1" w:styleId="Level2">
    <w:name w:val="Level 2"/>
    <w:basedOn w:val="Normal"/>
    <w:rsid w:val="00576E15"/>
    <w:pPr>
      <w:tabs>
        <w:tab w:val="num" w:pos="806"/>
      </w:tabs>
      <w:ind w:left="1440" w:hanging="720"/>
      <w:outlineLvl w:val="1"/>
    </w:pPr>
  </w:style>
  <w:style w:type="paragraph" w:customStyle="1" w:styleId="Level3">
    <w:name w:val="Level 3"/>
    <w:basedOn w:val="Normal"/>
    <w:rsid w:val="00576E15"/>
    <w:pPr>
      <w:ind w:left="2160" w:hanging="720"/>
    </w:pPr>
  </w:style>
  <w:style w:type="paragraph" w:styleId="BalloonText">
    <w:name w:val="Balloon Text"/>
    <w:basedOn w:val="Normal"/>
    <w:semiHidden/>
    <w:rsid w:val="00AE7F5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00E7B"/>
    <w:rPr>
      <w:color w:val="0000FF"/>
      <w:u w:val="single"/>
    </w:rPr>
  </w:style>
  <w:style w:type="paragraph" w:styleId="Header">
    <w:name w:val="header"/>
    <w:basedOn w:val="Normal"/>
    <w:rsid w:val="001A04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A040A"/>
    <w:pPr>
      <w:tabs>
        <w:tab w:val="center" w:pos="4320"/>
        <w:tab w:val="right" w:pos="8640"/>
      </w:tabs>
    </w:pPr>
  </w:style>
  <w:style w:type="paragraph" w:customStyle="1" w:styleId="Level1">
    <w:name w:val="Level 1"/>
    <w:basedOn w:val="Normal"/>
    <w:rsid w:val="00B517C6"/>
    <w:pPr>
      <w:ind w:left="540" w:hanging="540"/>
      <w:outlineLvl w:val="0"/>
    </w:pPr>
  </w:style>
  <w:style w:type="character" w:customStyle="1" w:styleId="Hypertext">
    <w:name w:val="Hypertext"/>
    <w:rsid w:val="00B517C6"/>
    <w:rPr>
      <w:color w:val="0000FF"/>
      <w:u w:val="single"/>
    </w:rPr>
  </w:style>
  <w:style w:type="character" w:styleId="PageNumber">
    <w:name w:val="page number"/>
    <w:basedOn w:val="DefaultParagraphFont"/>
    <w:rsid w:val="00B517C6"/>
  </w:style>
  <w:style w:type="paragraph" w:styleId="CommentText">
    <w:name w:val="annotation text"/>
    <w:basedOn w:val="Normal"/>
    <w:link w:val="CommentTextChar"/>
    <w:rsid w:val="00B517C6"/>
    <w:rPr>
      <w:sz w:val="20"/>
      <w:szCs w:val="20"/>
    </w:rPr>
  </w:style>
  <w:style w:type="paragraph" w:styleId="TOC1">
    <w:name w:val="toc 1"/>
    <w:basedOn w:val="Normal"/>
    <w:next w:val="Normal"/>
    <w:autoRedefine/>
    <w:semiHidden/>
    <w:rsid w:val="00B517C6"/>
    <w:pPr>
      <w:tabs>
        <w:tab w:val="left" w:pos="900"/>
        <w:tab w:val="left" w:pos="960"/>
        <w:tab w:val="right" w:leader="dot" w:pos="9350"/>
      </w:tabs>
      <w:outlineLvl w:val="1"/>
    </w:pPr>
  </w:style>
  <w:style w:type="paragraph" w:styleId="TOC2">
    <w:name w:val="toc 2"/>
    <w:basedOn w:val="Normal"/>
    <w:next w:val="Normal"/>
    <w:autoRedefine/>
    <w:semiHidden/>
    <w:rsid w:val="00B517C6"/>
    <w:pPr>
      <w:tabs>
        <w:tab w:val="left" w:pos="900"/>
        <w:tab w:val="right" w:leader="dot" w:pos="9350"/>
      </w:tabs>
      <w:ind w:firstLine="180"/>
      <w:outlineLvl w:val="1"/>
    </w:pPr>
  </w:style>
  <w:style w:type="paragraph" w:styleId="TOC3">
    <w:name w:val="toc 3"/>
    <w:basedOn w:val="Normal"/>
    <w:next w:val="Normal"/>
    <w:autoRedefine/>
    <w:semiHidden/>
    <w:rsid w:val="00B517C6"/>
    <w:pPr>
      <w:tabs>
        <w:tab w:val="left" w:pos="1800"/>
        <w:tab w:val="right" w:leader="dot" w:pos="9350"/>
      </w:tabs>
      <w:ind w:left="900"/>
    </w:pPr>
  </w:style>
  <w:style w:type="table" w:styleId="TableGrid">
    <w:name w:val="Table Grid"/>
    <w:basedOn w:val="TableNormal"/>
    <w:rsid w:val="00CC09B2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4C0EB0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04799D"/>
    <w:rPr>
      <w:color w:val="800080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4799D"/>
    <w:rPr>
      <w:sz w:val="24"/>
      <w:szCs w:val="24"/>
    </w:rPr>
  </w:style>
  <w:style w:type="paragraph" w:customStyle="1" w:styleId="Style1">
    <w:name w:val="Style1"/>
    <w:basedOn w:val="Normal"/>
    <w:link w:val="Style1Char"/>
    <w:qFormat/>
    <w:rsid w:val="00C546C1"/>
    <w:pPr>
      <w:widowControl/>
      <w:tabs>
        <w:tab w:val="left" w:pos="2160"/>
        <w:tab w:val="left" w:pos="4680"/>
        <w:tab w:val="left" w:pos="8910"/>
        <w:tab w:val="left" w:pos="9360"/>
      </w:tabs>
      <w:autoSpaceDE/>
      <w:autoSpaceDN/>
      <w:adjustRightInd/>
      <w:jc w:val="center"/>
    </w:pPr>
    <w:rPr>
      <w:rFonts w:eastAsia="Calibri"/>
      <w:szCs w:val="24"/>
    </w:rPr>
  </w:style>
  <w:style w:type="character" w:customStyle="1" w:styleId="Style1Char">
    <w:name w:val="Style1 Char"/>
    <w:link w:val="Style1"/>
    <w:rsid w:val="00C546C1"/>
    <w:rPr>
      <w:rFonts w:eastAsia="Calibri"/>
      <w:szCs w:val="24"/>
    </w:rPr>
  </w:style>
  <w:style w:type="paragraph" w:styleId="ListParagraph">
    <w:name w:val="List Paragraph"/>
    <w:basedOn w:val="Normal"/>
    <w:uiPriority w:val="34"/>
    <w:qFormat/>
    <w:rsid w:val="009E50E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611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22593"/>
  </w:style>
  <w:style w:type="character" w:styleId="CommentReference">
    <w:name w:val="annotation reference"/>
    <w:semiHidden/>
    <w:rsid w:val="00C77AC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7453B"/>
    <w:rPr>
      <w:b/>
      <w:bCs/>
    </w:rPr>
  </w:style>
  <w:style w:type="character" w:customStyle="1" w:styleId="CommentTextChar">
    <w:name w:val="Comment Text Char"/>
    <w:basedOn w:val="DefaultParagraphFont"/>
    <w:link w:val="CommentText"/>
    <w:rsid w:val="0037453B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37453B"/>
    <w:rPr>
      <w:b/>
      <w:bCs/>
      <w:sz w:val="20"/>
      <w:szCs w:val="20"/>
    </w:rPr>
  </w:style>
  <w:style w:type="paragraph" w:customStyle="1" w:styleId="Default">
    <w:name w:val="Default"/>
    <w:rsid w:val="001A2E67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01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rodrp.nrc.gov/idmws/ViewDocByAccession.asp?AccessionNumber=ML20038A370" TargetMode="External"/><Relationship Id="rId18" Type="http://schemas.openxmlformats.org/officeDocument/2006/relationships/hyperlink" Target="http://pbadupws.nrc.gov/docs/ML0925/ML092540495.pdf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s://www.nrc.gov/docs/ML1925/ML19256A776.pdf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nrodrp.nrc.gov/idmws/ViewDocByAccession.asp?AccessionNumber=ML20022A271" TargetMode="External"/><Relationship Id="rId17" Type="http://schemas.openxmlformats.org/officeDocument/2006/relationships/hyperlink" Target="https://nrodrp.nrc.gov/idmws/ViewDocByAccession.asp?AccessionNumber=ML083530785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pbadupws.nrc.gov/docs/ML0830/ML083040427.pdf" TargetMode="External"/><Relationship Id="rId20" Type="http://schemas.openxmlformats.org/officeDocument/2006/relationships/hyperlink" Target="http://pbadupws.nrc.gov/docs/ML1712/ML17129A625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nrodrp.nrc.gov/idmws/ViewDocByAccession.asp?AccessionNumber=ML20016A250" TargetMode="External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hyperlink" Target="http://pbadupws.nrc.gov/docs/ML0316/ML031610693.pdf" TargetMode="External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yperlink" Target="https://nrodrp.nrc.gov/idmws/ViewDocByAccession.asp?AccessionNumber=ML11188017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nrodrp.nrc.gov/idmws/ViewDocByAccession.asp?AccessionNumber=ML20155K86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D311BD9C53A64BA35A594801500659" ma:contentTypeVersion="10" ma:contentTypeDescription="Create a new document." ma:contentTypeScope="" ma:versionID="be606b973fecd60c6dbe168f63c82dcf">
  <xsd:schema xmlns:xsd="http://www.w3.org/2001/XMLSchema" xmlns:xs="http://www.w3.org/2001/XMLSchema" xmlns:p="http://schemas.microsoft.com/office/2006/metadata/properties" xmlns:ns1="http://schemas.microsoft.com/sharepoint/v3" xmlns:ns3="087ed9da-973a-458e-ba2b-639733953c26" xmlns:ns4="0cecad8f-305c-4ab2-8046-db3b11566c17" targetNamespace="http://schemas.microsoft.com/office/2006/metadata/properties" ma:root="true" ma:fieldsID="de1f5e8247150270b10bef40e442264d" ns1:_="" ns3:_="" ns4:_="">
    <xsd:import namespace="http://schemas.microsoft.com/sharepoint/v3"/>
    <xsd:import namespace="087ed9da-973a-458e-ba2b-639733953c26"/>
    <xsd:import namespace="0cecad8f-305c-4ab2-8046-db3b11566c1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1:_ip_UnifiedCompliancePolicyProperties" minOccurs="0"/>
                <xsd:element ref="ns1:_ip_UnifiedCompliancePolicyUIActio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7ed9da-973a-458e-ba2b-639733953c2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ecad8f-305c-4ab2-8046-db3b11566c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702155-A493-4E54-8D89-95EF3DCC6DB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A750EB3-46CC-4966-989D-009DDFF49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781C7B-8846-4144-9640-0CFF2F15F1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87ed9da-973a-458e-ba2b-639733953c26"/>
    <ds:schemaRef ds:uri="0cecad8f-305c-4ab2-8046-db3b11566c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E03A6D7-720F-432E-8718-2491ECD2C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C</vt:lpstr>
    </vt:vector>
  </TitlesOfParts>
  <Company/>
  <LinksUpToDate>false</LinksUpToDate>
  <CharactersWithSpaces>7537</CharactersWithSpaces>
  <SharedDoc>false</SharedDoc>
  <HLinks>
    <vt:vector size="6" baseType="variant">
      <vt:variant>
        <vt:i4>3211314</vt:i4>
      </vt:variant>
      <vt:variant>
        <vt:i4>0</vt:i4>
      </vt:variant>
      <vt:variant>
        <vt:i4>0</vt:i4>
      </vt:variant>
      <vt:variant>
        <vt:i4>5</vt:i4>
      </vt:variant>
      <vt:variant>
        <vt:lpwstr>http://portal.nrc.gov/edo/nrr/dirs/irib/ROP Digital City Files/IMC 0612, Appendix C,  Exhibit 1 (Supplemental Report).docx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subject/>
  <dc:creator>Document Conversion</dc:creator>
  <cp:keywords/>
  <dc:description/>
  <cp:lastModifiedBy>Curran, Bridget</cp:lastModifiedBy>
  <cp:revision>2</cp:revision>
  <cp:lastPrinted>2020-02-11T15:12:00Z</cp:lastPrinted>
  <dcterms:created xsi:type="dcterms:W3CDTF">2020-10-21T18:22:00Z</dcterms:created>
  <dcterms:modified xsi:type="dcterms:W3CDTF">2020-10-21T18:22:00Z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0x0101005ED311BD9C53A64BA35A594801500659</vt:lpwstr>
  </property>
</Properties>
</file>