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607A" w14:textId="77777777" w:rsidR="00AE68F3" w:rsidRPr="00AE68F3" w:rsidRDefault="00AE68F3" w:rsidP="00AE68F3">
      <w:pPr>
        <w:tabs>
          <w:tab w:val="center" w:pos="4680"/>
          <w:tab w:val="right" w:pos="9360"/>
        </w:tabs>
        <w:autoSpaceDE/>
        <w:autoSpaceDN/>
        <w:adjustRightInd/>
      </w:pPr>
      <w:bookmarkStart w:id="0" w:name="_GoBack"/>
      <w:bookmarkEnd w:id="0"/>
      <w:r>
        <w:rPr>
          <w:b/>
          <w:sz w:val="38"/>
          <w:szCs w:val="38"/>
        </w:rPr>
        <w:tab/>
      </w:r>
      <w:r w:rsidRPr="00AE68F3">
        <w:rPr>
          <w:b/>
          <w:sz w:val="38"/>
          <w:szCs w:val="38"/>
        </w:rPr>
        <w:t>NRC INSPECTION MANUAL</w:t>
      </w:r>
      <w:r w:rsidRPr="00AE68F3">
        <w:rPr>
          <w:b/>
          <w:sz w:val="38"/>
          <w:szCs w:val="38"/>
        </w:rPr>
        <w:tab/>
      </w:r>
      <w:r>
        <w:t>QVIB</w:t>
      </w:r>
    </w:p>
    <w:p w14:paraId="49A3DF64" w14:textId="77777777" w:rsidR="00AE68F3" w:rsidRPr="00AE68F3" w:rsidRDefault="00AE68F3" w:rsidP="00AE68F3">
      <w:pPr>
        <w:tabs>
          <w:tab w:val="left" w:pos="2160"/>
          <w:tab w:val="left" w:pos="8928"/>
        </w:tabs>
        <w:autoSpaceDE/>
        <w:autoSpaceDN/>
        <w:adjustRightInd/>
        <w:ind w:left="-86"/>
      </w:pPr>
      <w:r w:rsidRPr="00AE68F3">
        <w:rPr>
          <w:noProof/>
        </w:rPr>
        <mc:AlternateContent>
          <mc:Choice Requires="wps">
            <w:drawing>
              <wp:anchor distT="0" distB="0" distL="114300" distR="114300" simplePos="0" relativeHeight="251660288" behindDoc="0" locked="0" layoutInCell="1" allowOverlap="1" wp14:anchorId="40AB51AB" wp14:editId="0768F20E">
                <wp:simplePos x="0" y="0"/>
                <wp:positionH relativeFrom="column">
                  <wp:posOffset>0</wp:posOffset>
                </wp:positionH>
                <wp:positionV relativeFrom="paragraph">
                  <wp:posOffset>130810</wp:posOffset>
                </wp:positionV>
                <wp:extent cx="5943600" cy="0"/>
                <wp:effectExtent l="9525" t="6985" r="9525" b="1206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23F5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g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"/>
            </w:pict>
          </mc:Fallback>
        </mc:AlternateContent>
      </w:r>
    </w:p>
    <w:p w14:paraId="2EBDEC93" w14:textId="77777777" w:rsidR="00AE68F3" w:rsidRPr="00AE68F3" w:rsidRDefault="00AE68F3" w:rsidP="00AE68F3">
      <w:pPr>
        <w:tabs>
          <w:tab w:val="left" w:pos="2160"/>
          <w:tab w:val="left" w:pos="8928"/>
        </w:tabs>
        <w:autoSpaceDE/>
        <w:autoSpaceDN/>
        <w:adjustRightInd/>
        <w:ind w:left="-86"/>
        <w:jc w:val="center"/>
      </w:pPr>
      <w:r w:rsidRPr="00AE68F3">
        <w:t xml:space="preserve">INSPECTION </w:t>
      </w:r>
      <w:r>
        <w:t>PROCEDURE 35710</w:t>
      </w:r>
    </w:p>
    <w:p w14:paraId="472996CC" w14:textId="77777777" w:rsidR="00AE68F3" w:rsidRPr="00AE68F3" w:rsidRDefault="00AE68F3" w:rsidP="00AE68F3">
      <w:pPr>
        <w:tabs>
          <w:tab w:val="left" w:pos="2160"/>
          <w:tab w:val="left" w:pos="8928"/>
        </w:tabs>
        <w:autoSpaceDE/>
        <w:autoSpaceDN/>
        <w:adjustRightInd/>
        <w:ind w:left="-86"/>
        <w:rPr>
          <w:rFonts w:eastAsia="Arial"/>
          <w:b/>
          <w:sz w:val="4"/>
          <w:szCs w:val="4"/>
        </w:rPr>
      </w:pPr>
      <w:r w:rsidRPr="00AE68F3">
        <w:rPr>
          <w:noProof/>
          <w:sz w:val="24"/>
          <w:szCs w:val="24"/>
        </w:rPr>
        <mc:AlternateContent>
          <mc:Choice Requires="wps">
            <w:drawing>
              <wp:anchor distT="0" distB="0" distL="114300" distR="114300" simplePos="0" relativeHeight="251661312" behindDoc="0" locked="0" layoutInCell="1" allowOverlap="1" wp14:anchorId="601AA9E6" wp14:editId="79F4B9D6">
                <wp:simplePos x="0" y="0"/>
                <wp:positionH relativeFrom="column">
                  <wp:posOffset>12700</wp:posOffset>
                </wp:positionH>
                <wp:positionV relativeFrom="paragraph">
                  <wp:posOffset>13335</wp:posOffset>
                </wp:positionV>
                <wp:extent cx="5943600" cy="0"/>
                <wp:effectExtent l="12700" t="13335" r="6350" b="571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4D9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C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"/>
            </w:pict>
          </mc:Fallback>
        </mc:AlternateContent>
      </w:r>
    </w:p>
    <w:p w14:paraId="218AF052" w14:textId="77777777" w:rsidR="00E20708" w:rsidRDefault="00E20708" w:rsidP="00AE68F3">
      <w:pPr>
        <w:tabs>
          <w:tab w:val="left" w:pos="245"/>
        </w:tabs>
        <w:rPr>
          <w:rFonts w:eastAsia="MS Mincho"/>
          <w:bCs/>
          <w:lang w:eastAsia="ja-JP"/>
        </w:rPr>
      </w:pPr>
    </w:p>
    <w:p w14:paraId="7A27940D" w14:textId="77777777" w:rsidR="001A63F8" w:rsidRDefault="001A63F8" w:rsidP="00AE68F3">
      <w:pPr>
        <w:tabs>
          <w:tab w:val="left" w:pos="245"/>
        </w:tabs>
        <w:rPr>
          <w:rFonts w:eastAsia="MS Mincho"/>
          <w:bCs/>
          <w:lang w:eastAsia="ja-JP"/>
        </w:rPr>
      </w:pPr>
    </w:p>
    <w:p w14:paraId="6A3235F4" w14:textId="77777777" w:rsidR="009B7D31" w:rsidRPr="006B1F4C" w:rsidRDefault="006764E4" w:rsidP="00E20708">
      <w:pPr>
        <w:tabs>
          <w:tab w:val="left" w:pos="245"/>
        </w:tabs>
        <w:spacing w:line="2" w:lineRule="exact"/>
        <w:rPr>
          <w:sz w:val="24"/>
          <w:szCs w:val="24"/>
        </w:rPr>
      </w:pPr>
      <w:r w:rsidRPr="006B1F4C">
        <w:rPr>
          <w:noProof/>
          <w:sz w:val="24"/>
          <w:szCs w:val="24"/>
        </w:rPr>
        <mc:AlternateContent>
          <mc:Choice Requires="wps">
            <w:drawing>
              <wp:anchor distT="0" distB="0" distL="114300" distR="114300" simplePos="0" relativeHeight="251658240" behindDoc="0" locked="0" layoutInCell="0" allowOverlap="1" wp14:anchorId="3C8A4C6A" wp14:editId="20A25A26">
                <wp:simplePos x="0" y="0"/>
                <wp:positionH relativeFrom="margin">
                  <wp:posOffset>0</wp:posOffset>
                </wp:positionH>
                <wp:positionV relativeFrom="paragraph">
                  <wp:posOffset>0</wp:posOffset>
                </wp:positionV>
                <wp:extent cx="0" cy="0"/>
                <wp:effectExtent l="57150" t="52070" r="57150" b="5270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2870"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E7A68"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Do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" o:allowincell="f" strokecolor="#020000" strokeweight="8.1pt">
                <v:stroke linestyle="thickBetweenThin"/>
                <w10:wrap anchorx="margin"/>
              </v:line>
            </w:pict>
          </mc:Fallback>
        </mc:AlternateContent>
      </w:r>
    </w:p>
    <w:p w14:paraId="617E8009" w14:textId="7DDFD0D9" w:rsidR="001A63F8" w:rsidRDefault="00AE62DB" w:rsidP="001A63F8">
      <w:pPr>
        <w:tabs>
          <w:tab w:val="left" w:pos="245"/>
        </w:tabs>
        <w:jc w:val="center"/>
        <w:outlineLvl w:val="0"/>
      </w:pPr>
      <w:r>
        <w:t>QUALITY ASSURANCE INSPECTION OF SOFTWARE</w:t>
      </w:r>
    </w:p>
    <w:p w14:paraId="234CCC60" w14:textId="0E5BFDE3" w:rsidR="009B7D31" w:rsidRDefault="00AE62DB" w:rsidP="001A63F8">
      <w:pPr>
        <w:tabs>
          <w:tab w:val="left" w:pos="245"/>
        </w:tabs>
        <w:jc w:val="center"/>
        <w:outlineLvl w:val="0"/>
      </w:pPr>
      <w:r>
        <w:t>USED IN NUCLEAR APPLICATIONS</w:t>
      </w:r>
    </w:p>
    <w:p w14:paraId="54494695" w14:textId="77777777" w:rsidR="00AE62DB" w:rsidRPr="007F2AE3" w:rsidRDefault="00AE62DB" w:rsidP="00AE62DB">
      <w:pPr>
        <w:tabs>
          <w:tab w:val="left" w:pos="245"/>
        </w:tabs>
        <w:jc w:val="center"/>
        <w:outlineLvl w:val="0"/>
      </w:pPr>
    </w:p>
    <w:p w14:paraId="1A259574" w14:textId="5D0FD97D" w:rsidR="0054553B" w:rsidRDefault="00E81FEA" w:rsidP="009A7A8E">
      <w:pPr>
        <w:tabs>
          <w:tab w:val="left" w:pos="245"/>
        </w:tabs>
        <w:jc w:val="center"/>
      </w:pPr>
      <w:r>
        <w:t>Effective Date:  01/30/2018</w:t>
      </w:r>
    </w:p>
    <w:p w14:paraId="2EE33605" w14:textId="77777777" w:rsidR="009A7A8E" w:rsidRPr="007F2AE3" w:rsidRDefault="009A7A8E" w:rsidP="009A7A8E">
      <w:pPr>
        <w:tabs>
          <w:tab w:val="left" w:pos="245"/>
        </w:tabs>
        <w:jc w:val="center"/>
      </w:pPr>
    </w:p>
    <w:p w14:paraId="5D9C1E1A" w14:textId="44178B84" w:rsidR="009B7D31" w:rsidRPr="007F2AE3" w:rsidRDefault="009B7D31" w:rsidP="00831A32">
      <w:pPr>
        <w:tabs>
          <w:tab w:val="left" w:pos="245"/>
        </w:tabs>
        <w:outlineLvl w:val="0"/>
      </w:pPr>
      <w:r w:rsidRPr="007F2AE3">
        <w:t xml:space="preserve">PROGRAM APPLICABILITY: </w:t>
      </w:r>
      <w:r w:rsidR="00E81FEA">
        <w:t xml:space="preserve"> </w:t>
      </w:r>
      <w:r w:rsidRPr="007F2AE3">
        <w:t>25</w:t>
      </w:r>
      <w:r w:rsidR="005912D0" w:rsidRPr="007F2AE3">
        <w:t>0</w:t>
      </w:r>
      <w:r w:rsidR="00AE62DB">
        <w:t>2, 2507, 2508</w:t>
      </w:r>
    </w:p>
    <w:p w14:paraId="493BC5CE" w14:textId="77777777" w:rsidR="0077082E" w:rsidRPr="007F2AE3" w:rsidRDefault="0077082E" w:rsidP="00831A32">
      <w:pPr>
        <w:tabs>
          <w:tab w:val="left" w:pos="245"/>
        </w:tabs>
      </w:pPr>
    </w:p>
    <w:p w14:paraId="5B67A577" w14:textId="77777777" w:rsidR="001A63F8" w:rsidRDefault="001A63F8" w:rsidP="008D1218">
      <w:pPr>
        <w:spacing w:before="20" w:after="20"/>
      </w:pPr>
    </w:p>
    <w:p w14:paraId="15203B11" w14:textId="77777777" w:rsidR="008D1218" w:rsidRPr="008D1218" w:rsidRDefault="008D1218" w:rsidP="00050530">
      <w:r w:rsidRPr="008D1218">
        <w:t>35710-01</w:t>
      </w:r>
      <w:r w:rsidRPr="008D1218">
        <w:tab/>
        <w:t>INSPECTION OBJECTIVES</w:t>
      </w:r>
    </w:p>
    <w:p w14:paraId="1086BCBE" w14:textId="77777777" w:rsidR="008D1218" w:rsidRPr="008D1218" w:rsidRDefault="008D1218" w:rsidP="00050530">
      <w:pPr>
        <w:spacing w:before="20" w:after="20"/>
      </w:pPr>
    </w:p>
    <w:p w14:paraId="1C037607" w14:textId="713611E6" w:rsidR="008D1218" w:rsidRDefault="008D1218" w:rsidP="00050530">
      <w:pPr>
        <w:pStyle w:val="ListParagraph"/>
        <w:numPr>
          <w:ilvl w:val="1"/>
          <w:numId w:val="4"/>
        </w:numPr>
        <w:autoSpaceDE/>
        <w:autoSpaceDN/>
        <w:adjustRightInd/>
        <w:spacing w:before="20" w:after="20"/>
      </w:pPr>
      <w:r w:rsidRPr="008D1218">
        <w:t xml:space="preserve">To verify that safety-related software used for Digital Instrument and Control (DI&amp;C) and Design and Analysis applications is developed in accordance with a Quality Assurance Program (QAP) that complies with the requirements of Appendix B to Title 10 of the </w:t>
      </w:r>
      <w:r w:rsidRPr="008D1218">
        <w:rPr>
          <w:i/>
        </w:rPr>
        <w:t>Code of Federal Regulations</w:t>
      </w:r>
      <w:r w:rsidRPr="008D1218">
        <w:t xml:space="preserve"> (10 CFR) Part 50</w:t>
      </w:r>
      <w:r w:rsidR="000F0015">
        <w:t xml:space="preserve">.  </w:t>
      </w:r>
      <w:r w:rsidR="002410BE">
        <w:t>Specifically, but not limited to:</w:t>
      </w:r>
    </w:p>
    <w:p w14:paraId="4BD3BC70" w14:textId="77777777" w:rsidR="007136B6" w:rsidRDefault="007136B6" w:rsidP="00050530">
      <w:pPr>
        <w:pStyle w:val="ListParagraph"/>
        <w:autoSpaceDE/>
        <w:autoSpaceDN/>
        <w:adjustRightInd/>
        <w:spacing w:before="20" w:after="20"/>
      </w:pPr>
    </w:p>
    <w:p w14:paraId="14F102FC" w14:textId="141FE517" w:rsidR="000F0015" w:rsidRDefault="000F0015" w:rsidP="00050530">
      <w:pPr>
        <w:pStyle w:val="ListParagraph"/>
        <w:autoSpaceDE/>
        <w:autoSpaceDN/>
        <w:adjustRightInd/>
        <w:spacing w:before="20" w:after="20"/>
      </w:pPr>
      <w:r>
        <w:t>Criterion II, “Quality Assurance Program,” as it relates to unique aspects of software</w:t>
      </w:r>
      <w:r w:rsidRPr="00023999">
        <w:t xml:space="preserve"> project</w:t>
      </w:r>
      <w:r>
        <w:t xml:space="preserve"> </w:t>
      </w:r>
      <w:r w:rsidRPr="00023999">
        <w:t>management and organizational processes; software quality assurance (QA) processes; software verification and validation processes; and software configuration management</w:t>
      </w:r>
      <w:r>
        <w:t xml:space="preserve"> </w:t>
      </w:r>
      <w:r w:rsidRPr="00023999">
        <w:t>processes.</w:t>
      </w:r>
    </w:p>
    <w:p w14:paraId="7D0C3F68" w14:textId="77777777" w:rsidR="000F0015" w:rsidRDefault="000F0015" w:rsidP="00050530">
      <w:pPr>
        <w:pStyle w:val="ListParagraph"/>
        <w:autoSpaceDE/>
        <w:autoSpaceDN/>
        <w:adjustRightInd/>
        <w:spacing w:before="20" w:after="20"/>
      </w:pPr>
    </w:p>
    <w:p w14:paraId="59E96C05" w14:textId="77777777" w:rsidR="007136B6" w:rsidRDefault="000F0015" w:rsidP="00050530">
      <w:pPr>
        <w:pStyle w:val="ListParagraph"/>
        <w:autoSpaceDE/>
        <w:autoSpaceDN/>
        <w:adjustRightInd/>
        <w:spacing w:before="20" w:after="20"/>
      </w:pPr>
      <w:r>
        <w:t>Criterion</w:t>
      </w:r>
      <w:r w:rsidR="007136B6">
        <w:t xml:space="preserve"> III</w:t>
      </w:r>
      <w:r>
        <w:t xml:space="preserve">, “Design Control,” as it relates to </w:t>
      </w:r>
      <w:r w:rsidR="007136B6" w:rsidRPr="007136B6">
        <w:t>activities that should be specified in design documents, and the</w:t>
      </w:r>
      <w:r w:rsidR="007136B6">
        <w:t xml:space="preserve"> </w:t>
      </w:r>
      <w:r w:rsidR="007136B6" w:rsidRPr="007136B6">
        <w:t>design control measures for verifying or checking the adequacy of the design that are unique to</w:t>
      </w:r>
      <w:r>
        <w:t xml:space="preserve"> software;</w:t>
      </w:r>
    </w:p>
    <w:p w14:paraId="6AE1E3BD" w14:textId="77777777" w:rsidR="007136B6" w:rsidRDefault="007136B6" w:rsidP="00050530">
      <w:pPr>
        <w:pStyle w:val="ListParagraph"/>
        <w:autoSpaceDE/>
        <w:autoSpaceDN/>
        <w:adjustRightInd/>
        <w:spacing w:before="20" w:after="20"/>
      </w:pPr>
    </w:p>
    <w:p w14:paraId="76EAC763" w14:textId="075A75E4" w:rsidR="007136B6" w:rsidRDefault="000F0015" w:rsidP="00050530">
      <w:pPr>
        <w:pStyle w:val="ListParagraph"/>
        <w:autoSpaceDE/>
        <w:autoSpaceDN/>
        <w:adjustRightInd/>
        <w:spacing w:before="20" w:after="20"/>
      </w:pPr>
      <w:r>
        <w:t>Criterion V, “</w:t>
      </w:r>
      <w:r w:rsidR="002410BE">
        <w:t>Instructions</w:t>
      </w:r>
      <w:r>
        <w:t>, Procedures, and Drawings,” as it relates to</w:t>
      </w:r>
      <w:r w:rsidR="007136B6" w:rsidRPr="007136B6">
        <w:t xml:space="preserve"> guidance for I&amp;C activities affecting quality that may warrant </w:t>
      </w:r>
      <w:r w:rsidR="00760FC8">
        <w:t>specific</w:t>
      </w:r>
      <w:r w:rsidR="007136B6" w:rsidRPr="007136B6">
        <w:t xml:space="preserve"> documented procedures</w:t>
      </w:r>
      <w:r w:rsidR="007136B6">
        <w:t xml:space="preserve"> </w:t>
      </w:r>
      <w:r w:rsidR="007136B6" w:rsidRPr="007136B6">
        <w:t xml:space="preserve">and guidance on the control of I&amp;C documents that prescribe activities affecting quality </w:t>
      </w:r>
      <w:r w:rsidR="008633C7">
        <w:t>specific</w:t>
      </w:r>
      <w:r>
        <w:t xml:space="preserve"> to software;</w:t>
      </w:r>
    </w:p>
    <w:p w14:paraId="27F01960" w14:textId="77777777" w:rsidR="007136B6" w:rsidRDefault="007136B6" w:rsidP="00050530">
      <w:pPr>
        <w:pStyle w:val="ListParagraph"/>
        <w:autoSpaceDE/>
        <w:autoSpaceDN/>
        <w:adjustRightInd/>
        <w:spacing w:before="20" w:after="20"/>
      </w:pPr>
    </w:p>
    <w:p w14:paraId="410A4DD1" w14:textId="00B6FED2" w:rsidR="007136B6" w:rsidRPr="008D1218" w:rsidRDefault="007136B6" w:rsidP="00050530">
      <w:pPr>
        <w:pStyle w:val="ListParagraph"/>
        <w:autoSpaceDE/>
        <w:autoSpaceDN/>
        <w:adjustRightInd/>
        <w:spacing w:before="20" w:after="20"/>
      </w:pPr>
      <w:r w:rsidRPr="007136B6">
        <w:t>Criterion XI,</w:t>
      </w:r>
      <w:r w:rsidR="000F0015">
        <w:t xml:space="preserve"> “Test Control,” as it relates to </w:t>
      </w:r>
      <w:r w:rsidRPr="007136B6">
        <w:t xml:space="preserve">aspects of the testing program </w:t>
      </w:r>
      <w:r w:rsidR="008633C7">
        <w:t xml:space="preserve">specific </w:t>
      </w:r>
      <w:r w:rsidRPr="007136B6">
        <w:t>to</w:t>
      </w:r>
      <w:r w:rsidR="000F0015">
        <w:t xml:space="preserve"> software; and </w:t>
      </w:r>
    </w:p>
    <w:p w14:paraId="435831E1" w14:textId="77777777" w:rsidR="000F0015" w:rsidRPr="007569F2" w:rsidRDefault="000F0015" w:rsidP="00050530">
      <w:pPr>
        <w:spacing w:before="20" w:after="20"/>
      </w:pPr>
    </w:p>
    <w:p w14:paraId="297E4E3F" w14:textId="77777777" w:rsidR="000F0015" w:rsidRDefault="000F0015" w:rsidP="00050530">
      <w:pPr>
        <w:pStyle w:val="ListParagraph"/>
        <w:spacing w:before="20" w:after="20"/>
      </w:pPr>
      <w:r>
        <w:t>Criterion XVI, “Corrective Action,” as it relates to identify</w:t>
      </w:r>
      <w:r w:rsidR="00B764D5">
        <w:t xml:space="preserve">ing and correcting failures, malfunctions, and anomalies throughout the software lifecycle. </w:t>
      </w:r>
    </w:p>
    <w:p w14:paraId="6D8C81A1" w14:textId="77777777" w:rsidR="00023999" w:rsidRPr="008D1218" w:rsidRDefault="00023999" w:rsidP="00050530">
      <w:pPr>
        <w:pStyle w:val="ListParagraph"/>
        <w:spacing w:before="20" w:after="20"/>
      </w:pPr>
    </w:p>
    <w:p w14:paraId="21D49EC2" w14:textId="77777777" w:rsidR="00867072" w:rsidRDefault="008D1218" w:rsidP="00050530">
      <w:pPr>
        <w:pStyle w:val="ListParagraph"/>
        <w:numPr>
          <w:ilvl w:val="1"/>
          <w:numId w:val="4"/>
        </w:numPr>
        <w:autoSpaceDE/>
        <w:autoSpaceDN/>
        <w:adjustRightInd/>
        <w:spacing w:before="20" w:after="20"/>
        <w:sectPr w:rsidR="00867072" w:rsidSect="0013371F">
          <w:footerReference w:type="default" r:id="rId8"/>
          <w:pgSz w:w="12240" w:h="15840" w:code="1"/>
          <w:pgMar w:top="1440" w:right="1440" w:bottom="1440" w:left="1440" w:header="720" w:footer="720" w:gutter="0"/>
          <w:pgNumType w:start="2"/>
          <w:cols w:space="720"/>
          <w:docGrid w:linePitch="360"/>
        </w:sectPr>
      </w:pPr>
      <w:r w:rsidRPr="008D1218">
        <w:t>To verify the basic activities; which include translating a conceptual design into system requirements, developing a system design, implementing the design into hardware and software functions, testing the functions to ensure system requirements have been implemented correctly, installing the system and performing acceptance testing, operating and maintaining the system, and retiring the system upon the end of use, are integrated with organizational and management processes throughout a prescribed software lifecycle.</w:t>
      </w:r>
    </w:p>
    <w:p w14:paraId="30188AF5" w14:textId="0261902F" w:rsidR="008D1218" w:rsidRPr="00E21F12" w:rsidRDefault="00E21F12" w:rsidP="005A560A">
      <w:pPr>
        <w:pStyle w:val="ListParagraph"/>
        <w:numPr>
          <w:ilvl w:val="1"/>
          <w:numId w:val="4"/>
        </w:numPr>
        <w:autoSpaceDE/>
        <w:autoSpaceDN/>
        <w:adjustRightInd/>
        <w:spacing w:before="20" w:after="20"/>
      </w:pPr>
      <w:r w:rsidRPr="00E21F12">
        <w:lastRenderedPageBreak/>
        <w:t xml:space="preserve">This procedure is to be used in combination with the following inspection procedures when applicable: Inspection Procedure (IP) 35017 “Quality Assurance Program Implementation During Construction and Pre-Construction Activities,” and IP 43004, “Inspection of Commercial-Grade Dedication Programs” and IP 65001 Attachment 65001.22, “Inspection of Digital Instrumentation and Control (DI&amp;C) System/Software Design </w:t>
      </w:r>
      <w:r>
        <w:rPr>
          <w:caps/>
        </w:rPr>
        <w:t>A</w:t>
      </w:r>
      <w:r w:rsidRPr="00E21F12">
        <w:t>cceptance Criteria (DAC) – Related to ITAAC [Inspections, Tests, Analyses and Acceptance Criteria].”</w:t>
      </w:r>
    </w:p>
    <w:p w14:paraId="2C8CF2F9" w14:textId="77777777" w:rsidR="008D1218" w:rsidRDefault="008D1218" w:rsidP="00050530">
      <w:pPr>
        <w:spacing w:before="20" w:after="20"/>
      </w:pPr>
    </w:p>
    <w:p w14:paraId="3502F4CB" w14:textId="77777777" w:rsidR="00E81FEA" w:rsidRPr="008D1218" w:rsidRDefault="00E81FEA" w:rsidP="00050530">
      <w:pPr>
        <w:spacing w:before="20" w:after="20"/>
      </w:pPr>
    </w:p>
    <w:p w14:paraId="36520576" w14:textId="77777777" w:rsidR="008D1218" w:rsidRPr="008D1218" w:rsidRDefault="008D1218" w:rsidP="00050530">
      <w:pPr>
        <w:spacing w:before="20" w:after="20"/>
      </w:pPr>
      <w:r w:rsidRPr="008D1218">
        <w:t>35710-02</w:t>
      </w:r>
      <w:r w:rsidRPr="008D1218">
        <w:tab/>
        <w:t>INSPECTION REQUIREMENTS</w:t>
      </w:r>
    </w:p>
    <w:p w14:paraId="03A852E4" w14:textId="77777777" w:rsidR="008D1218" w:rsidRPr="008D1218" w:rsidRDefault="008D1218" w:rsidP="00050530">
      <w:pPr>
        <w:spacing w:before="20" w:after="20"/>
      </w:pPr>
    </w:p>
    <w:p w14:paraId="6B80B231" w14:textId="77777777" w:rsidR="008D1218" w:rsidRPr="008D1218" w:rsidRDefault="008D1218" w:rsidP="00050530">
      <w:pPr>
        <w:spacing w:before="20" w:after="20"/>
        <w:ind w:left="720" w:hanging="720"/>
      </w:pPr>
      <w:r w:rsidRPr="008D1218">
        <w:t>02.01</w:t>
      </w:r>
      <w:r w:rsidRPr="008D1218">
        <w:tab/>
        <w:t>Assess whether the activities related to the software development coincide with the specified software lifecycle.</w:t>
      </w:r>
    </w:p>
    <w:p w14:paraId="4340F8F0" w14:textId="77777777" w:rsidR="008D1218" w:rsidRPr="008D1218" w:rsidRDefault="008D1218" w:rsidP="00050530">
      <w:pPr>
        <w:spacing w:before="20" w:after="20"/>
        <w:ind w:left="720" w:hanging="720"/>
      </w:pPr>
    </w:p>
    <w:p w14:paraId="2E9AE1D6" w14:textId="77777777" w:rsidR="008D1218" w:rsidRPr="008D1218" w:rsidRDefault="008D1218" w:rsidP="00050530">
      <w:pPr>
        <w:spacing w:before="20" w:after="20"/>
        <w:ind w:left="720" w:hanging="720"/>
      </w:pPr>
      <w:r w:rsidRPr="008D1218">
        <w:t>02.02</w:t>
      </w:r>
      <w:r w:rsidRPr="008D1218">
        <w:tab/>
        <w:t>Assess whether the activities documented in the software life cycle adequately address the following minimum basic activ</w:t>
      </w:r>
      <w:r w:rsidR="00DE67DF">
        <w:t>iti</w:t>
      </w:r>
      <w:r w:rsidRPr="008D1218">
        <w:t>es</w:t>
      </w:r>
      <w:r w:rsidR="007136B6">
        <w:t>/phases</w:t>
      </w:r>
      <w:r w:rsidRPr="008D1218">
        <w:t xml:space="preserve">: </w:t>
      </w:r>
    </w:p>
    <w:p w14:paraId="06D68FA2" w14:textId="77777777" w:rsidR="008D1218" w:rsidRPr="008D1218" w:rsidRDefault="008D1218" w:rsidP="00050530">
      <w:pPr>
        <w:pStyle w:val="ListParagraph"/>
        <w:numPr>
          <w:ilvl w:val="0"/>
          <w:numId w:val="5"/>
        </w:numPr>
        <w:autoSpaceDE/>
        <w:autoSpaceDN/>
        <w:adjustRightInd/>
        <w:spacing w:before="20" w:after="20"/>
        <w:ind w:left="1080"/>
      </w:pPr>
      <w:r w:rsidRPr="008D1218">
        <w:t>Requirements</w:t>
      </w:r>
    </w:p>
    <w:p w14:paraId="7050F8DD" w14:textId="77777777" w:rsidR="008D1218" w:rsidRPr="008D1218" w:rsidRDefault="008D1218" w:rsidP="00050530">
      <w:pPr>
        <w:pStyle w:val="ListParagraph"/>
        <w:numPr>
          <w:ilvl w:val="0"/>
          <w:numId w:val="5"/>
        </w:numPr>
        <w:autoSpaceDE/>
        <w:autoSpaceDN/>
        <w:adjustRightInd/>
        <w:spacing w:before="20" w:after="20"/>
        <w:ind w:left="1080"/>
      </w:pPr>
      <w:r w:rsidRPr="008D1218">
        <w:t xml:space="preserve">Design </w:t>
      </w:r>
    </w:p>
    <w:p w14:paraId="6D682D45" w14:textId="77777777" w:rsidR="008D1218" w:rsidRPr="008D1218" w:rsidRDefault="008D1218" w:rsidP="00050530">
      <w:pPr>
        <w:pStyle w:val="ListParagraph"/>
        <w:numPr>
          <w:ilvl w:val="0"/>
          <w:numId w:val="5"/>
        </w:numPr>
        <w:autoSpaceDE/>
        <w:autoSpaceDN/>
        <w:adjustRightInd/>
        <w:spacing w:before="20" w:after="20"/>
        <w:ind w:left="1080"/>
      </w:pPr>
      <w:r w:rsidRPr="008D1218">
        <w:t>Implementation</w:t>
      </w:r>
    </w:p>
    <w:p w14:paraId="509D9AFD" w14:textId="77777777" w:rsidR="008D1218" w:rsidRPr="008D1218" w:rsidRDefault="008D1218" w:rsidP="00050530">
      <w:pPr>
        <w:pStyle w:val="ListParagraph"/>
        <w:numPr>
          <w:ilvl w:val="0"/>
          <w:numId w:val="5"/>
        </w:numPr>
        <w:autoSpaceDE/>
        <w:autoSpaceDN/>
        <w:adjustRightInd/>
        <w:spacing w:before="20" w:after="20"/>
        <w:ind w:left="1080"/>
      </w:pPr>
      <w:r w:rsidRPr="008D1218">
        <w:t>Integration</w:t>
      </w:r>
    </w:p>
    <w:p w14:paraId="494FBD8B" w14:textId="77777777" w:rsidR="008D1218" w:rsidRPr="008D1218" w:rsidRDefault="008D1218" w:rsidP="00050530">
      <w:pPr>
        <w:pStyle w:val="ListParagraph"/>
        <w:numPr>
          <w:ilvl w:val="0"/>
          <w:numId w:val="5"/>
        </w:numPr>
        <w:autoSpaceDE/>
        <w:autoSpaceDN/>
        <w:adjustRightInd/>
        <w:spacing w:before="20" w:after="20"/>
        <w:ind w:left="1080"/>
      </w:pPr>
      <w:r w:rsidRPr="008D1218">
        <w:t xml:space="preserve">Testing </w:t>
      </w:r>
    </w:p>
    <w:p w14:paraId="13274AFA" w14:textId="77777777" w:rsidR="008D1218" w:rsidRPr="008D1218" w:rsidRDefault="008D1218" w:rsidP="00050530">
      <w:pPr>
        <w:pStyle w:val="ListParagraph"/>
        <w:numPr>
          <w:ilvl w:val="0"/>
          <w:numId w:val="5"/>
        </w:numPr>
        <w:autoSpaceDE/>
        <w:autoSpaceDN/>
        <w:adjustRightInd/>
        <w:spacing w:before="20" w:after="20"/>
        <w:ind w:left="1080"/>
      </w:pPr>
      <w:r w:rsidRPr="008D1218">
        <w:t xml:space="preserve">Installation </w:t>
      </w:r>
    </w:p>
    <w:p w14:paraId="65740540" w14:textId="77777777" w:rsidR="008D1218" w:rsidRPr="008D1218" w:rsidRDefault="008D1218" w:rsidP="00050530">
      <w:pPr>
        <w:pStyle w:val="ListParagraph"/>
        <w:numPr>
          <w:ilvl w:val="0"/>
          <w:numId w:val="5"/>
        </w:numPr>
        <w:autoSpaceDE/>
        <w:autoSpaceDN/>
        <w:adjustRightInd/>
        <w:spacing w:before="20" w:after="20"/>
        <w:ind w:left="1080"/>
      </w:pPr>
      <w:r w:rsidRPr="008D1218">
        <w:t>Operation</w:t>
      </w:r>
    </w:p>
    <w:p w14:paraId="2EFA5D70" w14:textId="77777777" w:rsidR="008D1218" w:rsidRPr="008D1218" w:rsidRDefault="008D1218" w:rsidP="00050530">
      <w:pPr>
        <w:pStyle w:val="ListParagraph"/>
        <w:numPr>
          <w:ilvl w:val="0"/>
          <w:numId w:val="5"/>
        </w:numPr>
        <w:autoSpaceDE/>
        <w:autoSpaceDN/>
        <w:adjustRightInd/>
        <w:spacing w:before="20" w:after="20"/>
        <w:ind w:left="1080"/>
      </w:pPr>
      <w:r w:rsidRPr="008D1218">
        <w:t>Maintenance</w:t>
      </w:r>
    </w:p>
    <w:p w14:paraId="55DF6ED3" w14:textId="77777777" w:rsidR="008D1218" w:rsidRPr="008D1218" w:rsidRDefault="008D1218" w:rsidP="00050530">
      <w:pPr>
        <w:spacing w:before="20" w:after="20"/>
      </w:pPr>
    </w:p>
    <w:p w14:paraId="77AB6605" w14:textId="0C307DB2" w:rsidR="008D1218" w:rsidRPr="008D1218" w:rsidRDefault="008D1218" w:rsidP="00050530">
      <w:pPr>
        <w:spacing w:before="20" w:after="20"/>
        <w:ind w:left="720" w:hanging="720"/>
      </w:pPr>
      <w:r w:rsidRPr="008D1218">
        <w:t>02.03</w:t>
      </w:r>
      <w:r w:rsidRPr="008D1218">
        <w:tab/>
        <w:t xml:space="preserve">Review the implementing instructions, procedures, plans, and policies in place for the </w:t>
      </w:r>
      <w:r w:rsidR="00353402">
        <w:t>QA</w:t>
      </w:r>
      <w:r w:rsidRPr="008D1218">
        <w:t xml:space="preserve">, </w:t>
      </w:r>
      <w:r w:rsidR="00A90D42" w:rsidRPr="00023999">
        <w:t>verification and validation</w:t>
      </w:r>
      <w:r w:rsidRPr="008D1218">
        <w:t xml:space="preserve">, and </w:t>
      </w:r>
      <w:r w:rsidR="00A90D42" w:rsidRPr="00023999">
        <w:t>configuration management</w:t>
      </w:r>
      <w:r w:rsidR="00A90D42">
        <w:t xml:space="preserve"> </w:t>
      </w:r>
      <w:r w:rsidRPr="008D1218">
        <w:t>controls for the development of software to be used in DI&amp;C safety systems.</w:t>
      </w:r>
    </w:p>
    <w:p w14:paraId="14EE963D" w14:textId="77777777" w:rsidR="008D1218" w:rsidRDefault="008D1218" w:rsidP="00050530">
      <w:pPr>
        <w:spacing w:before="20" w:after="20"/>
      </w:pPr>
    </w:p>
    <w:p w14:paraId="4D75D880" w14:textId="77777777" w:rsidR="00E81FEA" w:rsidRPr="008D1218" w:rsidRDefault="00E81FEA" w:rsidP="00050530">
      <w:pPr>
        <w:spacing w:before="20" w:after="20"/>
      </w:pPr>
    </w:p>
    <w:p w14:paraId="20064D05" w14:textId="77777777" w:rsidR="008D1218" w:rsidRPr="008D1218" w:rsidRDefault="008D1218" w:rsidP="00050530">
      <w:pPr>
        <w:spacing w:before="20" w:after="20"/>
      </w:pPr>
      <w:r w:rsidRPr="008D1218">
        <w:t>35710-03 INSPECTION GUIDANCE</w:t>
      </w:r>
    </w:p>
    <w:p w14:paraId="2CC58EC3" w14:textId="77777777" w:rsidR="008D1218" w:rsidRPr="008D1218" w:rsidRDefault="008D1218" w:rsidP="00050530">
      <w:pPr>
        <w:spacing w:before="20" w:after="20"/>
      </w:pPr>
    </w:p>
    <w:p w14:paraId="32028F6E" w14:textId="49A92919" w:rsidR="008D1218" w:rsidRPr="008D1218" w:rsidRDefault="008D1218" w:rsidP="00050530">
      <w:pPr>
        <w:spacing w:before="20" w:after="20"/>
        <w:ind w:left="720" w:hanging="720"/>
      </w:pPr>
      <w:r w:rsidRPr="008D1218">
        <w:t>03.01</w:t>
      </w:r>
      <w:r w:rsidRPr="008D1218">
        <w:tab/>
      </w:r>
      <w:r w:rsidRPr="008D1218">
        <w:rPr>
          <w:u w:val="single"/>
        </w:rPr>
        <w:t>Requirements</w:t>
      </w:r>
      <w:r w:rsidR="00B474B8" w:rsidRPr="00B474B8">
        <w:t>:</w:t>
      </w:r>
      <w:r w:rsidRPr="00B474B8">
        <w:t xml:space="preserve"> </w:t>
      </w:r>
      <w:r w:rsidRPr="008D1218">
        <w:t xml:space="preserve"> The </w:t>
      </w:r>
      <w:r w:rsidR="00E21F12">
        <w:t>r</w:t>
      </w:r>
      <w:r w:rsidRPr="008D1218">
        <w:t>equirements phase consists of developing a description of what the software/DI&amp;C system must accomplish.</w:t>
      </w:r>
      <w:r w:rsidR="00DE67DF">
        <w:t xml:space="preserve"> </w:t>
      </w:r>
      <w:r w:rsidRPr="008D1218">
        <w:t xml:space="preserve"> Assess the requirements activities of the software lifecycle by performing the following:</w:t>
      </w:r>
    </w:p>
    <w:p w14:paraId="27453878" w14:textId="77777777" w:rsidR="008D1218" w:rsidRPr="008D1218" w:rsidRDefault="008D1218" w:rsidP="00050530">
      <w:pPr>
        <w:spacing w:before="20" w:after="20"/>
        <w:ind w:left="720" w:hanging="720"/>
      </w:pPr>
    </w:p>
    <w:p w14:paraId="25940E57" w14:textId="0684E2DF" w:rsidR="008D1218" w:rsidRPr="008D1218" w:rsidRDefault="008D1218" w:rsidP="00050530">
      <w:pPr>
        <w:pStyle w:val="ListParagraph"/>
        <w:numPr>
          <w:ilvl w:val="0"/>
          <w:numId w:val="6"/>
        </w:numPr>
        <w:autoSpaceDE/>
        <w:autoSpaceDN/>
        <w:adjustRightInd/>
        <w:spacing w:before="20" w:after="20"/>
      </w:pPr>
      <w:r w:rsidRPr="008D1218">
        <w:t xml:space="preserve">Verify </w:t>
      </w:r>
      <w:r w:rsidR="00353402">
        <w:t xml:space="preserve">that </w:t>
      </w:r>
      <w:r w:rsidRPr="008D1218">
        <w:t>the software design requirements are documented and</w:t>
      </w:r>
      <w:r w:rsidR="00353402">
        <w:t xml:space="preserve"> that they</w:t>
      </w:r>
      <w:r w:rsidRPr="008D1218">
        <w:t xml:space="preserve"> incorporate applicable regulatory requirements, standards and codes.</w:t>
      </w:r>
      <w:r w:rsidR="007136B6">
        <w:t xml:space="preserve"> </w:t>
      </w:r>
    </w:p>
    <w:p w14:paraId="3BF6E2AB" w14:textId="77777777" w:rsidR="008D1218" w:rsidRPr="008D1218" w:rsidRDefault="008D1218" w:rsidP="00050530">
      <w:pPr>
        <w:pStyle w:val="ListParagraph"/>
        <w:spacing w:before="20" w:after="20"/>
      </w:pPr>
    </w:p>
    <w:p w14:paraId="09628368" w14:textId="4FD1A260" w:rsidR="008D1218" w:rsidRPr="008D1218" w:rsidRDefault="008D1218" w:rsidP="00050530">
      <w:pPr>
        <w:pStyle w:val="ListParagraph"/>
        <w:numPr>
          <w:ilvl w:val="0"/>
          <w:numId w:val="6"/>
        </w:numPr>
        <w:autoSpaceDE/>
        <w:autoSpaceDN/>
        <w:adjustRightInd/>
        <w:spacing w:before="20" w:after="20"/>
      </w:pPr>
      <w:r w:rsidRPr="008D1218">
        <w:t>Verify</w:t>
      </w:r>
      <w:r w:rsidR="00353402">
        <w:t xml:space="preserve"> that</w:t>
      </w:r>
      <w:r w:rsidRPr="008D1218">
        <w:t xml:space="preserve"> the requirements documentation specif</w:t>
      </w:r>
      <w:r w:rsidR="00353402">
        <w:t>ies</w:t>
      </w:r>
      <w:r w:rsidRPr="008D1218">
        <w:t xml:space="preserve"> the operating system, functionality, performance characteristics, interfaces, installations considerations, design constraints, and security constraints.</w:t>
      </w:r>
    </w:p>
    <w:p w14:paraId="2357D29F" w14:textId="77777777" w:rsidR="008D1218" w:rsidRPr="008D1218" w:rsidRDefault="008D1218" w:rsidP="00050530">
      <w:pPr>
        <w:pStyle w:val="ListParagraph"/>
        <w:spacing w:before="20" w:after="20"/>
      </w:pPr>
    </w:p>
    <w:p w14:paraId="7B37ED2F" w14:textId="4E220EB0" w:rsidR="008D1218" w:rsidRPr="008D1218" w:rsidRDefault="008D1218" w:rsidP="00050530">
      <w:pPr>
        <w:pStyle w:val="ListParagraph"/>
        <w:numPr>
          <w:ilvl w:val="0"/>
          <w:numId w:val="6"/>
        </w:numPr>
        <w:autoSpaceDE/>
        <w:autoSpaceDN/>
        <w:adjustRightInd/>
        <w:spacing w:before="20" w:after="20"/>
      </w:pPr>
      <w:r w:rsidRPr="008D1218">
        <w:t xml:space="preserve">Verify </w:t>
      </w:r>
      <w:r w:rsidR="005E660D">
        <w:t xml:space="preserve">that </w:t>
      </w:r>
      <w:r w:rsidRPr="008D1218">
        <w:t>a formal process is documented and implemented to ensure changes to software requirements are evaluated, reviewed, approved and documented.</w:t>
      </w:r>
    </w:p>
    <w:p w14:paraId="2B931298" w14:textId="77777777" w:rsidR="008D1218" w:rsidRPr="008D1218" w:rsidRDefault="008D1218" w:rsidP="00050530">
      <w:pPr>
        <w:pStyle w:val="ListParagraph"/>
        <w:spacing w:before="20" w:after="20"/>
      </w:pPr>
    </w:p>
    <w:p w14:paraId="443D2810" w14:textId="77777777" w:rsidR="008D1218" w:rsidRPr="008D1218" w:rsidRDefault="008D1218" w:rsidP="00050530">
      <w:pPr>
        <w:pStyle w:val="ListParagraph"/>
        <w:numPr>
          <w:ilvl w:val="0"/>
          <w:numId w:val="6"/>
        </w:numPr>
        <w:autoSpaceDE/>
        <w:autoSpaceDN/>
        <w:adjustRightInd/>
        <w:spacing w:before="20" w:after="20"/>
      </w:pPr>
      <w:r w:rsidRPr="008D1218">
        <w:t>Select a sample of requirements to verify the implementation of controls for traceability by performing the following:</w:t>
      </w:r>
    </w:p>
    <w:p w14:paraId="7936B54A" w14:textId="77777777" w:rsidR="008D1218" w:rsidRPr="008D1218" w:rsidRDefault="008D1218" w:rsidP="00050530">
      <w:pPr>
        <w:pStyle w:val="ListParagraph"/>
        <w:spacing w:before="20" w:after="20"/>
      </w:pPr>
    </w:p>
    <w:p w14:paraId="42D5E306" w14:textId="77777777" w:rsidR="008D1218" w:rsidRPr="008D1218" w:rsidRDefault="008D1218" w:rsidP="00050530">
      <w:pPr>
        <w:pStyle w:val="ListParagraph"/>
        <w:numPr>
          <w:ilvl w:val="1"/>
          <w:numId w:val="6"/>
        </w:numPr>
        <w:autoSpaceDE/>
        <w:autoSpaceDN/>
        <w:adjustRightInd/>
        <w:spacing w:before="20" w:after="20"/>
      </w:pPr>
      <w:r w:rsidRPr="008D1218">
        <w:lastRenderedPageBreak/>
        <w:t>Verify that design bases are adequately translated into requirements that are documented within specifications, drawings, procedures, or instructions, and each requirement has a unique identifier.</w:t>
      </w:r>
    </w:p>
    <w:p w14:paraId="227342DC" w14:textId="77777777" w:rsidR="008D1218" w:rsidRPr="008D1218" w:rsidRDefault="008D1218" w:rsidP="00050530">
      <w:pPr>
        <w:pStyle w:val="ListParagraph"/>
        <w:spacing w:before="20" w:after="20"/>
        <w:ind w:left="1440"/>
      </w:pPr>
    </w:p>
    <w:p w14:paraId="3AD8B80E" w14:textId="498DB7B2" w:rsidR="008D1218" w:rsidRPr="008D1218" w:rsidRDefault="008D1218" w:rsidP="00050530">
      <w:pPr>
        <w:pStyle w:val="ListParagraph"/>
        <w:numPr>
          <w:ilvl w:val="1"/>
          <w:numId w:val="6"/>
        </w:numPr>
        <w:autoSpaceDE/>
        <w:autoSpaceDN/>
        <w:adjustRightInd/>
        <w:spacing w:before="20" w:after="20"/>
      </w:pPr>
      <w:r w:rsidRPr="008D1218">
        <w:t>Verify</w:t>
      </w:r>
      <w:r w:rsidR="00B82042">
        <w:t xml:space="preserve"> that</w:t>
      </w:r>
      <w:r w:rsidRPr="008D1218">
        <w:t xml:space="preserve"> requirements can be traced from the bases document that they were derived from</w:t>
      </w:r>
      <w:r w:rsidR="00B82042">
        <w:t>,</w:t>
      </w:r>
      <w:r w:rsidRPr="008D1218">
        <w:t xml:space="preserve"> to the software code implementing them, </w:t>
      </w:r>
      <w:r w:rsidR="00B82042">
        <w:t xml:space="preserve">and </w:t>
      </w:r>
      <w:r w:rsidRPr="008D1218">
        <w:t>to the test case that test</w:t>
      </w:r>
      <w:r w:rsidR="00B82042">
        <w:t>s</w:t>
      </w:r>
      <w:r w:rsidRPr="008D1218">
        <w:t xml:space="preserve"> them. </w:t>
      </w:r>
    </w:p>
    <w:p w14:paraId="2719CB87" w14:textId="77777777" w:rsidR="008D1218" w:rsidRPr="008D1218" w:rsidRDefault="008D1218" w:rsidP="00050530">
      <w:pPr>
        <w:pStyle w:val="ListParagraph"/>
        <w:spacing w:before="20" w:after="20"/>
        <w:ind w:left="1440"/>
      </w:pPr>
    </w:p>
    <w:p w14:paraId="23A1B6BD" w14:textId="77777777" w:rsidR="008D1218" w:rsidRPr="008D1218" w:rsidRDefault="008D1218" w:rsidP="00050530">
      <w:pPr>
        <w:pStyle w:val="ListParagraph"/>
        <w:numPr>
          <w:ilvl w:val="1"/>
          <w:numId w:val="6"/>
        </w:numPr>
        <w:autoSpaceDE/>
        <w:autoSpaceDN/>
        <w:adjustRightInd/>
        <w:spacing w:before="20" w:after="20"/>
      </w:pPr>
      <w:r w:rsidRPr="008D1218">
        <w:t xml:space="preserve">Verify that changes to the software requirements and software design maintain traceability throughout subsequent documentation. </w:t>
      </w:r>
    </w:p>
    <w:p w14:paraId="0DEC2916" w14:textId="77777777" w:rsidR="008D1218" w:rsidRPr="008D1218" w:rsidRDefault="008D1218" w:rsidP="00050530">
      <w:pPr>
        <w:spacing w:before="20" w:after="20"/>
        <w:ind w:left="720" w:hanging="720"/>
      </w:pPr>
    </w:p>
    <w:p w14:paraId="37F0DBDA" w14:textId="1DA4BD62" w:rsidR="008D1218" w:rsidRPr="008D1218" w:rsidRDefault="008D1218" w:rsidP="00050530">
      <w:pPr>
        <w:spacing w:before="20" w:after="20"/>
        <w:ind w:left="720" w:hanging="720"/>
      </w:pPr>
      <w:r w:rsidRPr="008D1218">
        <w:t>03.02</w:t>
      </w:r>
      <w:r w:rsidRPr="008D1218">
        <w:tab/>
      </w:r>
      <w:r w:rsidRPr="008D1218">
        <w:rPr>
          <w:u w:val="single"/>
        </w:rPr>
        <w:t>Design</w:t>
      </w:r>
      <w:r w:rsidR="00B474B8">
        <w:t>:</w:t>
      </w:r>
      <w:r w:rsidRPr="008D1218">
        <w:t xml:space="preserve"> </w:t>
      </w:r>
      <w:r w:rsidR="00343037">
        <w:t xml:space="preserve"> </w:t>
      </w:r>
      <w:r w:rsidRPr="008D1218">
        <w:t xml:space="preserve">The </w:t>
      </w:r>
      <w:r w:rsidR="00E21F12">
        <w:t>d</w:t>
      </w:r>
      <w:r w:rsidRPr="008D1218">
        <w:t xml:space="preserve">esign phase consists of translating requirements into a hardware/software architecture. </w:t>
      </w:r>
      <w:r w:rsidR="00E21F12">
        <w:t xml:space="preserve"> </w:t>
      </w:r>
      <w:r w:rsidRPr="008D1218">
        <w:t>Evaluate the design activities of the software life cycle by performing the following:</w:t>
      </w:r>
    </w:p>
    <w:p w14:paraId="2E2F1024" w14:textId="77777777" w:rsidR="008D1218" w:rsidRPr="008D1218" w:rsidRDefault="008D1218" w:rsidP="00050530">
      <w:pPr>
        <w:spacing w:before="20" w:after="20"/>
      </w:pPr>
    </w:p>
    <w:p w14:paraId="5E8AF5AA" w14:textId="5CCD088B" w:rsidR="008D1218" w:rsidRPr="008D1218" w:rsidRDefault="008D1218" w:rsidP="00050530">
      <w:pPr>
        <w:pStyle w:val="ListParagraph"/>
        <w:numPr>
          <w:ilvl w:val="0"/>
          <w:numId w:val="7"/>
        </w:numPr>
        <w:autoSpaceDE/>
        <w:autoSpaceDN/>
        <w:adjustRightInd/>
        <w:spacing w:before="20" w:after="20"/>
      </w:pPr>
      <w:r w:rsidRPr="008D1218">
        <w:t>Verify that procedures are implemented to ensure design requirement documentation is reviewed, approved, baselined, updated as necessary</w:t>
      </w:r>
      <w:r w:rsidR="00B82042">
        <w:t>,</w:t>
      </w:r>
      <w:r w:rsidRPr="008D1218">
        <w:t xml:space="preserve"> and placed under configuration control.</w:t>
      </w:r>
    </w:p>
    <w:p w14:paraId="13FF6AA1" w14:textId="77777777" w:rsidR="008D1218" w:rsidRPr="008D1218" w:rsidRDefault="008D1218" w:rsidP="00050530">
      <w:pPr>
        <w:pStyle w:val="ListParagraph"/>
        <w:spacing w:before="20" w:after="20"/>
      </w:pPr>
    </w:p>
    <w:p w14:paraId="48AA5D3B" w14:textId="77777777" w:rsidR="008D1218" w:rsidRPr="008D1218" w:rsidRDefault="008D1218" w:rsidP="00050530">
      <w:pPr>
        <w:pStyle w:val="ListParagraph"/>
        <w:numPr>
          <w:ilvl w:val="0"/>
          <w:numId w:val="7"/>
        </w:numPr>
        <w:autoSpaceDE/>
        <w:autoSpaceDN/>
        <w:adjustRightInd/>
        <w:spacing w:before="20" w:after="20"/>
      </w:pPr>
      <w:r w:rsidRPr="008D1218">
        <w:t xml:space="preserve">Verify that a process is implemented to establish a software baseline at the completion of each design activity. </w:t>
      </w:r>
    </w:p>
    <w:p w14:paraId="4AC789DB" w14:textId="77777777" w:rsidR="008D1218" w:rsidRPr="008D1218" w:rsidRDefault="008D1218" w:rsidP="00050530">
      <w:pPr>
        <w:pStyle w:val="ListParagraph"/>
        <w:spacing w:before="20" w:after="20"/>
      </w:pPr>
    </w:p>
    <w:p w14:paraId="64008633" w14:textId="40CDB761" w:rsidR="008D1218" w:rsidRPr="008D1218" w:rsidRDefault="008D1218" w:rsidP="00050530">
      <w:pPr>
        <w:pStyle w:val="ListParagraph"/>
        <w:numPr>
          <w:ilvl w:val="0"/>
          <w:numId w:val="7"/>
        </w:numPr>
        <w:autoSpaceDE/>
        <w:autoSpaceDN/>
        <w:adjustRightInd/>
        <w:spacing w:before="20" w:after="20"/>
      </w:pPr>
      <w:r w:rsidRPr="008D1218">
        <w:t>Verify that procedures are implemented to ensure that changes made to the software are evaluated, reviewed, approved</w:t>
      </w:r>
      <w:r w:rsidR="00B82042">
        <w:t>,</w:t>
      </w:r>
      <w:r w:rsidRPr="008D1218">
        <w:t xml:space="preserve"> and documented. </w:t>
      </w:r>
      <w:r w:rsidR="00DE67DF">
        <w:t xml:space="preserve"> </w:t>
      </w:r>
      <w:r w:rsidRPr="008D1218">
        <w:t xml:space="preserve">Verify the documentation includes provisions for documenting a description of the change, rationale for the change, identification of the software baseline affected by the change, and status of the change throughout the implementation process. </w:t>
      </w:r>
    </w:p>
    <w:p w14:paraId="03294519" w14:textId="77777777" w:rsidR="008D1218" w:rsidRPr="008D1218" w:rsidRDefault="008D1218" w:rsidP="00050530">
      <w:pPr>
        <w:pStyle w:val="ListParagraph"/>
        <w:spacing w:before="20" w:after="20"/>
      </w:pPr>
    </w:p>
    <w:p w14:paraId="614C7924" w14:textId="36769A85" w:rsidR="008D1218" w:rsidRPr="008D1218" w:rsidRDefault="008D1218" w:rsidP="00050530">
      <w:pPr>
        <w:spacing w:before="20" w:after="20"/>
        <w:ind w:left="720" w:hanging="720"/>
      </w:pPr>
      <w:r w:rsidRPr="008D1218">
        <w:t>03.03</w:t>
      </w:r>
      <w:r w:rsidRPr="008D1218">
        <w:tab/>
      </w:r>
      <w:r w:rsidRPr="008D1218">
        <w:rPr>
          <w:u w:val="single"/>
        </w:rPr>
        <w:t>Implementation</w:t>
      </w:r>
      <w:r w:rsidR="00343037">
        <w:t>:</w:t>
      </w:r>
      <w:r w:rsidRPr="008D1218">
        <w:t xml:space="preserve"> </w:t>
      </w:r>
      <w:r w:rsidR="00343037">
        <w:t xml:space="preserve"> </w:t>
      </w:r>
      <w:r w:rsidRPr="008D1218">
        <w:t xml:space="preserve">The </w:t>
      </w:r>
      <w:r w:rsidR="00E21F12">
        <w:t>i</w:t>
      </w:r>
      <w:r w:rsidRPr="008D1218">
        <w:t>mplementation phase consists of translating the completed software design into code.  Assess the implementation activities of the software lifecycle by performing the following:</w:t>
      </w:r>
    </w:p>
    <w:p w14:paraId="4DD04899" w14:textId="77777777" w:rsidR="008D1218" w:rsidRPr="008D1218" w:rsidRDefault="008D1218" w:rsidP="00050530">
      <w:pPr>
        <w:spacing w:before="20" w:after="20"/>
      </w:pPr>
    </w:p>
    <w:p w14:paraId="4A7E035A" w14:textId="2F00D9E2" w:rsidR="008D1218" w:rsidRPr="008D1218" w:rsidRDefault="008D1218" w:rsidP="00050530">
      <w:pPr>
        <w:pStyle w:val="ListParagraph"/>
        <w:numPr>
          <w:ilvl w:val="0"/>
          <w:numId w:val="8"/>
        </w:numPr>
        <w:autoSpaceDE/>
        <w:autoSpaceDN/>
        <w:adjustRightInd/>
        <w:spacing w:before="20" w:after="20"/>
      </w:pPr>
      <w:r w:rsidRPr="008D1218">
        <w:t>Verify</w:t>
      </w:r>
      <w:r w:rsidR="00B82042">
        <w:t xml:space="preserve"> that</w:t>
      </w:r>
      <w:r w:rsidRPr="008D1218">
        <w:t xml:space="preserve"> implementation activities, such as the creation of an executable code, development of operation documentation, software unit testing, and management of software releases are completed in accordance with a documented implementation plan. </w:t>
      </w:r>
    </w:p>
    <w:p w14:paraId="5F537181" w14:textId="77777777" w:rsidR="008D1218" w:rsidRPr="008D1218" w:rsidRDefault="008D1218" w:rsidP="00050530">
      <w:pPr>
        <w:pStyle w:val="ListParagraph"/>
        <w:spacing w:before="20" w:after="20"/>
        <w:ind w:left="1080"/>
      </w:pPr>
    </w:p>
    <w:p w14:paraId="1F364B97" w14:textId="77777777" w:rsidR="008D1218" w:rsidRPr="008D1218" w:rsidRDefault="008D1218" w:rsidP="00050530">
      <w:pPr>
        <w:pStyle w:val="ListParagraph"/>
        <w:numPr>
          <w:ilvl w:val="0"/>
          <w:numId w:val="8"/>
        </w:numPr>
        <w:autoSpaceDE/>
        <w:autoSpaceDN/>
        <w:adjustRightInd/>
        <w:spacing w:before="20" w:after="20"/>
      </w:pPr>
      <w:r w:rsidRPr="008D1218">
        <w:t xml:space="preserve">Verify that procedures are established and implemented for compliance with coding rules, methods, and standards. </w:t>
      </w:r>
    </w:p>
    <w:p w14:paraId="00FE9EA6" w14:textId="77777777" w:rsidR="008D1218" w:rsidRPr="008D1218" w:rsidRDefault="008D1218" w:rsidP="00050530">
      <w:pPr>
        <w:spacing w:before="20" w:after="20"/>
        <w:ind w:left="1080"/>
      </w:pPr>
    </w:p>
    <w:p w14:paraId="43190206" w14:textId="084C3272" w:rsidR="008D1218" w:rsidRPr="008D1218" w:rsidRDefault="008D1218" w:rsidP="00A90D42">
      <w:pPr>
        <w:ind w:left="720" w:hanging="720"/>
      </w:pPr>
      <w:r w:rsidRPr="008D1218">
        <w:t>03.04</w:t>
      </w:r>
      <w:r w:rsidRPr="008D1218">
        <w:tab/>
      </w:r>
      <w:r w:rsidRPr="008D1218">
        <w:rPr>
          <w:u w:val="single"/>
        </w:rPr>
        <w:t>Integration</w:t>
      </w:r>
      <w:r w:rsidR="00343037">
        <w:t>:</w:t>
      </w:r>
      <w:r w:rsidRPr="008D1218">
        <w:t xml:space="preserve"> </w:t>
      </w:r>
      <w:r w:rsidR="00343037">
        <w:t xml:space="preserve"> </w:t>
      </w:r>
      <w:r w:rsidR="00E21F12">
        <w:t>The i</w:t>
      </w:r>
      <w:r w:rsidRPr="008D1218">
        <w:t xml:space="preserve">ntegration phase consists of combining software components and hardware components into a single system.  Assess the integration activities of the software lifecycle by performing the following:  </w:t>
      </w:r>
    </w:p>
    <w:p w14:paraId="316F711B" w14:textId="77777777" w:rsidR="008D1218" w:rsidRPr="008D1218" w:rsidRDefault="008D1218" w:rsidP="00050530">
      <w:pPr>
        <w:spacing w:before="20" w:after="20"/>
      </w:pPr>
    </w:p>
    <w:p w14:paraId="1B52DE58" w14:textId="6E37F523" w:rsidR="008D1218" w:rsidRPr="008D1218" w:rsidRDefault="008D1218" w:rsidP="00050530">
      <w:pPr>
        <w:pStyle w:val="ListParagraph"/>
        <w:numPr>
          <w:ilvl w:val="0"/>
          <w:numId w:val="9"/>
        </w:numPr>
        <w:autoSpaceDE/>
        <w:autoSpaceDN/>
        <w:adjustRightInd/>
        <w:spacing w:before="20" w:after="20"/>
      </w:pPr>
      <w:r w:rsidRPr="008D1218">
        <w:t>Verify</w:t>
      </w:r>
      <w:r w:rsidR="00E21F12">
        <w:t xml:space="preserve"> that</w:t>
      </w:r>
      <w:r w:rsidRPr="008D1218">
        <w:t xml:space="preserve"> the plans and methods for integrating</w:t>
      </w:r>
      <w:r w:rsidR="00760FC8">
        <w:t xml:space="preserve"> function divisions of</w:t>
      </w:r>
      <w:r w:rsidRPr="008D1218">
        <w:t xml:space="preserve"> software </w:t>
      </w:r>
      <w:r w:rsidR="00760FC8">
        <w:t>(units)</w:t>
      </w:r>
      <w:r w:rsidRPr="008D1218">
        <w:t xml:space="preserve"> are adequately documented. </w:t>
      </w:r>
      <w:r w:rsidR="00B82042">
        <w:t xml:space="preserve"> </w:t>
      </w:r>
      <w:r w:rsidRPr="008D1218">
        <w:t xml:space="preserve">The plan should include a schedule, resource and staffing estimates, and criteria for the commencement of software integration.  The software integration plan should also identify what is being integrated, define the integration environment, discuss the management of interfaces, define the integration sequence, and discuss the qualification testing to verify integration has been completed satisfactorily. </w:t>
      </w:r>
    </w:p>
    <w:p w14:paraId="55289F06" w14:textId="77777777" w:rsidR="008D1218" w:rsidRPr="008D1218" w:rsidRDefault="008D1218" w:rsidP="00050530">
      <w:pPr>
        <w:pStyle w:val="ListParagraph"/>
        <w:spacing w:before="20" w:after="20"/>
        <w:ind w:left="1080"/>
      </w:pPr>
    </w:p>
    <w:p w14:paraId="126986D8" w14:textId="77777777" w:rsidR="008D1218" w:rsidRPr="008D1218" w:rsidRDefault="008D1218" w:rsidP="00050530">
      <w:pPr>
        <w:pStyle w:val="ListParagraph"/>
        <w:numPr>
          <w:ilvl w:val="0"/>
          <w:numId w:val="9"/>
        </w:numPr>
        <w:tabs>
          <w:tab w:val="left" w:pos="900"/>
        </w:tabs>
        <w:autoSpaceDE/>
        <w:autoSpaceDN/>
        <w:adjustRightInd/>
        <w:spacing w:before="20" w:after="20"/>
      </w:pPr>
      <w:r w:rsidRPr="008D1218">
        <w:t xml:space="preserve">Verify that there are provisions in procedures to ensure the complete integration of all software units and comprised software modules or any other division of functional parts. </w:t>
      </w:r>
    </w:p>
    <w:p w14:paraId="7566C1E4" w14:textId="77777777" w:rsidR="008D1218" w:rsidRPr="008D1218" w:rsidRDefault="008D1218" w:rsidP="00050530">
      <w:pPr>
        <w:tabs>
          <w:tab w:val="left" w:pos="900"/>
        </w:tabs>
        <w:spacing w:before="20" w:after="20"/>
        <w:ind w:left="720"/>
      </w:pPr>
    </w:p>
    <w:p w14:paraId="0229353A" w14:textId="77777777" w:rsidR="008D1218" w:rsidRPr="008D1218" w:rsidRDefault="008D1218" w:rsidP="00050530">
      <w:pPr>
        <w:pStyle w:val="ListParagraph"/>
        <w:numPr>
          <w:ilvl w:val="0"/>
          <w:numId w:val="9"/>
        </w:numPr>
        <w:tabs>
          <w:tab w:val="left" w:pos="900"/>
        </w:tabs>
        <w:autoSpaceDE/>
        <w:autoSpaceDN/>
        <w:adjustRightInd/>
        <w:spacing w:before="20" w:after="20"/>
      </w:pPr>
      <w:r w:rsidRPr="008D1218">
        <w:t xml:space="preserve">Verify that software integration test activities and tasks; primary test methods and standards; test cases; test coverage; and acceptance criteria are documented in accordance with Section 3.05. </w:t>
      </w:r>
    </w:p>
    <w:p w14:paraId="495A309A" w14:textId="77777777" w:rsidR="008D1218" w:rsidRPr="008D1218" w:rsidRDefault="008D1218" w:rsidP="00050530">
      <w:pPr>
        <w:spacing w:before="20" w:after="20"/>
      </w:pPr>
    </w:p>
    <w:p w14:paraId="240757DD" w14:textId="42BDC001" w:rsidR="008D1218" w:rsidRPr="008D1218" w:rsidRDefault="008D1218" w:rsidP="00050530">
      <w:pPr>
        <w:spacing w:before="20" w:after="20"/>
        <w:ind w:left="720" w:hanging="720"/>
      </w:pPr>
      <w:r w:rsidRPr="008D1218">
        <w:t>03.05</w:t>
      </w:r>
      <w:r w:rsidRPr="008D1218">
        <w:tab/>
      </w:r>
      <w:r w:rsidRPr="008D1218">
        <w:rPr>
          <w:u w:val="single"/>
        </w:rPr>
        <w:t>Testing</w:t>
      </w:r>
      <w:r w:rsidR="00343037">
        <w:t>:</w:t>
      </w:r>
      <w:r w:rsidR="00343037" w:rsidRPr="00343037">
        <w:t xml:space="preserve"> </w:t>
      </w:r>
      <w:r w:rsidR="00343037">
        <w:t xml:space="preserve"> </w:t>
      </w:r>
      <w:r w:rsidRPr="008D1218">
        <w:t xml:space="preserve">The software </w:t>
      </w:r>
      <w:r w:rsidR="00A90D42">
        <w:t>t</w:t>
      </w:r>
      <w:r w:rsidRPr="008D1218">
        <w:t>esting phase consists of unit testing, integration testing, validation testing, and installation (acceptance) testing.</w:t>
      </w:r>
      <w:r w:rsidR="00B82042">
        <w:t xml:space="preserve"> </w:t>
      </w:r>
      <w:r w:rsidRPr="008D1218">
        <w:t xml:space="preserve"> For DI&amp;C systems, the </w:t>
      </w:r>
      <w:r w:rsidR="00A90D42">
        <w:t>t</w:t>
      </w:r>
      <w:r w:rsidRPr="008D1218">
        <w:t>esting phase includes software testing, software integration testing, software qualification testing, system integration testing, and system qualification testing.  Evaluate the testing activities of the software life cycle by performing the following:</w:t>
      </w:r>
    </w:p>
    <w:p w14:paraId="48C275E7" w14:textId="77777777" w:rsidR="008D1218" w:rsidRPr="008D1218" w:rsidRDefault="008D1218" w:rsidP="00050530">
      <w:pPr>
        <w:spacing w:before="20" w:after="20"/>
        <w:ind w:left="720" w:hanging="720"/>
      </w:pPr>
    </w:p>
    <w:p w14:paraId="6731F6BB" w14:textId="77777777" w:rsidR="008D1218" w:rsidRPr="008D1218" w:rsidRDefault="008D1218" w:rsidP="00050530">
      <w:pPr>
        <w:pStyle w:val="ListParagraph"/>
        <w:numPr>
          <w:ilvl w:val="0"/>
          <w:numId w:val="10"/>
        </w:numPr>
        <w:autoSpaceDE/>
        <w:autoSpaceDN/>
        <w:adjustRightInd/>
        <w:spacing w:before="20" w:after="20"/>
      </w:pPr>
      <w:r w:rsidRPr="008D1218">
        <w:t xml:space="preserve">Verify that there are provisions documented in procedures to ensure that all software requirements are covered by acceptance testing.  </w:t>
      </w:r>
    </w:p>
    <w:p w14:paraId="02D35FA5" w14:textId="77777777" w:rsidR="008D1218" w:rsidRPr="008D1218" w:rsidRDefault="008D1218" w:rsidP="00050530">
      <w:pPr>
        <w:pStyle w:val="ListParagraph"/>
        <w:spacing w:before="20" w:after="20"/>
      </w:pPr>
    </w:p>
    <w:p w14:paraId="0208EC26" w14:textId="12B48C5E" w:rsidR="008D1218" w:rsidRPr="008D1218" w:rsidRDefault="008D1218" w:rsidP="00050530">
      <w:pPr>
        <w:pStyle w:val="ListParagraph"/>
        <w:numPr>
          <w:ilvl w:val="0"/>
          <w:numId w:val="10"/>
        </w:numPr>
        <w:autoSpaceDE/>
        <w:autoSpaceDN/>
        <w:adjustRightInd/>
        <w:spacing w:before="20" w:after="20"/>
      </w:pPr>
      <w:r w:rsidRPr="008D1218">
        <w:t>Verify</w:t>
      </w:r>
      <w:r w:rsidR="00B82042">
        <w:t xml:space="preserve"> that</w:t>
      </w:r>
      <w:r w:rsidRPr="008D1218">
        <w:t xml:space="preserve"> documentation supporting software testing includes the following: </w:t>
      </w:r>
    </w:p>
    <w:p w14:paraId="2B5831EB" w14:textId="77777777" w:rsidR="008D1218" w:rsidRPr="008D1218" w:rsidRDefault="008D1218" w:rsidP="00050530">
      <w:pPr>
        <w:spacing w:before="20" w:after="20"/>
      </w:pPr>
    </w:p>
    <w:p w14:paraId="717FD31D" w14:textId="50D611BC" w:rsidR="008D1218" w:rsidRPr="008D1218" w:rsidRDefault="00B82042" w:rsidP="00050530">
      <w:pPr>
        <w:pStyle w:val="ListParagraph"/>
        <w:numPr>
          <w:ilvl w:val="1"/>
          <w:numId w:val="11"/>
        </w:numPr>
        <w:autoSpaceDE/>
        <w:autoSpaceDN/>
        <w:adjustRightInd/>
        <w:spacing w:before="20" w:after="20"/>
        <w:ind w:left="1080"/>
      </w:pPr>
      <w:r>
        <w:t>Q</w:t>
      </w:r>
      <w:r w:rsidRPr="008D1218">
        <w:t>ualifications</w:t>
      </w:r>
      <w:r w:rsidR="008D1218" w:rsidRPr="008D1218">
        <w:t>, duties, responsibilities, and skills required of persons and organizations assigned to testing activities</w:t>
      </w:r>
    </w:p>
    <w:p w14:paraId="4FD2F46C" w14:textId="77777777" w:rsidR="008D1218" w:rsidRPr="008D1218" w:rsidRDefault="008D1218" w:rsidP="00050530">
      <w:pPr>
        <w:pStyle w:val="ListParagraph"/>
        <w:spacing w:before="20" w:after="20"/>
        <w:ind w:left="1080"/>
      </w:pPr>
    </w:p>
    <w:p w14:paraId="6AF7BADC" w14:textId="3F7329B2" w:rsidR="008D1218" w:rsidRPr="008D1218" w:rsidRDefault="00B82042" w:rsidP="00050530">
      <w:pPr>
        <w:pStyle w:val="ListParagraph"/>
        <w:numPr>
          <w:ilvl w:val="1"/>
          <w:numId w:val="11"/>
        </w:numPr>
        <w:autoSpaceDE/>
        <w:autoSpaceDN/>
        <w:adjustRightInd/>
        <w:spacing w:before="20" w:after="20"/>
        <w:ind w:left="1080"/>
      </w:pPr>
      <w:r>
        <w:t>S</w:t>
      </w:r>
      <w:r w:rsidRPr="008D1218">
        <w:t xml:space="preserve">pecial </w:t>
      </w:r>
      <w:r w:rsidR="008D1218" w:rsidRPr="008D1218">
        <w:t>conditions and controls, equipment, tools, and instrumentation needed for the accomplishment of testing</w:t>
      </w:r>
    </w:p>
    <w:p w14:paraId="3CC86BC7" w14:textId="77777777" w:rsidR="008D1218" w:rsidRPr="008D1218" w:rsidRDefault="008D1218" w:rsidP="00050530">
      <w:pPr>
        <w:pStyle w:val="ListParagraph"/>
        <w:spacing w:before="20" w:after="20"/>
        <w:ind w:left="1080"/>
      </w:pPr>
    </w:p>
    <w:p w14:paraId="6FDB93D2" w14:textId="401367AF" w:rsidR="008D1218" w:rsidRPr="008D1218" w:rsidRDefault="00B82042" w:rsidP="00050530">
      <w:pPr>
        <w:pStyle w:val="ListParagraph"/>
        <w:numPr>
          <w:ilvl w:val="1"/>
          <w:numId w:val="11"/>
        </w:numPr>
        <w:autoSpaceDE/>
        <w:autoSpaceDN/>
        <w:adjustRightInd/>
        <w:spacing w:before="20" w:after="20"/>
        <w:ind w:left="1080"/>
      </w:pPr>
      <w:r>
        <w:t>T</w:t>
      </w:r>
      <w:r w:rsidRPr="008D1218">
        <w:t xml:space="preserve">est </w:t>
      </w:r>
      <w:r w:rsidR="008D1218" w:rsidRPr="008D1218">
        <w:t>instructions and procedures that incorporate the requirements and acceptance limits in applicable design documents</w:t>
      </w:r>
    </w:p>
    <w:p w14:paraId="55C2DA05" w14:textId="77777777" w:rsidR="008D1218" w:rsidRPr="008D1218" w:rsidRDefault="008D1218" w:rsidP="00050530">
      <w:pPr>
        <w:pStyle w:val="ListParagraph"/>
        <w:spacing w:before="20" w:after="20"/>
        <w:ind w:left="1080"/>
      </w:pPr>
    </w:p>
    <w:p w14:paraId="2F32E00A" w14:textId="437D6C21" w:rsidR="008D1218" w:rsidRPr="008D1218" w:rsidRDefault="00B82042" w:rsidP="00050530">
      <w:pPr>
        <w:pStyle w:val="ListParagraph"/>
        <w:numPr>
          <w:ilvl w:val="1"/>
          <w:numId w:val="11"/>
        </w:numPr>
        <w:autoSpaceDE/>
        <w:autoSpaceDN/>
        <w:adjustRightInd/>
        <w:spacing w:before="20" w:after="20"/>
        <w:ind w:left="1080"/>
      </w:pPr>
      <w:r>
        <w:t>T</w:t>
      </w:r>
      <w:r w:rsidRPr="008D1218">
        <w:t xml:space="preserve">est </w:t>
      </w:r>
      <w:r w:rsidR="008D1218" w:rsidRPr="008D1218">
        <w:t>prerequisites and the criteria for meeting these requirements and acceptance limits</w:t>
      </w:r>
    </w:p>
    <w:p w14:paraId="4DC99A87" w14:textId="77777777" w:rsidR="008D1218" w:rsidRPr="008D1218" w:rsidRDefault="008D1218" w:rsidP="00050530">
      <w:pPr>
        <w:pStyle w:val="ListParagraph"/>
        <w:spacing w:before="20" w:after="20"/>
        <w:ind w:left="1080"/>
      </w:pPr>
    </w:p>
    <w:p w14:paraId="4A39FE0A" w14:textId="4C2173E3" w:rsidR="008D1218" w:rsidRPr="008D1218" w:rsidRDefault="00B82042" w:rsidP="00050530">
      <w:pPr>
        <w:pStyle w:val="ListParagraph"/>
        <w:numPr>
          <w:ilvl w:val="1"/>
          <w:numId w:val="11"/>
        </w:numPr>
        <w:autoSpaceDE/>
        <w:autoSpaceDN/>
        <w:adjustRightInd/>
        <w:spacing w:before="20" w:after="20"/>
        <w:ind w:left="1080"/>
      </w:pPr>
      <w:r>
        <w:t>T</w:t>
      </w:r>
      <w:r w:rsidRPr="008D1218">
        <w:t xml:space="preserve">est </w:t>
      </w:r>
      <w:r w:rsidR="008D1218" w:rsidRPr="008D1218">
        <w:t>items and the approach taken by the testing program</w:t>
      </w:r>
    </w:p>
    <w:p w14:paraId="2DD3AD09" w14:textId="77777777" w:rsidR="008D1218" w:rsidRPr="008D1218" w:rsidRDefault="008D1218" w:rsidP="00050530">
      <w:pPr>
        <w:pStyle w:val="ListParagraph"/>
        <w:spacing w:before="20" w:after="20"/>
        <w:ind w:left="1080"/>
      </w:pPr>
    </w:p>
    <w:p w14:paraId="2CA1FF39" w14:textId="41AA22C7" w:rsidR="008D1218" w:rsidRDefault="00B82042" w:rsidP="00050530">
      <w:pPr>
        <w:pStyle w:val="ListParagraph"/>
        <w:numPr>
          <w:ilvl w:val="1"/>
          <w:numId w:val="11"/>
        </w:numPr>
        <w:autoSpaceDE/>
        <w:autoSpaceDN/>
        <w:adjustRightInd/>
        <w:spacing w:before="20" w:after="20"/>
        <w:ind w:left="1080"/>
      </w:pPr>
      <w:r>
        <w:t>T</w:t>
      </w:r>
      <w:r w:rsidR="008D1218" w:rsidRPr="008D1218">
        <w:t>est logs, test data, and test results</w:t>
      </w:r>
    </w:p>
    <w:p w14:paraId="047BB5DE" w14:textId="77777777" w:rsidR="00A90D42" w:rsidRPr="00A90D42" w:rsidRDefault="00A90D42" w:rsidP="00A90D42">
      <w:pPr>
        <w:autoSpaceDE/>
        <w:autoSpaceDN/>
        <w:adjustRightInd/>
        <w:spacing w:before="20" w:after="20"/>
      </w:pPr>
    </w:p>
    <w:p w14:paraId="019595AB" w14:textId="37051232" w:rsidR="008D1218" w:rsidRPr="008D1218" w:rsidRDefault="00B82042" w:rsidP="00050530">
      <w:pPr>
        <w:pStyle w:val="ListParagraph"/>
        <w:numPr>
          <w:ilvl w:val="1"/>
          <w:numId w:val="11"/>
        </w:numPr>
        <w:autoSpaceDE/>
        <w:autoSpaceDN/>
        <w:adjustRightInd/>
        <w:spacing w:before="20" w:after="20"/>
        <w:ind w:left="1080"/>
      </w:pPr>
      <w:r>
        <w:t>A</w:t>
      </w:r>
      <w:r w:rsidR="008D1218" w:rsidRPr="008D1218">
        <w:t xml:space="preserve">cceptance criteria </w:t>
      </w:r>
    </w:p>
    <w:p w14:paraId="629B7545" w14:textId="77777777" w:rsidR="008D1218" w:rsidRPr="008D1218" w:rsidRDefault="008D1218" w:rsidP="00050530">
      <w:pPr>
        <w:pStyle w:val="ListParagraph"/>
        <w:spacing w:before="20" w:after="20"/>
        <w:ind w:left="1080"/>
      </w:pPr>
    </w:p>
    <w:p w14:paraId="00EEC218" w14:textId="5897E333" w:rsidR="008D1218" w:rsidRPr="008D1218" w:rsidRDefault="00B82042" w:rsidP="00050530">
      <w:pPr>
        <w:pStyle w:val="ListParagraph"/>
        <w:numPr>
          <w:ilvl w:val="1"/>
          <w:numId w:val="11"/>
        </w:numPr>
        <w:autoSpaceDE/>
        <w:autoSpaceDN/>
        <w:adjustRightInd/>
        <w:spacing w:before="20" w:after="20"/>
        <w:ind w:left="1080"/>
      </w:pPr>
      <w:r>
        <w:t>T</w:t>
      </w:r>
      <w:r w:rsidR="008D1218" w:rsidRPr="008D1218">
        <w:t xml:space="preserve">est records that indicate the identity of the tester, the type of observation made, the results and acceptability, and the action taken in connection with any deficiencies </w:t>
      </w:r>
    </w:p>
    <w:p w14:paraId="6298D27B" w14:textId="77777777" w:rsidR="008D1218" w:rsidRPr="008D1218" w:rsidRDefault="008D1218" w:rsidP="00050530">
      <w:pPr>
        <w:pStyle w:val="ListParagraph"/>
        <w:spacing w:before="20" w:after="20"/>
        <w:ind w:left="1080"/>
      </w:pPr>
    </w:p>
    <w:p w14:paraId="1BCFA8A1" w14:textId="55A00ED8" w:rsidR="008D1218" w:rsidRPr="008D1218" w:rsidRDefault="00B82042" w:rsidP="00050530">
      <w:pPr>
        <w:pStyle w:val="ListParagraph"/>
        <w:numPr>
          <w:ilvl w:val="1"/>
          <w:numId w:val="11"/>
        </w:numPr>
        <w:autoSpaceDE/>
        <w:autoSpaceDN/>
        <w:adjustRightInd/>
        <w:spacing w:before="20" w:after="20"/>
        <w:ind w:left="1080"/>
      </w:pPr>
      <w:r>
        <w:t>T</w:t>
      </w:r>
      <w:r w:rsidR="008D1218" w:rsidRPr="008D1218">
        <w:t>est plans, test activities and task, test cases, and test coverage test methods and standard</w:t>
      </w:r>
      <w:r w:rsidR="00A90D42">
        <w:t>s</w:t>
      </w:r>
      <w:r w:rsidR="008D1218" w:rsidRPr="008D1218">
        <w:t xml:space="preserve"> </w:t>
      </w:r>
    </w:p>
    <w:p w14:paraId="0884F5AB" w14:textId="77777777" w:rsidR="008D1218" w:rsidRPr="008D1218" w:rsidRDefault="008D1218" w:rsidP="00050530">
      <w:pPr>
        <w:spacing w:before="20" w:after="20"/>
      </w:pPr>
    </w:p>
    <w:p w14:paraId="6FD1580A" w14:textId="77777777" w:rsidR="008D1218" w:rsidRPr="008D1218" w:rsidRDefault="008D1218" w:rsidP="00050530">
      <w:pPr>
        <w:pStyle w:val="ListParagraph"/>
        <w:numPr>
          <w:ilvl w:val="0"/>
          <w:numId w:val="10"/>
        </w:numPr>
        <w:tabs>
          <w:tab w:val="left" w:pos="900"/>
        </w:tabs>
        <w:autoSpaceDE/>
        <w:autoSpaceDN/>
        <w:adjustRightInd/>
        <w:spacing w:before="20" w:after="20"/>
      </w:pPr>
      <w:r w:rsidRPr="008D1218">
        <w:t xml:space="preserve">Verify that the results of testing are documented, reviewed, analyzed and approved, by a qualified individual to ensure test requirements have been fulfilled.  </w:t>
      </w:r>
    </w:p>
    <w:p w14:paraId="4D2B7D4E" w14:textId="77777777" w:rsidR="008D1218" w:rsidRPr="008D1218" w:rsidRDefault="008D1218" w:rsidP="00050530">
      <w:pPr>
        <w:tabs>
          <w:tab w:val="left" w:pos="900"/>
        </w:tabs>
        <w:spacing w:before="20" w:after="20"/>
        <w:ind w:left="720"/>
      </w:pPr>
    </w:p>
    <w:p w14:paraId="1872F4FA" w14:textId="77777777" w:rsidR="008D1218" w:rsidRPr="008D1218" w:rsidRDefault="008D1218" w:rsidP="00050530">
      <w:pPr>
        <w:pStyle w:val="ListParagraph"/>
        <w:numPr>
          <w:ilvl w:val="0"/>
          <w:numId w:val="10"/>
        </w:numPr>
        <w:tabs>
          <w:tab w:val="left" w:pos="900"/>
        </w:tabs>
        <w:autoSpaceDE/>
        <w:autoSpaceDN/>
        <w:adjustRightInd/>
        <w:spacing w:before="20" w:after="20"/>
      </w:pPr>
      <w:r w:rsidRPr="008D1218">
        <w:t>Verify that there is a documented method to identify and resolve discrepancies between actual and expected integration test results.</w:t>
      </w:r>
    </w:p>
    <w:p w14:paraId="0D2CD3EB" w14:textId="77777777" w:rsidR="008D1218" w:rsidRPr="008D1218" w:rsidRDefault="008D1218" w:rsidP="00050530">
      <w:pPr>
        <w:pStyle w:val="ListParagraph"/>
        <w:spacing w:before="20" w:after="20"/>
      </w:pPr>
    </w:p>
    <w:p w14:paraId="0BCAA196" w14:textId="3D9A4263" w:rsidR="008D1218" w:rsidRPr="008D1218" w:rsidRDefault="008D1218" w:rsidP="00050530">
      <w:pPr>
        <w:pStyle w:val="ListParagraph"/>
        <w:numPr>
          <w:ilvl w:val="0"/>
          <w:numId w:val="10"/>
        </w:numPr>
        <w:autoSpaceDE/>
        <w:autoSpaceDN/>
        <w:adjustRightInd/>
        <w:spacing w:before="20" w:after="20"/>
      </w:pPr>
      <w:r w:rsidRPr="008D1218">
        <w:lastRenderedPageBreak/>
        <w:t>Assess whether the process established to incorporate changes to the software due to test results</w:t>
      </w:r>
      <w:r w:rsidR="00B82042">
        <w:t>,</w:t>
      </w:r>
      <w:r w:rsidRPr="008D1218">
        <w:t xml:space="preserve"> is adequate to ensure that all test anomalies are documented and resolved. </w:t>
      </w:r>
    </w:p>
    <w:p w14:paraId="77A5A858" w14:textId="77777777" w:rsidR="008D1218" w:rsidRPr="008D1218" w:rsidRDefault="008D1218" w:rsidP="00050530">
      <w:pPr>
        <w:pStyle w:val="ListParagraph"/>
        <w:spacing w:before="20" w:after="20"/>
      </w:pPr>
    </w:p>
    <w:p w14:paraId="2938224B" w14:textId="652794E9" w:rsidR="008D1218" w:rsidRPr="008D1218" w:rsidRDefault="008D1218" w:rsidP="00050530">
      <w:pPr>
        <w:pStyle w:val="ListParagraph"/>
        <w:numPr>
          <w:ilvl w:val="0"/>
          <w:numId w:val="10"/>
        </w:numPr>
        <w:autoSpaceDE/>
        <w:autoSpaceDN/>
        <w:adjustRightInd/>
        <w:spacing w:before="20" w:after="20"/>
      </w:pPr>
      <w:r w:rsidRPr="008D1218">
        <w:t>Anomalies discovered during testing may impact system and software requirements. Verify the actions taken to address testing anomalies include revision to system and software requirement documentation and subsequent design documentation as necessary.</w:t>
      </w:r>
    </w:p>
    <w:p w14:paraId="6988677E" w14:textId="77777777" w:rsidR="008D1218" w:rsidRPr="008D1218" w:rsidRDefault="008D1218" w:rsidP="00050530">
      <w:pPr>
        <w:pStyle w:val="ListParagraph"/>
        <w:spacing w:before="20" w:after="20"/>
      </w:pPr>
    </w:p>
    <w:p w14:paraId="30F73B38" w14:textId="61F19BB7" w:rsidR="008D1218" w:rsidRPr="008D1218" w:rsidRDefault="008D1218" w:rsidP="00C107CE">
      <w:pPr>
        <w:pStyle w:val="ListParagraph"/>
        <w:numPr>
          <w:ilvl w:val="0"/>
          <w:numId w:val="10"/>
        </w:numPr>
        <w:autoSpaceDE/>
        <w:autoSpaceDN/>
        <w:adjustRightInd/>
        <w:spacing w:before="20"/>
      </w:pPr>
      <w:r w:rsidRPr="008D1218">
        <w:t>Verify</w:t>
      </w:r>
      <w:r w:rsidR="00B82042">
        <w:t xml:space="preserve"> that</w:t>
      </w:r>
      <w:r w:rsidRPr="008D1218">
        <w:t xml:space="preserve"> DI&amp;C system testing is conducted on a completely integrated system, in which all hardware and software functionality has successfully passed integration testing and have been combined into one final system.</w:t>
      </w:r>
    </w:p>
    <w:p w14:paraId="17A7A325" w14:textId="77777777" w:rsidR="008D1218" w:rsidRPr="008D1218" w:rsidRDefault="008D1218" w:rsidP="00C107CE">
      <w:pPr>
        <w:pStyle w:val="ListParagraph"/>
        <w:spacing w:before="20"/>
      </w:pPr>
    </w:p>
    <w:p w14:paraId="152A8714" w14:textId="23FFA22D" w:rsidR="008D1218" w:rsidRPr="008D1218" w:rsidRDefault="008D1218" w:rsidP="00C107CE">
      <w:pPr>
        <w:spacing w:before="20"/>
        <w:ind w:left="720" w:hanging="720"/>
      </w:pPr>
      <w:r w:rsidRPr="008D1218">
        <w:t>03.06</w:t>
      </w:r>
      <w:r w:rsidRPr="008D1218">
        <w:tab/>
      </w:r>
      <w:r w:rsidRPr="008D1218">
        <w:rPr>
          <w:u w:val="single"/>
        </w:rPr>
        <w:t>Installation</w:t>
      </w:r>
      <w:r w:rsidR="00343037" w:rsidRPr="00343037">
        <w:t>:</w:t>
      </w:r>
      <w:r w:rsidRPr="00343037">
        <w:t xml:space="preserve"> </w:t>
      </w:r>
      <w:r w:rsidRPr="008D1218">
        <w:t xml:space="preserve"> The </w:t>
      </w:r>
      <w:r w:rsidR="00A90D42">
        <w:t>i</w:t>
      </w:r>
      <w:r w:rsidRPr="008D1218">
        <w:t>nstallation phase consists of installing and testing the software in its operational environment.  Assess the system testing activities of the software lifecycle by performing the following:</w:t>
      </w:r>
    </w:p>
    <w:p w14:paraId="1B8CCC6E" w14:textId="77777777" w:rsidR="008D1218" w:rsidRPr="008D1218" w:rsidRDefault="008D1218" w:rsidP="00C107CE">
      <w:pPr>
        <w:spacing w:before="20"/>
        <w:ind w:left="720" w:hanging="720"/>
      </w:pPr>
    </w:p>
    <w:p w14:paraId="038B5A5A" w14:textId="50031A6F" w:rsidR="008D1218" w:rsidRPr="008D1218" w:rsidRDefault="008D1218" w:rsidP="00C107CE">
      <w:pPr>
        <w:pStyle w:val="ListParagraph"/>
        <w:numPr>
          <w:ilvl w:val="0"/>
          <w:numId w:val="12"/>
        </w:numPr>
        <w:autoSpaceDE/>
        <w:autoSpaceDN/>
        <w:adjustRightInd/>
        <w:spacing w:before="20"/>
      </w:pPr>
      <w:r w:rsidRPr="008D1218">
        <w:t>Verify that there are provisions documented</w:t>
      </w:r>
      <w:r w:rsidR="00C107CE">
        <w:t xml:space="preserve"> in procedures for modifications to the software made during </w:t>
      </w:r>
      <w:r w:rsidRPr="008D1218">
        <w:t xml:space="preserve">installation. </w:t>
      </w:r>
    </w:p>
    <w:p w14:paraId="1415DFA0" w14:textId="77777777" w:rsidR="008D1218" w:rsidRPr="008D1218" w:rsidRDefault="008D1218" w:rsidP="00C107CE">
      <w:pPr>
        <w:pStyle w:val="ListParagraph"/>
        <w:spacing w:before="20"/>
      </w:pPr>
    </w:p>
    <w:p w14:paraId="2630C80E" w14:textId="77777777" w:rsidR="008D1218" w:rsidRPr="008D1218" w:rsidRDefault="008D1218" w:rsidP="00C107CE">
      <w:pPr>
        <w:pStyle w:val="ListParagraph"/>
        <w:numPr>
          <w:ilvl w:val="0"/>
          <w:numId w:val="12"/>
        </w:numPr>
        <w:autoSpaceDE/>
        <w:autoSpaceDN/>
        <w:adjustRightInd/>
        <w:spacing w:before="20"/>
      </w:pPr>
      <w:r w:rsidRPr="008D1218">
        <w:t>Verify that procedures are established and implemented for the performance of acceptance testing to demonstrate the installed system will perform its intended safety function as described in the system design basis.</w:t>
      </w:r>
    </w:p>
    <w:p w14:paraId="38778D24" w14:textId="77777777" w:rsidR="008D1218" w:rsidRPr="008D1218" w:rsidRDefault="008D1218" w:rsidP="00050530">
      <w:pPr>
        <w:pStyle w:val="ListParagraph"/>
        <w:spacing w:before="20" w:after="20"/>
      </w:pPr>
    </w:p>
    <w:p w14:paraId="5D6E5F90" w14:textId="77777777" w:rsidR="008D1218" w:rsidRPr="008D1218" w:rsidRDefault="008D1218" w:rsidP="00050530">
      <w:pPr>
        <w:pStyle w:val="ListParagraph"/>
        <w:numPr>
          <w:ilvl w:val="0"/>
          <w:numId w:val="12"/>
        </w:numPr>
        <w:autoSpaceDE/>
        <w:autoSpaceDN/>
        <w:adjustRightInd/>
        <w:spacing w:before="20" w:after="20"/>
      </w:pPr>
      <w:r w:rsidRPr="008D1218">
        <w:t>Verify that acceptance test activities and tasks; primary test methods and standards; test cases; test coverage; and acceptance criteria are documented in accordance with Section 3.05.</w:t>
      </w:r>
    </w:p>
    <w:p w14:paraId="6E550E12" w14:textId="77777777" w:rsidR="008D1218" w:rsidRPr="008D1218" w:rsidRDefault="008D1218" w:rsidP="00050530">
      <w:pPr>
        <w:pStyle w:val="ListParagraph"/>
        <w:spacing w:before="20" w:after="20"/>
      </w:pPr>
    </w:p>
    <w:p w14:paraId="5009C4EB" w14:textId="08BCE452" w:rsidR="008D1218" w:rsidRPr="008D1218" w:rsidRDefault="008D1218" w:rsidP="00050530">
      <w:pPr>
        <w:pStyle w:val="ListParagraph"/>
        <w:numPr>
          <w:ilvl w:val="0"/>
          <w:numId w:val="12"/>
        </w:numPr>
        <w:autoSpaceDE/>
        <w:autoSpaceDN/>
        <w:adjustRightInd/>
        <w:spacing w:before="20" w:after="20"/>
      </w:pPr>
      <w:r w:rsidRPr="008D1218">
        <w:t xml:space="preserve">Verify that procedures are implemented to document and resolve conditions that deviate from expectations </w:t>
      </w:r>
      <w:r w:rsidR="00050530" w:rsidRPr="008D1218">
        <w:t>ba</w:t>
      </w:r>
      <w:r w:rsidR="00050530">
        <w:t>s</w:t>
      </w:r>
      <w:r w:rsidR="00050530" w:rsidRPr="008D1218">
        <w:t>ed</w:t>
      </w:r>
      <w:r w:rsidRPr="008D1218">
        <w:t xml:space="preserve"> on requirements specifications, design documents, user documents, or standards prior to placing the system into operation. </w:t>
      </w:r>
    </w:p>
    <w:p w14:paraId="21D4594B" w14:textId="77777777" w:rsidR="008D1218" w:rsidRPr="008D1218" w:rsidRDefault="008D1218" w:rsidP="00050530">
      <w:pPr>
        <w:spacing w:before="20" w:after="20"/>
        <w:ind w:left="720"/>
      </w:pPr>
    </w:p>
    <w:p w14:paraId="6A7257A1" w14:textId="2D55EB57" w:rsidR="008D1218" w:rsidRPr="008D1218" w:rsidRDefault="008D1218" w:rsidP="00050530">
      <w:pPr>
        <w:spacing w:before="20" w:after="20"/>
        <w:ind w:left="720" w:hanging="720"/>
      </w:pPr>
      <w:r w:rsidRPr="008D1218">
        <w:t>03.07</w:t>
      </w:r>
      <w:r w:rsidRPr="008D1218">
        <w:tab/>
      </w:r>
      <w:r w:rsidRPr="008D1218">
        <w:rPr>
          <w:u w:val="single"/>
        </w:rPr>
        <w:t>Operation and Maintenance</w:t>
      </w:r>
      <w:r w:rsidR="00343037">
        <w:t>:</w:t>
      </w:r>
      <w:r w:rsidRPr="008D1218">
        <w:t xml:space="preserve"> </w:t>
      </w:r>
      <w:r w:rsidR="00343037">
        <w:t xml:space="preserve"> </w:t>
      </w:r>
      <w:r w:rsidR="00A90D42">
        <w:t>The operation and m</w:t>
      </w:r>
      <w:r w:rsidRPr="008D1218">
        <w:t>aintenance phase consists of ensuring the continued use and operation of the software as designed.  Assess the operation activities of the software lifecycle by performing the following:</w:t>
      </w:r>
    </w:p>
    <w:p w14:paraId="3F989CF8" w14:textId="77777777" w:rsidR="008D1218" w:rsidRPr="008D1218" w:rsidRDefault="008D1218" w:rsidP="00050530">
      <w:pPr>
        <w:spacing w:before="20" w:after="20"/>
        <w:ind w:left="720" w:hanging="720"/>
      </w:pPr>
    </w:p>
    <w:p w14:paraId="5CCABBFF" w14:textId="77777777" w:rsidR="008D1218" w:rsidRPr="008D1218" w:rsidRDefault="008D1218" w:rsidP="00050530">
      <w:pPr>
        <w:pStyle w:val="ListParagraph"/>
        <w:numPr>
          <w:ilvl w:val="0"/>
          <w:numId w:val="13"/>
        </w:numPr>
        <w:autoSpaceDE/>
        <w:autoSpaceDN/>
        <w:adjustRightInd/>
        <w:spacing w:before="20" w:after="20"/>
      </w:pPr>
      <w:r w:rsidRPr="008D1218">
        <w:t>Verify that documentation for the methods, plan, and deployment of the software or DI&amp;C system, at minimum, include the following:</w:t>
      </w:r>
    </w:p>
    <w:p w14:paraId="689B00AC" w14:textId="77777777" w:rsidR="008D1218" w:rsidRPr="008D1218" w:rsidRDefault="008D1218" w:rsidP="00050530">
      <w:pPr>
        <w:pStyle w:val="ListParagraph"/>
        <w:spacing w:before="20" w:after="20"/>
        <w:ind w:left="1080"/>
      </w:pPr>
    </w:p>
    <w:p w14:paraId="1D75BAED" w14:textId="77777777" w:rsidR="008D1218" w:rsidRPr="008D1218" w:rsidRDefault="008D1218" w:rsidP="00050530">
      <w:pPr>
        <w:pStyle w:val="ListParagraph"/>
        <w:numPr>
          <w:ilvl w:val="2"/>
          <w:numId w:val="14"/>
        </w:numPr>
        <w:tabs>
          <w:tab w:val="left" w:pos="1170"/>
        </w:tabs>
        <w:spacing w:before="20" w:after="20"/>
        <w:ind w:left="900"/>
      </w:pPr>
      <w:r w:rsidRPr="008D1218">
        <w:t>Documentation to support the operations, including user manuals, configuration control documents, instructions, procedures, and other associated documentation</w:t>
      </w:r>
    </w:p>
    <w:p w14:paraId="4890D3EA" w14:textId="77777777" w:rsidR="008D1218" w:rsidRPr="008D1218" w:rsidRDefault="008D1218" w:rsidP="00050530">
      <w:pPr>
        <w:pStyle w:val="ListParagraph"/>
        <w:tabs>
          <w:tab w:val="left" w:pos="1170"/>
        </w:tabs>
        <w:spacing w:before="20" w:after="20"/>
        <w:ind w:left="1440"/>
      </w:pPr>
    </w:p>
    <w:p w14:paraId="771E8C39" w14:textId="77777777" w:rsidR="008D1218" w:rsidRPr="008D1218" w:rsidRDefault="008D1218" w:rsidP="00050530">
      <w:pPr>
        <w:pStyle w:val="ListParagraph"/>
        <w:numPr>
          <w:ilvl w:val="2"/>
          <w:numId w:val="14"/>
        </w:numPr>
        <w:tabs>
          <w:tab w:val="left" w:pos="1170"/>
        </w:tabs>
        <w:spacing w:before="20" w:after="20"/>
        <w:ind w:left="900"/>
      </w:pPr>
      <w:r w:rsidRPr="008D1218">
        <w:t>A description of the functions that the system is to perform and general discussion of the means to carry out those functions</w:t>
      </w:r>
    </w:p>
    <w:p w14:paraId="69F66D33" w14:textId="77777777" w:rsidR="008D1218" w:rsidRPr="008D1218" w:rsidRDefault="008D1218" w:rsidP="00050530">
      <w:pPr>
        <w:pStyle w:val="ListParagraph"/>
        <w:tabs>
          <w:tab w:val="left" w:pos="1170"/>
        </w:tabs>
        <w:spacing w:before="20" w:after="20"/>
        <w:ind w:left="900" w:firstLine="60"/>
      </w:pPr>
    </w:p>
    <w:p w14:paraId="2DC83F88" w14:textId="2219ECD1" w:rsidR="008D1218" w:rsidRPr="008D1218" w:rsidRDefault="008D1218" w:rsidP="00050530">
      <w:pPr>
        <w:pStyle w:val="ListParagraph"/>
        <w:numPr>
          <w:ilvl w:val="2"/>
          <w:numId w:val="14"/>
        </w:numPr>
        <w:tabs>
          <w:tab w:val="left" w:pos="1170"/>
        </w:tabs>
        <w:spacing w:before="20" w:after="20"/>
        <w:ind w:left="900"/>
      </w:pPr>
      <w:r w:rsidRPr="008D1218">
        <w:t>The controls needed over operation activities to prevent unauthorized changes to hardware, software, and system parameters</w:t>
      </w:r>
    </w:p>
    <w:p w14:paraId="7639FD80" w14:textId="77777777" w:rsidR="008D1218" w:rsidRPr="008D1218" w:rsidRDefault="008D1218" w:rsidP="00050530">
      <w:pPr>
        <w:pStyle w:val="ListParagraph"/>
        <w:tabs>
          <w:tab w:val="left" w:pos="1170"/>
        </w:tabs>
        <w:spacing w:before="20" w:after="20"/>
        <w:ind w:left="900"/>
      </w:pPr>
    </w:p>
    <w:p w14:paraId="29BF0113" w14:textId="77777777" w:rsidR="008D1218" w:rsidRPr="008D1218" w:rsidRDefault="008D1218" w:rsidP="00050530">
      <w:pPr>
        <w:pStyle w:val="ListParagraph"/>
        <w:numPr>
          <w:ilvl w:val="2"/>
          <w:numId w:val="14"/>
        </w:numPr>
        <w:tabs>
          <w:tab w:val="left" w:pos="1170"/>
        </w:tabs>
        <w:spacing w:before="20" w:after="20"/>
        <w:ind w:left="900"/>
      </w:pPr>
      <w:r w:rsidRPr="008D1218">
        <w:t>Specification of the monitoring activities needed to detect unauthorized access to the system</w:t>
      </w:r>
    </w:p>
    <w:p w14:paraId="1F990D32" w14:textId="77777777" w:rsidR="008D1218" w:rsidRPr="008D1218" w:rsidRDefault="008D1218" w:rsidP="00050530">
      <w:pPr>
        <w:pStyle w:val="ListParagraph"/>
        <w:tabs>
          <w:tab w:val="left" w:pos="1170"/>
        </w:tabs>
        <w:spacing w:before="20" w:after="20"/>
        <w:ind w:left="900"/>
      </w:pPr>
    </w:p>
    <w:p w14:paraId="4D9C0218" w14:textId="77777777" w:rsidR="008D1218" w:rsidRPr="008D1218" w:rsidRDefault="008D1218" w:rsidP="00050530">
      <w:pPr>
        <w:pStyle w:val="ListParagraph"/>
        <w:numPr>
          <w:ilvl w:val="2"/>
          <w:numId w:val="14"/>
        </w:numPr>
        <w:tabs>
          <w:tab w:val="left" w:pos="1170"/>
        </w:tabs>
        <w:spacing w:before="20" w:after="20"/>
        <w:ind w:left="900"/>
      </w:pPr>
      <w:r w:rsidRPr="008D1218">
        <w:lastRenderedPageBreak/>
        <w:t xml:space="preserve">Contingency plans needed to ensure appropriate response to control of access issues </w:t>
      </w:r>
    </w:p>
    <w:p w14:paraId="75091EC5" w14:textId="77777777" w:rsidR="008D1218" w:rsidRPr="008D1218" w:rsidRDefault="008D1218" w:rsidP="00050530">
      <w:pPr>
        <w:pStyle w:val="ListParagraph"/>
        <w:tabs>
          <w:tab w:val="left" w:pos="1170"/>
        </w:tabs>
        <w:spacing w:before="20" w:after="20"/>
        <w:ind w:left="900"/>
      </w:pPr>
    </w:p>
    <w:p w14:paraId="79EE536A" w14:textId="77777777" w:rsidR="008D1218" w:rsidRPr="008D1218" w:rsidRDefault="008D1218" w:rsidP="00050530">
      <w:pPr>
        <w:pStyle w:val="ListParagraph"/>
        <w:numPr>
          <w:ilvl w:val="2"/>
          <w:numId w:val="14"/>
        </w:numPr>
        <w:tabs>
          <w:tab w:val="left" w:pos="1170"/>
        </w:tabs>
        <w:spacing w:before="20" w:after="20"/>
        <w:ind w:left="900"/>
      </w:pPr>
      <w:r w:rsidRPr="008D1218">
        <w:t xml:space="preserve">A description of the facilities used to operate the software </w:t>
      </w:r>
    </w:p>
    <w:p w14:paraId="4703006B" w14:textId="77777777" w:rsidR="008D1218" w:rsidRPr="008D1218" w:rsidRDefault="008D1218" w:rsidP="00050530">
      <w:pPr>
        <w:pStyle w:val="ListParagraph"/>
        <w:tabs>
          <w:tab w:val="left" w:pos="1170"/>
        </w:tabs>
        <w:spacing w:before="20" w:after="20"/>
        <w:ind w:left="900"/>
      </w:pPr>
    </w:p>
    <w:p w14:paraId="5933ECE6" w14:textId="77777777" w:rsidR="008D1218" w:rsidRPr="008D1218" w:rsidRDefault="008D1218" w:rsidP="00050530">
      <w:pPr>
        <w:pStyle w:val="ListParagraph"/>
        <w:numPr>
          <w:ilvl w:val="2"/>
          <w:numId w:val="14"/>
        </w:numPr>
        <w:tabs>
          <w:tab w:val="left" w:pos="1170"/>
        </w:tabs>
        <w:spacing w:before="20" w:after="20"/>
        <w:ind w:left="900"/>
      </w:pPr>
      <w:r w:rsidRPr="008D1218">
        <w:t>A description of the procedures for executing the software in all operating modes and procedures for ensuring the software state is consistent with the plant operating mode at all times</w:t>
      </w:r>
    </w:p>
    <w:p w14:paraId="38142034" w14:textId="77777777" w:rsidR="008D1218" w:rsidRPr="008D1218" w:rsidRDefault="008D1218" w:rsidP="00050530">
      <w:pPr>
        <w:pStyle w:val="ListParagraph"/>
        <w:tabs>
          <w:tab w:val="left" w:pos="1170"/>
        </w:tabs>
        <w:spacing w:before="20" w:after="20"/>
        <w:ind w:left="900"/>
      </w:pPr>
    </w:p>
    <w:p w14:paraId="77242CE6" w14:textId="579ED542" w:rsidR="008D1218" w:rsidRPr="008D1218" w:rsidRDefault="008D1218" w:rsidP="00050530">
      <w:pPr>
        <w:pStyle w:val="ListParagraph"/>
        <w:numPr>
          <w:ilvl w:val="2"/>
          <w:numId w:val="14"/>
        </w:numPr>
        <w:tabs>
          <w:tab w:val="left" w:pos="1170"/>
        </w:tabs>
        <w:spacing w:before="20" w:after="20"/>
        <w:ind w:left="900"/>
      </w:pPr>
      <w:r w:rsidRPr="008D1218">
        <w:t>A description of the backup procedures for data and code and the intervals at which back up should occur</w:t>
      </w:r>
    </w:p>
    <w:p w14:paraId="41DB74BB" w14:textId="77777777" w:rsidR="008D1218" w:rsidRPr="008D1218" w:rsidRDefault="008D1218" w:rsidP="00050530">
      <w:pPr>
        <w:pStyle w:val="ListParagraph"/>
        <w:tabs>
          <w:tab w:val="left" w:pos="1170"/>
        </w:tabs>
        <w:spacing w:before="20" w:after="20"/>
        <w:ind w:left="900"/>
      </w:pPr>
    </w:p>
    <w:p w14:paraId="1B1A0978" w14:textId="137EA47C" w:rsidR="008D1218" w:rsidRPr="008D1218" w:rsidRDefault="008D1218" w:rsidP="00050530">
      <w:pPr>
        <w:pStyle w:val="ListParagraph"/>
        <w:numPr>
          <w:ilvl w:val="2"/>
          <w:numId w:val="14"/>
        </w:numPr>
        <w:tabs>
          <w:tab w:val="left" w:pos="1170"/>
        </w:tabs>
        <w:spacing w:before="20" w:after="20"/>
        <w:ind w:left="900"/>
      </w:pPr>
      <w:r w:rsidRPr="008D1218">
        <w:t xml:space="preserve">A comprehensive list of the error messages, a description of the error indication, the probable interpretation of the error indication, and steps to be taken to resolve the </w:t>
      </w:r>
      <w:r w:rsidR="00B82042">
        <w:t>error</w:t>
      </w:r>
      <w:r w:rsidR="00B82042" w:rsidRPr="008D1218">
        <w:t xml:space="preserve"> </w:t>
      </w:r>
    </w:p>
    <w:p w14:paraId="50EA0AC6" w14:textId="77777777" w:rsidR="008D1218" w:rsidRPr="008D1218" w:rsidRDefault="008D1218" w:rsidP="00050530">
      <w:pPr>
        <w:pStyle w:val="ListParagraph"/>
        <w:tabs>
          <w:tab w:val="left" w:pos="1170"/>
        </w:tabs>
        <w:spacing w:before="20" w:after="20"/>
        <w:ind w:left="900"/>
      </w:pPr>
    </w:p>
    <w:p w14:paraId="3DAC2107" w14:textId="77777777" w:rsidR="008D1218" w:rsidRPr="008D1218" w:rsidRDefault="008D1218" w:rsidP="00050530">
      <w:pPr>
        <w:pStyle w:val="ListParagraph"/>
        <w:numPr>
          <w:ilvl w:val="2"/>
          <w:numId w:val="14"/>
        </w:numPr>
        <w:tabs>
          <w:tab w:val="left" w:pos="1170"/>
        </w:tabs>
        <w:autoSpaceDE/>
        <w:autoSpaceDN/>
        <w:adjustRightInd/>
        <w:spacing w:before="20" w:after="20"/>
        <w:ind w:left="900"/>
      </w:pPr>
      <w:r w:rsidRPr="008D1218">
        <w:t>Controls for continuously monitoring I&amp;C safety system performance to ensure it is consistent with pre-established system performance measures</w:t>
      </w:r>
    </w:p>
    <w:p w14:paraId="0F7BCDE2" w14:textId="77777777" w:rsidR="008D1218" w:rsidRPr="008D1218" w:rsidRDefault="008D1218" w:rsidP="00050530">
      <w:pPr>
        <w:spacing w:before="20" w:after="20"/>
        <w:ind w:left="720" w:hanging="720"/>
      </w:pPr>
    </w:p>
    <w:p w14:paraId="1B95FD64" w14:textId="237325D2" w:rsidR="004C1476" w:rsidRPr="007569F2" w:rsidRDefault="008D1218" w:rsidP="00050530">
      <w:pPr>
        <w:pStyle w:val="ListParagraph"/>
        <w:numPr>
          <w:ilvl w:val="0"/>
          <w:numId w:val="13"/>
        </w:numPr>
        <w:autoSpaceDE/>
        <w:autoSpaceDN/>
        <w:adjustRightInd/>
        <w:spacing w:before="20" w:after="20"/>
      </w:pPr>
      <w:r w:rsidRPr="008D1218">
        <w:t>Verify that procedures have been established for monitoring the system’s performance, record</w:t>
      </w:r>
      <w:r w:rsidR="00E349F4">
        <w:t>ing</w:t>
      </w:r>
      <w:r w:rsidRPr="008D1218">
        <w:t xml:space="preserve"> problems for analysis, taking corrective and preventative actions, and confirming restored capability after servicing. </w:t>
      </w:r>
      <w:r w:rsidR="00F65C7C">
        <w:t xml:space="preserve"> </w:t>
      </w:r>
      <w:r w:rsidR="004C1476">
        <w:t xml:space="preserve">Verify that procedures include instructions for documenting, evaluating, correcting, and reporting software errors.  Evaluation should include how </w:t>
      </w:r>
      <w:r w:rsidR="00B82042">
        <w:t>an</w:t>
      </w:r>
      <w:r w:rsidR="004C1476">
        <w:t xml:space="preserve"> error impacts previous use of the software and the development process. </w:t>
      </w:r>
    </w:p>
    <w:p w14:paraId="6426B832" w14:textId="77777777" w:rsidR="008D1218" w:rsidRPr="008D1218" w:rsidRDefault="008D1218" w:rsidP="00050530">
      <w:pPr>
        <w:pStyle w:val="ListParagraph"/>
        <w:spacing w:before="20" w:after="20"/>
      </w:pPr>
    </w:p>
    <w:p w14:paraId="3C755252" w14:textId="77777777" w:rsidR="008D1218" w:rsidRPr="008D1218" w:rsidRDefault="008D1218" w:rsidP="00050530">
      <w:pPr>
        <w:pStyle w:val="ListParagraph"/>
        <w:numPr>
          <w:ilvl w:val="0"/>
          <w:numId w:val="13"/>
        </w:numPr>
        <w:autoSpaceDE/>
        <w:autoSpaceDN/>
        <w:adjustRightInd/>
        <w:spacing w:before="20" w:after="20"/>
      </w:pPr>
      <w:r w:rsidRPr="008D1218">
        <w:t xml:space="preserve">Verify that there are provisions included in procedures to prohibit changes made to the software during maintenance that improve the performance or other attributes or adapt the design outputs to a modified environment.  These changes are considered design changes and should be done in accordance with the software configuration management plan.  Verify that maintenance is limited to the process of modifying a software design output to repair nonconforming items or implementing pre-planned actions necessary to maintain performance. </w:t>
      </w:r>
    </w:p>
    <w:p w14:paraId="7BE3ECCD" w14:textId="77777777" w:rsidR="008D1218" w:rsidRPr="008D1218" w:rsidRDefault="008D1218" w:rsidP="00050530">
      <w:pPr>
        <w:pStyle w:val="ListParagraph"/>
        <w:spacing w:before="20" w:after="20"/>
      </w:pPr>
    </w:p>
    <w:p w14:paraId="72006C94" w14:textId="3DBC070B" w:rsidR="008D1218" w:rsidRPr="008D1218" w:rsidRDefault="008D1218" w:rsidP="00B82042">
      <w:pPr>
        <w:spacing w:before="20" w:after="20"/>
        <w:ind w:left="720" w:hanging="720"/>
        <w:contextualSpacing/>
      </w:pPr>
      <w:r w:rsidRPr="008D1218">
        <w:t>03.</w:t>
      </w:r>
      <w:r w:rsidR="0028226E">
        <w:t>0</w:t>
      </w:r>
      <w:r w:rsidRPr="008D1218">
        <w:t>8</w:t>
      </w:r>
      <w:r w:rsidRPr="008D1218">
        <w:tab/>
      </w:r>
      <w:r w:rsidRPr="008D1218">
        <w:rPr>
          <w:u w:val="single"/>
        </w:rPr>
        <w:t>Verification and Validation</w:t>
      </w:r>
      <w:r w:rsidR="00343037" w:rsidRPr="00343037">
        <w:t>:</w:t>
      </w:r>
      <w:r w:rsidRPr="008D1218">
        <w:t xml:space="preserve"> </w:t>
      </w:r>
      <w:r w:rsidR="00343037">
        <w:t xml:space="preserve"> </w:t>
      </w:r>
      <w:r w:rsidRPr="008D1218">
        <w:t>Assess the verification and validation activities of the software lifecycle by performing the following:</w:t>
      </w:r>
    </w:p>
    <w:p w14:paraId="15527091" w14:textId="77777777" w:rsidR="008D1218" w:rsidRPr="008D1218" w:rsidRDefault="008D1218" w:rsidP="00B82042">
      <w:pPr>
        <w:spacing w:before="20" w:after="20"/>
        <w:contextualSpacing/>
      </w:pPr>
    </w:p>
    <w:p w14:paraId="16B51576" w14:textId="3B52E04B" w:rsidR="008D1218" w:rsidRPr="008D1218" w:rsidRDefault="008D1218" w:rsidP="00B82042">
      <w:pPr>
        <w:pStyle w:val="ListParagraph"/>
        <w:numPr>
          <w:ilvl w:val="0"/>
          <w:numId w:val="15"/>
        </w:numPr>
        <w:autoSpaceDE/>
        <w:autoSpaceDN/>
        <w:adjustRightInd/>
        <w:spacing w:before="20" w:after="20"/>
      </w:pPr>
      <w:r w:rsidRPr="008D1218">
        <w:t xml:space="preserve">Verify that procedures are established and implemented for performing design reviews, alternate calculations, or testing to verify the adequacy of the software design. </w:t>
      </w:r>
      <w:r w:rsidR="00A90D42">
        <w:t xml:space="preserve"> </w:t>
      </w:r>
      <w:r w:rsidRPr="008D1218">
        <w:t xml:space="preserve">Verify the verification of the software design is performed by qualified individuals who were not responsible for or involved in the software design.  </w:t>
      </w:r>
    </w:p>
    <w:p w14:paraId="3C051ED8" w14:textId="77777777" w:rsidR="008D1218" w:rsidRPr="008D1218" w:rsidRDefault="008D1218" w:rsidP="00050530">
      <w:pPr>
        <w:pStyle w:val="ListParagraph"/>
        <w:spacing w:before="20" w:after="20"/>
      </w:pPr>
    </w:p>
    <w:p w14:paraId="2B7D092E" w14:textId="4AE3FCF3" w:rsidR="008D1218" w:rsidRPr="008D1218" w:rsidRDefault="008D1218" w:rsidP="00050530">
      <w:pPr>
        <w:pStyle w:val="ListParagraph"/>
        <w:numPr>
          <w:ilvl w:val="0"/>
          <w:numId w:val="15"/>
        </w:numPr>
        <w:autoSpaceDE/>
        <w:autoSpaceDN/>
        <w:adjustRightInd/>
        <w:spacing w:before="20" w:after="20"/>
      </w:pPr>
      <w:r w:rsidRPr="008D1218">
        <w:t>Verify</w:t>
      </w:r>
      <w:r w:rsidR="00B82042">
        <w:t xml:space="preserve"> that</w:t>
      </w:r>
      <w:r w:rsidRPr="008D1218">
        <w:t xml:space="preserve"> procedures are established and implemented for management reviews, technical reviews, inspections, walkthroughs, and audits. </w:t>
      </w:r>
    </w:p>
    <w:p w14:paraId="76D5F2D7" w14:textId="77777777" w:rsidR="008D1218" w:rsidRPr="008D1218" w:rsidRDefault="008D1218" w:rsidP="00050530">
      <w:pPr>
        <w:pStyle w:val="ListParagraph"/>
        <w:spacing w:before="20" w:after="20"/>
      </w:pPr>
    </w:p>
    <w:p w14:paraId="08D206BD" w14:textId="77777777" w:rsidR="008D1218" w:rsidRPr="008D1218" w:rsidRDefault="008D1218" w:rsidP="00050530">
      <w:pPr>
        <w:pStyle w:val="ListParagraph"/>
        <w:numPr>
          <w:ilvl w:val="0"/>
          <w:numId w:val="15"/>
        </w:numPr>
        <w:autoSpaceDE/>
        <w:autoSpaceDN/>
        <w:adjustRightInd/>
        <w:spacing w:before="20" w:after="20"/>
      </w:pPr>
      <w:r w:rsidRPr="008D1218">
        <w:t xml:space="preserve">Verify that procedures are established for the documentation and resolution of all non-conformances identified during the software development lifecycle. </w:t>
      </w:r>
    </w:p>
    <w:p w14:paraId="7C593209" w14:textId="77777777" w:rsidR="008D1218" w:rsidRPr="008D1218" w:rsidRDefault="008D1218" w:rsidP="00050530">
      <w:pPr>
        <w:pStyle w:val="ListParagraph"/>
        <w:spacing w:before="20" w:after="20"/>
        <w:ind w:left="1080"/>
      </w:pPr>
    </w:p>
    <w:p w14:paraId="04E17803" w14:textId="50A93033" w:rsidR="008D1218" w:rsidRDefault="008D1218" w:rsidP="00050530">
      <w:pPr>
        <w:pStyle w:val="ListParagraph"/>
        <w:numPr>
          <w:ilvl w:val="0"/>
          <w:numId w:val="15"/>
        </w:numPr>
        <w:autoSpaceDE/>
        <w:autoSpaceDN/>
        <w:adjustRightInd/>
        <w:spacing w:before="20" w:after="20"/>
      </w:pPr>
      <w:r w:rsidRPr="008D1218">
        <w:t xml:space="preserve">Verify that procedures are established for problem identification, extent of condition, and risk mitigation for </w:t>
      </w:r>
      <w:r w:rsidR="008633C7">
        <w:t xml:space="preserve">issues </w:t>
      </w:r>
      <w:r w:rsidRPr="008D1218">
        <w:t xml:space="preserve">that have the potential to significantly impact the system quality. </w:t>
      </w:r>
    </w:p>
    <w:p w14:paraId="58C5BE90" w14:textId="77777777" w:rsidR="00972475" w:rsidRPr="007569F2" w:rsidRDefault="00972475" w:rsidP="00050530">
      <w:pPr>
        <w:pStyle w:val="ListParagraph"/>
      </w:pPr>
    </w:p>
    <w:p w14:paraId="352C9259" w14:textId="77777777" w:rsidR="00972475" w:rsidRPr="008D1218" w:rsidRDefault="00972475" w:rsidP="00050530">
      <w:pPr>
        <w:pStyle w:val="ListParagraph"/>
        <w:numPr>
          <w:ilvl w:val="0"/>
          <w:numId w:val="15"/>
        </w:numPr>
        <w:autoSpaceDE/>
        <w:autoSpaceDN/>
        <w:adjustRightInd/>
        <w:spacing w:before="20" w:after="20"/>
      </w:pPr>
      <w:r>
        <w:lastRenderedPageBreak/>
        <w:t>Verify that measures are established for conducting reviews which ensure conformance of the software to design requirements and satisfactory completion of the software development activities</w:t>
      </w:r>
      <w:r w:rsidR="002410BE">
        <w:t>/phases</w:t>
      </w:r>
      <w:r>
        <w:t xml:space="preserve">. </w:t>
      </w:r>
    </w:p>
    <w:p w14:paraId="09F739BA" w14:textId="77777777" w:rsidR="008D1218" w:rsidRPr="008D1218" w:rsidRDefault="008D1218" w:rsidP="00050530">
      <w:pPr>
        <w:spacing w:before="20" w:after="20"/>
      </w:pPr>
    </w:p>
    <w:p w14:paraId="6C6E3C6E" w14:textId="78C0FC06" w:rsidR="008D1218" w:rsidRPr="008D1218" w:rsidRDefault="008D1218" w:rsidP="00050530">
      <w:pPr>
        <w:spacing w:before="20" w:after="20"/>
        <w:ind w:left="720" w:hanging="720"/>
      </w:pPr>
      <w:r w:rsidRPr="008D1218">
        <w:t>03.</w:t>
      </w:r>
      <w:r w:rsidR="0028226E">
        <w:t>0</w:t>
      </w:r>
      <w:r w:rsidRPr="008D1218">
        <w:t>9</w:t>
      </w:r>
      <w:r w:rsidRPr="008D1218">
        <w:tab/>
      </w:r>
      <w:r w:rsidRPr="008D1218">
        <w:rPr>
          <w:u w:val="single"/>
        </w:rPr>
        <w:t>Configuration Management Processes</w:t>
      </w:r>
      <w:r w:rsidR="00343037" w:rsidRPr="00343037">
        <w:t>:</w:t>
      </w:r>
      <w:r w:rsidRPr="008D1218">
        <w:t xml:space="preserve">  Assess the configuration management activities of the software lifecycle by performing the following:</w:t>
      </w:r>
    </w:p>
    <w:p w14:paraId="5C113A13" w14:textId="77777777" w:rsidR="008D1218" w:rsidRPr="008D1218" w:rsidRDefault="008D1218" w:rsidP="00050530">
      <w:pPr>
        <w:pStyle w:val="ListParagraph"/>
        <w:spacing w:before="20" w:after="20"/>
        <w:ind w:left="1080"/>
      </w:pPr>
    </w:p>
    <w:p w14:paraId="1BEDDD52" w14:textId="77777777" w:rsidR="008D1218" w:rsidRPr="008D1218" w:rsidRDefault="008D1218" w:rsidP="00050530">
      <w:pPr>
        <w:pStyle w:val="ListParagraph"/>
        <w:numPr>
          <w:ilvl w:val="0"/>
          <w:numId w:val="16"/>
        </w:numPr>
        <w:spacing w:before="20" w:after="20"/>
        <w:ind w:left="720"/>
      </w:pPr>
      <w:r w:rsidRPr="008D1218">
        <w:t xml:space="preserve">Verify that procedures are established and implemented for the control of appropriate records of software development activities which include: </w:t>
      </w:r>
    </w:p>
    <w:p w14:paraId="0F505448" w14:textId="77777777" w:rsidR="008D1218" w:rsidRPr="008D1218" w:rsidRDefault="008D1218" w:rsidP="00050530">
      <w:pPr>
        <w:pStyle w:val="ListParagraph"/>
        <w:spacing w:before="20" w:after="20"/>
        <w:ind w:left="1440"/>
      </w:pPr>
    </w:p>
    <w:p w14:paraId="17BDF832" w14:textId="1E39E792" w:rsidR="008D1218" w:rsidRPr="008D1218" w:rsidRDefault="008D1218" w:rsidP="00050530">
      <w:pPr>
        <w:pStyle w:val="ListParagraph"/>
        <w:numPr>
          <w:ilvl w:val="1"/>
          <w:numId w:val="17"/>
        </w:numPr>
        <w:spacing w:before="20" w:after="20"/>
        <w:ind w:left="1080"/>
      </w:pPr>
      <w:r w:rsidRPr="008D1218">
        <w:t>Identification and control of all software designs and code</w:t>
      </w:r>
    </w:p>
    <w:p w14:paraId="6DE745D1" w14:textId="77777777" w:rsidR="008D1218" w:rsidRPr="008D1218" w:rsidRDefault="008D1218" w:rsidP="00050530">
      <w:pPr>
        <w:pStyle w:val="ListParagraph"/>
        <w:spacing w:before="20" w:after="20"/>
        <w:ind w:left="1260"/>
      </w:pPr>
    </w:p>
    <w:p w14:paraId="5C6E50D8" w14:textId="2E758450" w:rsidR="008D1218" w:rsidRPr="008D1218" w:rsidRDefault="008D1218" w:rsidP="00050530">
      <w:pPr>
        <w:pStyle w:val="ListParagraph"/>
        <w:numPr>
          <w:ilvl w:val="1"/>
          <w:numId w:val="17"/>
        </w:numPr>
        <w:spacing w:before="20" w:after="20"/>
        <w:ind w:left="1080"/>
      </w:pPr>
      <w:r w:rsidRPr="008D1218">
        <w:t>Identification and control of all software design functional data (e.g., data templates and data bases)</w:t>
      </w:r>
    </w:p>
    <w:p w14:paraId="0F205A4B" w14:textId="77777777" w:rsidR="008D1218" w:rsidRPr="008D1218" w:rsidRDefault="008D1218" w:rsidP="00050530">
      <w:pPr>
        <w:spacing w:before="20" w:after="20"/>
        <w:ind w:left="1080"/>
        <w:contextualSpacing/>
      </w:pPr>
    </w:p>
    <w:p w14:paraId="6734B155" w14:textId="77777777" w:rsidR="008D1218" w:rsidRPr="008D1218" w:rsidRDefault="008D1218" w:rsidP="00050530">
      <w:pPr>
        <w:pStyle w:val="ListParagraph"/>
        <w:numPr>
          <w:ilvl w:val="1"/>
          <w:numId w:val="17"/>
        </w:numPr>
        <w:spacing w:before="20" w:after="20"/>
        <w:ind w:left="1080"/>
      </w:pPr>
      <w:r w:rsidRPr="008D1218">
        <w:t>Identification and control of all software design interfaces</w:t>
      </w:r>
    </w:p>
    <w:p w14:paraId="6B83EBA8" w14:textId="77777777" w:rsidR="008D1218" w:rsidRPr="008D1218" w:rsidRDefault="008D1218" w:rsidP="00050530">
      <w:pPr>
        <w:spacing w:before="20" w:after="20"/>
        <w:ind w:left="1080"/>
        <w:contextualSpacing/>
      </w:pPr>
    </w:p>
    <w:p w14:paraId="3EF48DCF" w14:textId="77777777" w:rsidR="008D1218" w:rsidRPr="008D1218" w:rsidRDefault="008D1218" w:rsidP="00050530">
      <w:pPr>
        <w:pStyle w:val="ListParagraph"/>
        <w:numPr>
          <w:ilvl w:val="1"/>
          <w:numId w:val="17"/>
        </w:numPr>
        <w:spacing w:before="20" w:after="20"/>
        <w:ind w:left="1080"/>
      </w:pPr>
      <w:r w:rsidRPr="008D1218">
        <w:t>Control of all software design changes</w:t>
      </w:r>
    </w:p>
    <w:p w14:paraId="46F108C1" w14:textId="77777777" w:rsidR="008D1218" w:rsidRPr="008D1218" w:rsidRDefault="008D1218" w:rsidP="00050530">
      <w:pPr>
        <w:pStyle w:val="ListParagraph"/>
        <w:spacing w:before="20" w:after="20"/>
        <w:ind w:left="1080"/>
      </w:pPr>
    </w:p>
    <w:p w14:paraId="27E9A3B0" w14:textId="757373C9" w:rsidR="008D1218" w:rsidRPr="008D1218" w:rsidRDefault="008D1218" w:rsidP="00050530">
      <w:pPr>
        <w:pStyle w:val="ListParagraph"/>
        <w:numPr>
          <w:ilvl w:val="1"/>
          <w:numId w:val="17"/>
        </w:numPr>
        <w:spacing w:before="20" w:after="20"/>
        <w:ind w:left="1080"/>
      </w:pPr>
      <w:r w:rsidRPr="008D1218">
        <w:t>Control of software documentation (</w:t>
      </w:r>
      <w:r w:rsidR="00B82042">
        <w:t>e.g.</w:t>
      </w:r>
      <w:r w:rsidR="00A90D42">
        <w:t>,</w:t>
      </w:r>
      <w:r w:rsidR="00B82042">
        <w:t xml:space="preserve"> </w:t>
      </w:r>
      <w:r w:rsidRPr="008D1218">
        <w:t>user, operating, and maintenance documentation)</w:t>
      </w:r>
    </w:p>
    <w:p w14:paraId="49396D08" w14:textId="77777777" w:rsidR="008D1218" w:rsidRPr="008D1218" w:rsidRDefault="008D1218" w:rsidP="00050530">
      <w:pPr>
        <w:spacing w:before="20" w:after="20"/>
        <w:ind w:left="1080"/>
      </w:pPr>
    </w:p>
    <w:p w14:paraId="3B189A6F" w14:textId="77777777" w:rsidR="008D1218" w:rsidRPr="008D1218" w:rsidRDefault="008D1218" w:rsidP="00050530">
      <w:pPr>
        <w:pStyle w:val="ListParagraph"/>
        <w:numPr>
          <w:ilvl w:val="1"/>
          <w:numId w:val="17"/>
        </w:numPr>
        <w:spacing w:before="20" w:after="20"/>
        <w:ind w:left="1080"/>
      </w:pPr>
      <w:r w:rsidRPr="008D1218">
        <w:t>Control of software vendor development activities for the supplied safety system software</w:t>
      </w:r>
    </w:p>
    <w:p w14:paraId="39E95596" w14:textId="77777777" w:rsidR="008D1218" w:rsidRPr="008D1218" w:rsidRDefault="008D1218" w:rsidP="00050530">
      <w:pPr>
        <w:pStyle w:val="ListParagraph"/>
        <w:spacing w:before="20" w:after="20"/>
        <w:ind w:left="1080"/>
      </w:pPr>
    </w:p>
    <w:p w14:paraId="47853D59" w14:textId="77777777" w:rsidR="008D1218" w:rsidRPr="008D1218" w:rsidRDefault="008D1218" w:rsidP="00050530">
      <w:pPr>
        <w:pStyle w:val="ListParagraph"/>
        <w:numPr>
          <w:ilvl w:val="1"/>
          <w:numId w:val="17"/>
        </w:numPr>
        <w:spacing w:before="20" w:after="20"/>
        <w:ind w:left="1080"/>
      </w:pPr>
      <w:r w:rsidRPr="008D1218">
        <w:t>Control and retrieval of qualification information associated with software designs and code</w:t>
      </w:r>
    </w:p>
    <w:p w14:paraId="5D8F61B6" w14:textId="77777777" w:rsidR="008D1218" w:rsidRPr="008D1218" w:rsidRDefault="008D1218" w:rsidP="00050530">
      <w:pPr>
        <w:spacing w:before="20" w:after="20"/>
        <w:ind w:left="1080"/>
      </w:pPr>
    </w:p>
    <w:p w14:paraId="60A46FE9" w14:textId="77777777" w:rsidR="008D1218" w:rsidRPr="008D1218" w:rsidRDefault="008D1218" w:rsidP="00050530">
      <w:pPr>
        <w:pStyle w:val="ListParagraph"/>
        <w:numPr>
          <w:ilvl w:val="1"/>
          <w:numId w:val="17"/>
        </w:numPr>
        <w:spacing w:before="20" w:after="20"/>
        <w:ind w:left="1080"/>
      </w:pPr>
      <w:r w:rsidRPr="008D1218">
        <w:t>Software configuration audits</w:t>
      </w:r>
    </w:p>
    <w:p w14:paraId="1F6633F5" w14:textId="77777777" w:rsidR="008D1218" w:rsidRPr="008D1218" w:rsidRDefault="008D1218" w:rsidP="00050530">
      <w:pPr>
        <w:spacing w:before="20" w:after="20"/>
        <w:ind w:left="1080"/>
      </w:pPr>
    </w:p>
    <w:p w14:paraId="2EE41094" w14:textId="77777777" w:rsidR="008D1218" w:rsidRPr="008D1218" w:rsidRDefault="008D1218" w:rsidP="00050530">
      <w:pPr>
        <w:pStyle w:val="ListParagraph"/>
        <w:numPr>
          <w:ilvl w:val="1"/>
          <w:numId w:val="17"/>
        </w:numPr>
        <w:spacing w:before="20" w:after="20"/>
        <w:ind w:left="1080"/>
      </w:pPr>
      <w:r w:rsidRPr="008D1218">
        <w:t>Status accounting</w:t>
      </w:r>
    </w:p>
    <w:p w14:paraId="7E5CB7AF" w14:textId="77777777" w:rsidR="008D1218" w:rsidRPr="008D1218" w:rsidRDefault="008D1218" w:rsidP="00050530">
      <w:pPr>
        <w:spacing w:before="20" w:after="20"/>
        <w:ind w:left="1800"/>
      </w:pPr>
    </w:p>
    <w:p w14:paraId="45FF9E13" w14:textId="77777777" w:rsidR="008D1218" w:rsidRPr="008D1218" w:rsidRDefault="008D1218" w:rsidP="00050530">
      <w:pPr>
        <w:pStyle w:val="ListParagraph"/>
        <w:numPr>
          <w:ilvl w:val="0"/>
          <w:numId w:val="16"/>
        </w:numPr>
        <w:tabs>
          <w:tab w:val="left" w:pos="810"/>
        </w:tabs>
        <w:spacing w:before="20" w:after="20"/>
        <w:ind w:left="720"/>
      </w:pPr>
      <w:r w:rsidRPr="008D1218">
        <w:t xml:space="preserve">Verify that provisions are included in procedures ensure software tools used to support system development and verification and validation processes are controlled under configuration management. </w:t>
      </w:r>
    </w:p>
    <w:p w14:paraId="52321340" w14:textId="77777777" w:rsidR="008D1218" w:rsidRDefault="008D1218" w:rsidP="00050530">
      <w:pPr>
        <w:tabs>
          <w:tab w:val="left" w:pos="810"/>
        </w:tabs>
        <w:spacing w:before="20" w:after="20"/>
      </w:pPr>
    </w:p>
    <w:p w14:paraId="692DDE5A" w14:textId="77777777" w:rsidR="00A90D42" w:rsidRPr="008D1218" w:rsidRDefault="00A90D42" w:rsidP="00050530">
      <w:pPr>
        <w:tabs>
          <w:tab w:val="left" w:pos="810"/>
        </w:tabs>
        <w:spacing w:before="20" w:after="20"/>
      </w:pPr>
    </w:p>
    <w:p w14:paraId="66194E32" w14:textId="77777777" w:rsidR="008D1218" w:rsidRPr="008D1218" w:rsidRDefault="008D1218" w:rsidP="00050530">
      <w:pPr>
        <w:tabs>
          <w:tab w:val="left" w:pos="810"/>
        </w:tabs>
        <w:spacing w:before="20" w:after="20"/>
        <w:ind w:left="360"/>
      </w:pPr>
      <w:r w:rsidRPr="008D1218">
        <w:t>35710-04</w:t>
      </w:r>
      <w:r w:rsidRPr="008D1218">
        <w:tab/>
        <w:t>RESOURCE ESTIMATE</w:t>
      </w:r>
    </w:p>
    <w:p w14:paraId="73D9CD18" w14:textId="77777777" w:rsidR="008D1218" w:rsidRPr="008D1218" w:rsidRDefault="008D1218" w:rsidP="00050530">
      <w:pPr>
        <w:tabs>
          <w:tab w:val="left" w:pos="810"/>
        </w:tabs>
        <w:spacing w:before="20" w:after="20"/>
        <w:ind w:left="360"/>
      </w:pPr>
    </w:p>
    <w:p w14:paraId="059E185E" w14:textId="77777777" w:rsidR="008D1218" w:rsidRPr="008D1218" w:rsidRDefault="008D1218" w:rsidP="00050530">
      <w:pPr>
        <w:tabs>
          <w:tab w:val="left" w:pos="810"/>
        </w:tabs>
        <w:spacing w:before="20" w:after="20"/>
        <w:ind w:left="360"/>
      </w:pPr>
      <w:r w:rsidRPr="008D1218">
        <w:t>Inspection resources necessary to complete this inspection procedure are estimated to be 160 hours of direct inspection per facility.</w:t>
      </w:r>
    </w:p>
    <w:p w14:paraId="78EA4DA3" w14:textId="77777777" w:rsidR="008D1218" w:rsidRDefault="008D1218" w:rsidP="00050530">
      <w:pPr>
        <w:tabs>
          <w:tab w:val="left" w:pos="810"/>
        </w:tabs>
        <w:spacing w:before="20" w:after="20"/>
        <w:ind w:left="360"/>
      </w:pPr>
    </w:p>
    <w:p w14:paraId="1FB8181C" w14:textId="77777777" w:rsidR="00A90D42" w:rsidRPr="008D1218" w:rsidRDefault="00A90D42" w:rsidP="00050530">
      <w:pPr>
        <w:tabs>
          <w:tab w:val="left" w:pos="810"/>
        </w:tabs>
        <w:spacing w:before="20" w:after="20"/>
        <w:ind w:left="360"/>
      </w:pPr>
    </w:p>
    <w:p w14:paraId="4FB1508A" w14:textId="77777777" w:rsidR="008D1218" w:rsidRPr="008D1218" w:rsidRDefault="008D1218" w:rsidP="00050530">
      <w:pPr>
        <w:tabs>
          <w:tab w:val="left" w:pos="810"/>
        </w:tabs>
        <w:spacing w:before="20" w:after="20"/>
        <w:ind w:left="360"/>
      </w:pPr>
      <w:r w:rsidRPr="008D1218">
        <w:t>35710-05</w:t>
      </w:r>
      <w:r w:rsidRPr="008D1218">
        <w:tab/>
        <w:t>REFERENCES</w:t>
      </w:r>
    </w:p>
    <w:p w14:paraId="606B8E61" w14:textId="77777777" w:rsidR="008D1218" w:rsidRPr="008D1218" w:rsidRDefault="008D1218" w:rsidP="00050530">
      <w:pPr>
        <w:tabs>
          <w:tab w:val="left" w:pos="810"/>
        </w:tabs>
        <w:spacing w:before="20" w:after="20"/>
        <w:ind w:left="360"/>
      </w:pPr>
    </w:p>
    <w:p w14:paraId="19420DAF" w14:textId="77777777" w:rsidR="008D1218" w:rsidRPr="008D1218" w:rsidRDefault="008D1218" w:rsidP="00050530">
      <w:pPr>
        <w:pStyle w:val="ListParagraph"/>
        <w:numPr>
          <w:ilvl w:val="0"/>
          <w:numId w:val="18"/>
        </w:numPr>
        <w:tabs>
          <w:tab w:val="left" w:pos="810"/>
        </w:tabs>
        <w:spacing w:before="20" w:after="20"/>
        <w:ind w:left="720"/>
      </w:pPr>
      <w:r w:rsidRPr="008D1218">
        <w:t>10 CFR Part 50, Appendix B, "Quality Assurance Criteria for Nuclear Power Plants and Fuel Reprocessing Plants."</w:t>
      </w:r>
    </w:p>
    <w:p w14:paraId="1613C260" w14:textId="77777777" w:rsidR="008D1218" w:rsidRPr="008D1218" w:rsidRDefault="008D1218" w:rsidP="00050530">
      <w:pPr>
        <w:tabs>
          <w:tab w:val="left" w:pos="810"/>
        </w:tabs>
        <w:spacing w:before="20" w:after="20"/>
        <w:ind w:left="360"/>
      </w:pPr>
    </w:p>
    <w:p w14:paraId="0F14A183" w14:textId="05AAECDF" w:rsidR="008D1218" w:rsidRDefault="008D1218" w:rsidP="00050530">
      <w:pPr>
        <w:pStyle w:val="ListParagraph"/>
        <w:numPr>
          <w:ilvl w:val="0"/>
          <w:numId w:val="18"/>
        </w:numPr>
        <w:tabs>
          <w:tab w:val="left" w:pos="810"/>
        </w:tabs>
        <w:spacing w:before="20" w:after="20"/>
        <w:ind w:left="720"/>
      </w:pPr>
      <w:r w:rsidRPr="008D1218">
        <w:lastRenderedPageBreak/>
        <w:t>ANSI/ASME NQA-1, "Quality Assurance Program Requirements for Nuclear Facility Applications"</w:t>
      </w:r>
    </w:p>
    <w:p w14:paraId="2584E0C1" w14:textId="77777777" w:rsidR="001A0556" w:rsidRPr="007569F2" w:rsidRDefault="001A0556" w:rsidP="00050530">
      <w:pPr>
        <w:pStyle w:val="ListParagraph"/>
      </w:pPr>
    </w:p>
    <w:p w14:paraId="75AF0E7F" w14:textId="58509884" w:rsidR="001A0556" w:rsidRDefault="001A0556" w:rsidP="00050530">
      <w:pPr>
        <w:pStyle w:val="ListParagraph"/>
        <w:numPr>
          <w:ilvl w:val="0"/>
          <w:numId w:val="18"/>
        </w:numPr>
        <w:tabs>
          <w:tab w:val="left" w:pos="810"/>
        </w:tabs>
        <w:spacing w:before="20" w:after="20"/>
        <w:ind w:left="720"/>
      </w:pPr>
      <w:r>
        <w:t>Manual Chapter 2502, “</w:t>
      </w:r>
      <w:r w:rsidR="007136B6">
        <w:t xml:space="preserve">Construction inspection Program: Pre-Combined </w:t>
      </w:r>
      <w:r w:rsidR="00C107CE">
        <w:t>License</w:t>
      </w:r>
      <w:r w:rsidR="007136B6">
        <w:t xml:space="preserve"> (Pre-COL) Phase”</w:t>
      </w:r>
    </w:p>
    <w:p w14:paraId="57CC1BCA" w14:textId="77777777" w:rsidR="001A0556" w:rsidRPr="007569F2" w:rsidRDefault="001A0556" w:rsidP="00050530">
      <w:pPr>
        <w:tabs>
          <w:tab w:val="left" w:pos="810"/>
        </w:tabs>
        <w:spacing w:before="20" w:after="20"/>
        <w:contextualSpacing/>
      </w:pPr>
    </w:p>
    <w:p w14:paraId="4C5305C0" w14:textId="0BA6D4DE" w:rsidR="008D1218" w:rsidRDefault="008D1218" w:rsidP="00050530">
      <w:pPr>
        <w:pStyle w:val="ListParagraph"/>
        <w:numPr>
          <w:ilvl w:val="0"/>
          <w:numId w:val="18"/>
        </w:numPr>
        <w:tabs>
          <w:tab w:val="left" w:pos="810"/>
        </w:tabs>
        <w:spacing w:before="20" w:after="20"/>
        <w:ind w:left="720"/>
      </w:pPr>
      <w:r w:rsidRPr="008D1218">
        <w:t>Manual Chapter 2507, “Vendor Inspections”</w:t>
      </w:r>
    </w:p>
    <w:p w14:paraId="281069C6" w14:textId="77777777" w:rsidR="007136B6" w:rsidRDefault="007136B6" w:rsidP="00050530">
      <w:pPr>
        <w:pStyle w:val="ListParagraph"/>
        <w:tabs>
          <w:tab w:val="left" w:pos="810"/>
        </w:tabs>
        <w:spacing w:before="20" w:after="20"/>
      </w:pPr>
    </w:p>
    <w:p w14:paraId="18B68E4C" w14:textId="77777777" w:rsidR="007136B6" w:rsidRDefault="007136B6" w:rsidP="00050530">
      <w:pPr>
        <w:pStyle w:val="ListParagraph"/>
        <w:numPr>
          <w:ilvl w:val="0"/>
          <w:numId w:val="18"/>
        </w:numPr>
        <w:tabs>
          <w:tab w:val="left" w:pos="810"/>
        </w:tabs>
        <w:spacing w:before="20" w:after="20"/>
        <w:ind w:left="720"/>
      </w:pPr>
      <w:r>
        <w:t>Manual Chapter 2508, “Construction Inspection Program: Design Certification.”</w:t>
      </w:r>
    </w:p>
    <w:p w14:paraId="2E7DCA62" w14:textId="77777777" w:rsidR="001A0556" w:rsidRPr="007569F2" w:rsidRDefault="001A0556" w:rsidP="00050530">
      <w:pPr>
        <w:tabs>
          <w:tab w:val="left" w:pos="810"/>
        </w:tabs>
        <w:spacing w:before="20" w:after="20"/>
        <w:contextualSpacing/>
      </w:pPr>
    </w:p>
    <w:p w14:paraId="2AC9E419" w14:textId="1A410F62" w:rsidR="008D1218" w:rsidRPr="008D1218" w:rsidRDefault="008D1218" w:rsidP="00050530">
      <w:pPr>
        <w:pStyle w:val="ListParagraph"/>
        <w:numPr>
          <w:ilvl w:val="0"/>
          <w:numId w:val="18"/>
        </w:numPr>
        <w:tabs>
          <w:tab w:val="left" w:pos="810"/>
        </w:tabs>
        <w:spacing w:before="20" w:after="20"/>
        <w:ind w:left="720"/>
      </w:pPr>
      <w:r w:rsidRPr="008D1218">
        <w:t>Regulatory Guide 1.152,"Criteria for Use of Computers in Safety Systems of Nuclear Power Plants." Office of Nuclear Regulatory Research, U.S. Nuclear Regulatory Commission, 2006 (ML053070150)</w:t>
      </w:r>
    </w:p>
    <w:p w14:paraId="1E406C66" w14:textId="77777777" w:rsidR="008D1218" w:rsidRPr="008D1218" w:rsidRDefault="008D1218" w:rsidP="00050530">
      <w:pPr>
        <w:tabs>
          <w:tab w:val="left" w:pos="810"/>
        </w:tabs>
        <w:spacing w:before="20" w:after="20"/>
        <w:contextualSpacing/>
      </w:pPr>
    </w:p>
    <w:p w14:paraId="288B4C50" w14:textId="4CF7E80F" w:rsidR="008D1218" w:rsidRPr="008D1218" w:rsidRDefault="008D1218" w:rsidP="00050530">
      <w:pPr>
        <w:pStyle w:val="ListParagraph"/>
        <w:numPr>
          <w:ilvl w:val="0"/>
          <w:numId w:val="18"/>
        </w:numPr>
        <w:tabs>
          <w:tab w:val="left" w:pos="810"/>
        </w:tabs>
        <w:spacing w:before="20" w:after="20"/>
        <w:ind w:left="720"/>
      </w:pPr>
      <w:r w:rsidRPr="008D1218">
        <w:t>Regulatory Guide 1.168, "Verification, Validation, Reviews and Audits for Digital Computer Software Used in Safety Systems of Nuclear Power Plants." Office of Nuclear Regulatory Research, U.S. Nuclear Regulatory Commission</w:t>
      </w:r>
    </w:p>
    <w:p w14:paraId="02FB68F1" w14:textId="77777777" w:rsidR="008D1218" w:rsidRPr="008D1218" w:rsidRDefault="008D1218" w:rsidP="00050530">
      <w:pPr>
        <w:pStyle w:val="ListParagraph"/>
        <w:spacing w:before="20" w:after="20"/>
      </w:pPr>
    </w:p>
    <w:p w14:paraId="01F58ACB" w14:textId="5D8E6FE6" w:rsidR="008D1218" w:rsidRPr="008D1218" w:rsidRDefault="008D1218" w:rsidP="00050530">
      <w:pPr>
        <w:pStyle w:val="ListParagraph"/>
        <w:numPr>
          <w:ilvl w:val="0"/>
          <w:numId w:val="18"/>
        </w:numPr>
        <w:tabs>
          <w:tab w:val="left" w:pos="810"/>
        </w:tabs>
        <w:spacing w:before="20" w:after="20"/>
        <w:ind w:left="720"/>
      </w:pPr>
      <w:r w:rsidRPr="008D1218">
        <w:t>Regulatory Guide 1.169. "Configuration Management Plans for Digital Computer Software Used in Safety Systems of Nuclear Power Plants." Office of Nuclear Regulatory Research, U.S. Nuclear Regulatory Commission</w:t>
      </w:r>
    </w:p>
    <w:p w14:paraId="43DA4BCA" w14:textId="77777777" w:rsidR="008D1218" w:rsidRPr="008D1218" w:rsidRDefault="008D1218" w:rsidP="00050530">
      <w:pPr>
        <w:pStyle w:val="ListParagraph"/>
        <w:tabs>
          <w:tab w:val="left" w:pos="810"/>
        </w:tabs>
        <w:spacing w:before="20" w:after="20"/>
      </w:pPr>
    </w:p>
    <w:p w14:paraId="289A5E25" w14:textId="77777777" w:rsidR="008D1218" w:rsidRPr="008D1218" w:rsidRDefault="008D1218" w:rsidP="00050530">
      <w:pPr>
        <w:pStyle w:val="ListParagraph"/>
        <w:numPr>
          <w:ilvl w:val="0"/>
          <w:numId w:val="18"/>
        </w:numPr>
        <w:tabs>
          <w:tab w:val="left" w:pos="810"/>
        </w:tabs>
        <w:spacing w:before="20" w:after="20"/>
        <w:ind w:left="720"/>
      </w:pPr>
      <w:r w:rsidRPr="008D1218">
        <w:t>Regulatory Guide 1.170, “Software Test Documentation for Digital Computer Software Used in Safety Systems of Nuclear Power Plants”</w:t>
      </w:r>
    </w:p>
    <w:p w14:paraId="451A7481" w14:textId="77777777" w:rsidR="008D1218" w:rsidRPr="008D1218" w:rsidRDefault="008D1218" w:rsidP="00050530">
      <w:pPr>
        <w:pStyle w:val="ListParagraph"/>
        <w:tabs>
          <w:tab w:val="left" w:pos="810"/>
        </w:tabs>
        <w:spacing w:before="20" w:after="20"/>
      </w:pPr>
    </w:p>
    <w:p w14:paraId="22F44225" w14:textId="77777777" w:rsidR="008D1218" w:rsidRPr="008D1218" w:rsidRDefault="008D1218" w:rsidP="00050530">
      <w:pPr>
        <w:pStyle w:val="ListParagraph"/>
        <w:numPr>
          <w:ilvl w:val="0"/>
          <w:numId w:val="18"/>
        </w:numPr>
        <w:tabs>
          <w:tab w:val="left" w:pos="810"/>
        </w:tabs>
        <w:spacing w:before="20" w:after="20"/>
        <w:ind w:left="720"/>
      </w:pPr>
      <w:r w:rsidRPr="008D1218">
        <w:t>Regulatory Guide 1.171, “Software Unit Testing for Digital Computer Software Used in Safety Systems of Nuclear Power Plants”</w:t>
      </w:r>
    </w:p>
    <w:p w14:paraId="0F9A51A6" w14:textId="77777777" w:rsidR="008D1218" w:rsidRPr="008D1218" w:rsidRDefault="008D1218" w:rsidP="00050530">
      <w:pPr>
        <w:pStyle w:val="ListParagraph"/>
        <w:tabs>
          <w:tab w:val="left" w:pos="810"/>
        </w:tabs>
        <w:spacing w:before="20" w:after="20"/>
      </w:pPr>
    </w:p>
    <w:p w14:paraId="2E3AF65E" w14:textId="77777777" w:rsidR="008D1218" w:rsidRPr="008D1218" w:rsidRDefault="008D1218" w:rsidP="00050530">
      <w:pPr>
        <w:pStyle w:val="ListParagraph"/>
        <w:numPr>
          <w:ilvl w:val="0"/>
          <w:numId w:val="18"/>
        </w:numPr>
        <w:tabs>
          <w:tab w:val="left" w:pos="810"/>
        </w:tabs>
        <w:spacing w:before="20" w:after="20"/>
        <w:ind w:left="720"/>
      </w:pPr>
      <w:r w:rsidRPr="008D1218">
        <w:t>Regulatory Guide 1.172, “Software Requirements Specifications for Digital Computer Software Used in Safety Systems of Nuclear Power Plants”</w:t>
      </w:r>
    </w:p>
    <w:p w14:paraId="270A3C4E" w14:textId="77777777" w:rsidR="008D1218" w:rsidRPr="008D1218" w:rsidRDefault="008D1218" w:rsidP="00050530">
      <w:pPr>
        <w:pStyle w:val="ListParagraph"/>
        <w:tabs>
          <w:tab w:val="left" w:pos="810"/>
        </w:tabs>
        <w:spacing w:before="20" w:after="20"/>
      </w:pPr>
    </w:p>
    <w:p w14:paraId="4EB8531A" w14:textId="77777777" w:rsidR="008D1218" w:rsidRDefault="008D1218" w:rsidP="00050530">
      <w:pPr>
        <w:pStyle w:val="ListParagraph"/>
        <w:numPr>
          <w:ilvl w:val="0"/>
          <w:numId w:val="18"/>
        </w:numPr>
        <w:tabs>
          <w:tab w:val="left" w:pos="810"/>
        </w:tabs>
        <w:spacing w:before="20" w:after="20"/>
        <w:ind w:left="720"/>
      </w:pPr>
      <w:r w:rsidRPr="008D1218">
        <w:t>Regulatory Guide 1.173, “Developing Software Life Cycle Processes for Digital Computer Software Used in Safety Systems of Nuclear Power Plants”</w:t>
      </w:r>
    </w:p>
    <w:p w14:paraId="1058F353" w14:textId="77777777" w:rsidR="001A0556" w:rsidRPr="007569F2" w:rsidRDefault="001A0556" w:rsidP="00050530">
      <w:pPr>
        <w:pStyle w:val="ListParagraph"/>
      </w:pPr>
    </w:p>
    <w:p w14:paraId="3F7B79B0" w14:textId="77777777" w:rsidR="001A0556" w:rsidRDefault="001A0556" w:rsidP="00050530">
      <w:pPr>
        <w:pStyle w:val="ListParagraph"/>
        <w:numPr>
          <w:ilvl w:val="0"/>
          <w:numId w:val="18"/>
        </w:numPr>
        <w:tabs>
          <w:tab w:val="left" w:pos="810"/>
        </w:tabs>
        <w:spacing w:before="20" w:after="20"/>
        <w:ind w:left="720"/>
      </w:pPr>
      <w:r>
        <w:t>Information Notice 86-77, “</w:t>
      </w:r>
      <w:r w:rsidRPr="001A0556">
        <w:t>Computer Program Error Report Handling</w:t>
      </w:r>
      <w:r>
        <w:t xml:space="preserve">,” issued </w:t>
      </w:r>
      <w:r w:rsidRPr="001A0556">
        <w:t>August 28, 1986</w:t>
      </w:r>
      <w:r>
        <w:t xml:space="preserve"> </w:t>
      </w:r>
    </w:p>
    <w:p w14:paraId="13DC464F" w14:textId="77777777" w:rsidR="008D1218" w:rsidRPr="008D1218" w:rsidRDefault="008D1218" w:rsidP="00050530">
      <w:pPr>
        <w:tabs>
          <w:tab w:val="left" w:pos="810"/>
        </w:tabs>
        <w:spacing w:before="20" w:after="20"/>
        <w:ind w:left="720"/>
      </w:pPr>
    </w:p>
    <w:p w14:paraId="048211A8"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7-4.3.2-2003, "IEEE Standard Criteria for Digital Computers in Safety Systems of Nuclear Power Generating Stations" </w:t>
      </w:r>
    </w:p>
    <w:p w14:paraId="0CEBFC0D" w14:textId="77777777" w:rsidR="008D1218" w:rsidRPr="008D1218" w:rsidRDefault="008D1218" w:rsidP="00050530">
      <w:pPr>
        <w:pStyle w:val="ListParagraph"/>
        <w:tabs>
          <w:tab w:val="left" w:pos="810"/>
        </w:tabs>
        <w:spacing w:before="20" w:after="20"/>
      </w:pPr>
    </w:p>
    <w:p w14:paraId="54314408"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603-1991, "IEEE Standard Criteria for Safety Systems for Nuclear Power Generating Stations" </w:t>
      </w:r>
    </w:p>
    <w:p w14:paraId="010BC16C" w14:textId="77777777" w:rsidR="008D1218" w:rsidRPr="008D1218" w:rsidRDefault="008D1218" w:rsidP="00050530">
      <w:pPr>
        <w:pStyle w:val="ListParagraph"/>
        <w:tabs>
          <w:tab w:val="left" w:pos="810"/>
        </w:tabs>
        <w:spacing w:before="20" w:after="20"/>
      </w:pPr>
    </w:p>
    <w:p w14:paraId="3B080FE5" w14:textId="5B5FB050" w:rsidR="008D1218" w:rsidRPr="008D1218" w:rsidRDefault="008D1218" w:rsidP="00050530">
      <w:pPr>
        <w:pStyle w:val="ListParagraph"/>
        <w:numPr>
          <w:ilvl w:val="0"/>
          <w:numId w:val="18"/>
        </w:numPr>
        <w:tabs>
          <w:tab w:val="left" w:pos="810"/>
        </w:tabs>
        <w:spacing w:before="20" w:after="20"/>
        <w:ind w:left="720"/>
      </w:pPr>
      <w:r w:rsidRPr="008D1218">
        <w:t xml:space="preserve">IEEE Std. 730-2002, “IEEE Standard Criteria for Software Quality Assurance Plans” </w:t>
      </w:r>
    </w:p>
    <w:p w14:paraId="3F569EDB" w14:textId="77777777" w:rsidR="008D1218" w:rsidRPr="008D1218" w:rsidRDefault="008D1218" w:rsidP="00050530">
      <w:pPr>
        <w:pStyle w:val="ListParagraph"/>
        <w:tabs>
          <w:tab w:val="left" w:pos="810"/>
        </w:tabs>
        <w:spacing w:before="20" w:after="20"/>
      </w:pPr>
    </w:p>
    <w:p w14:paraId="7919149E"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828-1990, “IEEE Standard for Configuration Management Plans” </w:t>
      </w:r>
    </w:p>
    <w:p w14:paraId="5238E22A" w14:textId="77777777" w:rsidR="008D1218" w:rsidRPr="008D1218" w:rsidRDefault="008D1218" w:rsidP="00050530">
      <w:pPr>
        <w:pStyle w:val="ListParagraph"/>
        <w:tabs>
          <w:tab w:val="left" w:pos="810"/>
        </w:tabs>
        <w:spacing w:before="20" w:after="20"/>
      </w:pPr>
    </w:p>
    <w:p w14:paraId="6B494D55" w14:textId="00FBCDB9" w:rsidR="008D1218" w:rsidRPr="008D1218" w:rsidRDefault="008D1218" w:rsidP="00050530">
      <w:pPr>
        <w:pStyle w:val="ListParagraph"/>
        <w:numPr>
          <w:ilvl w:val="0"/>
          <w:numId w:val="18"/>
        </w:numPr>
        <w:tabs>
          <w:tab w:val="left" w:pos="810"/>
        </w:tabs>
        <w:spacing w:before="20" w:after="20"/>
        <w:ind w:left="720"/>
      </w:pPr>
      <w:r w:rsidRPr="008D1218">
        <w:t xml:space="preserve">IEEE Std. 829-1983, “IEEE Standard for Software Test Documentation” </w:t>
      </w:r>
    </w:p>
    <w:p w14:paraId="76289B2E" w14:textId="77777777" w:rsidR="008D1218" w:rsidRPr="008D1218" w:rsidRDefault="008D1218" w:rsidP="00050530">
      <w:pPr>
        <w:pStyle w:val="ListParagraph"/>
        <w:tabs>
          <w:tab w:val="left" w:pos="810"/>
        </w:tabs>
        <w:spacing w:before="20" w:after="20"/>
      </w:pPr>
    </w:p>
    <w:p w14:paraId="0ED623BB" w14:textId="6EA01151" w:rsidR="008D1218" w:rsidRPr="008D1218" w:rsidRDefault="008D1218" w:rsidP="00050530">
      <w:pPr>
        <w:pStyle w:val="ListParagraph"/>
        <w:numPr>
          <w:ilvl w:val="0"/>
          <w:numId w:val="18"/>
        </w:numPr>
        <w:tabs>
          <w:tab w:val="left" w:pos="810"/>
        </w:tabs>
        <w:spacing w:before="20" w:after="20"/>
        <w:ind w:left="720"/>
      </w:pPr>
      <w:r w:rsidRPr="008D1218">
        <w:lastRenderedPageBreak/>
        <w:t xml:space="preserve">IEEE Std. 830-1993, “IEEE Recommended Practice for Software Requirements Specifications” </w:t>
      </w:r>
    </w:p>
    <w:p w14:paraId="482585B0" w14:textId="77777777" w:rsidR="008D1218" w:rsidRPr="008D1218" w:rsidRDefault="008D1218" w:rsidP="00050530">
      <w:pPr>
        <w:pStyle w:val="ListParagraph"/>
        <w:tabs>
          <w:tab w:val="left" w:pos="810"/>
        </w:tabs>
        <w:spacing w:before="20" w:after="20"/>
      </w:pPr>
    </w:p>
    <w:p w14:paraId="62869916"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1008-1987, “IEEE Standard for Software Unit Testing” </w:t>
      </w:r>
    </w:p>
    <w:p w14:paraId="60ABCD43" w14:textId="77777777" w:rsidR="008D1218" w:rsidRPr="008D1218" w:rsidRDefault="008D1218" w:rsidP="00050530">
      <w:pPr>
        <w:pStyle w:val="ListParagraph"/>
        <w:tabs>
          <w:tab w:val="left" w:pos="810"/>
        </w:tabs>
        <w:spacing w:before="20" w:after="20"/>
      </w:pPr>
    </w:p>
    <w:p w14:paraId="39EE6F3D"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1012-1998, "IEEE Standard for Software Verification and Validation Plans" </w:t>
      </w:r>
    </w:p>
    <w:p w14:paraId="0B2E4038" w14:textId="77777777" w:rsidR="008D1218" w:rsidRPr="008D1218" w:rsidRDefault="008D1218" w:rsidP="00050530">
      <w:pPr>
        <w:pStyle w:val="ListParagraph"/>
        <w:tabs>
          <w:tab w:val="left" w:pos="810"/>
        </w:tabs>
        <w:spacing w:before="20" w:after="20"/>
      </w:pPr>
    </w:p>
    <w:p w14:paraId="08625BA5"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1028-1997, “IEEE Guide to Software Configuration Management” </w:t>
      </w:r>
    </w:p>
    <w:p w14:paraId="40627E5E" w14:textId="77777777" w:rsidR="008D1218" w:rsidRPr="008D1218" w:rsidRDefault="008D1218" w:rsidP="00050530">
      <w:pPr>
        <w:pStyle w:val="ListParagraph"/>
        <w:tabs>
          <w:tab w:val="left" w:pos="810"/>
        </w:tabs>
        <w:spacing w:before="20" w:after="20"/>
      </w:pPr>
    </w:p>
    <w:p w14:paraId="1D96A32F" w14:textId="77777777" w:rsidR="008D1218" w:rsidRPr="008D1218" w:rsidRDefault="008D1218" w:rsidP="00050530">
      <w:pPr>
        <w:pStyle w:val="ListParagraph"/>
        <w:numPr>
          <w:ilvl w:val="0"/>
          <w:numId w:val="18"/>
        </w:numPr>
        <w:tabs>
          <w:tab w:val="left" w:pos="810"/>
        </w:tabs>
        <w:spacing w:before="20" w:after="20"/>
        <w:ind w:left="720"/>
      </w:pPr>
      <w:r w:rsidRPr="008D1218">
        <w:t xml:space="preserve">IEEE Std. 1074-1995, "IEEE Standard for Developing Software Life Cycle Processes" </w:t>
      </w:r>
    </w:p>
    <w:p w14:paraId="36FEFD0B" w14:textId="77777777" w:rsidR="00831A32" w:rsidRDefault="00831A32" w:rsidP="00050530">
      <w:pPr>
        <w:tabs>
          <w:tab w:val="left" w:pos="245"/>
        </w:tabs>
        <w:jc w:val="both"/>
        <w:rPr>
          <w:bCs/>
        </w:rPr>
      </w:pPr>
    </w:p>
    <w:p w14:paraId="6F3E66F6" w14:textId="77777777" w:rsidR="00831A32" w:rsidRDefault="00831A32" w:rsidP="00050530">
      <w:pPr>
        <w:tabs>
          <w:tab w:val="left" w:pos="245"/>
        </w:tabs>
        <w:jc w:val="both"/>
        <w:rPr>
          <w:bCs/>
        </w:rPr>
      </w:pPr>
    </w:p>
    <w:p w14:paraId="4800CEA6" w14:textId="77777777" w:rsidR="00831A32" w:rsidRDefault="00831A32" w:rsidP="00050530">
      <w:pPr>
        <w:tabs>
          <w:tab w:val="left" w:pos="245"/>
        </w:tabs>
        <w:jc w:val="center"/>
        <w:rPr>
          <w:bCs/>
        </w:rPr>
      </w:pPr>
      <w:r>
        <w:rPr>
          <w:bCs/>
        </w:rPr>
        <w:t>END</w:t>
      </w:r>
    </w:p>
    <w:p w14:paraId="620483B4" w14:textId="77777777" w:rsidR="009A7A8E" w:rsidRDefault="009A7A8E" w:rsidP="00050530">
      <w:pPr>
        <w:tabs>
          <w:tab w:val="left" w:pos="245"/>
        </w:tabs>
        <w:rPr>
          <w:bCs/>
        </w:rPr>
      </w:pPr>
      <w:r>
        <w:rPr>
          <w:bCs/>
        </w:rPr>
        <w:t xml:space="preserve">Attachment:  </w:t>
      </w:r>
    </w:p>
    <w:p w14:paraId="623D8294" w14:textId="77777777" w:rsidR="009A7A8E" w:rsidRPr="00831A32" w:rsidRDefault="009A7A8E" w:rsidP="00050530">
      <w:pPr>
        <w:tabs>
          <w:tab w:val="left" w:pos="245"/>
        </w:tabs>
        <w:rPr>
          <w:bCs/>
        </w:rPr>
      </w:pPr>
      <w:r>
        <w:rPr>
          <w:bCs/>
        </w:rPr>
        <w:t>Revision History Table</w:t>
      </w:r>
    </w:p>
    <w:p w14:paraId="6CC76112" w14:textId="77777777" w:rsidR="00831A32" w:rsidRPr="007F2AE3" w:rsidRDefault="00831A32" w:rsidP="00831A32">
      <w:pPr>
        <w:tabs>
          <w:tab w:val="left" w:pos="245"/>
        </w:tabs>
        <w:jc w:val="both"/>
        <w:rPr>
          <w:bCs/>
        </w:rPr>
      </w:pPr>
    </w:p>
    <w:p w14:paraId="37E3F2AA" w14:textId="77777777" w:rsidR="009E4BEF" w:rsidRPr="007F2AE3" w:rsidRDefault="009E4BEF" w:rsidP="007F2AE3">
      <w:pPr>
        <w:tabs>
          <w:tab w:val="left" w:pos="245"/>
        </w:tabs>
        <w:jc w:val="both"/>
        <w:rPr>
          <w:bCs/>
        </w:rPr>
        <w:sectPr w:rsidR="009E4BEF" w:rsidRPr="007F2AE3" w:rsidSect="0013371F">
          <w:footerReference w:type="default" r:id="rId9"/>
          <w:pgSz w:w="12240" w:h="15840" w:code="1"/>
          <w:pgMar w:top="1440" w:right="1440" w:bottom="1440" w:left="1440" w:header="720" w:footer="720" w:gutter="0"/>
          <w:pgNumType w:start="2"/>
          <w:cols w:space="720"/>
          <w:docGrid w:linePitch="360"/>
        </w:sectPr>
      </w:pPr>
    </w:p>
    <w:p w14:paraId="3EE138CD" w14:textId="77777777" w:rsidR="006E6AB2" w:rsidRDefault="0054553B" w:rsidP="008D0F81">
      <w:pPr>
        <w:jc w:val="center"/>
        <w:rPr>
          <w:lang w:val="en-CA"/>
        </w:rPr>
      </w:pPr>
      <w:r w:rsidRPr="007F2AE3">
        <w:rPr>
          <w:lang w:val="en-CA"/>
        </w:rPr>
        <w:lastRenderedPageBreak/>
        <w:t>Attachment 1</w:t>
      </w:r>
      <w:r w:rsidR="008D0F81">
        <w:rPr>
          <w:lang w:val="en-CA"/>
        </w:rPr>
        <w:t xml:space="preserve">:  Revision History for IP </w:t>
      </w:r>
      <w:r w:rsidR="00480152">
        <w:rPr>
          <w:lang w:val="en-CA"/>
        </w:rPr>
        <w:t>35710</w:t>
      </w:r>
      <w:r w:rsidR="006E6AB2" w:rsidRPr="007F2AE3">
        <w:rPr>
          <w:lang w:val="en-CA"/>
        </w:rPr>
        <w:fldChar w:fldCharType="begin"/>
      </w:r>
      <w:r w:rsidR="006E6AB2" w:rsidRPr="007F2AE3">
        <w:rPr>
          <w:lang w:val="en-CA"/>
        </w:rPr>
        <w:instrText xml:space="preserve"> SEQ CHAPTER \h \r 1</w:instrText>
      </w:r>
      <w:r w:rsidR="006E6AB2" w:rsidRPr="007F2AE3">
        <w:rPr>
          <w:lang w:val="en-CA"/>
        </w:rPr>
        <w:fldChar w:fldCharType="end"/>
      </w:r>
    </w:p>
    <w:p w14:paraId="614CF087" w14:textId="77777777" w:rsidR="008D0F81" w:rsidRDefault="008D0F81" w:rsidP="008D0F81">
      <w:pPr>
        <w:rPr>
          <w:lang w:val="en-CA"/>
        </w:rPr>
      </w:pPr>
    </w:p>
    <w:tbl>
      <w:tblPr>
        <w:tblStyle w:val="TableGrid"/>
        <w:tblW w:w="0" w:type="auto"/>
        <w:tblLook w:val="04A0" w:firstRow="1" w:lastRow="0" w:firstColumn="1" w:lastColumn="0" w:noHBand="0" w:noVBand="1"/>
      </w:tblPr>
      <w:tblGrid>
        <w:gridCol w:w="1463"/>
        <w:gridCol w:w="2132"/>
        <w:gridCol w:w="5040"/>
        <w:gridCol w:w="1890"/>
        <w:gridCol w:w="2425"/>
      </w:tblGrid>
      <w:tr w:rsidR="008D0F81" w:rsidRPr="00E21F12" w14:paraId="110C21F6" w14:textId="77777777" w:rsidTr="008D0F81">
        <w:tc>
          <w:tcPr>
            <w:tcW w:w="1463" w:type="dxa"/>
          </w:tcPr>
          <w:p w14:paraId="5FB46600" w14:textId="77777777" w:rsidR="008D0F81" w:rsidRDefault="008D0F81" w:rsidP="008D0F81">
            <w:pPr>
              <w:rPr>
                <w:lang w:val="en-CA"/>
              </w:rPr>
            </w:pPr>
            <w:r>
              <w:rPr>
                <w:lang w:val="en-CA"/>
              </w:rPr>
              <w:t>Commitment Tracking Number</w:t>
            </w:r>
          </w:p>
        </w:tc>
        <w:tc>
          <w:tcPr>
            <w:tcW w:w="2132" w:type="dxa"/>
          </w:tcPr>
          <w:p w14:paraId="26B9EA9D" w14:textId="77777777" w:rsidR="008D0F81" w:rsidRDefault="008D0F81" w:rsidP="008D0F81">
            <w:pPr>
              <w:rPr>
                <w:lang w:val="en-CA"/>
              </w:rPr>
            </w:pPr>
            <w:r>
              <w:rPr>
                <w:lang w:val="en-CA"/>
              </w:rPr>
              <w:t xml:space="preserve">Accession Number Issue Date </w:t>
            </w:r>
          </w:p>
          <w:p w14:paraId="456A4FFE" w14:textId="77777777" w:rsidR="008D0F81" w:rsidRDefault="008D0F81" w:rsidP="008D0F81">
            <w:pPr>
              <w:rPr>
                <w:lang w:val="en-CA"/>
              </w:rPr>
            </w:pPr>
            <w:r>
              <w:rPr>
                <w:lang w:val="en-CA"/>
              </w:rPr>
              <w:t>Change Notice</w:t>
            </w:r>
          </w:p>
        </w:tc>
        <w:tc>
          <w:tcPr>
            <w:tcW w:w="5040" w:type="dxa"/>
          </w:tcPr>
          <w:p w14:paraId="1A8B9DA4" w14:textId="77777777" w:rsidR="008D0F81" w:rsidRDefault="008D0F81" w:rsidP="008D0F81">
            <w:pPr>
              <w:jc w:val="center"/>
              <w:rPr>
                <w:lang w:val="en-CA"/>
              </w:rPr>
            </w:pPr>
            <w:r>
              <w:rPr>
                <w:lang w:val="en-CA"/>
              </w:rPr>
              <w:t>Description of Change</w:t>
            </w:r>
          </w:p>
        </w:tc>
        <w:tc>
          <w:tcPr>
            <w:tcW w:w="1890" w:type="dxa"/>
          </w:tcPr>
          <w:p w14:paraId="792B524C" w14:textId="77777777" w:rsidR="008D0F81" w:rsidRDefault="008D0F81" w:rsidP="008D0F81">
            <w:pPr>
              <w:rPr>
                <w:lang w:val="en-CA"/>
              </w:rPr>
            </w:pPr>
            <w:r>
              <w:t>Description of Training Required and Completion Date</w:t>
            </w:r>
          </w:p>
        </w:tc>
        <w:tc>
          <w:tcPr>
            <w:tcW w:w="2425" w:type="dxa"/>
          </w:tcPr>
          <w:p w14:paraId="0E0136E2" w14:textId="77777777" w:rsidR="008D0F81" w:rsidRDefault="008D0F81" w:rsidP="008D0F81">
            <w:r>
              <w:t xml:space="preserve">Comment Resolution and Closed Feedback Form Accession Number </w:t>
            </w:r>
          </w:p>
          <w:p w14:paraId="5FA32696" w14:textId="77777777" w:rsidR="008D0F81" w:rsidRPr="00E21F12" w:rsidRDefault="008D0F81" w:rsidP="008D0F81">
            <w:pPr>
              <w:rPr>
                <w:lang w:val="fr-FR"/>
              </w:rPr>
            </w:pPr>
            <w:r w:rsidRPr="00E21F12">
              <w:rPr>
                <w:lang w:val="fr-FR"/>
              </w:rPr>
              <w:t>(</w:t>
            </w:r>
            <w:proofErr w:type="spellStart"/>
            <w:r w:rsidRPr="00E21F12">
              <w:rPr>
                <w:lang w:val="fr-FR"/>
              </w:rPr>
              <w:t>Pre-Decisional</w:t>
            </w:r>
            <w:proofErr w:type="spellEnd"/>
            <w:r w:rsidRPr="00E21F12">
              <w:rPr>
                <w:lang w:val="fr-FR"/>
              </w:rPr>
              <w:t>, Non-Public Information)</w:t>
            </w:r>
          </w:p>
        </w:tc>
      </w:tr>
      <w:tr w:rsidR="008D0F81" w14:paraId="246096E5" w14:textId="77777777" w:rsidTr="008D0F81">
        <w:tc>
          <w:tcPr>
            <w:tcW w:w="1463" w:type="dxa"/>
          </w:tcPr>
          <w:p w14:paraId="197F8933" w14:textId="77777777" w:rsidR="008D0F81" w:rsidRDefault="008D0F81" w:rsidP="008D0F81">
            <w:pPr>
              <w:rPr>
                <w:lang w:val="en-CA"/>
              </w:rPr>
            </w:pPr>
            <w:r>
              <w:rPr>
                <w:lang w:val="en-CA"/>
              </w:rPr>
              <w:t>N/A</w:t>
            </w:r>
          </w:p>
        </w:tc>
        <w:tc>
          <w:tcPr>
            <w:tcW w:w="2132" w:type="dxa"/>
          </w:tcPr>
          <w:p w14:paraId="4CBF3129" w14:textId="1E2185F6" w:rsidR="008D0F81" w:rsidRDefault="00816BF2" w:rsidP="008D0F81">
            <w:pPr>
              <w:rPr>
                <w:lang w:val="en-CA"/>
              </w:rPr>
            </w:pPr>
            <w:r>
              <w:rPr>
                <w:lang w:val="en-CA"/>
              </w:rPr>
              <w:t>ML17278AA510</w:t>
            </w:r>
          </w:p>
          <w:p w14:paraId="5DCDBE3F" w14:textId="41758520" w:rsidR="008D0F81" w:rsidRDefault="00E81FEA" w:rsidP="008D0F81">
            <w:pPr>
              <w:rPr>
                <w:lang w:val="en-CA"/>
              </w:rPr>
            </w:pPr>
            <w:r>
              <w:rPr>
                <w:lang w:val="en-CA"/>
              </w:rPr>
              <w:t>01/30/18</w:t>
            </w:r>
          </w:p>
          <w:p w14:paraId="39085440" w14:textId="1A82BDC2" w:rsidR="008D0F81" w:rsidRDefault="008D0F81" w:rsidP="00E81FEA">
            <w:pPr>
              <w:rPr>
                <w:lang w:val="en-CA"/>
              </w:rPr>
            </w:pPr>
            <w:r>
              <w:rPr>
                <w:lang w:val="en-CA"/>
              </w:rPr>
              <w:t>CN 1</w:t>
            </w:r>
            <w:r w:rsidR="00E81FEA">
              <w:rPr>
                <w:lang w:val="en-CA"/>
              </w:rPr>
              <w:t>8-002</w:t>
            </w:r>
          </w:p>
        </w:tc>
        <w:tc>
          <w:tcPr>
            <w:tcW w:w="5040" w:type="dxa"/>
          </w:tcPr>
          <w:p w14:paraId="0F94DB2B" w14:textId="77777777" w:rsidR="008D0F81" w:rsidRDefault="008D0F81" w:rsidP="00480152">
            <w:pPr>
              <w:rPr>
                <w:lang w:val="en-CA"/>
              </w:rPr>
            </w:pPr>
            <w:r w:rsidRPr="005D5455">
              <w:t>Init</w:t>
            </w:r>
            <w:r>
              <w:t xml:space="preserve">ial issue to </w:t>
            </w:r>
            <w:r w:rsidR="00480152">
              <w:t xml:space="preserve">verify that safety-related software used for Digital Instrument and Control (DI&amp;C) and Design and Analysis applications is developed in accordance with a Quality Assurance Program (QAP) that complies with the requirements of Appendix B to Title 10 of the </w:t>
            </w:r>
            <w:r w:rsidR="00480152">
              <w:rPr>
                <w:i/>
              </w:rPr>
              <w:t xml:space="preserve">Code of Federal </w:t>
            </w:r>
            <w:r w:rsidR="00480152" w:rsidRPr="00480152">
              <w:t>Regulations</w:t>
            </w:r>
            <w:r w:rsidR="00480152">
              <w:t xml:space="preserve"> (10 CFR) Part 50.  </w:t>
            </w:r>
          </w:p>
        </w:tc>
        <w:tc>
          <w:tcPr>
            <w:tcW w:w="1890" w:type="dxa"/>
          </w:tcPr>
          <w:p w14:paraId="5CA8B1C6" w14:textId="77777777" w:rsidR="008D0F81" w:rsidRDefault="008D0F81" w:rsidP="00480152">
            <w:pPr>
              <w:rPr>
                <w:lang w:val="en-CA"/>
              </w:rPr>
            </w:pPr>
            <w:r>
              <w:rPr>
                <w:lang w:val="en-CA"/>
              </w:rPr>
              <w:t>N</w:t>
            </w:r>
            <w:r w:rsidR="00480152">
              <w:rPr>
                <w:lang w:val="en-CA"/>
              </w:rPr>
              <w:t>/A</w:t>
            </w:r>
          </w:p>
        </w:tc>
        <w:tc>
          <w:tcPr>
            <w:tcW w:w="2425" w:type="dxa"/>
          </w:tcPr>
          <w:p w14:paraId="4EB8D8C3" w14:textId="3B46AEBC" w:rsidR="008D0F81" w:rsidRDefault="00816BF2" w:rsidP="008D0F81">
            <w:pPr>
              <w:rPr>
                <w:lang w:val="en-CA"/>
              </w:rPr>
            </w:pPr>
            <w:r>
              <w:rPr>
                <w:lang w:val="en-CA"/>
              </w:rPr>
              <w:t>ML17278A511</w:t>
            </w:r>
          </w:p>
        </w:tc>
      </w:tr>
    </w:tbl>
    <w:p w14:paraId="288991CE" w14:textId="77777777" w:rsidR="008D0F81" w:rsidRDefault="008D0F81" w:rsidP="008D0F81">
      <w:pPr>
        <w:rPr>
          <w:lang w:val="en-CA"/>
        </w:rPr>
      </w:pPr>
    </w:p>
    <w:sectPr w:rsidR="008D0F81" w:rsidSect="009A7A8E">
      <w:footerReference w:type="default" r:id="rId10"/>
      <w:type w:val="continuous"/>
      <w:pgSz w:w="15840" w:h="12240" w:orient="landscape"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397D7" w14:textId="77777777" w:rsidR="00657F5A" w:rsidRDefault="00657F5A">
      <w:r>
        <w:separator/>
      </w:r>
    </w:p>
  </w:endnote>
  <w:endnote w:type="continuationSeparator" w:id="0">
    <w:p w14:paraId="6F5F6F42" w14:textId="77777777" w:rsidR="00657F5A" w:rsidRDefault="0065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B463" w14:textId="1A564415" w:rsidR="0013371F" w:rsidRPr="00772E34" w:rsidRDefault="0013371F" w:rsidP="00E03DDB">
    <w:pPr>
      <w:pStyle w:val="Footer"/>
      <w:tabs>
        <w:tab w:val="clear" w:pos="4320"/>
        <w:tab w:val="clear" w:pos="8640"/>
        <w:tab w:val="center" w:pos="4680"/>
        <w:tab w:val="right" w:pos="9360"/>
      </w:tabs>
    </w:pPr>
    <w:r>
      <w:t>I</w:t>
    </w:r>
    <w:r w:rsidR="00E21F12">
      <w:t xml:space="preserve">ssue Date:  </w:t>
    </w:r>
    <w:r w:rsidR="00E81FEA">
      <w:t>01/30</w:t>
    </w:r>
    <w:r w:rsidR="00E21F12">
      <w:t>/18</w:t>
    </w:r>
    <w:r>
      <w:t xml:space="preserve"> </w:t>
    </w:r>
    <w:r>
      <w:tab/>
    </w:r>
    <w:r w:rsidR="00E81FEA">
      <w:t>1</w:t>
    </w:r>
    <w:r w:rsidR="00480152">
      <w:ptab w:relativeTo="margin" w:alignment="right" w:leader="none"/>
    </w:r>
    <w:r w:rsidR="00480152">
      <w:t>35710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CFC6" w14:textId="0F970522" w:rsidR="00867072" w:rsidRPr="00772E34" w:rsidRDefault="00867072" w:rsidP="00E81FEA">
    <w:pPr>
      <w:pStyle w:val="Footer"/>
      <w:tabs>
        <w:tab w:val="clear" w:pos="4320"/>
        <w:tab w:val="clear" w:pos="8640"/>
        <w:tab w:val="center" w:pos="4680"/>
        <w:tab w:val="right" w:pos="9360"/>
      </w:tabs>
    </w:pPr>
    <w:r>
      <w:t>I</w:t>
    </w:r>
    <w:r w:rsidR="00E21F12">
      <w:t xml:space="preserve">ssue Date:  </w:t>
    </w:r>
    <w:r w:rsidR="00E81FEA">
      <w:t>01/30</w:t>
    </w:r>
    <w:r w:rsidR="00E21F12">
      <w:t>/18</w:t>
    </w:r>
    <w:r>
      <w:tab/>
    </w:r>
    <w:r w:rsidRPr="0013371F">
      <w:fldChar w:fldCharType="begin"/>
    </w:r>
    <w:r w:rsidRPr="0013371F">
      <w:instrText xml:space="preserve"> PAGE   \* MERGEFORMAT </w:instrText>
    </w:r>
    <w:r w:rsidRPr="0013371F">
      <w:fldChar w:fldCharType="separate"/>
    </w:r>
    <w:r w:rsidR="001D4D55">
      <w:rPr>
        <w:noProof/>
      </w:rPr>
      <w:t>9</w:t>
    </w:r>
    <w:r w:rsidRPr="0013371F">
      <w:rPr>
        <w:noProof/>
      </w:rPr>
      <w:fldChar w:fldCharType="end"/>
    </w:r>
    <w:r>
      <w:ptab w:relativeTo="margin" w:alignment="right" w:leader="none"/>
    </w:r>
    <w:r>
      <w:t>35710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E6C1" w14:textId="77777777" w:rsidR="00E81FEA" w:rsidRPr="00772E34" w:rsidRDefault="00E81FEA" w:rsidP="00E81FEA">
    <w:pPr>
      <w:pStyle w:val="Footer"/>
      <w:tabs>
        <w:tab w:val="clear" w:pos="4320"/>
        <w:tab w:val="clear" w:pos="8640"/>
        <w:tab w:val="center" w:pos="6480"/>
        <w:tab w:val="right" w:pos="9360"/>
      </w:tabs>
    </w:pPr>
    <w:r>
      <w:t>Issue Date:  01/30/18</w:t>
    </w:r>
    <w:r>
      <w:tab/>
      <w:t>Att1-</w:t>
    </w:r>
    <w:r w:rsidRPr="0013371F">
      <w:fldChar w:fldCharType="begin"/>
    </w:r>
    <w:r w:rsidRPr="0013371F">
      <w:instrText xml:space="preserve"> PAGE   \* MERGEFORMAT </w:instrText>
    </w:r>
    <w:r w:rsidRPr="0013371F">
      <w:fldChar w:fldCharType="separate"/>
    </w:r>
    <w:r w:rsidR="001D4D55">
      <w:rPr>
        <w:noProof/>
      </w:rPr>
      <w:t>1</w:t>
    </w:r>
    <w:r w:rsidRPr="0013371F">
      <w:rPr>
        <w:noProof/>
      </w:rPr>
      <w:fldChar w:fldCharType="end"/>
    </w:r>
    <w:r>
      <w:ptab w:relativeTo="margin" w:alignment="right" w:leader="none"/>
    </w:r>
    <w:r>
      <w:t>35710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5182" w14:textId="77777777" w:rsidR="00657F5A" w:rsidRDefault="00657F5A">
      <w:r>
        <w:separator/>
      </w:r>
    </w:p>
  </w:footnote>
  <w:footnote w:type="continuationSeparator" w:id="0">
    <w:p w14:paraId="47258630" w14:textId="77777777" w:rsidR="00657F5A" w:rsidRDefault="0065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í"/>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F74A5"/>
    <w:multiLevelType w:val="hybridMultilevel"/>
    <w:tmpl w:val="88D4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C7E42"/>
    <w:multiLevelType w:val="hybridMultilevel"/>
    <w:tmpl w:val="FA760F1C"/>
    <w:name w:val="í42222222223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A79E5"/>
    <w:multiLevelType w:val="hybridMultilevel"/>
    <w:tmpl w:val="35681E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2B3593"/>
    <w:multiLevelType w:val="hybridMultilevel"/>
    <w:tmpl w:val="824E8B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F757B8"/>
    <w:multiLevelType w:val="hybridMultilevel"/>
    <w:tmpl w:val="DBBC4968"/>
    <w:name w:val="í42222222223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F552CE"/>
    <w:multiLevelType w:val="hybridMultilevel"/>
    <w:tmpl w:val="DEA84DF6"/>
    <w:name w:val="í42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322207"/>
    <w:multiLevelType w:val="hybridMultilevel"/>
    <w:tmpl w:val="36DE666E"/>
    <w:name w:val="í42222222223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04634"/>
    <w:multiLevelType w:val="multilevel"/>
    <w:tmpl w:val="BBBEFC56"/>
    <w:lvl w:ilvl="0">
      <w:start w:val="1"/>
      <w:numFmt w:val="decimalZero"/>
      <w:lvlText w:val="%1"/>
      <w:lvlJc w:val="left"/>
      <w:pPr>
        <w:ind w:left="1440" w:hanging="720"/>
      </w:pPr>
    </w:lvl>
    <w:lvl w:ilvl="1">
      <w:start w:val="1"/>
      <w:numFmt w:val="decimalZero"/>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40028E"/>
    <w:multiLevelType w:val="hybridMultilevel"/>
    <w:tmpl w:val="3F60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B25B3"/>
    <w:multiLevelType w:val="hybridMultilevel"/>
    <w:tmpl w:val="0D2E0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F1432C"/>
    <w:multiLevelType w:val="hybridMultilevel"/>
    <w:tmpl w:val="76181310"/>
    <w:name w:val="í4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A4B69"/>
    <w:multiLevelType w:val="hybridMultilevel"/>
    <w:tmpl w:val="7C703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83734A"/>
    <w:multiLevelType w:val="hybridMultilevel"/>
    <w:tmpl w:val="527240FA"/>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72F0BD3"/>
    <w:multiLevelType w:val="hybridMultilevel"/>
    <w:tmpl w:val="B50CFFEC"/>
    <w:name w:val="í42222222223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433FE"/>
    <w:multiLevelType w:val="hybridMultilevel"/>
    <w:tmpl w:val="8CDA2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E754EA"/>
    <w:multiLevelType w:val="hybridMultilevel"/>
    <w:tmpl w:val="C6AE86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F12D99"/>
    <w:multiLevelType w:val="hybridMultilevel"/>
    <w:tmpl w:val="F460B756"/>
    <w:name w:val="í42222222223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F41682"/>
    <w:multiLevelType w:val="hybridMultilevel"/>
    <w:tmpl w:val="D5942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39450D"/>
    <w:multiLevelType w:val="hybridMultilevel"/>
    <w:tmpl w:val="18B42746"/>
    <w:name w:val="í42222222223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33FDE"/>
    <w:multiLevelType w:val="hybridMultilevel"/>
    <w:tmpl w:val="A1D4EECA"/>
    <w:lvl w:ilvl="0" w:tplc="6A9A13E4">
      <w:start w:val="1"/>
      <w:numFmt w:val="lowerLetter"/>
      <w:lvlText w:val="%1."/>
      <w:lvlJc w:val="left"/>
      <w:pPr>
        <w:ind w:left="720" w:hanging="360"/>
      </w:pPr>
    </w:lvl>
    <w:lvl w:ilvl="1" w:tplc="399A4382">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C26C44"/>
    <w:multiLevelType w:val="hybridMultilevel"/>
    <w:tmpl w:val="85DCD978"/>
    <w:name w:val="í4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00554A"/>
    <w:multiLevelType w:val="hybridMultilevel"/>
    <w:tmpl w:val="6660FBB0"/>
    <w:name w:val="í4222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50DEA"/>
    <w:multiLevelType w:val="hybridMultilevel"/>
    <w:tmpl w:val="ECA40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107EE2"/>
    <w:multiLevelType w:val="hybridMultilevel"/>
    <w:tmpl w:val="E65C016A"/>
    <w:lvl w:ilvl="0" w:tplc="04090015">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17777"/>
    <w:multiLevelType w:val="hybridMultilevel"/>
    <w:tmpl w:val="86D665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172644D"/>
    <w:multiLevelType w:val="hybridMultilevel"/>
    <w:tmpl w:val="D3889718"/>
    <w:name w:val="í42222222223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8311CA"/>
    <w:multiLevelType w:val="hybridMultilevel"/>
    <w:tmpl w:val="59DE36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8E1FFA"/>
    <w:multiLevelType w:val="hybridMultilevel"/>
    <w:tmpl w:val="513030BC"/>
    <w:lvl w:ilvl="0" w:tplc="04090019">
      <w:start w:val="1"/>
      <w:numFmt w:val="lowerLetter"/>
      <w:lvlText w:val="%1."/>
      <w:lvlJc w:val="left"/>
      <w:pPr>
        <w:ind w:left="720" w:hanging="360"/>
      </w:pPr>
    </w:lvl>
    <w:lvl w:ilvl="1" w:tplc="399A4382">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A241553"/>
    <w:multiLevelType w:val="hybridMultilevel"/>
    <w:tmpl w:val="AEF680B2"/>
    <w:name w:val="í42222222223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0C2E9B"/>
    <w:multiLevelType w:val="hybridMultilevel"/>
    <w:tmpl w:val="3B520FFE"/>
    <w:name w:val="í422222"/>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812492"/>
    <w:multiLevelType w:val="hybridMultilevel"/>
    <w:tmpl w:val="601EB2F0"/>
    <w:name w:val="í42222222223"/>
    <w:lvl w:ilvl="0" w:tplc="21F631D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274C5E"/>
    <w:multiLevelType w:val="hybridMultilevel"/>
    <w:tmpl w:val="727EDE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2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31"/>
    <w:rsid w:val="0001035A"/>
    <w:rsid w:val="00010BEA"/>
    <w:rsid w:val="00023871"/>
    <w:rsid w:val="00023999"/>
    <w:rsid w:val="00024489"/>
    <w:rsid w:val="00041EF7"/>
    <w:rsid w:val="0004292F"/>
    <w:rsid w:val="00044F21"/>
    <w:rsid w:val="00046E09"/>
    <w:rsid w:val="00050530"/>
    <w:rsid w:val="000558F3"/>
    <w:rsid w:val="00060EBA"/>
    <w:rsid w:val="0007637E"/>
    <w:rsid w:val="00095432"/>
    <w:rsid w:val="000A5067"/>
    <w:rsid w:val="000B4DA7"/>
    <w:rsid w:val="000C0466"/>
    <w:rsid w:val="000D1C54"/>
    <w:rsid w:val="000E249B"/>
    <w:rsid w:val="000E43CE"/>
    <w:rsid w:val="000E6B53"/>
    <w:rsid w:val="000F0015"/>
    <w:rsid w:val="000F7E9B"/>
    <w:rsid w:val="00103FB8"/>
    <w:rsid w:val="001118FE"/>
    <w:rsid w:val="00121C0D"/>
    <w:rsid w:val="00122236"/>
    <w:rsid w:val="00124038"/>
    <w:rsid w:val="00126240"/>
    <w:rsid w:val="0013371F"/>
    <w:rsid w:val="00135603"/>
    <w:rsid w:val="001571A8"/>
    <w:rsid w:val="00162490"/>
    <w:rsid w:val="00165BEF"/>
    <w:rsid w:val="00171DBF"/>
    <w:rsid w:val="00173062"/>
    <w:rsid w:val="00175A42"/>
    <w:rsid w:val="00176762"/>
    <w:rsid w:val="001909CF"/>
    <w:rsid w:val="00191572"/>
    <w:rsid w:val="001A0556"/>
    <w:rsid w:val="001A63F8"/>
    <w:rsid w:val="001B7722"/>
    <w:rsid w:val="001C678A"/>
    <w:rsid w:val="001D2E21"/>
    <w:rsid w:val="001D4D55"/>
    <w:rsid w:val="001E26E3"/>
    <w:rsid w:val="001F336F"/>
    <w:rsid w:val="00202FCE"/>
    <w:rsid w:val="00210932"/>
    <w:rsid w:val="0021475F"/>
    <w:rsid w:val="00215A53"/>
    <w:rsid w:val="002238B2"/>
    <w:rsid w:val="00225EAC"/>
    <w:rsid w:val="00227BF0"/>
    <w:rsid w:val="00231C66"/>
    <w:rsid w:val="00234F19"/>
    <w:rsid w:val="002410BE"/>
    <w:rsid w:val="00246F46"/>
    <w:rsid w:val="00265894"/>
    <w:rsid w:val="0028226E"/>
    <w:rsid w:val="0028608C"/>
    <w:rsid w:val="00290A6B"/>
    <w:rsid w:val="002A232B"/>
    <w:rsid w:val="002A52B0"/>
    <w:rsid w:val="002A56AF"/>
    <w:rsid w:val="002A7989"/>
    <w:rsid w:val="002A7C9E"/>
    <w:rsid w:val="002B40A1"/>
    <w:rsid w:val="002B4F6C"/>
    <w:rsid w:val="002B5145"/>
    <w:rsid w:val="002B74B0"/>
    <w:rsid w:val="002F4816"/>
    <w:rsid w:val="002F6220"/>
    <w:rsid w:val="002F637F"/>
    <w:rsid w:val="00300AFA"/>
    <w:rsid w:val="00312035"/>
    <w:rsid w:val="003250C0"/>
    <w:rsid w:val="003275BD"/>
    <w:rsid w:val="0033377D"/>
    <w:rsid w:val="003347B7"/>
    <w:rsid w:val="003417BE"/>
    <w:rsid w:val="003425C7"/>
    <w:rsid w:val="00343037"/>
    <w:rsid w:val="003440C0"/>
    <w:rsid w:val="003503A0"/>
    <w:rsid w:val="00351142"/>
    <w:rsid w:val="00352ABC"/>
    <w:rsid w:val="00353402"/>
    <w:rsid w:val="0035470A"/>
    <w:rsid w:val="003766C5"/>
    <w:rsid w:val="00380497"/>
    <w:rsid w:val="00381C3E"/>
    <w:rsid w:val="003A2EC8"/>
    <w:rsid w:val="003A79E9"/>
    <w:rsid w:val="003B2C64"/>
    <w:rsid w:val="003C468C"/>
    <w:rsid w:val="003C7005"/>
    <w:rsid w:val="003D3A47"/>
    <w:rsid w:val="003E1F6B"/>
    <w:rsid w:val="003F2097"/>
    <w:rsid w:val="003F57AD"/>
    <w:rsid w:val="003F6D51"/>
    <w:rsid w:val="003F74BE"/>
    <w:rsid w:val="00401571"/>
    <w:rsid w:val="00402FE2"/>
    <w:rsid w:val="00405456"/>
    <w:rsid w:val="00413DC1"/>
    <w:rsid w:val="0043590F"/>
    <w:rsid w:val="00441127"/>
    <w:rsid w:val="0044479B"/>
    <w:rsid w:val="00450622"/>
    <w:rsid w:val="00450934"/>
    <w:rsid w:val="00450A06"/>
    <w:rsid w:val="00451EFF"/>
    <w:rsid w:val="0045696C"/>
    <w:rsid w:val="004610FA"/>
    <w:rsid w:val="004718DC"/>
    <w:rsid w:val="0047415B"/>
    <w:rsid w:val="00480152"/>
    <w:rsid w:val="0048106C"/>
    <w:rsid w:val="00494BBC"/>
    <w:rsid w:val="00495A92"/>
    <w:rsid w:val="004A39C1"/>
    <w:rsid w:val="004B33E6"/>
    <w:rsid w:val="004C1476"/>
    <w:rsid w:val="004C6816"/>
    <w:rsid w:val="004C6AEA"/>
    <w:rsid w:val="004D3B74"/>
    <w:rsid w:val="004D5623"/>
    <w:rsid w:val="004E044D"/>
    <w:rsid w:val="004E12C2"/>
    <w:rsid w:val="004E2BC3"/>
    <w:rsid w:val="004E3F95"/>
    <w:rsid w:val="00501172"/>
    <w:rsid w:val="00501501"/>
    <w:rsid w:val="00507110"/>
    <w:rsid w:val="0051072C"/>
    <w:rsid w:val="005171D8"/>
    <w:rsid w:val="00524890"/>
    <w:rsid w:val="005309E5"/>
    <w:rsid w:val="005328FD"/>
    <w:rsid w:val="005378EA"/>
    <w:rsid w:val="00540C65"/>
    <w:rsid w:val="0054553B"/>
    <w:rsid w:val="005575DE"/>
    <w:rsid w:val="0056367A"/>
    <w:rsid w:val="0057489B"/>
    <w:rsid w:val="005802CA"/>
    <w:rsid w:val="00581E3A"/>
    <w:rsid w:val="00587B6E"/>
    <w:rsid w:val="005912D0"/>
    <w:rsid w:val="0059760F"/>
    <w:rsid w:val="005D378B"/>
    <w:rsid w:val="005D5455"/>
    <w:rsid w:val="005D6B56"/>
    <w:rsid w:val="005E48FE"/>
    <w:rsid w:val="005E660D"/>
    <w:rsid w:val="006067EE"/>
    <w:rsid w:val="00614D8F"/>
    <w:rsid w:val="00632211"/>
    <w:rsid w:val="0063354E"/>
    <w:rsid w:val="006352B0"/>
    <w:rsid w:val="00640C67"/>
    <w:rsid w:val="00643E8A"/>
    <w:rsid w:val="006440C2"/>
    <w:rsid w:val="00646ADB"/>
    <w:rsid w:val="0064748D"/>
    <w:rsid w:val="006506A9"/>
    <w:rsid w:val="0065334B"/>
    <w:rsid w:val="00657F5A"/>
    <w:rsid w:val="00660D1D"/>
    <w:rsid w:val="006620E2"/>
    <w:rsid w:val="006764E4"/>
    <w:rsid w:val="006774C0"/>
    <w:rsid w:val="00692222"/>
    <w:rsid w:val="006A0D45"/>
    <w:rsid w:val="006A12F7"/>
    <w:rsid w:val="006A22CC"/>
    <w:rsid w:val="006A2756"/>
    <w:rsid w:val="006A346C"/>
    <w:rsid w:val="006B1F4C"/>
    <w:rsid w:val="006B4BE0"/>
    <w:rsid w:val="006B4ECE"/>
    <w:rsid w:val="006B5E0B"/>
    <w:rsid w:val="006C09DA"/>
    <w:rsid w:val="006D0CCF"/>
    <w:rsid w:val="006D32C1"/>
    <w:rsid w:val="006D3CB5"/>
    <w:rsid w:val="006E6AB2"/>
    <w:rsid w:val="006F699C"/>
    <w:rsid w:val="00700DF0"/>
    <w:rsid w:val="00702F36"/>
    <w:rsid w:val="007136B6"/>
    <w:rsid w:val="00717E67"/>
    <w:rsid w:val="00723A8B"/>
    <w:rsid w:val="00723E36"/>
    <w:rsid w:val="00736CB2"/>
    <w:rsid w:val="007550C6"/>
    <w:rsid w:val="007569F2"/>
    <w:rsid w:val="00760FC8"/>
    <w:rsid w:val="0076715C"/>
    <w:rsid w:val="0077082E"/>
    <w:rsid w:val="00772E34"/>
    <w:rsid w:val="00783A3A"/>
    <w:rsid w:val="00784B86"/>
    <w:rsid w:val="0079034D"/>
    <w:rsid w:val="00792F33"/>
    <w:rsid w:val="007B31A0"/>
    <w:rsid w:val="007B3CAA"/>
    <w:rsid w:val="007C2549"/>
    <w:rsid w:val="007D4E25"/>
    <w:rsid w:val="007E346C"/>
    <w:rsid w:val="007F0982"/>
    <w:rsid w:val="007F2A09"/>
    <w:rsid w:val="007F2AE3"/>
    <w:rsid w:val="007F43DC"/>
    <w:rsid w:val="00800A06"/>
    <w:rsid w:val="00802CD2"/>
    <w:rsid w:val="00803C02"/>
    <w:rsid w:val="00807439"/>
    <w:rsid w:val="00816BF2"/>
    <w:rsid w:val="00825BAC"/>
    <w:rsid w:val="008268CF"/>
    <w:rsid w:val="00831A32"/>
    <w:rsid w:val="008500F5"/>
    <w:rsid w:val="008535CB"/>
    <w:rsid w:val="00862DE9"/>
    <w:rsid w:val="008633C7"/>
    <w:rsid w:val="00863E7D"/>
    <w:rsid w:val="008668A6"/>
    <w:rsid w:val="00867072"/>
    <w:rsid w:val="00875082"/>
    <w:rsid w:val="0088037A"/>
    <w:rsid w:val="00881B43"/>
    <w:rsid w:val="0089141B"/>
    <w:rsid w:val="0089643C"/>
    <w:rsid w:val="008A1D5A"/>
    <w:rsid w:val="008A6162"/>
    <w:rsid w:val="008B776B"/>
    <w:rsid w:val="008B7D39"/>
    <w:rsid w:val="008C1291"/>
    <w:rsid w:val="008C213E"/>
    <w:rsid w:val="008D0F81"/>
    <w:rsid w:val="008D1218"/>
    <w:rsid w:val="008D37EC"/>
    <w:rsid w:val="008E0928"/>
    <w:rsid w:val="008E2099"/>
    <w:rsid w:val="008E3099"/>
    <w:rsid w:val="008F09B5"/>
    <w:rsid w:val="00903CFB"/>
    <w:rsid w:val="0093023E"/>
    <w:rsid w:val="00951730"/>
    <w:rsid w:val="009521B3"/>
    <w:rsid w:val="00960CB8"/>
    <w:rsid w:val="00972475"/>
    <w:rsid w:val="00975120"/>
    <w:rsid w:val="00976D2B"/>
    <w:rsid w:val="00991901"/>
    <w:rsid w:val="009A7A8E"/>
    <w:rsid w:val="009B1AB9"/>
    <w:rsid w:val="009B7D31"/>
    <w:rsid w:val="009B7F6A"/>
    <w:rsid w:val="009C60AC"/>
    <w:rsid w:val="009D49BF"/>
    <w:rsid w:val="009E4BEF"/>
    <w:rsid w:val="00A048FD"/>
    <w:rsid w:val="00A13CFC"/>
    <w:rsid w:val="00A43ED7"/>
    <w:rsid w:val="00A45B65"/>
    <w:rsid w:val="00A664C9"/>
    <w:rsid w:val="00A673AC"/>
    <w:rsid w:val="00A70BA5"/>
    <w:rsid w:val="00A73EE8"/>
    <w:rsid w:val="00A74256"/>
    <w:rsid w:val="00A752A2"/>
    <w:rsid w:val="00A849D5"/>
    <w:rsid w:val="00A87757"/>
    <w:rsid w:val="00A90159"/>
    <w:rsid w:val="00A90D42"/>
    <w:rsid w:val="00AA1194"/>
    <w:rsid w:val="00AA11E5"/>
    <w:rsid w:val="00AA420C"/>
    <w:rsid w:val="00AC2418"/>
    <w:rsid w:val="00AC73CC"/>
    <w:rsid w:val="00AD1F40"/>
    <w:rsid w:val="00AD795E"/>
    <w:rsid w:val="00AE62DB"/>
    <w:rsid w:val="00AE68F3"/>
    <w:rsid w:val="00AF4126"/>
    <w:rsid w:val="00AF5479"/>
    <w:rsid w:val="00AF7523"/>
    <w:rsid w:val="00B11197"/>
    <w:rsid w:val="00B121B8"/>
    <w:rsid w:val="00B128BE"/>
    <w:rsid w:val="00B17EF7"/>
    <w:rsid w:val="00B40355"/>
    <w:rsid w:val="00B41096"/>
    <w:rsid w:val="00B4517A"/>
    <w:rsid w:val="00B46727"/>
    <w:rsid w:val="00B474B8"/>
    <w:rsid w:val="00B64869"/>
    <w:rsid w:val="00B735D4"/>
    <w:rsid w:val="00B75583"/>
    <w:rsid w:val="00B764D5"/>
    <w:rsid w:val="00B77C52"/>
    <w:rsid w:val="00B82042"/>
    <w:rsid w:val="00BB60E6"/>
    <w:rsid w:val="00BC3132"/>
    <w:rsid w:val="00BE20B4"/>
    <w:rsid w:val="00BF1D73"/>
    <w:rsid w:val="00C107CE"/>
    <w:rsid w:val="00C12517"/>
    <w:rsid w:val="00C15348"/>
    <w:rsid w:val="00C26351"/>
    <w:rsid w:val="00C31C6C"/>
    <w:rsid w:val="00C56A72"/>
    <w:rsid w:val="00C56AC7"/>
    <w:rsid w:val="00CB0B86"/>
    <w:rsid w:val="00CB12BC"/>
    <w:rsid w:val="00CB2327"/>
    <w:rsid w:val="00CB45B4"/>
    <w:rsid w:val="00CB4C60"/>
    <w:rsid w:val="00CC4008"/>
    <w:rsid w:val="00CC752B"/>
    <w:rsid w:val="00CD094F"/>
    <w:rsid w:val="00CF21FD"/>
    <w:rsid w:val="00D02BF5"/>
    <w:rsid w:val="00D05C5B"/>
    <w:rsid w:val="00D06F2F"/>
    <w:rsid w:val="00D125E2"/>
    <w:rsid w:val="00D22FC3"/>
    <w:rsid w:val="00D32245"/>
    <w:rsid w:val="00D40CA2"/>
    <w:rsid w:val="00D46507"/>
    <w:rsid w:val="00D47E0D"/>
    <w:rsid w:val="00D52010"/>
    <w:rsid w:val="00D60C6C"/>
    <w:rsid w:val="00D668B5"/>
    <w:rsid w:val="00D703D2"/>
    <w:rsid w:val="00D74BD0"/>
    <w:rsid w:val="00D85BDC"/>
    <w:rsid w:val="00D8702D"/>
    <w:rsid w:val="00D92B81"/>
    <w:rsid w:val="00D93438"/>
    <w:rsid w:val="00DA525D"/>
    <w:rsid w:val="00DA6B9F"/>
    <w:rsid w:val="00DB3B52"/>
    <w:rsid w:val="00DB4729"/>
    <w:rsid w:val="00DC6688"/>
    <w:rsid w:val="00DE41FD"/>
    <w:rsid w:val="00DE67DF"/>
    <w:rsid w:val="00DE7662"/>
    <w:rsid w:val="00DF5362"/>
    <w:rsid w:val="00E03DDB"/>
    <w:rsid w:val="00E04C25"/>
    <w:rsid w:val="00E109B0"/>
    <w:rsid w:val="00E14553"/>
    <w:rsid w:val="00E20708"/>
    <w:rsid w:val="00E21F12"/>
    <w:rsid w:val="00E32154"/>
    <w:rsid w:val="00E349F4"/>
    <w:rsid w:val="00E40A69"/>
    <w:rsid w:val="00E40EBF"/>
    <w:rsid w:val="00E560C7"/>
    <w:rsid w:val="00E6527D"/>
    <w:rsid w:val="00E7508D"/>
    <w:rsid w:val="00E77808"/>
    <w:rsid w:val="00E81FEA"/>
    <w:rsid w:val="00E91A00"/>
    <w:rsid w:val="00EA6FAF"/>
    <w:rsid w:val="00EB5012"/>
    <w:rsid w:val="00EC47CD"/>
    <w:rsid w:val="00EC483A"/>
    <w:rsid w:val="00EC534D"/>
    <w:rsid w:val="00ED313B"/>
    <w:rsid w:val="00ED738E"/>
    <w:rsid w:val="00EE3394"/>
    <w:rsid w:val="00EE340F"/>
    <w:rsid w:val="00EE7360"/>
    <w:rsid w:val="00EF4E92"/>
    <w:rsid w:val="00F013C2"/>
    <w:rsid w:val="00F013E8"/>
    <w:rsid w:val="00F06AC5"/>
    <w:rsid w:val="00F20FE7"/>
    <w:rsid w:val="00F238F1"/>
    <w:rsid w:val="00F325DE"/>
    <w:rsid w:val="00F56114"/>
    <w:rsid w:val="00F65C7C"/>
    <w:rsid w:val="00F75969"/>
    <w:rsid w:val="00F8011A"/>
    <w:rsid w:val="00F804AF"/>
    <w:rsid w:val="00F84BCC"/>
    <w:rsid w:val="00F85E41"/>
    <w:rsid w:val="00FB59A4"/>
    <w:rsid w:val="00FD1191"/>
    <w:rsid w:val="00FE2B0B"/>
    <w:rsid w:val="00FE32F4"/>
    <w:rsid w:val="00FE360C"/>
    <w:rsid w:val="00FE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418E4"/>
  <w15:chartTrackingRefBased/>
  <w15:docId w15:val="{97C32137-DC99-4715-82AD-C1283B9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31"/>
    <w:pPr>
      <w:autoSpaceDE w:val="0"/>
      <w:autoSpaceDN w:val="0"/>
      <w:adjustRightInd w:val="0"/>
    </w:pPr>
  </w:style>
  <w:style w:type="paragraph" w:styleId="Heading1">
    <w:name w:val="heading 1"/>
    <w:next w:val="Normal"/>
    <w:link w:val="Heading1Char"/>
    <w:uiPriority w:val="9"/>
    <w:qFormat/>
    <w:rsid w:val="00BB60E6"/>
    <w:pPr>
      <w:keepNext/>
      <w:keepLines/>
      <w:ind w:left="432" w:hanging="432"/>
      <w:outlineLvl w:val="0"/>
    </w:pPr>
    <w:rPr>
      <w:rFonts w:eastAsiaTheme="majorEastAsia" w:cstheme="majorBidi"/>
      <w:bCs/>
      <w:szCs w:val="28"/>
      <w:u w:val="single"/>
    </w:rPr>
  </w:style>
  <w:style w:type="paragraph" w:styleId="Heading2">
    <w:name w:val="heading 2"/>
    <w:basedOn w:val="Normal"/>
    <w:next w:val="Normal"/>
    <w:link w:val="Heading2Char"/>
    <w:uiPriority w:val="9"/>
    <w:qFormat/>
    <w:rsid w:val="003F2097"/>
    <w:pPr>
      <w:keepNext/>
      <w:spacing w:before="240" w:after="60"/>
      <w:outlineLvl w:val="1"/>
    </w:pPr>
    <w:rPr>
      <w:b/>
      <w:bCs/>
      <w:i/>
      <w:iCs/>
      <w:sz w:val="28"/>
      <w:szCs w:val="28"/>
    </w:rPr>
  </w:style>
  <w:style w:type="paragraph" w:styleId="Heading3">
    <w:name w:val="heading 3"/>
    <w:basedOn w:val="Heading2"/>
    <w:next w:val="Normal"/>
    <w:link w:val="Heading3Char"/>
    <w:uiPriority w:val="9"/>
    <w:unhideWhenUsed/>
    <w:qFormat/>
    <w:rsid w:val="00BB60E6"/>
    <w:pPr>
      <w:keepLines/>
      <w:autoSpaceDE/>
      <w:autoSpaceDN/>
      <w:adjustRightInd/>
      <w:spacing w:before="0" w:after="0"/>
      <w:ind w:left="720" w:hanging="720"/>
      <w:outlineLvl w:val="2"/>
    </w:pPr>
    <w:rPr>
      <w:rFonts w:eastAsiaTheme="majorEastAsia" w:cstheme="majorBidi"/>
      <w:b w:val="0"/>
      <w:i w:val="0"/>
      <w:iCs w:val="0"/>
      <w:sz w:val="22"/>
      <w:szCs w:val="26"/>
      <w:u w:val="single"/>
    </w:rPr>
  </w:style>
  <w:style w:type="paragraph" w:styleId="Heading4">
    <w:name w:val="heading 4"/>
    <w:basedOn w:val="Normal"/>
    <w:next w:val="Normal"/>
    <w:link w:val="Heading4Char"/>
    <w:uiPriority w:val="9"/>
    <w:semiHidden/>
    <w:unhideWhenUsed/>
    <w:qFormat/>
    <w:rsid w:val="00BB60E6"/>
    <w:pPr>
      <w:keepNext/>
      <w:keepLines/>
      <w:autoSpaceDE/>
      <w:autoSpaceDN/>
      <w:adjustRightInd/>
      <w:spacing w:before="200"/>
      <w:ind w:left="864" w:hanging="864"/>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7D31"/>
    <w:rPr>
      <w:rFonts w:ascii="Tahoma" w:hAnsi="Tahoma" w:cs="Tahoma"/>
      <w:sz w:val="16"/>
      <w:szCs w:val="16"/>
    </w:rPr>
  </w:style>
  <w:style w:type="paragraph" w:styleId="Header">
    <w:name w:val="header"/>
    <w:basedOn w:val="Normal"/>
    <w:link w:val="HeaderChar"/>
    <w:uiPriority w:val="99"/>
    <w:rsid w:val="004B33E6"/>
    <w:pPr>
      <w:tabs>
        <w:tab w:val="center" w:pos="4320"/>
        <w:tab w:val="right" w:pos="8640"/>
      </w:tabs>
    </w:pPr>
  </w:style>
  <w:style w:type="paragraph" w:styleId="Footer">
    <w:name w:val="footer"/>
    <w:basedOn w:val="Normal"/>
    <w:link w:val="FooterChar"/>
    <w:uiPriority w:val="99"/>
    <w:rsid w:val="004B33E6"/>
    <w:pPr>
      <w:tabs>
        <w:tab w:val="center" w:pos="4320"/>
        <w:tab w:val="right" w:pos="8640"/>
      </w:tabs>
    </w:pPr>
  </w:style>
  <w:style w:type="character" w:styleId="PageNumber">
    <w:name w:val="page number"/>
    <w:basedOn w:val="DefaultParagraphFont"/>
    <w:rsid w:val="000D1C54"/>
  </w:style>
  <w:style w:type="paragraph" w:styleId="DocumentMap">
    <w:name w:val="Document Map"/>
    <w:basedOn w:val="Normal"/>
    <w:semiHidden/>
    <w:rsid w:val="00723A8B"/>
    <w:pPr>
      <w:shd w:val="clear" w:color="auto" w:fill="000080"/>
    </w:pPr>
    <w:rPr>
      <w:rFonts w:ascii="Tahoma" w:hAnsi="Tahoma" w:cs="Tahoma"/>
    </w:rPr>
  </w:style>
  <w:style w:type="paragraph" w:customStyle="1" w:styleId="lettered">
    <w:name w:val="lettered"/>
    <w:basedOn w:val="Normal"/>
    <w:rsid w:val="005D378B"/>
    <w:pPr>
      <w:tabs>
        <w:tab w:val="left" w:pos="274"/>
        <w:tab w:val="left" w:pos="806"/>
        <w:tab w:val="left" w:pos="1440"/>
      </w:tabs>
      <w:ind w:left="1210" w:hanging="1210"/>
      <w:jc w:val="both"/>
    </w:pPr>
    <w:rPr>
      <w:sz w:val="24"/>
      <w:szCs w:val="24"/>
    </w:rPr>
  </w:style>
  <w:style w:type="paragraph" w:customStyle="1" w:styleId="StyleletteredLeft0Hanging056">
    <w:name w:val="Style lettered + Left:  0&quot; Hanging:  0.56&quot;"/>
    <w:basedOn w:val="lettered"/>
    <w:rsid w:val="001F336F"/>
    <w:pPr>
      <w:ind w:left="806" w:hanging="806"/>
    </w:pPr>
    <w:rPr>
      <w:rFonts w:cs="Times New Roman"/>
      <w:szCs w:val="20"/>
    </w:rPr>
  </w:style>
  <w:style w:type="paragraph" w:customStyle="1" w:styleId="smallletter">
    <w:name w:val="small letter"/>
    <w:basedOn w:val="StyleletteredLeft0Hanging056"/>
    <w:rsid w:val="001F336F"/>
  </w:style>
  <w:style w:type="paragraph" w:styleId="ListParagraph">
    <w:name w:val="List Paragraph"/>
    <w:basedOn w:val="Normal"/>
    <w:uiPriority w:val="34"/>
    <w:qFormat/>
    <w:rsid w:val="00F85E41"/>
    <w:pPr>
      <w:ind w:left="720"/>
      <w:contextualSpacing/>
    </w:pPr>
  </w:style>
  <w:style w:type="character" w:customStyle="1" w:styleId="FooterChar">
    <w:name w:val="Footer Char"/>
    <w:basedOn w:val="DefaultParagraphFont"/>
    <w:link w:val="Footer"/>
    <w:uiPriority w:val="99"/>
    <w:rsid w:val="000E6B53"/>
  </w:style>
  <w:style w:type="character" w:customStyle="1" w:styleId="Heading1Char">
    <w:name w:val="Heading 1 Char"/>
    <w:basedOn w:val="DefaultParagraphFont"/>
    <w:link w:val="Heading1"/>
    <w:uiPriority w:val="9"/>
    <w:rsid w:val="00BB60E6"/>
    <w:rPr>
      <w:rFonts w:ascii="Arial" w:eastAsiaTheme="majorEastAsia" w:hAnsi="Arial" w:cstheme="majorBidi"/>
      <w:bCs/>
      <w:sz w:val="22"/>
      <w:szCs w:val="28"/>
      <w:u w:val="single"/>
    </w:rPr>
  </w:style>
  <w:style w:type="character" w:customStyle="1" w:styleId="Heading3Char">
    <w:name w:val="Heading 3 Char"/>
    <w:basedOn w:val="DefaultParagraphFont"/>
    <w:link w:val="Heading3"/>
    <w:uiPriority w:val="9"/>
    <w:rsid w:val="00BB60E6"/>
    <w:rPr>
      <w:rFonts w:ascii="Arial" w:eastAsiaTheme="majorEastAsia" w:hAnsi="Arial" w:cstheme="majorBidi"/>
      <w:bCs/>
      <w:sz w:val="22"/>
      <w:szCs w:val="26"/>
      <w:u w:val="single"/>
    </w:rPr>
  </w:style>
  <w:style w:type="character" w:customStyle="1" w:styleId="Heading4Char">
    <w:name w:val="Heading 4 Char"/>
    <w:basedOn w:val="DefaultParagraphFont"/>
    <w:link w:val="Heading4"/>
    <w:uiPriority w:val="9"/>
    <w:semiHidden/>
    <w:rsid w:val="00BB60E6"/>
    <w:rPr>
      <w:rFonts w:asciiTheme="majorHAnsi" w:eastAsiaTheme="majorEastAsia" w:hAnsiTheme="majorHAnsi" w:cstheme="majorBidi"/>
      <w:b/>
      <w:bCs/>
      <w:i/>
      <w:iCs/>
      <w:color w:val="5B9BD5" w:themeColor="accent1"/>
      <w:sz w:val="22"/>
      <w:szCs w:val="22"/>
    </w:rPr>
  </w:style>
  <w:style w:type="character" w:customStyle="1" w:styleId="Heading2Char">
    <w:name w:val="Heading 2 Char"/>
    <w:basedOn w:val="DefaultParagraphFont"/>
    <w:link w:val="Heading2"/>
    <w:uiPriority w:val="9"/>
    <w:rsid w:val="00BB60E6"/>
    <w:rPr>
      <w:rFonts w:ascii="Arial" w:hAnsi="Arial" w:cs="Arial"/>
      <w:b/>
      <w:bCs/>
      <w:i/>
      <w:iCs/>
      <w:sz w:val="28"/>
      <w:szCs w:val="28"/>
    </w:rPr>
  </w:style>
  <w:style w:type="paragraph" w:customStyle="1" w:styleId="Default">
    <w:name w:val="Default"/>
    <w:rsid w:val="00BB60E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BB60E6"/>
    <w:rPr>
      <w:sz w:val="16"/>
      <w:szCs w:val="16"/>
    </w:rPr>
  </w:style>
  <w:style w:type="paragraph" w:styleId="CommentText">
    <w:name w:val="annotation text"/>
    <w:basedOn w:val="Normal"/>
    <w:link w:val="CommentTextChar"/>
    <w:uiPriority w:val="99"/>
    <w:unhideWhenUsed/>
    <w:rsid w:val="00BB60E6"/>
    <w:pPr>
      <w:autoSpaceDE/>
      <w:autoSpaceDN/>
      <w:adjustRightInd/>
    </w:pPr>
    <w:rPr>
      <w:rFonts w:eastAsia="Calibri"/>
    </w:rPr>
  </w:style>
  <w:style w:type="character" w:customStyle="1" w:styleId="CommentTextChar">
    <w:name w:val="Comment Text Char"/>
    <w:basedOn w:val="DefaultParagraphFont"/>
    <w:link w:val="CommentText"/>
    <w:uiPriority w:val="99"/>
    <w:rsid w:val="00BB60E6"/>
    <w:rPr>
      <w:rFonts w:ascii="Arial" w:eastAsia="Calibri" w:hAnsi="Arial" w:cs="Arial"/>
    </w:rPr>
  </w:style>
  <w:style w:type="paragraph" w:styleId="CommentSubject">
    <w:name w:val="annotation subject"/>
    <w:basedOn w:val="CommentText"/>
    <w:next w:val="CommentText"/>
    <w:link w:val="CommentSubjectChar"/>
    <w:uiPriority w:val="99"/>
    <w:unhideWhenUsed/>
    <w:rsid w:val="00BB60E6"/>
    <w:rPr>
      <w:b/>
      <w:bCs/>
    </w:rPr>
  </w:style>
  <w:style w:type="character" w:customStyle="1" w:styleId="CommentSubjectChar">
    <w:name w:val="Comment Subject Char"/>
    <w:basedOn w:val="CommentTextChar"/>
    <w:link w:val="CommentSubject"/>
    <w:uiPriority w:val="99"/>
    <w:rsid w:val="00BB60E6"/>
    <w:rPr>
      <w:rFonts w:ascii="Arial" w:eastAsia="Calibri" w:hAnsi="Arial" w:cs="Arial"/>
      <w:b/>
      <w:bCs/>
    </w:rPr>
  </w:style>
  <w:style w:type="character" w:customStyle="1" w:styleId="BalloonTextChar">
    <w:name w:val="Balloon Text Char"/>
    <w:basedOn w:val="DefaultParagraphFont"/>
    <w:link w:val="BalloonText"/>
    <w:uiPriority w:val="99"/>
    <w:semiHidden/>
    <w:rsid w:val="00BB60E6"/>
    <w:rPr>
      <w:rFonts w:ascii="Tahoma" w:hAnsi="Tahoma" w:cs="Tahoma"/>
      <w:sz w:val="16"/>
      <w:szCs w:val="16"/>
    </w:rPr>
  </w:style>
  <w:style w:type="paragraph" w:customStyle="1" w:styleId="Level1">
    <w:name w:val="Level 1"/>
    <w:basedOn w:val="Normal"/>
    <w:rsid w:val="00BB60E6"/>
    <w:pPr>
      <w:widowControl w:val="0"/>
      <w:numPr>
        <w:numId w:val="2"/>
      </w:numPr>
      <w:ind w:left="360"/>
      <w:outlineLvl w:val="0"/>
    </w:pPr>
    <w:rPr>
      <w:sz w:val="24"/>
      <w:szCs w:val="24"/>
    </w:rPr>
  </w:style>
  <w:style w:type="character" w:customStyle="1" w:styleId="HeaderChar">
    <w:name w:val="Header Char"/>
    <w:basedOn w:val="DefaultParagraphFont"/>
    <w:link w:val="Header"/>
    <w:uiPriority w:val="99"/>
    <w:rsid w:val="00BB60E6"/>
  </w:style>
  <w:style w:type="table" w:styleId="TableGrid">
    <w:name w:val="Table Grid"/>
    <w:basedOn w:val="TableNormal"/>
    <w:uiPriority w:val="59"/>
    <w:rsid w:val="008D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AE68F3"/>
    <w:pPr>
      <w:autoSpaceDE/>
      <w:autoSpaceDN/>
      <w:adjustRightInd/>
      <w:ind w:firstLine="720"/>
      <w:jc w:val="center"/>
    </w:pPr>
    <w:rPr>
      <w:b/>
      <w:sz w:val="38"/>
      <w:szCs w:val="24"/>
    </w:rPr>
  </w:style>
  <w:style w:type="character" w:customStyle="1" w:styleId="InspectionManualChar">
    <w:name w:val="Inspection Manual Char"/>
    <w:basedOn w:val="DefaultParagraphFont"/>
    <w:link w:val="InspectionManual"/>
    <w:rsid w:val="00AE68F3"/>
    <w:rPr>
      <w:rFonts w:ascii="Arial" w:hAnsi="Arial"/>
      <w:b/>
      <w:sz w:val="38"/>
      <w:szCs w:val="24"/>
    </w:rPr>
  </w:style>
  <w:style w:type="paragraph" w:styleId="BodyText">
    <w:name w:val="Body Text"/>
    <w:basedOn w:val="Normal"/>
    <w:link w:val="BodyTextChar"/>
    <w:uiPriority w:val="1"/>
    <w:qFormat/>
    <w:rsid w:val="00AE68F3"/>
    <w:pPr>
      <w:autoSpaceDE/>
      <w:autoSpaceDN/>
      <w:adjustRightInd/>
      <w:spacing w:after="120"/>
    </w:pPr>
    <w:rPr>
      <w:szCs w:val="24"/>
    </w:rPr>
  </w:style>
  <w:style w:type="character" w:customStyle="1" w:styleId="BodyTextChar">
    <w:name w:val="Body Text Char"/>
    <w:basedOn w:val="DefaultParagraphFont"/>
    <w:link w:val="BodyText"/>
    <w:uiPriority w:val="1"/>
    <w:rsid w:val="00AE68F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6892">
      <w:bodyDiv w:val="1"/>
      <w:marLeft w:val="0"/>
      <w:marRight w:val="0"/>
      <w:marTop w:val="0"/>
      <w:marBottom w:val="0"/>
      <w:divBdr>
        <w:top w:val="none" w:sz="0" w:space="0" w:color="auto"/>
        <w:left w:val="none" w:sz="0" w:space="0" w:color="auto"/>
        <w:bottom w:val="none" w:sz="0" w:space="0" w:color="auto"/>
        <w:right w:val="none" w:sz="0" w:space="0" w:color="auto"/>
      </w:divBdr>
    </w:div>
    <w:div w:id="15283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1B34-E907-4575-B0C9-6734DE7D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AFPB</vt:lpstr>
    </vt:vector>
  </TitlesOfParts>
  <Company>USNRC</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AFPB</dc:title>
  <dc:subject/>
  <dc:creator>Bob Radlinski</dc:creator>
  <cp:keywords/>
  <dc:description/>
  <cp:lastModifiedBy>Curran, Bridget</cp:lastModifiedBy>
  <cp:revision>3</cp:revision>
  <cp:lastPrinted>2018-01-30T17:48:00Z</cp:lastPrinted>
  <dcterms:created xsi:type="dcterms:W3CDTF">2018-01-30T17:47:00Z</dcterms:created>
  <dcterms:modified xsi:type="dcterms:W3CDTF">2018-01-30T17:49:00Z</dcterms:modified>
</cp:coreProperties>
</file>