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F7E15" w14:textId="77777777" w:rsidR="008C3BBD" w:rsidRPr="007620FC" w:rsidRDefault="004A5E1C" w:rsidP="00EC7B68">
      <w:pPr>
        <w:tabs>
          <w:tab w:val="center" w:pos="4680"/>
          <w:tab w:val="right" w:pos="9360"/>
        </w:tabs>
        <w:jc w:val="center"/>
      </w:pPr>
      <w:r w:rsidRPr="007620FC">
        <w:tab/>
      </w:r>
      <w:r w:rsidR="008C3BBD" w:rsidRPr="007620FC">
        <w:rPr>
          <w:b/>
          <w:bCs/>
          <w:sz w:val="38"/>
          <w:szCs w:val="38"/>
        </w:rPr>
        <w:t>NRC INSPECTION MANUAL</w:t>
      </w:r>
      <w:r w:rsidR="008C3BBD" w:rsidRPr="007620FC">
        <w:rPr>
          <w:sz w:val="20"/>
          <w:szCs w:val="20"/>
        </w:rPr>
        <w:tab/>
      </w:r>
      <w:r w:rsidR="007620FC">
        <w:rPr>
          <w:sz w:val="20"/>
          <w:szCs w:val="20"/>
        </w:rPr>
        <w:t>ARCB</w:t>
      </w:r>
    </w:p>
    <w:p w14:paraId="2F00051F" w14:textId="7CD59006" w:rsidR="008C3BBD" w:rsidRPr="007620FC" w:rsidRDefault="008C3BBD" w:rsidP="00EC7B68">
      <w:pPr>
        <w:pBdr>
          <w:top w:val="single" w:sz="12" w:space="2" w:color="auto"/>
          <w:bottom w:val="single" w:sz="12" w:space="2" w:color="auto"/>
        </w:pBdr>
        <w:tabs>
          <w:tab w:val="center" w:pos="4680"/>
          <w:tab w:val="left" w:pos="5040"/>
          <w:tab w:val="left" w:pos="5640"/>
          <w:tab w:val="left" w:pos="6240"/>
          <w:tab w:val="left" w:pos="6840"/>
        </w:tabs>
        <w:jc w:val="both"/>
      </w:pPr>
      <w:r w:rsidRPr="007620FC">
        <w:tab/>
      </w:r>
      <w:r w:rsidR="003E65BD">
        <w:t xml:space="preserve">INSPECTION </w:t>
      </w:r>
      <w:r w:rsidRPr="007620FC">
        <w:t xml:space="preserve">MANUAL CHAPTER 1245, </w:t>
      </w:r>
      <w:r w:rsidRPr="007620FC">
        <w:fldChar w:fldCharType="begin"/>
      </w:r>
      <w:r w:rsidRPr="007620FC">
        <w:instrText xml:space="preserve"> SEQ CHAPTER \h \r 1</w:instrText>
      </w:r>
      <w:r w:rsidRPr="007620FC">
        <w:fldChar w:fldCharType="end"/>
      </w:r>
      <w:r w:rsidRPr="007620FC">
        <w:t>APPENDIX C</w:t>
      </w:r>
      <w:r w:rsidR="007620FC">
        <w:t>3</w:t>
      </w:r>
    </w:p>
    <w:p w14:paraId="2D291C12" w14:textId="77777777" w:rsidR="008C3BBD" w:rsidRPr="007620FC" w:rsidRDefault="008C3BBD" w:rsidP="00EC7B68">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1D26A101" w14:textId="77777777" w:rsidR="008C3BBD" w:rsidRPr="007620FC" w:rsidRDefault="008C3BBD" w:rsidP="008C3B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6DFB5B42" w14:textId="77777777" w:rsidR="00442346" w:rsidRDefault="008C3BBD" w:rsidP="008C3BBD">
      <w:pP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bCs/>
        </w:rPr>
      </w:pPr>
      <w:r w:rsidRPr="007620FC">
        <w:rPr>
          <w:bCs/>
        </w:rPr>
        <w:t xml:space="preserve">HEALTH PHYSICS INSPECTOR </w:t>
      </w:r>
    </w:p>
    <w:p w14:paraId="5EE8E025" w14:textId="77777777" w:rsidR="00442346" w:rsidRDefault="008C3BBD" w:rsidP="008C3BBD">
      <w:pP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bCs/>
        </w:rPr>
      </w:pPr>
      <w:r w:rsidRPr="007620FC">
        <w:rPr>
          <w:bCs/>
        </w:rPr>
        <w:t xml:space="preserve">TECHNICAL PROFICIENCY </w:t>
      </w:r>
    </w:p>
    <w:p w14:paraId="26EBDE4F" w14:textId="77777777" w:rsidR="008C3BBD" w:rsidRPr="007620FC" w:rsidRDefault="008C3BBD" w:rsidP="008C3BBD">
      <w:pP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bCs/>
        </w:rPr>
      </w:pPr>
      <w:r w:rsidRPr="007620FC">
        <w:rPr>
          <w:bCs/>
        </w:rPr>
        <w:t>TRAINING AND QUALIFICATION JOURNAL</w:t>
      </w:r>
    </w:p>
    <w:p w14:paraId="425A8ED0" w14:textId="77777777" w:rsidR="00A1118B" w:rsidRDefault="00A1118B" w:rsidP="008C3BBD">
      <w:bookmarkStart w:id="0" w:name="_GoBack"/>
      <w:bookmarkEnd w:id="0"/>
    </w:p>
    <w:p w14:paraId="687713B5" w14:textId="3B3C06CF" w:rsidR="00A1118B" w:rsidRDefault="00A1118B" w:rsidP="00A1118B">
      <w:pPr>
        <w:jc w:val="center"/>
        <w:sectPr w:rsidR="00A1118B" w:rsidSect="003E65BD">
          <w:footerReference w:type="even" r:id="rId8"/>
          <w:footerReference w:type="default" r:id="rId9"/>
          <w:type w:val="nextColumn"/>
          <w:pgSz w:w="12240" w:h="15840" w:code="1"/>
          <w:pgMar w:top="1440" w:right="1440" w:bottom="1440" w:left="1440" w:header="1440" w:footer="1440" w:gutter="0"/>
          <w:pgNumType w:fmt="lowerRoman" w:start="1"/>
          <w:cols w:space="720"/>
          <w:noEndnote/>
          <w:titlePg/>
          <w:docGrid w:linePitch="326"/>
        </w:sectPr>
      </w:pPr>
      <w:r w:rsidRPr="00A1118B">
        <w:rPr>
          <w:color w:val="FF0000"/>
        </w:rPr>
        <w:t>Effective Date:  02/20/2017</w:t>
      </w:r>
    </w:p>
    <w:sdt>
      <w:sdtPr>
        <w:rPr>
          <w:rFonts w:ascii="Arial" w:eastAsia="Times New Roman" w:hAnsi="Arial" w:cs="Arial"/>
          <w:color w:val="auto"/>
          <w:sz w:val="22"/>
          <w:szCs w:val="22"/>
        </w:rPr>
        <w:id w:val="749238222"/>
        <w:docPartObj>
          <w:docPartGallery w:val="Table of Contents"/>
          <w:docPartUnique/>
        </w:docPartObj>
      </w:sdtPr>
      <w:sdtEndPr>
        <w:rPr>
          <w:bCs/>
          <w:noProof/>
        </w:rPr>
      </w:sdtEndPr>
      <w:sdtContent>
        <w:p w14:paraId="059B07F2" w14:textId="77777777" w:rsidR="00DC5F00" w:rsidRPr="003C1B85" w:rsidRDefault="003C1B85" w:rsidP="00647DD4">
          <w:pPr>
            <w:pStyle w:val="TOCHeading"/>
            <w:jc w:val="center"/>
            <w:rPr>
              <w:sz w:val="22"/>
              <w:szCs w:val="22"/>
            </w:rPr>
          </w:pPr>
          <w:r>
            <w:rPr>
              <w:rFonts w:ascii="Arial" w:hAnsi="Arial" w:cs="Arial"/>
              <w:color w:val="auto"/>
              <w:sz w:val="22"/>
              <w:szCs w:val="22"/>
            </w:rPr>
            <w:t>TABLE OF CONTENTS</w:t>
          </w:r>
        </w:p>
        <w:p w14:paraId="278C8072" w14:textId="77777777" w:rsidR="00825B83" w:rsidRDefault="00DC5F00" w:rsidP="004E25BB">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44519359" w:history="1">
            <w:r w:rsidR="00825B83" w:rsidRPr="00204FEA">
              <w:rPr>
                <w:rStyle w:val="Hyperlink"/>
                <w:noProof/>
              </w:rPr>
              <w:t>Introduction</w:t>
            </w:r>
            <w:r w:rsidR="00825B83">
              <w:rPr>
                <w:noProof/>
                <w:webHidden/>
              </w:rPr>
              <w:tab/>
            </w:r>
            <w:r w:rsidR="00825B83">
              <w:rPr>
                <w:noProof/>
                <w:webHidden/>
              </w:rPr>
              <w:fldChar w:fldCharType="begin"/>
            </w:r>
            <w:r w:rsidR="00825B83">
              <w:rPr>
                <w:noProof/>
                <w:webHidden/>
              </w:rPr>
              <w:instrText xml:space="preserve"> PAGEREF _Toc444519359 \h </w:instrText>
            </w:r>
            <w:r w:rsidR="00825B83">
              <w:rPr>
                <w:noProof/>
                <w:webHidden/>
              </w:rPr>
            </w:r>
            <w:r w:rsidR="00825B83">
              <w:rPr>
                <w:noProof/>
                <w:webHidden/>
              </w:rPr>
              <w:fldChar w:fldCharType="separate"/>
            </w:r>
            <w:r w:rsidR="008A0B8E">
              <w:rPr>
                <w:noProof/>
                <w:webHidden/>
              </w:rPr>
              <w:t>1</w:t>
            </w:r>
            <w:r w:rsidR="00825B83">
              <w:rPr>
                <w:noProof/>
                <w:webHidden/>
              </w:rPr>
              <w:fldChar w:fldCharType="end"/>
            </w:r>
          </w:hyperlink>
        </w:p>
        <w:p w14:paraId="54284B5D" w14:textId="77777777" w:rsidR="00825B83" w:rsidRDefault="00B8306B" w:rsidP="004E25BB">
          <w:pPr>
            <w:pStyle w:val="TOC1"/>
            <w:rPr>
              <w:rFonts w:asciiTheme="minorHAnsi" w:eastAsiaTheme="minorEastAsia" w:hAnsiTheme="minorHAnsi" w:cstheme="minorBidi"/>
              <w:noProof/>
            </w:rPr>
          </w:pPr>
          <w:hyperlink w:anchor="_Toc444519360" w:history="1">
            <w:r w:rsidR="00825B83" w:rsidRPr="00204FEA">
              <w:rPr>
                <w:rStyle w:val="Hyperlink"/>
                <w:noProof/>
              </w:rPr>
              <w:t>Required Health Physics Inspector Training Courses</w:t>
            </w:r>
            <w:r w:rsidR="00825B83">
              <w:rPr>
                <w:noProof/>
                <w:webHidden/>
              </w:rPr>
              <w:tab/>
            </w:r>
            <w:r w:rsidR="00825B83">
              <w:rPr>
                <w:noProof/>
                <w:webHidden/>
              </w:rPr>
              <w:fldChar w:fldCharType="begin"/>
            </w:r>
            <w:r w:rsidR="00825B83">
              <w:rPr>
                <w:noProof/>
                <w:webHidden/>
              </w:rPr>
              <w:instrText xml:space="preserve"> PAGEREF _Toc444519360 \h </w:instrText>
            </w:r>
            <w:r w:rsidR="00825B83">
              <w:rPr>
                <w:noProof/>
                <w:webHidden/>
              </w:rPr>
            </w:r>
            <w:r w:rsidR="00825B83">
              <w:rPr>
                <w:noProof/>
                <w:webHidden/>
              </w:rPr>
              <w:fldChar w:fldCharType="separate"/>
            </w:r>
            <w:r w:rsidR="008A0B8E">
              <w:rPr>
                <w:noProof/>
                <w:webHidden/>
              </w:rPr>
              <w:t>1</w:t>
            </w:r>
            <w:r w:rsidR="00825B83">
              <w:rPr>
                <w:noProof/>
                <w:webHidden/>
              </w:rPr>
              <w:fldChar w:fldCharType="end"/>
            </w:r>
          </w:hyperlink>
        </w:p>
        <w:p w14:paraId="28E0003C" w14:textId="77777777" w:rsidR="00825B83" w:rsidRDefault="00B8306B" w:rsidP="004E25BB">
          <w:pPr>
            <w:pStyle w:val="TOC1"/>
            <w:rPr>
              <w:rFonts w:asciiTheme="minorHAnsi" w:eastAsiaTheme="minorEastAsia" w:hAnsiTheme="minorHAnsi" w:cstheme="minorBidi"/>
              <w:noProof/>
            </w:rPr>
          </w:pPr>
          <w:hyperlink w:anchor="_Toc444519361" w:history="1">
            <w:r w:rsidR="00825B83" w:rsidRPr="00204FEA">
              <w:rPr>
                <w:rStyle w:val="Hyperlink"/>
                <w:noProof/>
              </w:rPr>
              <w:t>Prerequisites and Documentation</w:t>
            </w:r>
            <w:r w:rsidR="00825B83">
              <w:rPr>
                <w:noProof/>
                <w:webHidden/>
              </w:rPr>
              <w:tab/>
            </w:r>
            <w:r w:rsidR="00825B83">
              <w:rPr>
                <w:noProof/>
                <w:webHidden/>
              </w:rPr>
              <w:fldChar w:fldCharType="begin"/>
            </w:r>
            <w:r w:rsidR="00825B83">
              <w:rPr>
                <w:noProof/>
                <w:webHidden/>
              </w:rPr>
              <w:instrText xml:space="preserve"> PAGEREF _Toc444519361 \h </w:instrText>
            </w:r>
            <w:r w:rsidR="00825B83">
              <w:rPr>
                <w:noProof/>
                <w:webHidden/>
              </w:rPr>
            </w:r>
            <w:r w:rsidR="00825B83">
              <w:rPr>
                <w:noProof/>
                <w:webHidden/>
              </w:rPr>
              <w:fldChar w:fldCharType="separate"/>
            </w:r>
            <w:r w:rsidR="008A0B8E">
              <w:rPr>
                <w:noProof/>
                <w:webHidden/>
              </w:rPr>
              <w:t>1</w:t>
            </w:r>
            <w:r w:rsidR="00825B83">
              <w:rPr>
                <w:noProof/>
                <w:webHidden/>
              </w:rPr>
              <w:fldChar w:fldCharType="end"/>
            </w:r>
          </w:hyperlink>
        </w:p>
        <w:p w14:paraId="3475C248" w14:textId="77777777" w:rsidR="00825B83" w:rsidRDefault="00B8306B" w:rsidP="004E25BB">
          <w:pPr>
            <w:pStyle w:val="TOC1"/>
            <w:rPr>
              <w:rFonts w:asciiTheme="minorHAnsi" w:eastAsiaTheme="minorEastAsia" w:hAnsiTheme="minorHAnsi" w:cstheme="minorBidi"/>
              <w:noProof/>
            </w:rPr>
          </w:pPr>
          <w:hyperlink w:anchor="_Toc444519362" w:history="1">
            <w:r w:rsidR="00825B83" w:rsidRPr="00204FEA">
              <w:rPr>
                <w:rStyle w:val="Hyperlink"/>
                <w:noProof/>
              </w:rPr>
              <w:t>Post-Qualification and Refresher Training</w:t>
            </w:r>
            <w:r w:rsidR="00825B83">
              <w:rPr>
                <w:noProof/>
                <w:webHidden/>
              </w:rPr>
              <w:tab/>
            </w:r>
            <w:r w:rsidR="00825B83">
              <w:rPr>
                <w:noProof/>
                <w:webHidden/>
              </w:rPr>
              <w:fldChar w:fldCharType="begin"/>
            </w:r>
            <w:r w:rsidR="00825B83">
              <w:rPr>
                <w:noProof/>
                <w:webHidden/>
              </w:rPr>
              <w:instrText xml:space="preserve"> PAGEREF _Toc444519362 \h </w:instrText>
            </w:r>
            <w:r w:rsidR="00825B83">
              <w:rPr>
                <w:noProof/>
                <w:webHidden/>
              </w:rPr>
            </w:r>
            <w:r w:rsidR="00825B83">
              <w:rPr>
                <w:noProof/>
                <w:webHidden/>
              </w:rPr>
              <w:fldChar w:fldCharType="separate"/>
            </w:r>
            <w:r w:rsidR="008A0B8E">
              <w:rPr>
                <w:noProof/>
                <w:webHidden/>
              </w:rPr>
              <w:t>2</w:t>
            </w:r>
            <w:r w:rsidR="00825B83">
              <w:rPr>
                <w:noProof/>
                <w:webHidden/>
              </w:rPr>
              <w:fldChar w:fldCharType="end"/>
            </w:r>
          </w:hyperlink>
        </w:p>
        <w:p w14:paraId="24AB1EBF" w14:textId="77777777" w:rsidR="00825B83" w:rsidRDefault="00B8306B" w:rsidP="004E25BB">
          <w:pPr>
            <w:pStyle w:val="TOC1"/>
            <w:rPr>
              <w:rFonts w:asciiTheme="minorHAnsi" w:eastAsiaTheme="minorEastAsia" w:hAnsiTheme="minorHAnsi" w:cstheme="minorBidi"/>
              <w:noProof/>
            </w:rPr>
          </w:pPr>
          <w:hyperlink w:anchor="_Toc444519363" w:history="1">
            <w:r w:rsidR="00825B83" w:rsidRPr="00204FEA">
              <w:rPr>
                <w:rStyle w:val="Hyperlink"/>
                <w:noProof/>
              </w:rPr>
              <w:t>Health Physics Inspector Individual Study Activity</w:t>
            </w:r>
            <w:r w:rsidR="00825B83">
              <w:rPr>
                <w:noProof/>
                <w:webHidden/>
              </w:rPr>
              <w:tab/>
            </w:r>
            <w:r w:rsidR="00825B83">
              <w:rPr>
                <w:noProof/>
                <w:webHidden/>
              </w:rPr>
              <w:fldChar w:fldCharType="begin"/>
            </w:r>
            <w:r w:rsidR="00825B83">
              <w:rPr>
                <w:noProof/>
                <w:webHidden/>
              </w:rPr>
              <w:instrText xml:space="preserve"> PAGEREF _Toc444519363 \h </w:instrText>
            </w:r>
            <w:r w:rsidR="00825B83">
              <w:rPr>
                <w:noProof/>
                <w:webHidden/>
              </w:rPr>
            </w:r>
            <w:r w:rsidR="00825B83">
              <w:rPr>
                <w:noProof/>
                <w:webHidden/>
              </w:rPr>
              <w:fldChar w:fldCharType="separate"/>
            </w:r>
            <w:r w:rsidR="008A0B8E">
              <w:rPr>
                <w:noProof/>
                <w:webHidden/>
              </w:rPr>
              <w:t>3</w:t>
            </w:r>
            <w:r w:rsidR="00825B83">
              <w:rPr>
                <w:noProof/>
                <w:webHidden/>
              </w:rPr>
              <w:fldChar w:fldCharType="end"/>
            </w:r>
          </w:hyperlink>
        </w:p>
        <w:p w14:paraId="53C75004" w14:textId="02A3AB9D" w:rsidR="00825B83" w:rsidRDefault="00B8306B" w:rsidP="004E25BB">
          <w:pPr>
            <w:pStyle w:val="TOC1"/>
            <w:rPr>
              <w:rFonts w:asciiTheme="minorHAnsi" w:eastAsiaTheme="minorEastAsia" w:hAnsiTheme="minorHAnsi" w:cstheme="minorBidi"/>
              <w:noProof/>
            </w:rPr>
          </w:pPr>
          <w:hyperlink w:anchor="_Toc444519364" w:history="1">
            <w:r w:rsidR="00825B83">
              <w:rPr>
                <w:rFonts w:asciiTheme="minorHAnsi" w:eastAsiaTheme="minorEastAsia" w:hAnsiTheme="minorHAnsi" w:cstheme="minorBidi"/>
                <w:noProof/>
              </w:rPr>
              <w:tab/>
            </w:r>
            <w:r w:rsidR="00825B83" w:rsidRPr="00204FEA">
              <w:rPr>
                <w:rStyle w:val="Hyperlink"/>
                <w:noProof/>
              </w:rPr>
              <w:t>(ISA-HP-1) Code of Federal Regulations (CFR)</w:t>
            </w:r>
            <w:r w:rsidR="00825B83">
              <w:rPr>
                <w:noProof/>
                <w:webHidden/>
              </w:rPr>
              <w:tab/>
            </w:r>
            <w:r w:rsidR="00825B83">
              <w:rPr>
                <w:noProof/>
                <w:webHidden/>
              </w:rPr>
              <w:fldChar w:fldCharType="begin"/>
            </w:r>
            <w:r w:rsidR="00825B83">
              <w:rPr>
                <w:noProof/>
                <w:webHidden/>
              </w:rPr>
              <w:instrText xml:space="preserve"> PAGEREF _Toc444519364 \h </w:instrText>
            </w:r>
            <w:r w:rsidR="00825B83">
              <w:rPr>
                <w:noProof/>
                <w:webHidden/>
              </w:rPr>
            </w:r>
            <w:r w:rsidR="00825B83">
              <w:rPr>
                <w:noProof/>
                <w:webHidden/>
              </w:rPr>
              <w:fldChar w:fldCharType="separate"/>
            </w:r>
            <w:r w:rsidR="008A0B8E">
              <w:rPr>
                <w:noProof/>
                <w:webHidden/>
              </w:rPr>
              <w:t>3</w:t>
            </w:r>
            <w:r w:rsidR="00825B83">
              <w:rPr>
                <w:noProof/>
                <w:webHidden/>
              </w:rPr>
              <w:fldChar w:fldCharType="end"/>
            </w:r>
          </w:hyperlink>
        </w:p>
        <w:p w14:paraId="20557FFF" w14:textId="0F42E0F4" w:rsidR="00825B83" w:rsidRDefault="00B8306B" w:rsidP="004E25BB">
          <w:pPr>
            <w:pStyle w:val="TOC1"/>
            <w:rPr>
              <w:rFonts w:asciiTheme="minorHAnsi" w:eastAsiaTheme="minorEastAsia" w:hAnsiTheme="minorHAnsi" w:cstheme="minorBidi"/>
              <w:noProof/>
            </w:rPr>
          </w:pPr>
          <w:hyperlink w:anchor="_Toc444519365" w:history="1">
            <w:r w:rsidR="00825B83">
              <w:rPr>
                <w:rFonts w:asciiTheme="minorHAnsi" w:eastAsiaTheme="minorEastAsia" w:hAnsiTheme="minorHAnsi" w:cstheme="minorBidi"/>
                <w:noProof/>
              </w:rPr>
              <w:tab/>
            </w:r>
            <w:r w:rsidR="00825B83" w:rsidRPr="00204FEA">
              <w:rPr>
                <w:rStyle w:val="Hyperlink"/>
                <w:noProof/>
              </w:rPr>
              <w:t>(ISA-HP-2) Licensee Documents for Health Physics Inspectors</w:t>
            </w:r>
            <w:r w:rsidR="00825B83">
              <w:rPr>
                <w:noProof/>
                <w:webHidden/>
              </w:rPr>
              <w:tab/>
            </w:r>
            <w:r w:rsidR="00E329A3">
              <w:rPr>
                <w:noProof/>
                <w:webHidden/>
              </w:rPr>
              <w:t>6</w:t>
            </w:r>
          </w:hyperlink>
        </w:p>
        <w:p w14:paraId="0B1C2B9D" w14:textId="4760FF87" w:rsidR="00825B83" w:rsidRDefault="00B8306B" w:rsidP="004E25BB">
          <w:pPr>
            <w:pStyle w:val="TOC1"/>
            <w:rPr>
              <w:rFonts w:asciiTheme="minorHAnsi" w:eastAsiaTheme="minorEastAsia" w:hAnsiTheme="minorHAnsi" w:cstheme="minorBidi"/>
              <w:noProof/>
            </w:rPr>
          </w:pPr>
          <w:hyperlink w:anchor="_Toc444519366" w:history="1">
            <w:r w:rsidR="00825B83">
              <w:rPr>
                <w:rFonts w:asciiTheme="minorHAnsi" w:eastAsiaTheme="minorEastAsia" w:hAnsiTheme="minorHAnsi" w:cstheme="minorBidi"/>
                <w:noProof/>
              </w:rPr>
              <w:tab/>
            </w:r>
            <w:r w:rsidR="00825B83" w:rsidRPr="00204FEA">
              <w:rPr>
                <w:rStyle w:val="Hyperlink"/>
                <w:noProof/>
              </w:rPr>
              <w:t>(ISA-HP-3) Radiological Hazard Assessment and Exposure Controls</w:t>
            </w:r>
            <w:r w:rsidR="00825B83">
              <w:rPr>
                <w:noProof/>
                <w:webHidden/>
              </w:rPr>
              <w:tab/>
            </w:r>
            <w:r w:rsidR="00E329A3">
              <w:rPr>
                <w:noProof/>
                <w:webHidden/>
              </w:rPr>
              <w:t>9</w:t>
            </w:r>
          </w:hyperlink>
        </w:p>
        <w:p w14:paraId="52C1CE92" w14:textId="466E1818" w:rsidR="00825B83" w:rsidRDefault="00B8306B" w:rsidP="004E25BB">
          <w:pPr>
            <w:pStyle w:val="TOC1"/>
            <w:rPr>
              <w:rFonts w:asciiTheme="minorHAnsi" w:eastAsiaTheme="minorEastAsia" w:hAnsiTheme="minorHAnsi" w:cstheme="minorBidi"/>
              <w:noProof/>
            </w:rPr>
          </w:pPr>
          <w:hyperlink w:anchor="_Toc444519367" w:history="1">
            <w:r w:rsidR="00825B83">
              <w:rPr>
                <w:rFonts w:asciiTheme="minorHAnsi" w:eastAsiaTheme="minorEastAsia" w:hAnsiTheme="minorHAnsi" w:cstheme="minorBidi"/>
                <w:noProof/>
              </w:rPr>
              <w:tab/>
            </w:r>
            <w:r w:rsidR="00825B83" w:rsidRPr="00204FEA">
              <w:rPr>
                <w:rStyle w:val="Hyperlink"/>
                <w:noProof/>
              </w:rPr>
              <w:t>(ISA-HP-4) Occupational ALARA Planning and Controls</w:t>
            </w:r>
            <w:r w:rsidR="00825B83">
              <w:rPr>
                <w:noProof/>
                <w:webHidden/>
              </w:rPr>
              <w:tab/>
            </w:r>
            <w:r w:rsidR="00825B83">
              <w:rPr>
                <w:noProof/>
                <w:webHidden/>
              </w:rPr>
              <w:fldChar w:fldCharType="begin"/>
            </w:r>
            <w:r w:rsidR="00825B83">
              <w:rPr>
                <w:noProof/>
                <w:webHidden/>
              </w:rPr>
              <w:instrText xml:space="preserve"> PAGEREF _Toc444519367 \h </w:instrText>
            </w:r>
            <w:r w:rsidR="00825B83">
              <w:rPr>
                <w:noProof/>
                <w:webHidden/>
              </w:rPr>
            </w:r>
            <w:r w:rsidR="00825B83">
              <w:rPr>
                <w:noProof/>
                <w:webHidden/>
              </w:rPr>
              <w:fldChar w:fldCharType="separate"/>
            </w:r>
            <w:r w:rsidR="008A0B8E">
              <w:rPr>
                <w:noProof/>
                <w:webHidden/>
              </w:rPr>
              <w:t>17</w:t>
            </w:r>
            <w:r w:rsidR="00825B83">
              <w:rPr>
                <w:noProof/>
                <w:webHidden/>
              </w:rPr>
              <w:fldChar w:fldCharType="end"/>
            </w:r>
          </w:hyperlink>
        </w:p>
        <w:p w14:paraId="701E9B24" w14:textId="5D80FE00" w:rsidR="00825B83" w:rsidRDefault="00B8306B" w:rsidP="004E25BB">
          <w:pPr>
            <w:pStyle w:val="TOC1"/>
            <w:rPr>
              <w:rFonts w:asciiTheme="minorHAnsi" w:eastAsiaTheme="minorEastAsia" w:hAnsiTheme="minorHAnsi" w:cstheme="minorBidi"/>
              <w:noProof/>
            </w:rPr>
          </w:pPr>
          <w:hyperlink w:anchor="_Toc444519368" w:history="1">
            <w:r w:rsidR="00825B83">
              <w:rPr>
                <w:rFonts w:asciiTheme="minorHAnsi" w:eastAsiaTheme="minorEastAsia" w:hAnsiTheme="minorHAnsi" w:cstheme="minorBidi"/>
                <w:noProof/>
              </w:rPr>
              <w:tab/>
            </w:r>
            <w:r w:rsidR="00825B83" w:rsidRPr="00204FEA">
              <w:rPr>
                <w:rStyle w:val="Hyperlink"/>
                <w:noProof/>
              </w:rPr>
              <w:t>(ISA-HP-5) In-Plant Airborne Radioactivity Control and Mitigation</w:t>
            </w:r>
            <w:r w:rsidR="00825B83">
              <w:rPr>
                <w:noProof/>
                <w:webHidden/>
              </w:rPr>
              <w:tab/>
            </w:r>
            <w:r w:rsidR="00825B83">
              <w:rPr>
                <w:noProof/>
                <w:webHidden/>
              </w:rPr>
              <w:fldChar w:fldCharType="begin"/>
            </w:r>
            <w:r w:rsidR="00825B83">
              <w:rPr>
                <w:noProof/>
                <w:webHidden/>
              </w:rPr>
              <w:instrText xml:space="preserve"> PAGEREF _Toc444519368 \h </w:instrText>
            </w:r>
            <w:r w:rsidR="00825B83">
              <w:rPr>
                <w:noProof/>
                <w:webHidden/>
              </w:rPr>
            </w:r>
            <w:r w:rsidR="00825B83">
              <w:rPr>
                <w:noProof/>
                <w:webHidden/>
              </w:rPr>
              <w:fldChar w:fldCharType="separate"/>
            </w:r>
            <w:r w:rsidR="008A0B8E">
              <w:rPr>
                <w:noProof/>
                <w:webHidden/>
              </w:rPr>
              <w:t>24</w:t>
            </w:r>
            <w:r w:rsidR="00825B83">
              <w:rPr>
                <w:noProof/>
                <w:webHidden/>
              </w:rPr>
              <w:fldChar w:fldCharType="end"/>
            </w:r>
          </w:hyperlink>
        </w:p>
        <w:p w14:paraId="6132A7B1" w14:textId="7EBE8E11" w:rsidR="00825B83" w:rsidRDefault="00B8306B" w:rsidP="004E25BB">
          <w:pPr>
            <w:pStyle w:val="TOC1"/>
            <w:rPr>
              <w:rFonts w:asciiTheme="minorHAnsi" w:eastAsiaTheme="minorEastAsia" w:hAnsiTheme="minorHAnsi" w:cstheme="minorBidi"/>
              <w:noProof/>
            </w:rPr>
          </w:pPr>
          <w:hyperlink w:anchor="_Toc444519369" w:history="1">
            <w:r w:rsidR="00825B83">
              <w:rPr>
                <w:rFonts w:asciiTheme="minorHAnsi" w:eastAsiaTheme="minorEastAsia" w:hAnsiTheme="minorHAnsi" w:cstheme="minorBidi"/>
                <w:noProof/>
              </w:rPr>
              <w:tab/>
            </w:r>
            <w:r w:rsidR="00825B83" w:rsidRPr="00204FEA">
              <w:rPr>
                <w:rStyle w:val="Hyperlink"/>
                <w:noProof/>
              </w:rPr>
              <w:t>(ISA-HP-6) Occupational Dose Assessment</w:t>
            </w:r>
            <w:r w:rsidR="00825B83">
              <w:rPr>
                <w:noProof/>
                <w:webHidden/>
              </w:rPr>
              <w:tab/>
            </w:r>
            <w:r w:rsidR="00825B83">
              <w:rPr>
                <w:noProof/>
                <w:webHidden/>
              </w:rPr>
              <w:fldChar w:fldCharType="begin"/>
            </w:r>
            <w:r w:rsidR="00825B83">
              <w:rPr>
                <w:noProof/>
                <w:webHidden/>
              </w:rPr>
              <w:instrText xml:space="preserve"> PAGEREF _Toc444519369 \h </w:instrText>
            </w:r>
            <w:r w:rsidR="00825B83">
              <w:rPr>
                <w:noProof/>
                <w:webHidden/>
              </w:rPr>
            </w:r>
            <w:r w:rsidR="00825B83">
              <w:rPr>
                <w:noProof/>
                <w:webHidden/>
              </w:rPr>
              <w:fldChar w:fldCharType="separate"/>
            </w:r>
            <w:r w:rsidR="008A0B8E">
              <w:rPr>
                <w:noProof/>
                <w:webHidden/>
              </w:rPr>
              <w:t>30</w:t>
            </w:r>
            <w:r w:rsidR="00825B83">
              <w:rPr>
                <w:noProof/>
                <w:webHidden/>
              </w:rPr>
              <w:fldChar w:fldCharType="end"/>
            </w:r>
          </w:hyperlink>
        </w:p>
        <w:p w14:paraId="6F5815A1" w14:textId="6358B0D8" w:rsidR="00825B83" w:rsidRDefault="00B8306B" w:rsidP="004E25BB">
          <w:pPr>
            <w:pStyle w:val="TOC1"/>
            <w:rPr>
              <w:rFonts w:asciiTheme="minorHAnsi" w:eastAsiaTheme="minorEastAsia" w:hAnsiTheme="minorHAnsi" w:cstheme="minorBidi"/>
              <w:noProof/>
            </w:rPr>
          </w:pPr>
          <w:hyperlink w:anchor="_Toc444519370" w:history="1">
            <w:r w:rsidR="00825B83">
              <w:rPr>
                <w:rFonts w:asciiTheme="minorHAnsi" w:eastAsiaTheme="minorEastAsia" w:hAnsiTheme="minorHAnsi" w:cstheme="minorBidi"/>
                <w:noProof/>
              </w:rPr>
              <w:tab/>
            </w:r>
            <w:r w:rsidR="00825B83" w:rsidRPr="00204FEA">
              <w:rPr>
                <w:rStyle w:val="Hyperlink"/>
                <w:noProof/>
              </w:rPr>
              <w:t>(ISA-HP-7) Radiation Monitoring Instrumentation</w:t>
            </w:r>
            <w:r w:rsidR="00825B83">
              <w:rPr>
                <w:noProof/>
                <w:webHidden/>
              </w:rPr>
              <w:tab/>
            </w:r>
            <w:r w:rsidR="00825B83">
              <w:rPr>
                <w:noProof/>
                <w:webHidden/>
              </w:rPr>
              <w:fldChar w:fldCharType="begin"/>
            </w:r>
            <w:r w:rsidR="00825B83">
              <w:rPr>
                <w:noProof/>
                <w:webHidden/>
              </w:rPr>
              <w:instrText xml:space="preserve"> PAGEREF _Toc444519370 \h </w:instrText>
            </w:r>
            <w:r w:rsidR="00825B83">
              <w:rPr>
                <w:noProof/>
                <w:webHidden/>
              </w:rPr>
            </w:r>
            <w:r w:rsidR="00825B83">
              <w:rPr>
                <w:noProof/>
                <w:webHidden/>
              </w:rPr>
              <w:fldChar w:fldCharType="separate"/>
            </w:r>
            <w:r w:rsidR="008A0B8E">
              <w:rPr>
                <w:noProof/>
                <w:webHidden/>
              </w:rPr>
              <w:t>34</w:t>
            </w:r>
            <w:r w:rsidR="00825B83">
              <w:rPr>
                <w:noProof/>
                <w:webHidden/>
              </w:rPr>
              <w:fldChar w:fldCharType="end"/>
            </w:r>
          </w:hyperlink>
        </w:p>
        <w:p w14:paraId="2142A3A6" w14:textId="7FA0FFBE" w:rsidR="00825B83" w:rsidRDefault="00B8306B" w:rsidP="004E25BB">
          <w:pPr>
            <w:pStyle w:val="TOC1"/>
            <w:rPr>
              <w:rFonts w:asciiTheme="minorHAnsi" w:eastAsiaTheme="minorEastAsia" w:hAnsiTheme="minorHAnsi" w:cstheme="minorBidi"/>
              <w:noProof/>
            </w:rPr>
          </w:pPr>
          <w:hyperlink w:anchor="_Toc444519371" w:history="1">
            <w:r w:rsidR="00825B83">
              <w:rPr>
                <w:rFonts w:asciiTheme="minorHAnsi" w:eastAsiaTheme="minorEastAsia" w:hAnsiTheme="minorHAnsi" w:cstheme="minorBidi"/>
                <w:noProof/>
              </w:rPr>
              <w:tab/>
            </w:r>
            <w:r w:rsidR="00825B83" w:rsidRPr="00204FEA">
              <w:rPr>
                <w:rStyle w:val="Hyperlink"/>
                <w:noProof/>
              </w:rPr>
              <w:t>(ISA-HP-8) Radioactive Gaseous and Liquid Effluent Treatment</w:t>
            </w:r>
            <w:r w:rsidR="00825B83">
              <w:rPr>
                <w:noProof/>
                <w:webHidden/>
              </w:rPr>
              <w:tab/>
            </w:r>
            <w:r w:rsidR="00825B83">
              <w:rPr>
                <w:noProof/>
                <w:webHidden/>
              </w:rPr>
              <w:fldChar w:fldCharType="begin"/>
            </w:r>
            <w:r w:rsidR="00825B83">
              <w:rPr>
                <w:noProof/>
                <w:webHidden/>
              </w:rPr>
              <w:instrText xml:space="preserve"> PAGEREF _Toc444519371 \h </w:instrText>
            </w:r>
            <w:r w:rsidR="00825B83">
              <w:rPr>
                <w:noProof/>
                <w:webHidden/>
              </w:rPr>
            </w:r>
            <w:r w:rsidR="00825B83">
              <w:rPr>
                <w:noProof/>
                <w:webHidden/>
              </w:rPr>
              <w:fldChar w:fldCharType="separate"/>
            </w:r>
            <w:r w:rsidR="008A0B8E">
              <w:rPr>
                <w:noProof/>
                <w:webHidden/>
              </w:rPr>
              <w:t>40</w:t>
            </w:r>
            <w:r w:rsidR="00825B83">
              <w:rPr>
                <w:noProof/>
                <w:webHidden/>
              </w:rPr>
              <w:fldChar w:fldCharType="end"/>
            </w:r>
          </w:hyperlink>
        </w:p>
        <w:p w14:paraId="148CC8FC" w14:textId="71778975" w:rsidR="00825B83" w:rsidRDefault="00B8306B" w:rsidP="004E25BB">
          <w:pPr>
            <w:pStyle w:val="TOC1"/>
            <w:rPr>
              <w:rFonts w:asciiTheme="minorHAnsi" w:eastAsiaTheme="minorEastAsia" w:hAnsiTheme="minorHAnsi" w:cstheme="minorBidi"/>
              <w:noProof/>
            </w:rPr>
          </w:pPr>
          <w:hyperlink w:anchor="_Toc444519372" w:history="1">
            <w:r w:rsidR="00825B83">
              <w:rPr>
                <w:rFonts w:asciiTheme="minorHAnsi" w:eastAsiaTheme="minorEastAsia" w:hAnsiTheme="minorHAnsi" w:cstheme="minorBidi"/>
                <w:noProof/>
              </w:rPr>
              <w:tab/>
            </w:r>
            <w:r w:rsidR="00825B83" w:rsidRPr="00204FEA">
              <w:rPr>
                <w:rStyle w:val="Hyperlink"/>
                <w:noProof/>
              </w:rPr>
              <w:t>(ISA-HP-9) Radiological Environmental Monitoring Program</w:t>
            </w:r>
            <w:r w:rsidR="00825B83">
              <w:rPr>
                <w:noProof/>
                <w:webHidden/>
              </w:rPr>
              <w:tab/>
            </w:r>
            <w:r w:rsidR="00825B83">
              <w:rPr>
                <w:noProof/>
                <w:webHidden/>
              </w:rPr>
              <w:fldChar w:fldCharType="begin"/>
            </w:r>
            <w:r w:rsidR="00825B83">
              <w:rPr>
                <w:noProof/>
                <w:webHidden/>
              </w:rPr>
              <w:instrText xml:space="preserve"> PAGEREF _Toc444519372 \h </w:instrText>
            </w:r>
            <w:r w:rsidR="00825B83">
              <w:rPr>
                <w:noProof/>
                <w:webHidden/>
              </w:rPr>
            </w:r>
            <w:r w:rsidR="00825B83">
              <w:rPr>
                <w:noProof/>
                <w:webHidden/>
              </w:rPr>
              <w:fldChar w:fldCharType="separate"/>
            </w:r>
            <w:r w:rsidR="008A0B8E">
              <w:rPr>
                <w:noProof/>
                <w:webHidden/>
              </w:rPr>
              <w:t>46</w:t>
            </w:r>
            <w:r w:rsidR="00825B83">
              <w:rPr>
                <w:noProof/>
                <w:webHidden/>
              </w:rPr>
              <w:fldChar w:fldCharType="end"/>
            </w:r>
          </w:hyperlink>
        </w:p>
        <w:p w14:paraId="78072F6E" w14:textId="0766F8DC" w:rsidR="00825B83" w:rsidRDefault="00B8306B" w:rsidP="004E25BB">
          <w:pPr>
            <w:pStyle w:val="TOC1"/>
            <w:rPr>
              <w:rFonts w:asciiTheme="minorHAnsi" w:eastAsiaTheme="minorEastAsia" w:hAnsiTheme="minorHAnsi" w:cstheme="minorBidi"/>
              <w:noProof/>
            </w:rPr>
          </w:pPr>
          <w:hyperlink w:anchor="_Toc444519373" w:history="1">
            <w:r w:rsidR="00825B83">
              <w:rPr>
                <w:rFonts w:asciiTheme="minorHAnsi" w:eastAsiaTheme="minorEastAsia" w:hAnsiTheme="minorHAnsi" w:cstheme="minorBidi"/>
                <w:noProof/>
              </w:rPr>
              <w:tab/>
            </w:r>
            <w:r w:rsidR="00825B83" w:rsidRPr="00204FEA">
              <w:rPr>
                <w:rStyle w:val="Hyperlink"/>
                <w:noProof/>
              </w:rPr>
              <w:t>(ISA-HP-10) Radioactive Solid Waste Processing and Radioactive Material Handling, Storage, and Transportation</w:t>
            </w:r>
            <w:r w:rsidR="00825B83">
              <w:rPr>
                <w:noProof/>
                <w:webHidden/>
              </w:rPr>
              <w:tab/>
            </w:r>
            <w:r w:rsidR="00825B83">
              <w:rPr>
                <w:noProof/>
                <w:webHidden/>
              </w:rPr>
              <w:fldChar w:fldCharType="begin"/>
            </w:r>
            <w:r w:rsidR="00825B83">
              <w:rPr>
                <w:noProof/>
                <w:webHidden/>
              </w:rPr>
              <w:instrText xml:space="preserve"> PAGEREF _Toc444519373 \h </w:instrText>
            </w:r>
            <w:r w:rsidR="00825B83">
              <w:rPr>
                <w:noProof/>
                <w:webHidden/>
              </w:rPr>
            </w:r>
            <w:r w:rsidR="00825B83">
              <w:rPr>
                <w:noProof/>
                <w:webHidden/>
              </w:rPr>
              <w:fldChar w:fldCharType="separate"/>
            </w:r>
            <w:r w:rsidR="008A0B8E">
              <w:rPr>
                <w:noProof/>
                <w:webHidden/>
              </w:rPr>
              <w:t>51</w:t>
            </w:r>
            <w:r w:rsidR="00825B83">
              <w:rPr>
                <w:noProof/>
                <w:webHidden/>
              </w:rPr>
              <w:fldChar w:fldCharType="end"/>
            </w:r>
          </w:hyperlink>
        </w:p>
        <w:p w14:paraId="46B37E87" w14:textId="13C36317" w:rsidR="00825B83" w:rsidRDefault="00B8306B" w:rsidP="004E25BB">
          <w:pPr>
            <w:pStyle w:val="TOC1"/>
            <w:rPr>
              <w:rFonts w:asciiTheme="minorHAnsi" w:eastAsiaTheme="minorEastAsia" w:hAnsiTheme="minorHAnsi" w:cstheme="minorBidi"/>
              <w:noProof/>
            </w:rPr>
          </w:pPr>
          <w:hyperlink w:anchor="_Toc444519374" w:history="1">
            <w:r w:rsidR="00825B83">
              <w:rPr>
                <w:rFonts w:asciiTheme="minorHAnsi" w:eastAsiaTheme="minorEastAsia" w:hAnsiTheme="minorHAnsi" w:cstheme="minorBidi"/>
                <w:noProof/>
              </w:rPr>
              <w:tab/>
            </w:r>
            <w:r w:rsidR="00825B83" w:rsidRPr="00204FEA">
              <w:rPr>
                <w:rStyle w:val="Hyperlink"/>
                <w:noProof/>
              </w:rPr>
              <w:t>(ISA-HP-11) Significance Determination Process - Occupational Radiation Safety</w:t>
            </w:r>
            <w:r w:rsidR="00825B83">
              <w:rPr>
                <w:noProof/>
                <w:webHidden/>
              </w:rPr>
              <w:tab/>
            </w:r>
            <w:r w:rsidR="00936DFA">
              <w:rPr>
                <w:noProof/>
                <w:webHidden/>
              </w:rPr>
              <w:t>56</w:t>
            </w:r>
          </w:hyperlink>
        </w:p>
        <w:p w14:paraId="6F09ECB6" w14:textId="7A328494" w:rsidR="00825B83" w:rsidRDefault="00B8306B" w:rsidP="004E25BB">
          <w:pPr>
            <w:pStyle w:val="TOC1"/>
            <w:rPr>
              <w:rFonts w:asciiTheme="minorHAnsi" w:eastAsiaTheme="minorEastAsia" w:hAnsiTheme="minorHAnsi" w:cstheme="minorBidi"/>
              <w:noProof/>
            </w:rPr>
          </w:pPr>
          <w:hyperlink w:anchor="_Toc444519375" w:history="1">
            <w:r w:rsidR="00825B83">
              <w:rPr>
                <w:rFonts w:asciiTheme="minorHAnsi" w:eastAsiaTheme="minorEastAsia" w:hAnsiTheme="minorHAnsi" w:cstheme="minorBidi"/>
                <w:noProof/>
              </w:rPr>
              <w:tab/>
            </w:r>
            <w:r w:rsidR="00825B83" w:rsidRPr="00204FEA">
              <w:rPr>
                <w:rStyle w:val="Hyperlink"/>
                <w:noProof/>
              </w:rPr>
              <w:t>(ISA-HP-12) Significance Determination Process - Public Radiation Safety: Radioactive Material Control</w:t>
            </w:r>
            <w:r w:rsidR="00825B83">
              <w:rPr>
                <w:noProof/>
                <w:webHidden/>
              </w:rPr>
              <w:tab/>
            </w:r>
            <w:r w:rsidR="00825B83">
              <w:rPr>
                <w:noProof/>
                <w:webHidden/>
              </w:rPr>
              <w:fldChar w:fldCharType="begin"/>
            </w:r>
            <w:r w:rsidR="00825B83">
              <w:rPr>
                <w:noProof/>
                <w:webHidden/>
              </w:rPr>
              <w:instrText xml:space="preserve"> PAGEREF _Toc444519375 \h </w:instrText>
            </w:r>
            <w:r w:rsidR="00825B83">
              <w:rPr>
                <w:noProof/>
                <w:webHidden/>
              </w:rPr>
            </w:r>
            <w:r w:rsidR="00825B83">
              <w:rPr>
                <w:noProof/>
                <w:webHidden/>
              </w:rPr>
              <w:fldChar w:fldCharType="separate"/>
            </w:r>
            <w:r w:rsidR="008A0B8E">
              <w:rPr>
                <w:noProof/>
                <w:webHidden/>
              </w:rPr>
              <w:t>60</w:t>
            </w:r>
            <w:r w:rsidR="00825B83">
              <w:rPr>
                <w:noProof/>
                <w:webHidden/>
              </w:rPr>
              <w:fldChar w:fldCharType="end"/>
            </w:r>
          </w:hyperlink>
        </w:p>
        <w:p w14:paraId="6ACB02FE" w14:textId="67048D03" w:rsidR="00825B83" w:rsidRDefault="00B8306B" w:rsidP="004E25BB">
          <w:pPr>
            <w:pStyle w:val="TOC1"/>
            <w:rPr>
              <w:rFonts w:asciiTheme="minorHAnsi" w:eastAsiaTheme="minorEastAsia" w:hAnsiTheme="minorHAnsi" w:cstheme="minorBidi"/>
              <w:noProof/>
            </w:rPr>
          </w:pPr>
          <w:hyperlink w:anchor="_Toc444519376" w:history="1">
            <w:r w:rsidR="00825B83">
              <w:rPr>
                <w:rFonts w:asciiTheme="minorHAnsi" w:eastAsiaTheme="minorEastAsia" w:hAnsiTheme="minorHAnsi" w:cstheme="minorBidi"/>
                <w:noProof/>
              </w:rPr>
              <w:tab/>
            </w:r>
            <w:r w:rsidR="00825B83" w:rsidRPr="00204FEA">
              <w:rPr>
                <w:rStyle w:val="Hyperlink"/>
                <w:noProof/>
              </w:rPr>
              <w:t>(ISA-HP-13) Significance Determination Process Public Radiation Safety: Effluent Release Program</w:t>
            </w:r>
            <w:r w:rsidR="00825B83">
              <w:rPr>
                <w:noProof/>
                <w:webHidden/>
              </w:rPr>
              <w:tab/>
            </w:r>
            <w:r w:rsidR="00825B83">
              <w:rPr>
                <w:noProof/>
                <w:webHidden/>
              </w:rPr>
              <w:fldChar w:fldCharType="begin"/>
            </w:r>
            <w:r w:rsidR="00825B83">
              <w:rPr>
                <w:noProof/>
                <w:webHidden/>
              </w:rPr>
              <w:instrText xml:space="preserve"> PAGEREF _Toc444519376 \h </w:instrText>
            </w:r>
            <w:r w:rsidR="00825B83">
              <w:rPr>
                <w:noProof/>
                <w:webHidden/>
              </w:rPr>
            </w:r>
            <w:r w:rsidR="00825B83">
              <w:rPr>
                <w:noProof/>
                <w:webHidden/>
              </w:rPr>
              <w:fldChar w:fldCharType="separate"/>
            </w:r>
            <w:r w:rsidR="008A0B8E">
              <w:rPr>
                <w:noProof/>
                <w:webHidden/>
              </w:rPr>
              <w:t>63</w:t>
            </w:r>
            <w:r w:rsidR="00825B83">
              <w:rPr>
                <w:noProof/>
                <w:webHidden/>
              </w:rPr>
              <w:fldChar w:fldCharType="end"/>
            </w:r>
          </w:hyperlink>
        </w:p>
        <w:p w14:paraId="093EB44D" w14:textId="43CF4EB2" w:rsidR="00825B83" w:rsidRDefault="00B8306B" w:rsidP="004E25BB">
          <w:pPr>
            <w:pStyle w:val="TOC1"/>
            <w:rPr>
              <w:rFonts w:asciiTheme="minorHAnsi" w:eastAsiaTheme="minorEastAsia" w:hAnsiTheme="minorHAnsi" w:cstheme="minorBidi"/>
              <w:noProof/>
            </w:rPr>
          </w:pPr>
          <w:hyperlink w:anchor="_Toc444519377" w:history="1">
            <w:r w:rsidR="00825B83">
              <w:rPr>
                <w:rFonts w:asciiTheme="minorHAnsi" w:eastAsiaTheme="minorEastAsia" w:hAnsiTheme="minorHAnsi" w:cstheme="minorBidi"/>
                <w:noProof/>
              </w:rPr>
              <w:tab/>
            </w:r>
            <w:r w:rsidR="00825B83" w:rsidRPr="00204FEA">
              <w:rPr>
                <w:rStyle w:val="Hyperlink"/>
                <w:noProof/>
              </w:rPr>
              <w:t>(ISA-HP-14) Significance Determination Process - Public Radiation Safety:  Environmental Monitoring Program</w:t>
            </w:r>
            <w:r w:rsidR="00825B83">
              <w:rPr>
                <w:noProof/>
                <w:webHidden/>
              </w:rPr>
              <w:tab/>
            </w:r>
            <w:r w:rsidR="00936DFA">
              <w:rPr>
                <w:noProof/>
                <w:webHidden/>
              </w:rPr>
              <w:t>67</w:t>
            </w:r>
          </w:hyperlink>
        </w:p>
        <w:p w14:paraId="4597A259" w14:textId="54B6DBA5" w:rsidR="00825B83" w:rsidRDefault="00B8306B" w:rsidP="004E25BB">
          <w:pPr>
            <w:pStyle w:val="TOC1"/>
            <w:rPr>
              <w:rFonts w:asciiTheme="minorHAnsi" w:eastAsiaTheme="minorEastAsia" w:hAnsiTheme="minorHAnsi" w:cstheme="minorBidi"/>
              <w:noProof/>
            </w:rPr>
          </w:pPr>
          <w:hyperlink w:anchor="_Toc444519378" w:history="1">
            <w:r w:rsidR="00825B83">
              <w:rPr>
                <w:rFonts w:asciiTheme="minorHAnsi" w:eastAsiaTheme="minorEastAsia" w:hAnsiTheme="minorHAnsi" w:cstheme="minorBidi"/>
                <w:noProof/>
              </w:rPr>
              <w:tab/>
            </w:r>
            <w:r w:rsidR="00825B83" w:rsidRPr="00204FEA">
              <w:rPr>
                <w:rStyle w:val="Hyperlink"/>
                <w:noProof/>
              </w:rPr>
              <w:t>(ISA-HP-15) Significance Determination Process - Public Radiation Safety: Transportation Branch</w:t>
            </w:r>
            <w:r w:rsidR="00825B83">
              <w:rPr>
                <w:noProof/>
                <w:webHidden/>
              </w:rPr>
              <w:tab/>
            </w:r>
            <w:r w:rsidR="00825B83">
              <w:rPr>
                <w:noProof/>
                <w:webHidden/>
              </w:rPr>
              <w:fldChar w:fldCharType="begin"/>
            </w:r>
            <w:r w:rsidR="00825B83">
              <w:rPr>
                <w:noProof/>
                <w:webHidden/>
              </w:rPr>
              <w:instrText xml:space="preserve"> PAGEREF _Toc444519378 \h </w:instrText>
            </w:r>
            <w:r w:rsidR="00825B83">
              <w:rPr>
                <w:noProof/>
                <w:webHidden/>
              </w:rPr>
            </w:r>
            <w:r w:rsidR="00825B83">
              <w:rPr>
                <w:noProof/>
                <w:webHidden/>
              </w:rPr>
              <w:fldChar w:fldCharType="separate"/>
            </w:r>
            <w:r w:rsidR="008A0B8E">
              <w:rPr>
                <w:noProof/>
                <w:webHidden/>
              </w:rPr>
              <w:t>70</w:t>
            </w:r>
            <w:r w:rsidR="00825B83">
              <w:rPr>
                <w:noProof/>
                <w:webHidden/>
              </w:rPr>
              <w:fldChar w:fldCharType="end"/>
            </w:r>
          </w:hyperlink>
        </w:p>
        <w:p w14:paraId="653C08E5" w14:textId="73BEDD02" w:rsidR="00825B83" w:rsidRDefault="00B8306B" w:rsidP="004E25BB">
          <w:pPr>
            <w:pStyle w:val="TOC1"/>
            <w:rPr>
              <w:rFonts w:asciiTheme="minorHAnsi" w:eastAsiaTheme="minorEastAsia" w:hAnsiTheme="minorHAnsi" w:cstheme="minorBidi"/>
              <w:noProof/>
            </w:rPr>
          </w:pPr>
          <w:hyperlink w:anchor="_Toc444519379" w:history="1">
            <w:r w:rsidR="00825B83">
              <w:rPr>
                <w:rFonts w:asciiTheme="minorHAnsi" w:eastAsiaTheme="minorEastAsia" w:hAnsiTheme="minorHAnsi" w:cstheme="minorBidi"/>
                <w:noProof/>
              </w:rPr>
              <w:tab/>
            </w:r>
            <w:r w:rsidR="00825B83" w:rsidRPr="00204FEA">
              <w:rPr>
                <w:rStyle w:val="Hyperlink"/>
                <w:noProof/>
              </w:rPr>
              <w:t>(ISA-HP-16) Performance Indicators - Occupational Radiation Safety Cornerstone – Occupational Exposure Control Effectiveness and Public Radiation Safety Cornerstone - Radiological Effluent Technical Specifications (RETS)/Offsite Dose Calculation Manual (ODCM) Radiological Effluent Occurrences</w:t>
            </w:r>
            <w:r w:rsidR="00825B83">
              <w:rPr>
                <w:noProof/>
                <w:webHidden/>
              </w:rPr>
              <w:tab/>
            </w:r>
            <w:r w:rsidR="00825B83">
              <w:rPr>
                <w:noProof/>
                <w:webHidden/>
              </w:rPr>
              <w:fldChar w:fldCharType="begin"/>
            </w:r>
            <w:r w:rsidR="00825B83">
              <w:rPr>
                <w:noProof/>
                <w:webHidden/>
              </w:rPr>
              <w:instrText xml:space="preserve"> PAGEREF _Toc444519379 \h </w:instrText>
            </w:r>
            <w:r w:rsidR="00825B83">
              <w:rPr>
                <w:noProof/>
                <w:webHidden/>
              </w:rPr>
            </w:r>
            <w:r w:rsidR="00825B83">
              <w:rPr>
                <w:noProof/>
                <w:webHidden/>
              </w:rPr>
              <w:fldChar w:fldCharType="separate"/>
            </w:r>
            <w:r w:rsidR="008A0B8E">
              <w:rPr>
                <w:noProof/>
                <w:webHidden/>
              </w:rPr>
              <w:t>75</w:t>
            </w:r>
            <w:r w:rsidR="00825B83">
              <w:rPr>
                <w:noProof/>
                <w:webHidden/>
              </w:rPr>
              <w:fldChar w:fldCharType="end"/>
            </w:r>
          </w:hyperlink>
        </w:p>
        <w:p w14:paraId="4B2E2DDB" w14:textId="33F04A61" w:rsidR="00825B83" w:rsidRDefault="00B8306B" w:rsidP="004E25BB">
          <w:pPr>
            <w:pStyle w:val="TOC1"/>
            <w:rPr>
              <w:rFonts w:asciiTheme="minorHAnsi" w:eastAsiaTheme="minorEastAsia" w:hAnsiTheme="minorHAnsi" w:cstheme="minorBidi"/>
              <w:noProof/>
            </w:rPr>
          </w:pPr>
          <w:hyperlink w:anchor="_Toc444519380" w:history="1">
            <w:r w:rsidR="00825B83" w:rsidRPr="00204FEA">
              <w:rPr>
                <w:rStyle w:val="Hyperlink"/>
                <w:noProof/>
              </w:rPr>
              <w:t>Health Physics Inspector On-the Job Activities</w:t>
            </w:r>
            <w:r w:rsidR="00825B83">
              <w:rPr>
                <w:noProof/>
                <w:webHidden/>
              </w:rPr>
              <w:tab/>
            </w:r>
            <w:r w:rsidR="00936DFA">
              <w:rPr>
                <w:noProof/>
                <w:webHidden/>
              </w:rPr>
              <w:t>78</w:t>
            </w:r>
          </w:hyperlink>
        </w:p>
        <w:p w14:paraId="45A1FD48" w14:textId="1F6B8ECE" w:rsidR="00825B83" w:rsidRDefault="00B8306B" w:rsidP="004E25BB">
          <w:pPr>
            <w:pStyle w:val="TOC1"/>
            <w:rPr>
              <w:rFonts w:asciiTheme="minorHAnsi" w:eastAsiaTheme="minorEastAsia" w:hAnsiTheme="minorHAnsi" w:cstheme="minorBidi"/>
              <w:noProof/>
            </w:rPr>
          </w:pPr>
          <w:hyperlink w:anchor="_Toc444519381" w:history="1">
            <w:r w:rsidR="00825B83">
              <w:rPr>
                <w:rFonts w:asciiTheme="minorHAnsi" w:eastAsiaTheme="minorEastAsia" w:hAnsiTheme="minorHAnsi" w:cstheme="minorBidi"/>
                <w:noProof/>
              </w:rPr>
              <w:tab/>
            </w:r>
            <w:r w:rsidR="00825B83" w:rsidRPr="00204FEA">
              <w:rPr>
                <w:rStyle w:val="Hyperlink"/>
                <w:noProof/>
              </w:rPr>
              <w:t>(OJT-HP-1) Radiological Hazard Assessment and Exposure Controls</w:t>
            </w:r>
            <w:r w:rsidR="00825B83">
              <w:rPr>
                <w:noProof/>
                <w:webHidden/>
              </w:rPr>
              <w:tab/>
            </w:r>
            <w:r w:rsidR="00936DFA">
              <w:rPr>
                <w:noProof/>
                <w:webHidden/>
              </w:rPr>
              <w:t>78</w:t>
            </w:r>
          </w:hyperlink>
        </w:p>
        <w:p w14:paraId="727E7B02" w14:textId="78684525" w:rsidR="00825B83" w:rsidRDefault="00B8306B" w:rsidP="004E25BB">
          <w:pPr>
            <w:pStyle w:val="TOC1"/>
            <w:rPr>
              <w:rFonts w:asciiTheme="minorHAnsi" w:eastAsiaTheme="minorEastAsia" w:hAnsiTheme="minorHAnsi" w:cstheme="minorBidi"/>
              <w:noProof/>
            </w:rPr>
          </w:pPr>
          <w:hyperlink w:anchor="_Toc444519382" w:history="1">
            <w:r w:rsidR="00825B83">
              <w:rPr>
                <w:rFonts w:asciiTheme="minorHAnsi" w:eastAsiaTheme="minorEastAsia" w:hAnsiTheme="minorHAnsi" w:cstheme="minorBidi"/>
                <w:noProof/>
              </w:rPr>
              <w:tab/>
            </w:r>
            <w:r w:rsidR="00825B83" w:rsidRPr="00204FEA">
              <w:rPr>
                <w:rStyle w:val="Hyperlink"/>
                <w:noProof/>
              </w:rPr>
              <w:t>(OJT-HP-2) Occupational ALARA Planning and Controls</w:t>
            </w:r>
            <w:r w:rsidR="00825B83">
              <w:rPr>
                <w:noProof/>
                <w:webHidden/>
              </w:rPr>
              <w:tab/>
            </w:r>
            <w:r w:rsidR="00825B83">
              <w:rPr>
                <w:noProof/>
                <w:webHidden/>
              </w:rPr>
              <w:fldChar w:fldCharType="begin"/>
            </w:r>
            <w:r w:rsidR="00825B83">
              <w:rPr>
                <w:noProof/>
                <w:webHidden/>
              </w:rPr>
              <w:instrText xml:space="preserve"> PAGEREF _Toc444519382 \h </w:instrText>
            </w:r>
            <w:r w:rsidR="00825B83">
              <w:rPr>
                <w:noProof/>
                <w:webHidden/>
              </w:rPr>
            </w:r>
            <w:r w:rsidR="00825B83">
              <w:rPr>
                <w:noProof/>
                <w:webHidden/>
              </w:rPr>
              <w:fldChar w:fldCharType="separate"/>
            </w:r>
            <w:r w:rsidR="008A0B8E">
              <w:rPr>
                <w:noProof/>
                <w:webHidden/>
              </w:rPr>
              <w:t>83</w:t>
            </w:r>
            <w:r w:rsidR="00825B83">
              <w:rPr>
                <w:noProof/>
                <w:webHidden/>
              </w:rPr>
              <w:fldChar w:fldCharType="end"/>
            </w:r>
          </w:hyperlink>
        </w:p>
        <w:p w14:paraId="79420358" w14:textId="41A185D9" w:rsidR="00825B83" w:rsidRDefault="00B8306B" w:rsidP="004E25BB">
          <w:pPr>
            <w:pStyle w:val="TOC1"/>
            <w:rPr>
              <w:rFonts w:asciiTheme="minorHAnsi" w:eastAsiaTheme="minorEastAsia" w:hAnsiTheme="minorHAnsi" w:cstheme="minorBidi"/>
              <w:noProof/>
            </w:rPr>
          </w:pPr>
          <w:hyperlink w:anchor="_Toc444519383" w:history="1">
            <w:r w:rsidR="00825B83">
              <w:rPr>
                <w:rFonts w:asciiTheme="minorHAnsi" w:eastAsiaTheme="minorEastAsia" w:hAnsiTheme="minorHAnsi" w:cstheme="minorBidi"/>
                <w:noProof/>
              </w:rPr>
              <w:tab/>
            </w:r>
            <w:r w:rsidR="00825B83" w:rsidRPr="00204FEA">
              <w:rPr>
                <w:rStyle w:val="Hyperlink"/>
                <w:noProof/>
              </w:rPr>
              <w:t>(OJT-HP-3) In-Plant Airborne Radioactivity Control and Mitigation</w:t>
            </w:r>
            <w:r w:rsidR="00825B83">
              <w:rPr>
                <w:noProof/>
                <w:webHidden/>
              </w:rPr>
              <w:tab/>
            </w:r>
            <w:r w:rsidR="00936DFA">
              <w:rPr>
                <w:noProof/>
                <w:webHidden/>
              </w:rPr>
              <w:t>87</w:t>
            </w:r>
          </w:hyperlink>
        </w:p>
        <w:p w14:paraId="74873E7A" w14:textId="35BE0C02" w:rsidR="00825B83" w:rsidRDefault="00B8306B" w:rsidP="004E25BB">
          <w:pPr>
            <w:pStyle w:val="TOC1"/>
            <w:rPr>
              <w:rFonts w:asciiTheme="minorHAnsi" w:eastAsiaTheme="minorEastAsia" w:hAnsiTheme="minorHAnsi" w:cstheme="minorBidi"/>
              <w:noProof/>
            </w:rPr>
          </w:pPr>
          <w:hyperlink w:anchor="_Toc444519384" w:history="1">
            <w:r w:rsidR="00825B83">
              <w:rPr>
                <w:rFonts w:asciiTheme="minorHAnsi" w:eastAsiaTheme="minorEastAsia" w:hAnsiTheme="minorHAnsi" w:cstheme="minorBidi"/>
                <w:noProof/>
              </w:rPr>
              <w:tab/>
            </w:r>
            <w:r w:rsidR="00825B83" w:rsidRPr="00204FEA">
              <w:rPr>
                <w:rStyle w:val="Hyperlink"/>
                <w:noProof/>
              </w:rPr>
              <w:t>(OJT-HP-4) Occupational Dose Assessment</w:t>
            </w:r>
            <w:r w:rsidR="00825B83">
              <w:rPr>
                <w:noProof/>
                <w:webHidden/>
              </w:rPr>
              <w:tab/>
            </w:r>
            <w:r w:rsidR="00825B83">
              <w:rPr>
                <w:noProof/>
                <w:webHidden/>
              </w:rPr>
              <w:fldChar w:fldCharType="begin"/>
            </w:r>
            <w:r w:rsidR="00825B83">
              <w:rPr>
                <w:noProof/>
                <w:webHidden/>
              </w:rPr>
              <w:instrText xml:space="preserve"> PAGEREF _Toc444519384 \h </w:instrText>
            </w:r>
            <w:r w:rsidR="00825B83">
              <w:rPr>
                <w:noProof/>
                <w:webHidden/>
              </w:rPr>
            </w:r>
            <w:r w:rsidR="00825B83">
              <w:rPr>
                <w:noProof/>
                <w:webHidden/>
              </w:rPr>
              <w:fldChar w:fldCharType="separate"/>
            </w:r>
            <w:r w:rsidR="008A0B8E">
              <w:rPr>
                <w:noProof/>
                <w:webHidden/>
              </w:rPr>
              <w:t>90</w:t>
            </w:r>
            <w:r w:rsidR="00825B83">
              <w:rPr>
                <w:noProof/>
                <w:webHidden/>
              </w:rPr>
              <w:fldChar w:fldCharType="end"/>
            </w:r>
          </w:hyperlink>
        </w:p>
        <w:p w14:paraId="0374C3BD" w14:textId="53737675" w:rsidR="00825B83" w:rsidRDefault="00B8306B" w:rsidP="004E25BB">
          <w:pPr>
            <w:pStyle w:val="TOC1"/>
            <w:rPr>
              <w:rFonts w:asciiTheme="minorHAnsi" w:eastAsiaTheme="minorEastAsia" w:hAnsiTheme="minorHAnsi" w:cstheme="minorBidi"/>
              <w:noProof/>
            </w:rPr>
          </w:pPr>
          <w:hyperlink w:anchor="_Toc444519385" w:history="1">
            <w:r w:rsidR="00825B83">
              <w:rPr>
                <w:rFonts w:asciiTheme="minorHAnsi" w:eastAsiaTheme="minorEastAsia" w:hAnsiTheme="minorHAnsi" w:cstheme="minorBidi"/>
                <w:noProof/>
              </w:rPr>
              <w:tab/>
            </w:r>
            <w:r w:rsidR="00825B83" w:rsidRPr="00204FEA">
              <w:rPr>
                <w:rStyle w:val="Hyperlink"/>
                <w:noProof/>
              </w:rPr>
              <w:t>(OJT-HP-5) Radiation Monitoring Instrumentation</w:t>
            </w:r>
            <w:r w:rsidR="00825B83">
              <w:rPr>
                <w:noProof/>
                <w:webHidden/>
              </w:rPr>
              <w:tab/>
            </w:r>
            <w:r w:rsidR="00825B83">
              <w:rPr>
                <w:noProof/>
                <w:webHidden/>
              </w:rPr>
              <w:fldChar w:fldCharType="begin"/>
            </w:r>
            <w:r w:rsidR="00825B83">
              <w:rPr>
                <w:noProof/>
                <w:webHidden/>
              </w:rPr>
              <w:instrText xml:space="preserve"> PAGEREF _Toc444519385 \h </w:instrText>
            </w:r>
            <w:r w:rsidR="00825B83">
              <w:rPr>
                <w:noProof/>
                <w:webHidden/>
              </w:rPr>
            </w:r>
            <w:r w:rsidR="00825B83">
              <w:rPr>
                <w:noProof/>
                <w:webHidden/>
              </w:rPr>
              <w:fldChar w:fldCharType="separate"/>
            </w:r>
            <w:r w:rsidR="008A0B8E">
              <w:rPr>
                <w:noProof/>
                <w:webHidden/>
              </w:rPr>
              <w:t>92</w:t>
            </w:r>
            <w:r w:rsidR="00825B83">
              <w:rPr>
                <w:noProof/>
                <w:webHidden/>
              </w:rPr>
              <w:fldChar w:fldCharType="end"/>
            </w:r>
          </w:hyperlink>
        </w:p>
        <w:p w14:paraId="3185CF0D" w14:textId="0B3D48D0" w:rsidR="00825B83" w:rsidRDefault="00B8306B" w:rsidP="004E25BB">
          <w:pPr>
            <w:pStyle w:val="TOC1"/>
            <w:rPr>
              <w:rFonts w:asciiTheme="minorHAnsi" w:eastAsiaTheme="minorEastAsia" w:hAnsiTheme="minorHAnsi" w:cstheme="minorBidi"/>
              <w:noProof/>
            </w:rPr>
          </w:pPr>
          <w:hyperlink w:anchor="_Toc444519386" w:history="1">
            <w:r w:rsidR="00825B83">
              <w:rPr>
                <w:rFonts w:asciiTheme="minorHAnsi" w:eastAsiaTheme="minorEastAsia" w:hAnsiTheme="minorHAnsi" w:cstheme="minorBidi"/>
                <w:noProof/>
              </w:rPr>
              <w:tab/>
            </w:r>
            <w:r w:rsidR="00825B83" w:rsidRPr="00204FEA">
              <w:rPr>
                <w:rStyle w:val="Hyperlink"/>
                <w:noProof/>
              </w:rPr>
              <w:t>(OJT-HP-6) Radioactive Gaseous and Liquid Effluent Treatment</w:t>
            </w:r>
            <w:r w:rsidR="00825B83">
              <w:rPr>
                <w:noProof/>
                <w:webHidden/>
              </w:rPr>
              <w:tab/>
            </w:r>
            <w:r w:rsidR="00936DFA">
              <w:rPr>
                <w:noProof/>
                <w:webHidden/>
              </w:rPr>
              <w:t>95</w:t>
            </w:r>
          </w:hyperlink>
        </w:p>
        <w:p w14:paraId="7564F1B2" w14:textId="62495AE7" w:rsidR="00825B83" w:rsidRDefault="00B8306B" w:rsidP="004E25BB">
          <w:pPr>
            <w:pStyle w:val="TOC1"/>
            <w:rPr>
              <w:rFonts w:asciiTheme="minorHAnsi" w:eastAsiaTheme="minorEastAsia" w:hAnsiTheme="minorHAnsi" w:cstheme="minorBidi"/>
              <w:noProof/>
            </w:rPr>
          </w:pPr>
          <w:hyperlink w:anchor="_Toc444519387" w:history="1">
            <w:r w:rsidR="00825B83">
              <w:rPr>
                <w:rFonts w:asciiTheme="minorHAnsi" w:eastAsiaTheme="minorEastAsia" w:hAnsiTheme="minorHAnsi" w:cstheme="minorBidi"/>
                <w:noProof/>
              </w:rPr>
              <w:tab/>
            </w:r>
            <w:r w:rsidR="00825B83" w:rsidRPr="00204FEA">
              <w:rPr>
                <w:rStyle w:val="Hyperlink"/>
                <w:noProof/>
              </w:rPr>
              <w:t>(OJT-HP-7) Radiological Environmental Monitoring Program</w:t>
            </w:r>
            <w:r w:rsidR="00825B83">
              <w:rPr>
                <w:noProof/>
                <w:webHidden/>
              </w:rPr>
              <w:tab/>
            </w:r>
            <w:r w:rsidR="00936DFA">
              <w:rPr>
                <w:noProof/>
                <w:webHidden/>
              </w:rPr>
              <w:t>99</w:t>
            </w:r>
          </w:hyperlink>
        </w:p>
        <w:p w14:paraId="3C9940E9" w14:textId="055D0CA1" w:rsidR="00825B83" w:rsidRDefault="00B8306B" w:rsidP="004E25BB">
          <w:pPr>
            <w:pStyle w:val="TOC1"/>
            <w:rPr>
              <w:rFonts w:asciiTheme="minorHAnsi" w:eastAsiaTheme="minorEastAsia" w:hAnsiTheme="minorHAnsi" w:cstheme="minorBidi"/>
              <w:noProof/>
            </w:rPr>
          </w:pPr>
          <w:hyperlink w:anchor="_Toc444519388" w:history="1">
            <w:r w:rsidR="00825B83">
              <w:rPr>
                <w:rFonts w:asciiTheme="minorHAnsi" w:eastAsiaTheme="minorEastAsia" w:hAnsiTheme="minorHAnsi" w:cstheme="minorBidi"/>
                <w:noProof/>
              </w:rPr>
              <w:tab/>
            </w:r>
            <w:r w:rsidR="00825B83" w:rsidRPr="00204FEA">
              <w:rPr>
                <w:rStyle w:val="Hyperlink"/>
                <w:noProof/>
              </w:rPr>
              <w:t>(OJT-HP-8) Radioactive Solid Waste Processing and Radioactive Material Handling, Storage, and Transportation</w:t>
            </w:r>
            <w:r w:rsidR="00825B83">
              <w:rPr>
                <w:noProof/>
                <w:webHidden/>
              </w:rPr>
              <w:tab/>
            </w:r>
            <w:r w:rsidR="00825B83">
              <w:rPr>
                <w:noProof/>
                <w:webHidden/>
              </w:rPr>
              <w:fldChar w:fldCharType="begin"/>
            </w:r>
            <w:r w:rsidR="00825B83">
              <w:rPr>
                <w:noProof/>
                <w:webHidden/>
              </w:rPr>
              <w:instrText xml:space="preserve"> PAGEREF _Toc444519388 \h </w:instrText>
            </w:r>
            <w:r w:rsidR="00825B83">
              <w:rPr>
                <w:noProof/>
                <w:webHidden/>
              </w:rPr>
            </w:r>
            <w:r w:rsidR="00825B83">
              <w:rPr>
                <w:noProof/>
                <w:webHidden/>
              </w:rPr>
              <w:fldChar w:fldCharType="separate"/>
            </w:r>
            <w:r w:rsidR="008A0B8E">
              <w:rPr>
                <w:noProof/>
                <w:webHidden/>
              </w:rPr>
              <w:t>103</w:t>
            </w:r>
            <w:r w:rsidR="00825B83">
              <w:rPr>
                <w:noProof/>
                <w:webHidden/>
              </w:rPr>
              <w:fldChar w:fldCharType="end"/>
            </w:r>
          </w:hyperlink>
        </w:p>
        <w:p w14:paraId="5E5BFF3D" w14:textId="1A8E2CC6" w:rsidR="00825B83" w:rsidRDefault="00B8306B" w:rsidP="004E25BB">
          <w:pPr>
            <w:pStyle w:val="TOC1"/>
            <w:rPr>
              <w:rFonts w:asciiTheme="minorHAnsi" w:eastAsiaTheme="minorEastAsia" w:hAnsiTheme="minorHAnsi" w:cstheme="minorBidi"/>
              <w:noProof/>
            </w:rPr>
          </w:pPr>
          <w:hyperlink w:anchor="_Toc444519389" w:history="1">
            <w:r w:rsidR="00825B83" w:rsidRPr="00204FEA">
              <w:rPr>
                <w:rStyle w:val="Hyperlink"/>
                <w:noProof/>
              </w:rPr>
              <w:t>Health Physics Inspector Technical Proficiency Level Signature Card and Certification</w:t>
            </w:r>
            <w:r w:rsidR="00825B83">
              <w:rPr>
                <w:noProof/>
                <w:webHidden/>
              </w:rPr>
              <w:tab/>
            </w:r>
            <w:r w:rsidR="00825B83">
              <w:rPr>
                <w:noProof/>
                <w:webHidden/>
              </w:rPr>
              <w:fldChar w:fldCharType="begin"/>
            </w:r>
            <w:r w:rsidR="00825B83">
              <w:rPr>
                <w:noProof/>
                <w:webHidden/>
              </w:rPr>
              <w:instrText xml:space="preserve"> PAGEREF _Toc444519389 \h </w:instrText>
            </w:r>
            <w:r w:rsidR="00825B83">
              <w:rPr>
                <w:noProof/>
                <w:webHidden/>
              </w:rPr>
            </w:r>
            <w:r w:rsidR="00825B83">
              <w:rPr>
                <w:noProof/>
                <w:webHidden/>
              </w:rPr>
              <w:fldChar w:fldCharType="separate"/>
            </w:r>
            <w:r w:rsidR="008A0B8E">
              <w:rPr>
                <w:noProof/>
                <w:webHidden/>
              </w:rPr>
              <w:t>107</w:t>
            </w:r>
            <w:r w:rsidR="00825B83">
              <w:rPr>
                <w:noProof/>
                <w:webHidden/>
              </w:rPr>
              <w:fldChar w:fldCharType="end"/>
            </w:r>
          </w:hyperlink>
        </w:p>
        <w:p w14:paraId="0A5BA3C6" w14:textId="64839855" w:rsidR="00825B83" w:rsidRDefault="00B8306B" w:rsidP="004E25BB">
          <w:pPr>
            <w:pStyle w:val="TOC1"/>
            <w:rPr>
              <w:rFonts w:asciiTheme="minorHAnsi" w:eastAsiaTheme="minorEastAsia" w:hAnsiTheme="minorHAnsi" w:cstheme="minorBidi"/>
              <w:noProof/>
            </w:rPr>
          </w:pPr>
          <w:hyperlink w:anchor="_Toc444519390" w:history="1">
            <w:r w:rsidR="00825B83" w:rsidRPr="00204FEA">
              <w:rPr>
                <w:rStyle w:val="Hyperlink"/>
                <w:noProof/>
              </w:rPr>
              <w:t xml:space="preserve">Form 1: </w:t>
            </w:r>
            <w:r w:rsidR="004E25BB">
              <w:rPr>
                <w:rStyle w:val="Hyperlink"/>
                <w:noProof/>
              </w:rPr>
              <w:t xml:space="preserve"> </w:t>
            </w:r>
            <w:r w:rsidR="00825B83" w:rsidRPr="00204FEA">
              <w:rPr>
                <w:rStyle w:val="Hyperlink"/>
                <w:noProof/>
              </w:rPr>
              <w:t>Health Physics Inspector Technical Proficiency Level Equivalency Justification</w:t>
            </w:r>
            <w:r w:rsidR="00825B83">
              <w:rPr>
                <w:noProof/>
                <w:webHidden/>
              </w:rPr>
              <w:tab/>
            </w:r>
            <w:r w:rsidR="00825B83">
              <w:rPr>
                <w:noProof/>
                <w:webHidden/>
              </w:rPr>
              <w:fldChar w:fldCharType="begin"/>
            </w:r>
            <w:r w:rsidR="00825B83">
              <w:rPr>
                <w:noProof/>
                <w:webHidden/>
              </w:rPr>
              <w:instrText xml:space="preserve"> PAGEREF _Toc444519390 \h </w:instrText>
            </w:r>
            <w:r w:rsidR="00825B83">
              <w:rPr>
                <w:noProof/>
                <w:webHidden/>
              </w:rPr>
            </w:r>
            <w:r w:rsidR="00825B83">
              <w:rPr>
                <w:noProof/>
                <w:webHidden/>
              </w:rPr>
              <w:fldChar w:fldCharType="separate"/>
            </w:r>
            <w:r w:rsidR="008A0B8E">
              <w:rPr>
                <w:noProof/>
                <w:webHidden/>
              </w:rPr>
              <w:t>109</w:t>
            </w:r>
            <w:r w:rsidR="00825B83">
              <w:rPr>
                <w:noProof/>
                <w:webHidden/>
              </w:rPr>
              <w:fldChar w:fldCharType="end"/>
            </w:r>
          </w:hyperlink>
        </w:p>
        <w:p w14:paraId="78A6A9E2" w14:textId="4057298B" w:rsidR="00F00C4D" w:rsidRPr="007620FC" w:rsidRDefault="00B8306B" w:rsidP="004E25BB">
          <w:pPr>
            <w:pStyle w:val="TOC1"/>
          </w:pPr>
          <w:hyperlink w:anchor="_Toc444519391" w:history="1">
            <w:r w:rsidR="00825B83" w:rsidRPr="00204FEA">
              <w:rPr>
                <w:rStyle w:val="Hyperlink"/>
                <w:noProof/>
              </w:rPr>
              <w:t xml:space="preserve">Revision History </w:t>
            </w:r>
            <w:r w:rsidR="00936DFA">
              <w:rPr>
                <w:rStyle w:val="Hyperlink"/>
                <w:noProof/>
              </w:rPr>
              <w:t>Table</w:t>
            </w:r>
            <w:r w:rsidR="00825B83">
              <w:rPr>
                <w:noProof/>
                <w:webHidden/>
              </w:rPr>
              <w:tab/>
            </w:r>
          </w:hyperlink>
          <w:r w:rsidR="00DC5F00">
            <w:rPr>
              <w:b/>
              <w:bCs/>
              <w:noProof/>
            </w:rPr>
            <w:fldChar w:fldCharType="end"/>
          </w:r>
          <w:r w:rsidR="004F6B11" w:rsidRPr="004F6B11">
            <w:rPr>
              <w:bCs/>
              <w:noProof/>
            </w:rPr>
            <w:t>Att1-1</w:t>
          </w:r>
        </w:p>
      </w:sdtContent>
    </w:sdt>
    <w:p w14:paraId="2CD043D4" w14:textId="77777777" w:rsidR="00F00C4D" w:rsidRDefault="00F00C4D" w:rsidP="00183595">
      <w:pPr>
        <w:spacing w:line="276" w:lineRule="auto"/>
      </w:pPr>
    </w:p>
    <w:p w14:paraId="4CC6F840" w14:textId="77777777" w:rsidR="00AB29DA" w:rsidRPr="007620FC" w:rsidRDefault="00AB29DA" w:rsidP="00183595">
      <w:pPr>
        <w:spacing w:line="276" w:lineRule="auto"/>
        <w:sectPr w:rsidR="00AB29DA" w:rsidRPr="007620FC" w:rsidSect="00EC7B68">
          <w:footerReference w:type="first" r:id="rId10"/>
          <w:pgSz w:w="12240" w:h="15840" w:code="1"/>
          <w:pgMar w:top="1008" w:right="1440" w:bottom="576" w:left="1440" w:header="720" w:footer="720" w:gutter="0"/>
          <w:pgNumType w:fmt="lowerRoman" w:start="1"/>
          <w:cols w:space="720"/>
          <w:vAlign w:val="center"/>
          <w:noEndnote/>
          <w:titlePg/>
          <w:docGrid w:linePitch="326"/>
        </w:sectPr>
      </w:pPr>
    </w:p>
    <w:p w14:paraId="082EA019" w14:textId="77777777" w:rsidR="00367441" w:rsidRPr="007620FC" w:rsidRDefault="00442346" w:rsidP="00E53810">
      <w:bookmarkStart w:id="1" w:name="_Toc444519359"/>
      <w:r w:rsidRPr="0035679A">
        <w:lastRenderedPageBreak/>
        <w:t>I</w:t>
      </w:r>
      <w:r w:rsidR="00F66C37">
        <w:t>ntroduction</w:t>
      </w:r>
      <w:bookmarkEnd w:id="1"/>
    </w:p>
    <w:p w14:paraId="7FC08152" w14:textId="77777777" w:rsidR="00367441" w:rsidRPr="007620FC" w:rsidRDefault="00367441" w:rsidP="00367441"/>
    <w:p w14:paraId="172E275E" w14:textId="391911DD" w:rsidR="00F00C4D" w:rsidRPr="007620FC" w:rsidRDefault="00BC1ADC" w:rsidP="00D151D8">
      <w:pPr>
        <w:pStyle w:val="PStyle1"/>
      </w:pPr>
      <w:r>
        <w:t>Each inspector</w:t>
      </w:r>
      <w:r w:rsidR="00617C82">
        <w:t xml:space="preserve"> will be assigned a supervisor </w:t>
      </w:r>
      <w:r>
        <w:t xml:space="preserve">or a qualified inspector to assist with this training.  Each inspector must compete the </w:t>
      </w:r>
      <w:r w:rsidR="00254F39">
        <w:t xml:space="preserve">Inspector Manual Chapter (IMC) 1245, Appendix A, </w:t>
      </w:r>
      <w:r>
        <w:t xml:space="preserve">Basic </w:t>
      </w:r>
      <w:r w:rsidR="00254F39">
        <w:t>Level Training and Qualification</w:t>
      </w:r>
      <w:r>
        <w:t xml:space="preserve"> Journal before beginning this </w:t>
      </w:r>
      <w:r w:rsidR="00B11659">
        <w:t xml:space="preserve">IMC </w:t>
      </w:r>
      <w:r>
        <w:t>1245, Appendix C3, with the exception of the courses identified below.  However, an inspector</w:t>
      </w:r>
      <w:r w:rsidR="00F00C4D" w:rsidRPr="007620FC">
        <w:t xml:space="preserve"> may complete the General Proficiency requirements </w:t>
      </w:r>
      <w:r w:rsidR="00F00C4D" w:rsidRPr="0035679A">
        <w:t>contained</w:t>
      </w:r>
      <w:r w:rsidR="00F00C4D" w:rsidRPr="007620FC">
        <w:t xml:space="preserve"> in </w:t>
      </w:r>
      <w:r w:rsidR="00B11659">
        <w:t xml:space="preserve">IMC </w:t>
      </w:r>
      <w:r>
        <w:t xml:space="preserve">1245, </w:t>
      </w:r>
      <w:r w:rsidR="00F00C4D" w:rsidRPr="007620FC">
        <w:t xml:space="preserve">Appendix B together with the Technical Proficiency requirements outlined in </w:t>
      </w:r>
      <w:r>
        <w:t>Appendix C3.</w:t>
      </w:r>
    </w:p>
    <w:p w14:paraId="60A90F4C" w14:textId="77777777" w:rsidR="00F00C4D" w:rsidRPr="007620FC" w:rsidRDefault="00F00C4D" w:rsidP="00367441"/>
    <w:p w14:paraId="50BCC1C2" w14:textId="2F4CDDF4" w:rsidR="00483F2D" w:rsidRDefault="00BC1ADC" w:rsidP="00D151D8">
      <w:pPr>
        <w:pStyle w:val="PStyle1"/>
      </w:pPr>
      <w:r>
        <w:t xml:space="preserve">There are 16 Individual Study Activities (ISA) and eight on-the-job (OJT) study assignments.  </w:t>
      </w:r>
      <w:r w:rsidR="00F00C4D" w:rsidRPr="007620FC">
        <w:t xml:space="preserve">Several of the </w:t>
      </w:r>
      <w:r w:rsidR="001762A4" w:rsidRPr="007620FC">
        <w:t>ISA</w:t>
      </w:r>
      <w:r w:rsidR="006B3FB8">
        <w:t>s</w:t>
      </w:r>
      <w:r>
        <w:t xml:space="preserve"> have an associated </w:t>
      </w:r>
      <w:r w:rsidR="001762A4" w:rsidRPr="007620FC">
        <w:t>OJT</w:t>
      </w:r>
      <w:r w:rsidR="00F00C4D" w:rsidRPr="007620FC">
        <w:t xml:space="preserve"> activity</w:t>
      </w:r>
      <w:r w:rsidR="000168B3">
        <w:t xml:space="preserve"> (e.g., ISA-HP-3 and OJT-HP-</w:t>
      </w:r>
      <w:r w:rsidR="006B26C1">
        <w:t>1</w:t>
      </w:r>
      <w:r w:rsidR="000168B3">
        <w:t>)</w:t>
      </w:r>
      <w:r w:rsidR="00F00C4D" w:rsidRPr="007620FC">
        <w:t xml:space="preserve">.  You must complete the individual </w:t>
      </w:r>
      <w:r w:rsidR="00542A47">
        <w:t>ISA</w:t>
      </w:r>
      <w:r w:rsidR="00F00C4D" w:rsidRPr="007620FC">
        <w:t xml:space="preserve"> before beginning the corresponding </w:t>
      </w:r>
      <w:r w:rsidR="00542A47">
        <w:t>OJT</w:t>
      </w:r>
      <w:r w:rsidR="00F00C4D" w:rsidRPr="007620FC">
        <w:t xml:space="preserve"> activity.</w:t>
      </w:r>
      <w:r w:rsidR="000168B3">
        <w:t xml:space="preserve">  However, it is not necessary to complete all the ISAs before beginning the OJTs.</w:t>
      </w:r>
      <w:r w:rsidR="00DD57BA">
        <w:t xml:space="preserve">  Consider discussing potential strategies for completing your qualification activities with your supervisor.  </w:t>
      </w:r>
    </w:p>
    <w:p w14:paraId="7461FF92" w14:textId="77777777" w:rsidR="00483F2D" w:rsidRDefault="00483F2D" w:rsidP="00D151D8">
      <w:pPr>
        <w:pStyle w:val="PStyle1"/>
      </w:pPr>
    </w:p>
    <w:p w14:paraId="6E968AE8" w14:textId="2843E511" w:rsidR="00B03BCD" w:rsidRDefault="00B03BCD" w:rsidP="00D151D8">
      <w:pPr>
        <w:pStyle w:val="PStyle1"/>
      </w:pPr>
      <w:r>
        <w:t>T</w:t>
      </w:r>
      <w:r w:rsidR="00D349C2">
        <w:t xml:space="preserve">he </w:t>
      </w:r>
      <w:r>
        <w:t xml:space="preserve">reference </w:t>
      </w:r>
      <w:r w:rsidR="00D349C2">
        <w:t xml:space="preserve">documents listed in the Reference section of the ISA may be found </w:t>
      </w:r>
      <w:r w:rsidR="00254F39">
        <w:t xml:space="preserve">on </w:t>
      </w:r>
      <w:r w:rsidR="00D349C2">
        <w:t>the Radiation Protection and Consequence Branch (ARCB) SharePoint site (</w:t>
      </w:r>
      <w:hyperlink r:id="rId11" w:history="1">
        <w:r w:rsidR="00D349C2" w:rsidRPr="00297E63">
          <w:rPr>
            <w:rStyle w:val="Hyperlink"/>
          </w:rPr>
          <w:t>http://fusion.nrc.gov/nrr/team/dra/arcb/radprotection/default.aspx</w:t>
        </w:r>
      </w:hyperlink>
      <w:r w:rsidR="00D349C2">
        <w:t xml:space="preserve">).  </w:t>
      </w:r>
      <w:r>
        <w:t xml:space="preserve">The </w:t>
      </w:r>
      <w:r w:rsidR="00D349C2">
        <w:t xml:space="preserve">ANSI Standards may be obtained through the NRC </w:t>
      </w:r>
      <w:r>
        <w:t xml:space="preserve">electronic Library at </w:t>
      </w:r>
      <w:hyperlink r:id="rId12" w:history="1">
        <w:r w:rsidR="003F563A" w:rsidRPr="00613EB6">
          <w:rPr>
            <w:rStyle w:val="Hyperlink"/>
          </w:rPr>
          <w:t>https://login.ihserc.com/login/erc</w:t>
        </w:r>
      </w:hyperlink>
      <w:r>
        <w:t>.</w:t>
      </w:r>
      <w:r w:rsidR="003F563A">
        <w:t xml:space="preserve">  </w:t>
      </w:r>
    </w:p>
    <w:p w14:paraId="205BE4B0" w14:textId="77777777" w:rsidR="00B03BCD" w:rsidRDefault="00B03BCD" w:rsidP="00D151D8">
      <w:pPr>
        <w:pStyle w:val="PStyle1"/>
      </w:pPr>
    </w:p>
    <w:p w14:paraId="0060F7E7" w14:textId="77777777" w:rsidR="00F00C4D" w:rsidRPr="007620FC" w:rsidRDefault="00442346" w:rsidP="00235E27">
      <w:pPr>
        <w:pStyle w:val="Heading1"/>
      </w:pPr>
      <w:bookmarkStart w:id="2" w:name="_Toc444519360"/>
      <w:r w:rsidRPr="007620FC">
        <w:t>R</w:t>
      </w:r>
      <w:r w:rsidR="00F66C37">
        <w:t>equired</w:t>
      </w:r>
      <w:r w:rsidRPr="007620FC">
        <w:t xml:space="preserve"> </w:t>
      </w:r>
      <w:r w:rsidR="00F66C37">
        <w:t>Health Physics Inspector Training Courses</w:t>
      </w:r>
      <w:bookmarkEnd w:id="2"/>
      <w:r w:rsidR="00F00C4D" w:rsidRPr="007620FC">
        <w:t xml:space="preserve"> </w:t>
      </w:r>
    </w:p>
    <w:p w14:paraId="231302BB" w14:textId="77777777" w:rsidR="00367441" w:rsidRPr="007620FC" w:rsidRDefault="00367441" w:rsidP="00367441"/>
    <w:p w14:paraId="0F4BB88F" w14:textId="53ECE3D0" w:rsidR="001764AE" w:rsidRDefault="00B333EA" w:rsidP="001764AE">
      <w:pPr>
        <w:pStyle w:val="PStyle1"/>
        <w:rPr>
          <w:color w:val="44546A"/>
        </w:rPr>
      </w:pPr>
      <w:r>
        <w:t>For the two courses listed below, c</w:t>
      </w:r>
      <w:r w:rsidR="001764AE">
        <w:t xml:space="preserve">ompletion of IMC </w:t>
      </w:r>
      <w:r>
        <w:t>1245, Appendix A</w:t>
      </w:r>
      <w:r w:rsidR="00E71E8A">
        <w:t>,</w:t>
      </w:r>
      <w:r>
        <w:t xml:space="preserve"> is recommended</w:t>
      </w:r>
      <w:r w:rsidR="001764AE">
        <w:t xml:space="preserve">, but the trainee’s branch chief can override this recommendation based on the trainee’s experience.  </w:t>
      </w:r>
    </w:p>
    <w:p w14:paraId="16CF8BAB" w14:textId="77777777" w:rsidR="00F00C4D" w:rsidRPr="007620FC" w:rsidRDefault="00F00C4D" w:rsidP="00D151D8">
      <w:pPr>
        <w:pStyle w:val="PStyle1"/>
      </w:pPr>
    </w:p>
    <w:p w14:paraId="332DDE96" w14:textId="77777777" w:rsidR="00F00C4D" w:rsidRPr="007620FC" w:rsidRDefault="003B5ACF" w:rsidP="00D151D8">
      <w:pPr>
        <w:pStyle w:val="PStyle1"/>
      </w:pPr>
      <w:r>
        <w:t>R-104B,</w:t>
      </w:r>
      <w:r w:rsidR="00F00C4D" w:rsidRPr="007620FC">
        <w:t xml:space="preserve"> GE Technology</w:t>
      </w:r>
    </w:p>
    <w:p w14:paraId="01C0F491" w14:textId="77777777" w:rsidR="00F00C4D" w:rsidRPr="007620FC" w:rsidRDefault="00F00C4D" w:rsidP="00D151D8">
      <w:pPr>
        <w:pStyle w:val="PStyle1"/>
      </w:pPr>
      <w:r w:rsidRPr="007620FC">
        <w:t>R-104P</w:t>
      </w:r>
      <w:r w:rsidR="003B5ACF">
        <w:t>,</w:t>
      </w:r>
      <w:r w:rsidRPr="007620FC">
        <w:t xml:space="preserve"> Westinghouse Technology</w:t>
      </w:r>
    </w:p>
    <w:p w14:paraId="62730A82" w14:textId="77777777" w:rsidR="00442346" w:rsidRDefault="00442346" w:rsidP="00D151D8">
      <w:pPr>
        <w:pStyle w:val="PStyle1"/>
      </w:pPr>
    </w:p>
    <w:p w14:paraId="72670108" w14:textId="6F503994" w:rsidR="00F00C4D" w:rsidRPr="007620FC" w:rsidRDefault="00F00C4D" w:rsidP="00D151D8">
      <w:pPr>
        <w:pStyle w:val="PStyle1"/>
      </w:pPr>
      <w:r w:rsidRPr="007620FC">
        <w:t xml:space="preserve">The courses </w:t>
      </w:r>
      <w:r w:rsidR="00036EFA">
        <w:t xml:space="preserve">listed below </w:t>
      </w:r>
      <w:r w:rsidR="00B333EA">
        <w:t xml:space="preserve">do not require the completion of Appendix A, but one </w:t>
      </w:r>
      <w:r w:rsidR="00036EFA">
        <w:t>must complete</w:t>
      </w:r>
      <w:r w:rsidR="00B333EA">
        <w:t xml:space="preserve"> course prerequisites.</w:t>
      </w:r>
    </w:p>
    <w:p w14:paraId="749F7EA6" w14:textId="77777777" w:rsidR="00F00C4D" w:rsidRPr="007620FC" w:rsidRDefault="00F00C4D" w:rsidP="00D151D8">
      <w:pPr>
        <w:pStyle w:val="PStyle1"/>
      </w:pPr>
    </w:p>
    <w:p w14:paraId="25CA9221" w14:textId="77777777" w:rsidR="003F4970" w:rsidRPr="007620FC" w:rsidRDefault="00F00C4D" w:rsidP="00D151D8">
      <w:pPr>
        <w:pStyle w:val="PStyle1"/>
      </w:pPr>
      <w:r w:rsidRPr="007620FC">
        <w:t>E-110S</w:t>
      </w:r>
      <w:r w:rsidR="003B5ACF">
        <w:t>,</w:t>
      </w:r>
      <w:r w:rsidRPr="007620FC">
        <w:t xml:space="preserve"> Power Plant Engineering</w:t>
      </w:r>
      <w:r w:rsidR="003B5ACF">
        <w:t xml:space="preserve">, </w:t>
      </w:r>
      <w:r w:rsidR="00FE03CA" w:rsidRPr="007620FC">
        <w:t>Self-study</w:t>
      </w:r>
      <w:r w:rsidRPr="007620FC">
        <w:t xml:space="preserve"> of chapters: 1.0, 2.0, 3.0, 4.0, 6.0, 14.0, 15.0, and 16.0</w:t>
      </w:r>
    </w:p>
    <w:p w14:paraId="6754BE26" w14:textId="77777777" w:rsidR="00F00C4D" w:rsidRPr="007620FC" w:rsidRDefault="00F00C4D" w:rsidP="00D151D8">
      <w:pPr>
        <w:pStyle w:val="PStyle1"/>
      </w:pPr>
      <w:r w:rsidRPr="007620FC">
        <w:t>H-308</w:t>
      </w:r>
      <w:r w:rsidR="003B5ACF">
        <w:t xml:space="preserve">, </w:t>
      </w:r>
      <w:r w:rsidRPr="007620FC">
        <w:t>Transportation of Radioactive Materials</w:t>
      </w:r>
    </w:p>
    <w:p w14:paraId="390FA08E" w14:textId="77777777" w:rsidR="00F00C4D" w:rsidRPr="007620FC" w:rsidRDefault="00F00C4D" w:rsidP="00D151D8">
      <w:pPr>
        <w:pStyle w:val="PStyle1"/>
      </w:pPr>
      <w:r w:rsidRPr="007620FC">
        <w:t>H-311</w:t>
      </w:r>
      <w:r w:rsidR="003B5ACF">
        <w:t>,</w:t>
      </w:r>
      <w:r w:rsidRPr="007620FC">
        <w:t xml:space="preserve"> Respiratory Protection</w:t>
      </w:r>
    </w:p>
    <w:p w14:paraId="278F3EE1" w14:textId="77777777" w:rsidR="00F00C4D" w:rsidRPr="007620FC" w:rsidRDefault="00F00C4D" w:rsidP="00D151D8">
      <w:pPr>
        <w:pStyle w:val="PStyle1"/>
      </w:pPr>
      <w:r w:rsidRPr="007620FC">
        <w:t>H-111</w:t>
      </w:r>
      <w:r w:rsidR="003B5ACF">
        <w:t>,</w:t>
      </w:r>
      <w:r w:rsidRPr="007620FC">
        <w:t xml:space="preserve"> Environmental Monitoring for Radioactivity</w:t>
      </w:r>
    </w:p>
    <w:p w14:paraId="3D6C08AB" w14:textId="77777777" w:rsidR="009527F0" w:rsidRPr="007620FC" w:rsidRDefault="009527F0" w:rsidP="00D151D8">
      <w:pPr>
        <w:pStyle w:val="PStyle1"/>
      </w:pPr>
      <w:r w:rsidRPr="007620FC">
        <w:t>H-201</w:t>
      </w:r>
      <w:r w:rsidR="003B5ACF">
        <w:t>,</w:t>
      </w:r>
      <w:r w:rsidRPr="007620FC">
        <w:t xml:space="preserve"> Health Physics Technology</w:t>
      </w:r>
    </w:p>
    <w:p w14:paraId="7495542C" w14:textId="6C021B0E" w:rsidR="00F00C4D" w:rsidRDefault="005741BE" w:rsidP="00D151D8">
      <w:pPr>
        <w:pStyle w:val="PStyle1"/>
      </w:pPr>
      <w:r>
        <w:t>H-202S</w:t>
      </w:r>
      <w:r w:rsidR="003B5ACF">
        <w:t>,</w:t>
      </w:r>
      <w:r>
        <w:t xml:space="preserve"> </w:t>
      </w:r>
      <w:r w:rsidR="009527F0" w:rsidRPr="007620FC">
        <w:t>Rad</w:t>
      </w:r>
      <w:r w:rsidR="006F7D97">
        <w:t xml:space="preserve">ioactive </w:t>
      </w:r>
      <w:r w:rsidR="00B333EA">
        <w:t>W</w:t>
      </w:r>
      <w:r w:rsidR="009527F0" w:rsidRPr="007620FC">
        <w:t>aste Management</w:t>
      </w:r>
      <w:r w:rsidR="003B5ACF">
        <w:t>, Self-Study Course</w:t>
      </w:r>
    </w:p>
    <w:p w14:paraId="1FCB03D6" w14:textId="77777777" w:rsidR="006C0DD3" w:rsidRDefault="006C0DD3" w:rsidP="00D151D8">
      <w:pPr>
        <w:pStyle w:val="PStyle1"/>
      </w:pPr>
    </w:p>
    <w:p w14:paraId="4A5EF94A" w14:textId="77777777" w:rsidR="006C0DD3" w:rsidRDefault="00F66C37" w:rsidP="006C0DD3">
      <w:pPr>
        <w:pStyle w:val="Heading1"/>
      </w:pPr>
      <w:bookmarkStart w:id="3" w:name="_Toc444519361"/>
      <w:r>
        <w:t>Prerequisites and Documentation</w:t>
      </w:r>
      <w:bookmarkEnd w:id="3"/>
    </w:p>
    <w:p w14:paraId="388E6FD7" w14:textId="77777777" w:rsidR="006C0DD3" w:rsidRDefault="006C0DD3" w:rsidP="006C0DD3"/>
    <w:p w14:paraId="4B654A6B" w14:textId="4BC0858E" w:rsidR="006C0DD3" w:rsidRDefault="003C6385" w:rsidP="00D151D8">
      <w:pPr>
        <w:pStyle w:val="PStyle1"/>
      </w:pPr>
      <w:r>
        <w:t>Some of the references listed in each ISA are underlined for emphasis because they are directly associated with the ISA training module’s evaluation criteria</w:t>
      </w:r>
      <w:r w:rsidR="008434F9">
        <w:t xml:space="preserve"> or are neede</w:t>
      </w:r>
      <w:r w:rsidR="000E6F84">
        <w:t>d</w:t>
      </w:r>
      <w:r w:rsidR="008434F9">
        <w:t xml:space="preserve"> to complete a task</w:t>
      </w:r>
      <w:r>
        <w:t>.  The inspectors are expected to review these references as necessary to adequately address the topics covered in the evaluation module. Mentors are expected to provide guidance on how best to use these references during the performance of the ISA.</w:t>
      </w:r>
    </w:p>
    <w:p w14:paraId="07E4D75F" w14:textId="77777777" w:rsidR="006C0DD3" w:rsidRDefault="006C0DD3" w:rsidP="00D151D8">
      <w:pPr>
        <w:pStyle w:val="PStyle1"/>
      </w:pPr>
    </w:p>
    <w:p w14:paraId="71270B96" w14:textId="2B0CA8A2" w:rsidR="006C0DD3" w:rsidRDefault="003C6385" w:rsidP="00D151D8">
      <w:pPr>
        <w:pStyle w:val="PStyle1"/>
      </w:pPr>
      <w:r>
        <w:t>References that are not underlined are provided to give inspectors additional information related to the topic of the ISA.  Inspectors should discuss with their mentors which of these references may provide additional insights into the performance of the ISA.</w:t>
      </w:r>
    </w:p>
    <w:p w14:paraId="01F45C8D" w14:textId="77777777" w:rsidR="006C0DD3" w:rsidRDefault="006C0DD3" w:rsidP="00D151D8">
      <w:pPr>
        <w:pStyle w:val="PStyle1"/>
      </w:pPr>
    </w:p>
    <w:p w14:paraId="168F45CC" w14:textId="77777777" w:rsidR="006C0DD3" w:rsidRDefault="006C0DD3" w:rsidP="00D151D8">
      <w:pPr>
        <w:pStyle w:val="PStyle1"/>
      </w:pPr>
      <w:r>
        <w:lastRenderedPageBreak/>
        <w:t xml:space="preserve">Independent Study Activities should be </w:t>
      </w:r>
      <w:r w:rsidR="00036EFA">
        <w:t>completed (</w:t>
      </w:r>
      <w:r>
        <w:t>in office</w:t>
      </w:r>
      <w:r w:rsidR="00036EFA">
        <w:t>)</w:t>
      </w:r>
      <w:r>
        <w:t xml:space="preserve"> prior to performing the corresponding OJT at a licensee site.</w:t>
      </w:r>
      <w:r w:rsidR="000168B3">
        <w:t xml:space="preserve">  However, there are in-office aspects of the OJTs that could be completed concurrently with the related ISA.</w:t>
      </w:r>
    </w:p>
    <w:p w14:paraId="11755BE9" w14:textId="77777777" w:rsidR="006C0DD3" w:rsidRDefault="006C0DD3" w:rsidP="00D151D8">
      <w:pPr>
        <w:pStyle w:val="PStyle1"/>
      </w:pPr>
    </w:p>
    <w:p w14:paraId="5E53B7FC" w14:textId="77777777" w:rsidR="006C0DD3" w:rsidRDefault="006C0DD3" w:rsidP="00D151D8">
      <w:pPr>
        <w:pStyle w:val="PStyle1"/>
      </w:pPr>
      <w:r>
        <w:t>OJT tasks are to be performed concurrent with an inspection at an operational nuclear power plant under the direction of a qualified inspector.  Any unexpected findings or questions that you may have should be brought to the attention of the inspector</w:t>
      </w:r>
      <w:r w:rsidR="00036EFA">
        <w:t xml:space="preserve"> rather than to a licensee’s attention</w:t>
      </w:r>
      <w:r>
        <w:t>.</w:t>
      </w:r>
    </w:p>
    <w:p w14:paraId="4CC61D2E" w14:textId="77777777" w:rsidR="006C0DD3" w:rsidRDefault="006C0DD3" w:rsidP="00D151D8">
      <w:pPr>
        <w:pStyle w:val="PStyle1"/>
      </w:pPr>
    </w:p>
    <w:p w14:paraId="675A575C" w14:textId="621529CA" w:rsidR="001C72DF" w:rsidRDefault="00255BA7" w:rsidP="00D151D8">
      <w:pPr>
        <w:pStyle w:val="PStyle1"/>
      </w:pPr>
      <w:r>
        <w:t>An inspector may be given credit for equivalent training or experience.  The approval process is provided in</w:t>
      </w:r>
      <w:r w:rsidR="000168B3">
        <w:t xml:space="preserve"> Section 05.02 of IMC 1245</w:t>
      </w:r>
      <w:r>
        <w:t>.</w:t>
      </w:r>
    </w:p>
    <w:p w14:paraId="0FD6429C" w14:textId="77777777" w:rsidR="00973713" w:rsidRDefault="00973713" w:rsidP="00973713">
      <w:pPr>
        <w:pStyle w:val="Heading1"/>
      </w:pPr>
    </w:p>
    <w:p w14:paraId="29C61A83" w14:textId="77777777" w:rsidR="00973713" w:rsidRDefault="00973713" w:rsidP="00990851">
      <w:pPr>
        <w:pStyle w:val="Heading1"/>
      </w:pPr>
      <w:bookmarkStart w:id="4" w:name="_Toc444519362"/>
      <w:r>
        <w:t>P</w:t>
      </w:r>
      <w:r w:rsidR="00F66C37">
        <w:t>ost-Qualification and Refresher Training</w:t>
      </w:r>
      <w:bookmarkEnd w:id="4"/>
    </w:p>
    <w:p w14:paraId="2FF3E424" w14:textId="77777777" w:rsidR="00973713" w:rsidRDefault="00973713" w:rsidP="00973713"/>
    <w:p w14:paraId="3A83F6AB" w14:textId="77777777" w:rsidR="00F66C37" w:rsidRDefault="00973713" w:rsidP="00D151D8">
      <w:pPr>
        <w:pStyle w:val="PStyle1"/>
      </w:pPr>
      <w:r>
        <w:t>This section has been moved to Appendix D-1</w:t>
      </w:r>
    </w:p>
    <w:p w14:paraId="739AE3CC" w14:textId="77777777" w:rsidR="00F66C37" w:rsidRDefault="00F66C37">
      <w:r>
        <w:br w:type="page"/>
      </w:r>
    </w:p>
    <w:p w14:paraId="1821F59C" w14:textId="77777777" w:rsidR="00973713" w:rsidRPr="00973713" w:rsidRDefault="00F66C37" w:rsidP="00070F98">
      <w:pPr>
        <w:pStyle w:val="ListParagraph"/>
        <w:ind w:left="0"/>
        <w:jc w:val="center"/>
      </w:pPr>
      <w:bookmarkStart w:id="5" w:name="_Toc444519363"/>
      <w:r>
        <w:lastRenderedPageBreak/>
        <w:t>Health Physics Inspector Individual Study Activity</w:t>
      </w:r>
      <w:bookmarkEnd w:id="5"/>
    </w:p>
    <w:p w14:paraId="23829E12" w14:textId="77777777" w:rsidR="00F00C4D" w:rsidRPr="007620FC" w:rsidRDefault="00F00C4D" w:rsidP="00AC7CAC">
      <w:pPr>
        <w:jc w:val="center"/>
      </w:pPr>
    </w:p>
    <w:p w14:paraId="64F6CC16" w14:textId="7678CA30" w:rsidR="00F00C4D" w:rsidRPr="007620FC" w:rsidRDefault="00F00C4D" w:rsidP="000F1A0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bookmarkStart w:id="6" w:name="_Toc444519364"/>
      <w:r w:rsidRPr="007620FC">
        <w:t>TOPIC:</w:t>
      </w:r>
      <w:r w:rsidR="00B40FE3">
        <w:tab/>
      </w:r>
      <w:r w:rsidR="00B40FE3">
        <w:tab/>
      </w:r>
      <w:r w:rsidRPr="007620FC">
        <w:tab/>
      </w:r>
      <w:r w:rsidR="00542A47">
        <w:t xml:space="preserve">(ISA-HP-1) </w:t>
      </w:r>
      <w:r w:rsidR="00A56CF3" w:rsidRPr="007620FC">
        <w:t>Code</w:t>
      </w:r>
      <w:r w:rsidRPr="007620FC">
        <w:t xml:space="preserve"> of </w:t>
      </w:r>
      <w:r w:rsidRPr="00235E27">
        <w:t>Federal</w:t>
      </w:r>
      <w:r w:rsidRPr="007620FC">
        <w:t xml:space="preserve"> Regulations (</w:t>
      </w:r>
      <w:r w:rsidR="00E93F50">
        <w:t>CFR</w:t>
      </w:r>
      <w:r w:rsidR="008B6985">
        <w:t>)</w:t>
      </w:r>
      <w:bookmarkEnd w:id="6"/>
    </w:p>
    <w:p w14:paraId="6B0066FE" w14:textId="77777777" w:rsidR="007620FC" w:rsidRPr="007620FC" w:rsidRDefault="00FF5856"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p>
    <w:p w14:paraId="58B30489" w14:textId="77777777" w:rsidR="000F1A03" w:rsidRDefault="00F00C4D" w:rsidP="000F1A03">
      <w:pPr>
        <w:pStyle w:val="ListParagraph"/>
        <w:tabs>
          <w:tab w:val="left" w:pos="274"/>
          <w:tab w:val="left" w:pos="806"/>
          <w:tab w:val="left" w:pos="1440"/>
          <w:tab w:val="left" w:pos="2074"/>
          <w:tab w:val="left" w:pos="2707"/>
          <w:tab w:val="left" w:pos="3420"/>
          <w:tab w:val="left" w:pos="3874"/>
          <w:tab w:val="left" w:pos="4507"/>
          <w:tab w:val="left" w:pos="5040"/>
          <w:tab w:val="left" w:pos="5674"/>
          <w:tab w:val="left" w:pos="6307"/>
          <w:tab w:val="left" w:pos="7474"/>
          <w:tab w:val="left" w:pos="8107"/>
          <w:tab w:val="left" w:pos="8726"/>
        </w:tabs>
        <w:ind w:left="2070" w:hanging="2070"/>
      </w:pPr>
      <w:r w:rsidRPr="00F831DB">
        <w:t>PURPOSE</w:t>
      </w:r>
      <w:r w:rsidRPr="007620FC">
        <w:t>:</w:t>
      </w:r>
      <w:r w:rsidR="00B40FE3">
        <w:tab/>
      </w:r>
      <w:r w:rsidR="00B40FE3">
        <w:tab/>
      </w:r>
      <w:r w:rsidR="007A571C" w:rsidRPr="007620FC">
        <w:t xml:space="preserve">This </w:t>
      </w:r>
      <w:r w:rsidR="007A571C">
        <w:t>ISA</w:t>
      </w:r>
      <w:r w:rsidR="007A571C" w:rsidRPr="007620FC">
        <w:t xml:space="preserve"> will </w:t>
      </w:r>
      <w:r w:rsidR="007A571C">
        <w:t>help</w:t>
      </w:r>
      <w:r w:rsidR="007A571C" w:rsidRPr="007620FC">
        <w:t xml:space="preserve"> the inspector </w:t>
      </w:r>
      <w:r w:rsidR="007A571C">
        <w:t xml:space="preserve">develop </w:t>
      </w:r>
      <w:r w:rsidR="007A571C" w:rsidRPr="007620FC">
        <w:t xml:space="preserve">knowledge of the </w:t>
      </w:r>
      <w:r w:rsidR="007A571C">
        <w:t>appropriate radiation protection regulatory</w:t>
      </w:r>
      <w:r w:rsidR="007A571C" w:rsidRPr="007620FC">
        <w:t xml:space="preserve"> requirements and </w:t>
      </w:r>
      <w:r w:rsidR="007A571C">
        <w:t xml:space="preserve">learn </w:t>
      </w:r>
      <w:r w:rsidR="007A571C" w:rsidRPr="007620FC">
        <w:t xml:space="preserve">how to apply </w:t>
      </w:r>
      <w:r w:rsidR="007A571C">
        <w:t>these</w:t>
      </w:r>
      <w:r w:rsidR="007A571C" w:rsidRPr="007620FC">
        <w:t xml:space="preserve"> requirements</w:t>
      </w:r>
      <w:r w:rsidR="007A571C">
        <w:t xml:space="preserve"> to radiation protection programs at nuclear power plants</w:t>
      </w:r>
      <w:r w:rsidR="007A571C" w:rsidRPr="007620FC">
        <w:t>.</w:t>
      </w:r>
      <w:r w:rsidR="007A571C">
        <w:t xml:space="preserve">  </w:t>
      </w:r>
    </w:p>
    <w:p w14:paraId="35CD8C1A" w14:textId="77777777" w:rsidR="000F1A03" w:rsidRDefault="000F1A03" w:rsidP="000F1A03">
      <w:pPr>
        <w:pStyle w:val="ListParagraph"/>
        <w:tabs>
          <w:tab w:val="left" w:pos="274"/>
          <w:tab w:val="left" w:pos="806"/>
          <w:tab w:val="left" w:pos="1440"/>
          <w:tab w:val="left" w:pos="2074"/>
          <w:tab w:val="left" w:pos="2707"/>
          <w:tab w:val="left" w:pos="3420"/>
          <w:tab w:val="left" w:pos="3874"/>
          <w:tab w:val="left" w:pos="4507"/>
          <w:tab w:val="left" w:pos="5040"/>
          <w:tab w:val="left" w:pos="5674"/>
          <w:tab w:val="left" w:pos="6307"/>
          <w:tab w:val="left" w:pos="7474"/>
          <w:tab w:val="left" w:pos="8107"/>
          <w:tab w:val="left" w:pos="8726"/>
        </w:tabs>
        <w:ind w:left="2070" w:hanging="2070"/>
      </w:pPr>
    </w:p>
    <w:p w14:paraId="430D1113" w14:textId="5F1DD300" w:rsidR="00F00C4D" w:rsidRPr="007620FC" w:rsidRDefault="000F1A03" w:rsidP="000F1A03">
      <w:pPr>
        <w:pStyle w:val="ListParagraph"/>
        <w:tabs>
          <w:tab w:val="left" w:pos="274"/>
          <w:tab w:val="left" w:pos="806"/>
          <w:tab w:val="left" w:pos="1440"/>
          <w:tab w:val="left" w:pos="2074"/>
          <w:tab w:val="left" w:pos="2707"/>
          <w:tab w:val="left" w:pos="3420"/>
          <w:tab w:val="left" w:pos="3874"/>
          <w:tab w:val="left" w:pos="4507"/>
          <w:tab w:val="left" w:pos="5040"/>
          <w:tab w:val="left" w:pos="5674"/>
          <w:tab w:val="left" w:pos="6307"/>
          <w:tab w:val="left" w:pos="7474"/>
          <w:tab w:val="left" w:pos="8107"/>
          <w:tab w:val="left" w:pos="8726"/>
        </w:tabs>
        <w:ind w:left="2070" w:hanging="2070"/>
      </w:pPr>
      <w:r>
        <w:tab/>
      </w:r>
      <w:r>
        <w:tab/>
      </w:r>
      <w:r w:rsidR="00B465C5">
        <w:tab/>
      </w:r>
      <w:r w:rsidR="00B465C5">
        <w:tab/>
      </w:r>
      <w:r w:rsidR="00F00C4D" w:rsidRPr="007620FC">
        <w:t xml:space="preserve">The Code of Federal Regulations (CFR) </w:t>
      </w:r>
      <w:r w:rsidR="00727A6B">
        <w:t>requires</w:t>
      </w:r>
      <w:r w:rsidR="00F00C4D" w:rsidRPr="007620FC">
        <w:t xml:space="preserve"> that licensees comply with those Parts of the CFR that pertain to the possession, use, storage, disposal </w:t>
      </w:r>
      <w:r w:rsidR="00A56CF3" w:rsidRPr="007620FC">
        <w:t>and transportation</w:t>
      </w:r>
      <w:r w:rsidR="00F00C4D" w:rsidRPr="007620FC">
        <w:t xml:space="preserve"> of radioactive materials.  Nuclear power reactor licensees</w:t>
      </w:r>
      <w:r w:rsidR="00A56CF3" w:rsidRPr="007620FC">
        <w:t>, for</w:t>
      </w:r>
      <w:r w:rsidR="00F00C4D" w:rsidRPr="007620FC">
        <w:t xml:space="preserve"> example</w:t>
      </w:r>
      <w:r w:rsidR="00A56CF3" w:rsidRPr="007620FC">
        <w:t>, are</w:t>
      </w:r>
      <w:r w:rsidR="00F00C4D" w:rsidRPr="007620FC">
        <w:t xml:space="preserve"> required to develop, document, and implement a radiation protection program commensurate with the scope and extent of licensed activities within the plants.  The </w:t>
      </w:r>
      <w:r w:rsidR="00E93F50">
        <w:t>CFR</w:t>
      </w:r>
      <w:r w:rsidR="00E93F50" w:rsidRPr="007620FC">
        <w:t xml:space="preserve"> </w:t>
      </w:r>
      <w:r w:rsidR="00F00C4D" w:rsidRPr="007620FC">
        <w:t xml:space="preserve">provide the content and scope that licensees must comply with or receive </w:t>
      </w:r>
      <w:r w:rsidR="00727A6B">
        <w:t xml:space="preserve">an exemption from the </w:t>
      </w:r>
      <w:r w:rsidR="00F00C4D" w:rsidRPr="007620FC">
        <w:t xml:space="preserve">NRC to deviate from the requirements.  </w:t>
      </w:r>
    </w:p>
    <w:p w14:paraId="6754DB8B" w14:textId="77777777" w:rsidR="007620FC" w:rsidRPr="007620FC" w:rsidRDefault="007620FC"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634"/>
      </w:pPr>
    </w:p>
    <w:p w14:paraId="3D7754F0" w14:textId="77777777" w:rsidR="001142C7" w:rsidRDefault="00F00C4D" w:rsidP="000F1A03">
      <w:pPr>
        <w:pStyle w:val="ListParagraph"/>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COMPETENCY</w:t>
      </w:r>
    </w:p>
    <w:p w14:paraId="2602552E" w14:textId="77777777" w:rsidR="00F00C4D" w:rsidRPr="007620FC" w:rsidRDefault="00F00C4D" w:rsidP="000F1A03">
      <w:pPr>
        <w:pStyle w:val="ListParagraph"/>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AREA:</w:t>
      </w:r>
      <w:r w:rsidRPr="007620FC">
        <w:tab/>
      </w:r>
      <w:r w:rsidR="001142C7">
        <w:tab/>
      </w:r>
      <w:r w:rsidR="001142C7">
        <w:tab/>
      </w:r>
      <w:r w:rsidRPr="00E24071">
        <w:t>REGULATORY</w:t>
      </w:r>
      <w:r w:rsidRPr="007620FC">
        <w:t xml:space="preserve"> FRAMEWORK</w:t>
      </w:r>
    </w:p>
    <w:p w14:paraId="428A7EF5"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6354E26" w14:textId="77777777" w:rsidR="001142C7" w:rsidRDefault="00F00C4D"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LEVEL</w:t>
      </w:r>
    </w:p>
    <w:p w14:paraId="5603FD24" w14:textId="0BD7BFE6" w:rsidR="00F00C4D" w:rsidRPr="007620FC" w:rsidRDefault="00F00C4D"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OF EFFORT:</w:t>
      </w:r>
      <w:r w:rsidRPr="007620FC">
        <w:tab/>
        <w:t xml:space="preserve">40 </w:t>
      </w:r>
      <w:r w:rsidRPr="00E24071">
        <w:t>hours</w:t>
      </w:r>
    </w:p>
    <w:p w14:paraId="72133926" w14:textId="77777777" w:rsidR="00F00C4D" w:rsidRPr="007620FC" w:rsidRDefault="00F00C4D"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51EFDAC8" w14:textId="1772624F" w:rsidR="00767D66" w:rsidRPr="00B11659" w:rsidRDefault="00F00C4D" w:rsidP="0074224B">
      <w:pPr>
        <w:tabs>
          <w:tab w:val="left" w:pos="274"/>
          <w:tab w:val="left" w:pos="806"/>
          <w:tab w:val="left" w:pos="2074"/>
          <w:tab w:val="left" w:pos="2700"/>
          <w:tab w:val="left" w:pos="3240"/>
          <w:tab w:val="left" w:pos="3600"/>
          <w:tab w:val="left" w:pos="3874"/>
          <w:tab w:val="left" w:pos="4507"/>
          <w:tab w:val="left" w:pos="5040"/>
          <w:tab w:val="left" w:pos="5674"/>
          <w:tab w:val="left" w:pos="6307"/>
          <w:tab w:val="left" w:pos="7474"/>
          <w:tab w:val="left" w:pos="8107"/>
          <w:tab w:val="left" w:pos="8726"/>
        </w:tabs>
      </w:pPr>
      <w:r w:rsidRPr="007620FC">
        <w:t>REFERENCES:</w:t>
      </w:r>
      <w:r w:rsidR="00E24071">
        <w:tab/>
      </w:r>
      <w:r w:rsidR="00767D66">
        <w:t>1.</w:t>
      </w:r>
      <w:r w:rsidR="00767D66">
        <w:tab/>
      </w:r>
      <w:r w:rsidRPr="00B11659">
        <w:t>40 CFR Part 190</w:t>
      </w:r>
      <w:r w:rsidR="006756E7" w:rsidRPr="00B11659">
        <w:br/>
      </w:r>
    </w:p>
    <w:p w14:paraId="46FD4A84" w14:textId="67498394"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 xml:space="preserve">29 CFR </w:t>
      </w:r>
      <w:r w:rsidR="003C3542" w:rsidRPr="00B11659">
        <w:t>Part 1910</w:t>
      </w:r>
      <w:r w:rsidR="00767D66" w:rsidRPr="00B11659">
        <w:br/>
      </w:r>
    </w:p>
    <w:p w14:paraId="5DC11BD8"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49 CFR Parts 170-189</w:t>
      </w:r>
      <w:r w:rsidR="00767D66" w:rsidRPr="00B11659">
        <w:br/>
      </w:r>
    </w:p>
    <w:p w14:paraId="73BFE3D4"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19</w:t>
      </w:r>
      <w:r w:rsidR="00767D66" w:rsidRPr="00B11659">
        <w:br/>
      </w:r>
    </w:p>
    <w:p w14:paraId="515CC245"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20</w:t>
      </w:r>
      <w:r w:rsidR="00767D66" w:rsidRPr="00B11659">
        <w:br/>
      </w:r>
    </w:p>
    <w:p w14:paraId="44F943D2"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21</w:t>
      </w:r>
      <w:r w:rsidR="00767D66" w:rsidRPr="00B11659">
        <w:br/>
      </w:r>
    </w:p>
    <w:p w14:paraId="18540DDA"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30</w:t>
      </w:r>
      <w:r w:rsidR="00767D66" w:rsidRPr="00B11659">
        <w:br/>
      </w:r>
    </w:p>
    <w:p w14:paraId="318DDCA4"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31</w:t>
      </w:r>
      <w:r w:rsidR="00767D66" w:rsidRPr="00B11659">
        <w:br/>
      </w:r>
    </w:p>
    <w:p w14:paraId="410007DF" w14:textId="77777777" w:rsidR="00767D66" w:rsidRPr="00B11659" w:rsidRDefault="00C244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37</w:t>
      </w:r>
      <w:r w:rsidR="00767D66" w:rsidRPr="00B11659">
        <w:br/>
      </w:r>
    </w:p>
    <w:p w14:paraId="0E0D5174" w14:textId="77777777" w:rsidR="00CA3FD7"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34</w:t>
      </w:r>
    </w:p>
    <w:p w14:paraId="5D8A9DF0" w14:textId="77777777" w:rsidR="00CA3FD7" w:rsidRPr="00B11659" w:rsidRDefault="00CA3FD7" w:rsidP="0074224B">
      <w:p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37D95FED" w14:textId="074145EC" w:rsidR="00CA3FD7" w:rsidRPr="00B11659" w:rsidRDefault="00CA3FD7"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36</w:t>
      </w:r>
    </w:p>
    <w:p w14:paraId="368D6A64" w14:textId="77777777" w:rsidR="00CA3FD7" w:rsidRPr="00B11659" w:rsidRDefault="00CA3FD7" w:rsidP="0074224B">
      <w:pPr>
        <w:pStyle w:val="ListParagraph"/>
        <w:tabs>
          <w:tab w:val="left" w:pos="2700"/>
        </w:tabs>
      </w:pPr>
    </w:p>
    <w:p w14:paraId="2DC696A1" w14:textId="6E243145" w:rsidR="00CA3FD7" w:rsidRPr="00B11659" w:rsidRDefault="00CA3FD7"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40</w:t>
      </w:r>
    </w:p>
    <w:p w14:paraId="5F18F6E7" w14:textId="05FE6E71" w:rsidR="00767D66" w:rsidRPr="00B11659" w:rsidRDefault="00767D66" w:rsidP="00CA3FD7">
      <w:pPr>
        <w:tabs>
          <w:tab w:val="left" w:pos="274"/>
          <w:tab w:val="left" w:pos="806"/>
          <w:tab w:val="left" w:pos="2074"/>
          <w:tab w:val="left" w:pos="2520"/>
          <w:tab w:val="left" w:pos="3240"/>
          <w:tab w:val="left" w:pos="3874"/>
          <w:tab w:val="left" w:pos="4507"/>
          <w:tab w:val="left" w:pos="5040"/>
          <w:tab w:val="left" w:pos="5674"/>
          <w:tab w:val="left" w:pos="6307"/>
          <w:tab w:val="left" w:pos="7474"/>
          <w:tab w:val="left" w:pos="8107"/>
          <w:tab w:val="left" w:pos="8726"/>
        </w:tabs>
        <w:ind w:left="2070"/>
      </w:pPr>
    </w:p>
    <w:p w14:paraId="19BA348A"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50</w:t>
      </w:r>
      <w:r w:rsidR="00767D66" w:rsidRPr="00B11659">
        <w:br/>
      </w:r>
    </w:p>
    <w:p w14:paraId="02D348D0" w14:textId="77777777" w:rsidR="00CA3FD7"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7620FC">
        <w:t>10 CFR Part 51</w:t>
      </w:r>
    </w:p>
    <w:p w14:paraId="3EB3EC20" w14:textId="77777777" w:rsidR="00CA3FD7" w:rsidRDefault="00CA3FD7" w:rsidP="0074224B">
      <w:p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0EB8417E" w14:textId="4DB548BA" w:rsidR="00CA3FD7" w:rsidRDefault="00CA3FD7"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lastRenderedPageBreak/>
        <w:t>10 CFR Part 52</w:t>
      </w:r>
    </w:p>
    <w:p w14:paraId="7E188BCD" w14:textId="77777777" w:rsidR="00CA3FD7" w:rsidRPr="00B11659" w:rsidRDefault="00CA3FD7" w:rsidP="0074224B">
      <w:p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pPr>
    </w:p>
    <w:p w14:paraId="49E4E468"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61</w:t>
      </w:r>
      <w:r w:rsidR="00767D66" w:rsidRPr="00B11659">
        <w:br/>
      </w:r>
    </w:p>
    <w:p w14:paraId="5988529F" w14:textId="7D83094B" w:rsidR="00CA3FD7" w:rsidRPr="00B11659" w:rsidRDefault="00CA3FD7"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70</w:t>
      </w:r>
    </w:p>
    <w:p w14:paraId="27086B5F" w14:textId="77777777" w:rsidR="00CA3FD7" w:rsidRPr="00B11659" w:rsidRDefault="00CA3FD7" w:rsidP="0074224B">
      <w:p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3414446B"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 CFR Part 71</w:t>
      </w:r>
      <w:r w:rsidR="00767D66" w:rsidRPr="00B11659">
        <w:br/>
      </w:r>
    </w:p>
    <w:p w14:paraId="15D3D134" w14:textId="77777777" w:rsidR="00767D66" w:rsidRPr="00B11659" w:rsidRDefault="00767D66"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w:t>
      </w:r>
      <w:r w:rsidR="00A45D45" w:rsidRPr="00B11659">
        <w:t>0 CFR Part 72</w:t>
      </w:r>
      <w:r w:rsidRPr="00B11659">
        <w:br/>
      </w:r>
    </w:p>
    <w:p w14:paraId="627631E3" w14:textId="77777777" w:rsidR="00767D66" w:rsidRPr="00B11659" w:rsidRDefault="00377AD5"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w:t>
      </w:r>
      <w:r w:rsidR="00A45D45" w:rsidRPr="00B11659">
        <w:t xml:space="preserve"> </w:t>
      </w:r>
      <w:r w:rsidRPr="00B11659">
        <w:t>CFR Part 74</w:t>
      </w:r>
      <w:r w:rsidR="00767D66" w:rsidRPr="00B11659">
        <w:br/>
      </w:r>
    </w:p>
    <w:p w14:paraId="7EA46214" w14:textId="77777777" w:rsidR="00767D66" w:rsidRPr="00B11659" w:rsidRDefault="00F00C4D"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10</w:t>
      </w:r>
      <w:r w:rsidR="00A45D45" w:rsidRPr="00B11659">
        <w:t xml:space="preserve"> </w:t>
      </w:r>
      <w:r w:rsidRPr="00B11659">
        <w:t>CFR Part 100</w:t>
      </w:r>
      <w:r w:rsidR="00767D66" w:rsidRPr="00B11659">
        <w:br/>
      </w:r>
    </w:p>
    <w:p w14:paraId="4A25B4AF" w14:textId="77777777" w:rsidR="007C43D8" w:rsidRPr="00B11659" w:rsidRDefault="004109F5" w:rsidP="0074224B">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40 CFR Part 141</w:t>
      </w:r>
      <w:r w:rsidR="007C43D8" w:rsidRPr="00B11659">
        <w:t xml:space="preserve"> </w:t>
      </w:r>
    </w:p>
    <w:p w14:paraId="1201C1E9" w14:textId="77777777" w:rsidR="007C43D8" w:rsidRPr="00B11659" w:rsidRDefault="007C43D8" w:rsidP="007C43D8">
      <w:pPr>
        <w:pStyle w:val="ListParagraph"/>
        <w:tabs>
          <w:tab w:val="left" w:pos="274"/>
          <w:tab w:val="left" w:pos="806"/>
          <w:tab w:val="left" w:pos="2074"/>
          <w:tab w:val="left" w:pos="2520"/>
          <w:tab w:val="left" w:pos="3240"/>
          <w:tab w:val="left" w:pos="3874"/>
          <w:tab w:val="left" w:pos="4507"/>
          <w:tab w:val="left" w:pos="5040"/>
          <w:tab w:val="left" w:pos="5674"/>
          <w:tab w:val="left" w:pos="6307"/>
          <w:tab w:val="left" w:pos="7474"/>
          <w:tab w:val="left" w:pos="8107"/>
          <w:tab w:val="left" w:pos="8726"/>
        </w:tabs>
        <w:ind w:left="2070"/>
      </w:pPr>
    </w:p>
    <w:p w14:paraId="57C10314" w14:textId="77777777" w:rsidR="007C43D8" w:rsidRPr="00B11659" w:rsidRDefault="00841E77" w:rsidP="00432756">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NRC Enforcement Policy</w:t>
      </w:r>
    </w:p>
    <w:p w14:paraId="6CEAAC0E" w14:textId="77777777" w:rsidR="007C43D8" w:rsidRPr="00B11659" w:rsidRDefault="007C43D8" w:rsidP="00432756">
      <w:pPr>
        <w:pStyle w:val="ListParagraph"/>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20A178E3" w14:textId="51857D2B" w:rsidR="007C43D8" w:rsidRPr="00B11659" w:rsidRDefault="007C43D8" w:rsidP="00432756">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 xml:space="preserve"> </w:t>
      </w:r>
      <w:r w:rsidR="00B11659">
        <w:t>IMC 0</w:t>
      </w:r>
      <w:r w:rsidR="00787A7C" w:rsidRPr="00B11659">
        <w:t>308, “Reactor Oversight Process”</w:t>
      </w:r>
      <w:r w:rsidRPr="00B11659">
        <w:t xml:space="preserve"> </w:t>
      </w:r>
    </w:p>
    <w:p w14:paraId="6878C4DC" w14:textId="77777777" w:rsidR="007C43D8" w:rsidRPr="00B11659" w:rsidRDefault="007C43D8" w:rsidP="00432756">
      <w:pPr>
        <w:pStyle w:val="ListParagraph"/>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0A3655E3" w14:textId="2251EDE9" w:rsidR="007C43D8" w:rsidRPr="00B11659" w:rsidRDefault="00B11659" w:rsidP="00432756">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t>IMC 0</w:t>
      </w:r>
      <w:r w:rsidR="00787A7C" w:rsidRPr="00B11659">
        <w:t>608, “Performance Indicator Program”</w:t>
      </w:r>
      <w:r w:rsidR="007C43D8" w:rsidRPr="00B11659">
        <w:t xml:space="preserve"> </w:t>
      </w:r>
    </w:p>
    <w:p w14:paraId="7C25151E" w14:textId="77777777" w:rsidR="007C43D8" w:rsidRPr="00B11659" w:rsidRDefault="007C43D8" w:rsidP="00432756">
      <w:pPr>
        <w:pStyle w:val="ListParagraph"/>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1D8BA540" w14:textId="4F34C563" w:rsidR="007C43D8" w:rsidRPr="00B11659" w:rsidRDefault="00787A7C" w:rsidP="00432756">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IMC</w:t>
      </w:r>
      <w:r w:rsidR="00B11659">
        <w:t xml:space="preserve"> 0</w:t>
      </w:r>
      <w:r w:rsidRPr="00B11659">
        <w:t>609, “Significance Determination Process”</w:t>
      </w:r>
      <w:r w:rsidR="007C43D8" w:rsidRPr="00B11659">
        <w:t xml:space="preserve"> </w:t>
      </w:r>
    </w:p>
    <w:p w14:paraId="35A82100" w14:textId="77777777" w:rsidR="007C43D8" w:rsidRPr="00B11659" w:rsidRDefault="007C43D8" w:rsidP="00432756">
      <w:pPr>
        <w:pStyle w:val="ListParagraph"/>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5FE5ED69" w14:textId="77777777" w:rsidR="007C43D8" w:rsidRPr="00B11659" w:rsidRDefault="00787A7C" w:rsidP="00432756">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IP 71124, “Radiation Safety – Public and Occupational”</w:t>
      </w:r>
      <w:r w:rsidR="007C43D8" w:rsidRPr="00B11659">
        <w:t xml:space="preserve"> </w:t>
      </w:r>
    </w:p>
    <w:p w14:paraId="0E06D5A5" w14:textId="77777777" w:rsidR="007C43D8" w:rsidRPr="00B11659" w:rsidRDefault="007C43D8" w:rsidP="00432756">
      <w:pPr>
        <w:pStyle w:val="ListParagraph"/>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pPr>
    </w:p>
    <w:p w14:paraId="2D31E52E" w14:textId="12D1B462" w:rsidR="00787A7C" w:rsidRPr="00B11659" w:rsidRDefault="00787A7C" w:rsidP="00432756">
      <w:pPr>
        <w:pStyle w:val="ListParagraph"/>
        <w:numPr>
          <w:ilvl w:val="0"/>
          <w:numId w:val="93"/>
        </w:numPr>
        <w:tabs>
          <w:tab w:val="left" w:pos="274"/>
          <w:tab w:val="left" w:pos="806"/>
          <w:tab w:val="left" w:pos="2074"/>
          <w:tab w:val="left" w:pos="2700"/>
          <w:tab w:val="left" w:pos="3240"/>
          <w:tab w:val="left" w:pos="3874"/>
          <w:tab w:val="left" w:pos="4507"/>
          <w:tab w:val="left" w:pos="5040"/>
          <w:tab w:val="left" w:pos="5674"/>
          <w:tab w:val="left" w:pos="6307"/>
          <w:tab w:val="left" w:pos="7474"/>
          <w:tab w:val="left" w:pos="8107"/>
          <w:tab w:val="left" w:pos="8726"/>
        </w:tabs>
        <w:ind w:left="2070" w:firstLine="0"/>
      </w:pPr>
      <w:r w:rsidRPr="00B11659">
        <w:t>IP 71151, “Performance Indicator Verification”</w:t>
      </w:r>
    </w:p>
    <w:p w14:paraId="6E31CE94" w14:textId="77777777" w:rsidR="00841E77" w:rsidRPr="00B11659" w:rsidRDefault="00841E77"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7CEFECD" w14:textId="77777777" w:rsidR="00FB7BC7" w:rsidRDefault="00F00C4D"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EVALUATION</w:t>
      </w:r>
    </w:p>
    <w:p w14:paraId="2B11BBD7" w14:textId="5E58DA08" w:rsidR="00F00C4D" w:rsidRPr="007620FC" w:rsidRDefault="007F5BEB"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CRITERIA:</w:t>
      </w:r>
      <w:r w:rsidR="00FB7BC7">
        <w:tab/>
      </w:r>
      <w:r w:rsidR="00F6246E">
        <w:t>Upon</w:t>
      </w:r>
      <w:r w:rsidR="00F00C4D" w:rsidRPr="007620FC">
        <w:t xml:space="preserve"> completion </w:t>
      </w:r>
      <w:r w:rsidR="00F00C4D" w:rsidRPr="00E24071">
        <w:t>of</w:t>
      </w:r>
      <w:r w:rsidR="00F00C4D" w:rsidRPr="007620FC">
        <w:t xml:space="preserve"> this </w:t>
      </w:r>
      <w:r w:rsidR="00D304F0">
        <w:t>ISA</w:t>
      </w:r>
      <w:r w:rsidR="00F00C4D" w:rsidRPr="007620FC">
        <w:t>, the inspector should be able to:</w:t>
      </w:r>
    </w:p>
    <w:p w14:paraId="625FF7E0" w14:textId="77777777" w:rsidR="00F00C4D" w:rsidRPr="007620FC" w:rsidRDefault="00F00C4D"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4443A1C" w14:textId="0188C3F8" w:rsidR="00B411F7" w:rsidRDefault="00F00C4D" w:rsidP="007D449F">
      <w:pPr>
        <w:pStyle w:val="ListParagraph"/>
        <w:numPr>
          <w:ilvl w:val="0"/>
          <w:numId w:val="94"/>
        </w:numPr>
        <w:tabs>
          <w:tab w:val="left" w:pos="274"/>
          <w:tab w:val="left" w:pos="806"/>
          <w:tab w:val="left" w:pos="2700"/>
          <w:tab w:val="left" w:pos="3060"/>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Identify, </w:t>
      </w:r>
      <w:r w:rsidRPr="005F49ED">
        <w:t>recognize</w:t>
      </w:r>
      <w:r w:rsidRPr="007620FC">
        <w:t xml:space="preserve"> and locate radiation protection topics presented in</w:t>
      </w:r>
      <w:r w:rsidR="007D449F">
        <w:t xml:space="preserve"> </w:t>
      </w:r>
      <w:r w:rsidR="007C43D8">
        <w:t>t</w:t>
      </w:r>
      <w:r w:rsidRPr="007620FC">
        <w:t xml:space="preserve">he </w:t>
      </w:r>
      <w:r w:rsidR="00E93F50">
        <w:t>CFR</w:t>
      </w:r>
      <w:r w:rsidR="00E93F50" w:rsidRPr="007620FC">
        <w:t xml:space="preserve"> </w:t>
      </w:r>
      <w:r w:rsidR="00A93A3B" w:rsidRPr="007620FC">
        <w:t>that are relevant to radiation safety a</w:t>
      </w:r>
      <w:r w:rsidR="00F74502" w:rsidRPr="007620FC">
        <w:t>t</w:t>
      </w:r>
      <w:r w:rsidR="00A93A3B" w:rsidRPr="007620FC">
        <w:t xml:space="preserve"> nuclear power plants</w:t>
      </w:r>
      <w:r w:rsidRPr="007620FC">
        <w:t>.</w:t>
      </w:r>
    </w:p>
    <w:p w14:paraId="3FA4AFA3" w14:textId="77777777" w:rsidR="00B411F7" w:rsidRDefault="00B411F7" w:rsidP="00B411F7">
      <w:pPr>
        <w:tabs>
          <w:tab w:val="left" w:pos="274"/>
          <w:tab w:val="left" w:pos="806"/>
          <w:tab w:val="left" w:pos="2520"/>
          <w:tab w:val="left" w:pos="2707"/>
          <w:tab w:val="left" w:pos="3060"/>
          <w:tab w:val="left" w:pos="3240"/>
          <w:tab w:val="left" w:pos="3874"/>
          <w:tab w:val="left" w:pos="4507"/>
          <w:tab w:val="left" w:pos="5040"/>
          <w:tab w:val="left" w:pos="5674"/>
          <w:tab w:val="left" w:pos="6307"/>
          <w:tab w:val="left" w:pos="7474"/>
          <w:tab w:val="left" w:pos="8107"/>
          <w:tab w:val="left" w:pos="8726"/>
        </w:tabs>
        <w:ind w:left="2070"/>
      </w:pPr>
    </w:p>
    <w:p w14:paraId="75C6823F" w14:textId="6A3CF58A" w:rsidR="007C43D8" w:rsidRDefault="00B411F7" w:rsidP="007D449F">
      <w:pPr>
        <w:pStyle w:val="ListParagraph"/>
        <w:numPr>
          <w:ilvl w:val="0"/>
          <w:numId w:val="94"/>
        </w:numPr>
        <w:tabs>
          <w:tab w:val="left" w:pos="274"/>
          <w:tab w:val="left" w:pos="806"/>
          <w:tab w:val="left" w:pos="2700"/>
          <w:tab w:val="left" w:pos="3060"/>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Discuss the content of radiation protection requirements identified in the </w:t>
      </w:r>
      <w:r>
        <w:t>CFR.</w:t>
      </w:r>
      <w:r w:rsidR="007C43D8">
        <w:t xml:space="preserve"> </w:t>
      </w:r>
    </w:p>
    <w:p w14:paraId="3650A69F" w14:textId="77777777" w:rsidR="00F00C4D" w:rsidRPr="007620FC" w:rsidRDefault="00F00C4D" w:rsidP="007C43D8">
      <w:pPr>
        <w:pStyle w:val="ListParagraph"/>
        <w:tabs>
          <w:tab w:val="left" w:pos="274"/>
          <w:tab w:val="left" w:pos="806"/>
          <w:tab w:val="left" w:pos="2074"/>
          <w:tab w:val="left" w:pos="2520"/>
          <w:tab w:val="left" w:pos="2707"/>
          <w:tab w:val="left" w:pos="3060"/>
          <w:tab w:val="left" w:pos="3240"/>
          <w:tab w:val="left" w:pos="3874"/>
          <w:tab w:val="left" w:pos="4507"/>
          <w:tab w:val="left" w:pos="5040"/>
          <w:tab w:val="left" w:pos="5674"/>
          <w:tab w:val="left" w:pos="6307"/>
          <w:tab w:val="left" w:pos="7474"/>
          <w:tab w:val="left" w:pos="8107"/>
          <w:tab w:val="left" w:pos="8726"/>
        </w:tabs>
        <w:ind w:left="2070"/>
      </w:pPr>
    </w:p>
    <w:p w14:paraId="30B4AB47" w14:textId="4AF15CF3" w:rsidR="00B148B3" w:rsidRDefault="00F00C4D" w:rsidP="007D449F">
      <w:pPr>
        <w:pStyle w:val="ListParagraph"/>
        <w:numPr>
          <w:ilvl w:val="0"/>
          <w:numId w:val="94"/>
        </w:numPr>
        <w:tabs>
          <w:tab w:val="left" w:pos="274"/>
          <w:tab w:val="left" w:pos="806"/>
          <w:tab w:val="left" w:pos="2700"/>
          <w:tab w:val="left" w:pos="3060"/>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Discuss the definitions of radiation protection terms identified in the </w:t>
      </w:r>
      <w:r w:rsidR="00E93F50">
        <w:t>CFR</w:t>
      </w:r>
      <w:r w:rsidRPr="007620FC">
        <w:t>.</w:t>
      </w:r>
      <w:r w:rsidR="00B148B3">
        <w:t xml:space="preserve"> </w:t>
      </w:r>
    </w:p>
    <w:p w14:paraId="218904BA" w14:textId="77777777" w:rsidR="00B148B3" w:rsidRDefault="00B148B3" w:rsidP="00B148B3">
      <w:pPr>
        <w:pStyle w:val="ListParagraph"/>
        <w:tabs>
          <w:tab w:val="left" w:pos="274"/>
          <w:tab w:val="left" w:pos="806"/>
          <w:tab w:val="left" w:pos="2074"/>
          <w:tab w:val="left" w:pos="2520"/>
          <w:tab w:val="left" w:pos="2707"/>
          <w:tab w:val="left" w:pos="3060"/>
          <w:tab w:val="left" w:pos="3240"/>
          <w:tab w:val="left" w:pos="3874"/>
          <w:tab w:val="left" w:pos="4507"/>
          <w:tab w:val="left" w:pos="5040"/>
          <w:tab w:val="left" w:pos="5674"/>
          <w:tab w:val="left" w:pos="6307"/>
          <w:tab w:val="left" w:pos="7474"/>
          <w:tab w:val="left" w:pos="8107"/>
          <w:tab w:val="left" w:pos="8726"/>
        </w:tabs>
        <w:ind w:left="2070"/>
      </w:pPr>
    </w:p>
    <w:p w14:paraId="4CB23390" w14:textId="1E1B89FA" w:rsidR="00F00C4D" w:rsidRPr="007620FC" w:rsidRDefault="00B148B3" w:rsidP="007D449F">
      <w:pPr>
        <w:pStyle w:val="ListParagraph"/>
        <w:numPr>
          <w:ilvl w:val="0"/>
          <w:numId w:val="94"/>
        </w:numPr>
        <w:tabs>
          <w:tab w:val="left" w:pos="274"/>
          <w:tab w:val="left" w:pos="806"/>
          <w:tab w:val="left" w:pos="2700"/>
          <w:tab w:val="left" w:pos="3060"/>
          <w:tab w:val="left" w:pos="3240"/>
          <w:tab w:val="left" w:pos="3874"/>
          <w:tab w:val="left" w:pos="4507"/>
          <w:tab w:val="left" w:pos="5040"/>
          <w:tab w:val="left" w:pos="5674"/>
          <w:tab w:val="left" w:pos="6307"/>
          <w:tab w:val="left" w:pos="7474"/>
          <w:tab w:val="left" w:pos="8107"/>
          <w:tab w:val="left" w:pos="8726"/>
        </w:tabs>
        <w:ind w:left="2700" w:hanging="630"/>
      </w:pPr>
      <w:r>
        <w:t>R</w:t>
      </w:r>
      <w:r w:rsidR="00F00C4D" w:rsidRPr="007620FC">
        <w:t>ecognize and discuss the regulatory bases for the Safety Analysis Report and the Technical Specifications as found in 10</w:t>
      </w:r>
      <w:r w:rsidR="005A36F6" w:rsidRPr="007620FC">
        <w:t> </w:t>
      </w:r>
      <w:r w:rsidR="00F00C4D" w:rsidRPr="007620FC">
        <w:t>CFR 50.  Discuss Part 50, Appendix I and discuss how these numerical criteria are used in the Reactor Oversight Process (ROP)</w:t>
      </w:r>
    </w:p>
    <w:p w14:paraId="6B70EF28" w14:textId="77777777" w:rsidR="00F00C4D" w:rsidRPr="007620FC" w:rsidRDefault="00F00C4D" w:rsidP="007C43D8">
      <w:pPr>
        <w:pStyle w:val="ListParagraph"/>
        <w:tabs>
          <w:tab w:val="left" w:pos="274"/>
          <w:tab w:val="left" w:pos="806"/>
          <w:tab w:val="left" w:pos="2074"/>
          <w:tab w:val="left" w:pos="2520"/>
          <w:tab w:val="left" w:pos="2707"/>
          <w:tab w:val="left" w:pos="3060"/>
          <w:tab w:val="left" w:pos="3240"/>
          <w:tab w:val="left" w:pos="3874"/>
          <w:tab w:val="left" w:pos="4507"/>
          <w:tab w:val="left" w:pos="5040"/>
          <w:tab w:val="left" w:pos="5674"/>
          <w:tab w:val="left" w:pos="6307"/>
          <w:tab w:val="left" w:pos="7474"/>
          <w:tab w:val="left" w:pos="8107"/>
          <w:tab w:val="left" w:pos="8726"/>
        </w:tabs>
        <w:ind w:left="2070"/>
      </w:pPr>
    </w:p>
    <w:p w14:paraId="6693B52F" w14:textId="28E730B4" w:rsidR="00F00C4D" w:rsidRDefault="00F00C4D" w:rsidP="007D449F">
      <w:pPr>
        <w:pStyle w:val="ListParagraph"/>
        <w:numPr>
          <w:ilvl w:val="0"/>
          <w:numId w:val="94"/>
        </w:numPr>
        <w:tabs>
          <w:tab w:val="left" w:pos="274"/>
          <w:tab w:val="left" w:pos="806"/>
          <w:tab w:val="left" w:pos="2700"/>
          <w:tab w:val="left" w:pos="3060"/>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Relate the requirements of the </w:t>
      </w:r>
      <w:r w:rsidR="00E93F50">
        <w:t>CFR</w:t>
      </w:r>
      <w:r w:rsidR="00E93F50" w:rsidRPr="007620FC">
        <w:t xml:space="preserve"> </w:t>
      </w:r>
      <w:r w:rsidR="00823A6B">
        <w:t>from Evaluation Criteri</w:t>
      </w:r>
      <w:r w:rsidR="00F716AB">
        <w:t>on</w:t>
      </w:r>
      <w:r w:rsidR="00823A6B">
        <w:t xml:space="preserve"> 1</w:t>
      </w:r>
      <w:r w:rsidRPr="007620FC">
        <w:t xml:space="preserve"> to the ROP.  Discuss how the enforcement process as described in the </w:t>
      </w:r>
      <w:r w:rsidR="005D0B76">
        <w:t xml:space="preserve">Enforcement Policy </w:t>
      </w:r>
      <w:r w:rsidRPr="007620FC">
        <w:t>is reflected in the implementation of the health physics aspects of the ROP</w:t>
      </w:r>
      <w:r w:rsidR="00EF3E26" w:rsidRPr="007620FC">
        <w:t xml:space="preserve">.  </w:t>
      </w:r>
      <w:r w:rsidRPr="007620FC">
        <w:t xml:space="preserve">(See </w:t>
      </w:r>
      <w:r w:rsidR="00C8457B" w:rsidRPr="007620FC">
        <w:t>NRC Enforcement Policy</w:t>
      </w:r>
      <w:r w:rsidRPr="007620FC">
        <w:t xml:space="preserve"> </w:t>
      </w:r>
      <w:r w:rsidR="0038080D" w:rsidRPr="007620FC">
        <w:t>o</w:t>
      </w:r>
      <w:r w:rsidRPr="007620FC">
        <w:t xml:space="preserve">n </w:t>
      </w:r>
      <w:r w:rsidR="0038080D" w:rsidRPr="007620FC">
        <w:t xml:space="preserve">the </w:t>
      </w:r>
      <w:r w:rsidRPr="007620FC">
        <w:t>NRC Office of Enforcement Web site)</w:t>
      </w:r>
      <w:r w:rsidR="00B411F7">
        <w:t>.</w:t>
      </w:r>
    </w:p>
    <w:p w14:paraId="48443392" w14:textId="77777777" w:rsidR="00B411F7" w:rsidRDefault="00B411F7" w:rsidP="00B411F7">
      <w:pPr>
        <w:pStyle w:val="ListParagraph"/>
      </w:pPr>
    </w:p>
    <w:p w14:paraId="01CCCD28" w14:textId="27DC9163" w:rsidR="00B411F7" w:rsidRDefault="00B411F7" w:rsidP="007D449F">
      <w:pPr>
        <w:pStyle w:val="ListParagraph"/>
        <w:numPr>
          <w:ilvl w:val="0"/>
          <w:numId w:val="94"/>
        </w:numPr>
        <w:tabs>
          <w:tab w:val="left" w:pos="274"/>
          <w:tab w:val="left" w:pos="806"/>
          <w:tab w:val="left" w:pos="2700"/>
          <w:tab w:val="left" w:pos="3060"/>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Relate the occupational and public radiation safety Performance Indicators to the requirements in the </w:t>
      </w:r>
      <w:r>
        <w:t>CFR.</w:t>
      </w:r>
    </w:p>
    <w:p w14:paraId="4C3025E4" w14:textId="77777777" w:rsidR="00B411F7" w:rsidRDefault="00B411F7" w:rsidP="00B411F7">
      <w:pPr>
        <w:pStyle w:val="ListParagraph"/>
      </w:pPr>
    </w:p>
    <w:p w14:paraId="60A8F0F1" w14:textId="34586AE0" w:rsidR="00B411F7" w:rsidRPr="007620FC" w:rsidRDefault="00B411F7" w:rsidP="007D449F">
      <w:pPr>
        <w:pStyle w:val="ListParagraph"/>
        <w:numPr>
          <w:ilvl w:val="0"/>
          <w:numId w:val="94"/>
        </w:numPr>
        <w:tabs>
          <w:tab w:val="left" w:pos="274"/>
          <w:tab w:val="left" w:pos="806"/>
          <w:tab w:val="left" w:pos="2700"/>
          <w:tab w:val="left" w:pos="3060"/>
          <w:tab w:val="left" w:pos="3240"/>
          <w:tab w:val="left" w:pos="3874"/>
          <w:tab w:val="left" w:pos="4507"/>
          <w:tab w:val="left" w:pos="5040"/>
          <w:tab w:val="left" w:pos="5674"/>
          <w:tab w:val="left" w:pos="6307"/>
          <w:tab w:val="left" w:pos="7474"/>
          <w:tab w:val="left" w:pos="8107"/>
          <w:tab w:val="left" w:pos="8726"/>
        </w:tabs>
        <w:ind w:left="2700" w:hanging="630"/>
      </w:pPr>
      <w:r>
        <w:t>Corr</w:t>
      </w:r>
      <w:r w:rsidRPr="007620FC">
        <w:t xml:space="preserve">elate the requirements of the </w:t>
      </w:r>
      <w:r>
        <w:t>CFR</w:t>
      </w:r>
      <w:r w:rsidRPr="007620FC">
        <w:t xml:space="preserve"> to the </w:t>
      </w:r>
      <w:r>
        <w:t>Radiat</w:t>
      </w:r>
      <w:r w:rsidR="00B11659">
        <w:t>ion Safety cornerstone (See IMC 0</w:t>
      </w:r>
      <w:r>
        <w:t xml:space="preserve">308) and the </w:t>
      </w:r>
      <w:r w:rsidRPr="007620FC">
        <w:t>inspection objectives of the occupational and public radiation safety inspection procedures (</w:t>
      </w:r>
      <w:r>
        <w:t xml:space="preserve">71151 and </w:t>
      </w:r>
      <w:r w:rsidRPr="007620FC">
        <w:t>71124.01, .02, .03, .04, .05, .06, .07, and .08).  Cross reference the applicable CFR requirements to the inspection findings</w:t>
      </w:r>
      <w:r>
        <w:t>.</w:t>
      </w:r>
    </w:p>
    <w:p w14:paraId="2C37645A" w14:textId="77777777" w:rsidR="00F00C4D" w:rsidRPr="007620FC" w:rsidRDefault="00F00C4D"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2084CD85" w14:textId="65266CAA" w:rsidR="008E5477" w:rsidRDefault="00F00C4D" w:rsidP="00916CE5">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7620FC">
        <w:t>TASKS:</w:t>
      </w:r>
      <w:r w:rsidRPr="007620FC">
        <w:tab/>
      </w:r>
      <w:r w:rsidR="00877186">
        <w:tab/>
      </w:r>
      <w:r w:rsidR="00C46EB4">
        <w:t>1.</w:t>
      </w:r>
      <w:r w:rsidR="00C46EB4">
        <w:tab/>
      </w:r>
      <w:r w:rsidRPr="005F49ED">
        <w:t>Locate</w:t>
      </w:r>
      <w:r w:rsidRPr="007620FC">
        <w:t xml:space="preserve"> general and specific radiation protection activities described </w:t>
      </w:r>
      <w:r w:rsidR="00916CE5">
        <w:br/>
      </w:r>
      <w:r w:rsidR="00916CE5">
        <w:tab/>
      </w:r>
      <w:r w:rsidRPr="007620FC">
        <w:t xml:space="preserve">in the </w:t>
      </w:r>
      <w:r w:rsidR="00E93F50">
        <w:t>CFR</w:t>
      </w:r>
      <w:r w:rsidRPr="007620FC">
        <w:t xml:space="preserve">. </w:t>
      </w:r>
      <w:r w:rsidR="008E5477">
        <w:t xml:space="preserve"> </w:t>
      </w:r>
    </w:p>
    <w:p w14:paraId="55BA61B5" w14:textId="77777777" w:rsidR="008E5477" w:rsidRDefault="008E5477" w:rsidP="00916CE5">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7438C298" w14:textId="11FD6918" w:rsidR="00F00C4D" w:rsidRPr="007620FC" w:rsidRDefault="00F00C4D" w:rsidP="00B33B57">
      <w:pPr>
        <w:pStyle w:val="ListParagraph"/>
        <w:numPr>
          <w:ilvl w:val="0"/>
          <w:numId w:val="95"/>
        </w:numPr>
        <w:tabs>
          <w:tab w:val="left" w:pos="274"/>
          <w:tab w:val="left" w:pos="806"/>
          <w:tab w:val="left" w:pos="2250"/>
          <w:tab w:val="left" w:pos="2700"/>
          <w:tab w:val="left" w:pos="3240"/>
          <w:tab w:val="left" w:pos="3874"/>
          <w:tab w:val="left" w:pos="4507"/>
          <w:tab w:val="left" w:pos="5040"/>
          <w:tab w:val="left" w:pos="5674"/>
          <w:tab w:val="left" w:pos="6307"/>
          <w:tab w:val="left" w:pos="7474"/>
          <w:tab w:val="left" w:pos="8107"/>
          <w:tab w:val="left" w:pos="8726"/>
        </w:tabs>
        <w:ind w:left="2700" w:hanging="630"/>
      </w:pPr>
      <w:r w:rsidRPr="007620FC">
        <w:t>Compare and contrast the requirement</w:t>
      </w:r>
      <w:r w:rsidR="0038080D" w:rsidRPr="007620FC">
        <w:t>s</w:t>
      </w:r>
      <w:r w:rsidRPr="007620FC">
        <w:t xml:space="preserve"> contained in the health</w:t>
      </w:r>
      <w:r w:rsidR="00916CE5">
        <w:br/>
      </w:r>
      <w:r w:rsidRPr="007620FC">
        <w:t xml:space="preserve">physics inspection procedure </w:t>
      </w:r>
      <w:r w:rsidR="003B507A">
        <w:t>IP 71124</w:t>
      </w:r>
      <w:r w:rsidR="003B507A" w:rsidRPr="007620FC">
        <w:t xml:space="preserve"> </w:t>
      </w:r>
      <w:r w:rsidRPr="007620FC">
        <w:t xml:space="preserve">to the requirements of the </w:t>
      </w:r>
      <w:r w:rsidR="00E93F50">
        <w:t>CFR</w:t>
      </w:r>
      <w:r w:rsidRPr="007620FC">
        <w:t>.</w:t>
      </w:r>
    </w:p>
    <w:p w14:paraId="408E3489" w14:textId="77777777" w:rsidR="00F00C4D" w:rsidRPr="007620FC" w:rsidRDefault="00F00C4D" w:rsidP="00916CE5">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42A66794" w14:textId="77777777" w:rsidR="00AB43F5" w:rsidRDefault="00F00C4D" w:rsidP="00B33B57">
      <w:pPr>
        <w:pStyle w:val="ListParagraph"/>
        <w:numPr>
          <w:ilvl w:val="0"/>
          <w:numId w:val="95"/>
        </w:numPr>
        <w:tabs>
          <w:tab w:val="left" w:pos="274"/>
          <w:tab w:val="left" w:pos="806"/>
          <w:tab w:val="left" w:pos="2700"/>
          <w:tab w:val="left" w:pos="2880"/>
          <w:tab w:val="left" w:pos="3240"/>
          <w:tab w:val="left" w:pos="3874"/>
          <w:tab w:val="left" w:pos="4507"/>
          <w:tab w:val="left" w:pos="5040"/>
          <w:tab w:val="left" w:pos="5674"/>
          <w:tab w:val="left" w:pos="6307"/>
          <w:tab w:val="left" w:pos="7474"/>
          <w:tab w:val="left" w:pos="8107"/>
          <w:tab w:val="left" w:pos="8726"/>
        </w:tabs>
        <w:ind w:left="2700" w:hanging="630"/>
      </w:pPr>
      <w:r w:rsidRPr="007620FC">
        <w:t>Review the CFR to identify the regulatory bases for the radiation protection programs at nuclear power plants.</w:t>
      </w:r>
      <w:r w:rsidR="00924A50">
        <w:t xml:space="preserve">  </w:t>
      </w:r>
      <w:r w:rsidR="00BA169D" w:rsidRPr="007620FC">
        <w:t>Be aware of the Supplementary Information (previously called Statements of Consideration) that are published in the Federal Register when a rule is promulgated or revised.</w:t>
      </w:r>
      <w:r w:rsidR="00BA169D">
        <w:t xml:space="preserve">  </w:t>
      </w:r>
      <w:r w:rsidR="00BA169D" w:rsidRPr="007620FC">
        <w:t xml:space="preserve">The Supplementary Information is the information that serves as the background for the rule and is published with the rule in the Federal Register.  An inspector should be aware that at the end of each section in the regulations, there are citations that reference the federal register notice when the rule was published (and corresponding “supplemental information”).  The Federal Register Notices contain additional information explaining how the rule was developed in case there may be questions regarding interpretation of a particular section of the rule by the licensee.  For HP related regulations, one can find most of the applicable federal register notices </w:t>
      </w:r>
      <w:r w:rsidR="00BA169D">
        <w:t>at the Radiation Protection and Consequence Branch (ARCB) SharePoint site</w:t>
      </w:r>
      <w:r w:rsidR="00814565">
        <w:t>.</w:t>
      </w:r>
      <w:r w:rsidR="00814565" w:rsidRPr="00814565">
        <w:t xml:space="preserve"> </w:t>
      </w:r>
      <w:hyperlink r:id="rId13" w:history="1">
        <w:r w:rsidR="00814565" w:rsidRPr="00891618">
          <w:rPr>
            <w:rStyle w:val="Hyperlink"/>
          </w:rPr>
          <w:t>http://fusion.nrc.gov/nrr/team/dra/arcb/radprotection/SharedDocumentsLibrary/FederalRegisterNotices</w:t>
        </w:r>
      </w:hyperlink>
      <w:r w:rsidR="00814565">
        <w:t>.</w:t>
      </w:r>
      <w:r w:rsidR="00BA169D">
        <w:t xml:space="preserve">   </w:t>
      </w:r>
      <w:r w:rsidR="00BA169D" w:rsidRPr="007620FC">
        <w:t>Alternatively, one can</w:t>
      </w:r>
      <w:r w:rsidR="00814565">
        <w:t xml:space="preserve"> search</w:t>
      </w:r>
      <w:r w:rsidR="00814565" w:rsidRPr="00814565">
        <w:t xml:space="preserve"> </w:t>
      </w:r>
      <w:hyperlink r:id="rId14" w:history="1">
        <w:r w:rsidR="00814565" w:rsidRPr="00E970EE">
          <w:rPr>
            <w:rStyle w:val="Hyperlink"/>
          </w:rPr>
          <w:t>https://www.federalregister.gov/articles/search</w:t>
        </w:r>
      </w:hyperlink>
      <w:r w:rsidR="00BA169D">
        <w:t>.</w:t>
      </w:r>
      <w:r w:rsidR="00814565">
        <w:t xml:space="preserve"> </w:t>
      </w:r>
      <w:r w:rsidR="00BA169D">
        <w:rPr>
          <w:rStyle w:val="Hyperlink"/>
        </w:rPr>
        <w:t xml:space="preserve"> </w:t>
      </w:r>
      <w:r w:rsidR="00AB43F5">
        <w:rPr>
          <w:rStyle w:val="Hyperlink"/>
        </w:rPr>
        <w:br/>
      </w:r>
    </w:p>
    <w:p w14:paraId="1C30AA09" w14:textId="5E1A4A6B" w:rsidR="00AB43F5" w:rsidRDefault="00F00C4D" w:rsidP="00B33B57">
      <w:pPr>
        <w:pStyle w:val="ListParagraph"/>
        <w:numPr>
          <w:ilvl w:val="0"/>
          <w:numId w:val="95"/>
        </w:numPr>
        <w:tabs>
          <w:tab w:val="left" w:pos="274"/>
          <w:tab w:val="left" w:pos="806"/>
          <w:tab w:val="left" w:pos="2700"/>
          <w:tab w:val="left" w:pos="2880"/>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Review the CFR </w:t>
      </w:r>
      <w:r w:rsidR="008778D3" w:rsidRPr="007620FC">
        <w:t>and IMC</w:t>
      </w:r>
      <w:r w:rsidR="00B11659">
        <w:t xml:space="preserve"> </w:t>
      </w:r>
      <w:r w:rsidR="008778D3" w:rsidRPr="007620FC">
        <w:t>0608, “Performance Indicator Progr</w:t>
      </w:r>
      <w:r w:rsidR="00003CF7" w:rsidRPr="007620FC">
        <w:t>a</w:t>
      </w:r>
      <w:r w:rsidR="008778D3" w:rsidRPr="007620FC">
        <w:t>m”</w:t>
      </w:r>
      <w:r w:rsidR="00003CF7" w:rsidRPr="007620FC">
        <w:t xml:space="preserve"> </w:t>
      </w:r>
      <w:r w:rsidRPr="007620FC">
        <w:t xml:space="preserve">to identify the regulatory significance of Performance Indicators. </w:t>
      </w:r>
      <w:r w:rsidR="00AB43F5">
        <w:t xml:space="preserve"> </w:t>
      </w:r>
      <w:r w:rsidR="00AB43F5">
        <w:br/>
      </w:r>
    </w:p>
    <w:p w14:paraId="136618D7" w14:textId="1F267098" w:rsidR="00AB43F5" w:rsidRDefault="00F00C4D" w:rsidP="007D449F">
      <w:pPr>
        <w:pStyle w:val="ListParagraph"/>
        <w:numPr>
          <w:ilvl w:val="0"/>
          <w:numId w:val="95"/>
        </w:numPr>
        <w:tabs>
          <w:tab w:val="left" w:pos="274"/>
          <w:tab w:val="left" w:pos="806"/>
          <w:tab w:val="left" w:pos="2160"/>
          <w:tab w:val="left" w:pos="2700"/>
          <w:tab w:val="left" w:pos="2880"/>
          <w:tab w:val="left" w:pos="3240"/>
          <w:tab w:val="left" w:pos="3874"/>
          <w:tab w:val="left" w:pos="4507"/>
          <w:tab w:val="left" w:pos="5040"/>
          <w:tab w:val="left" w:pos="5674"/>
          <w:tab w:val="left" w:pos="6307"/>
          <w:tab w:val="left" w:pos="7474"/>
          <w:tab w:val="left" w:pos="8107"/>
          <w:tab w:val="left" w:pos="8726"/>
        </w:tabs>
        <w:ind w:left="2700" w:hanging="630"/>
      </w:pPr>
      <w:r w:rsidRPr="007620FC">
        <w:t>Review how the health physics significance determination processes are re</w:t>
      </w:r>
      <w:r w:rsidR="005D0B76">
        <w:t>lated to the Enforcement Policy</w:t>
      </w:r>
      <w:r w:rsidRPr="007620FC">
        <w:t xml:space="preserve">.  </w:t>
      </w:r>
    </w:p>
    <w:p w14:paraId="275CE6A2" w14:textId="77777777" w:rsidR="00AB43F5" w:rsidRDefault="00AB43F5" w:rsidP="00AB43F5">
      <w:pPr>
        <w:pStyle w:val="ListParagraph"/>
        <w:tabs>
          <w:tab w:val="left" w:pos="274"/>
          <w:tab w:val="left" w:pos="806"/>
          <w:tab w:val="left" w:pos="2160"/>
          <w:tab w:val="left" w:pos="2340"/>
          <w:tab w:val="left" w:pos="2707"/>
          <w:tab w:val="left" w:pos="2880"/>
          <w:tab w:val="left" w:pos="3240"/>
          <w:tab w:val="left" w:pos="3874"/>
          <w:tab w:val="left" w:pos="4507"/>
          <w:tab w:val="left" w:pos="5040"/>
          <w:tab w:val="left" w:pos="5674"/>
          <w:tab w:val="left" w:pos="6307"/>
          <w:tab w:val="left" w:pos="7474"/>
          <w:tab w:val="left" w:pos="8107"/>
          <w:tab w:val="left" w:pos="8726"/>
        </w:tabs>
        <w:ind w:left="2740"/>
      </w:pPr>
    </w:p>
    <w:p w14:paraId="1A5870A6" w14:textId="4ED39DE3" w:rsidR="00F00C4D" w:rsidRDefault="003A3183" w:rsidP="007D449F">
      <w:pPr>
        <w:pStyle w:val="ListParagraph"/>
        <w:numPr>
          <w:ilvl w:val="0"/>
          <w:numId w:val="95"/>
        </w:numPr>
        <w:tabs>
          <w:tab w:val="left" w:pos="274"/>
          <w:tab w:val="left" w:pos="806"/>
          <w:tab w:val="left" w:pos="2160"/>
          <w:tab w:val="left" w:pos="2700"/>
          <w:tab w:val="left" w:pos="2880"/>
          <w:tab w:val="left" w:pos="3240"/>
          <w:tab w:val="left" w:pos="3874"/>
          <w:tab w:val="left" w:pos="4507"/>
          <w:tab w:val="left" w:pos="5040"/>
          <w:tab w:val="left" w:pos="5674"/>
          <w:tab w:val="left" w:pos="6307"/>
          <w:tab w:val="left" w:pos="7474"/>
          <w:tab w:val="left" w:pos="8107"/>
          <w:tab w:val="left" w:pos="8726"/>
        </w:tabs>
        <w:ind w:left="2700" w:hanging="630"/>
      </w:pPr>
      <w:r>
        <w:t>Meet with your supervisor</w:t>
      </w:r>
      <w:r w:rsidR="00F00C4D" w:rsidRPr="007620FC">
        <w:t xml:space="preserve"> or a qualified inspector to discuss any questions you may have as a result of this </w:t>
      </w:r>
      <w:r w:rsidR="006A4D6F">
        <w:t>ISA</w:t>
      </w:r>
      <w:r w:rsidR="00F00C4D" w:rsidRPr="007620FC">
        <w:t>.  Discuss the answers to the questions listed under the Evaluation Criteria section of this study guide with your supervisor.</w:t>
      </w:r>
    </w:p>
    <w:p w14:paraId="4DE6510B" w14:textId="77777777" w:rsidR="00D151D8" w:rsidRDefault="00D151D8" w:rsidP="000F1A03">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891A38E" w14:textId="445BA597" w:rsidR="0056401F" w:rsidRPr="007620FC" w:rsidRDefault="00D151D8" w:rsidP="00E329A3">
      <w:pPr>
        <w:pStyle w:val="ListParagraph"/>
        <w:tabs>
          <w:tab w:val="left" w:pos="274"/>
          <w:tab w:val="left" w:pos="806"/>
          <w:tab w:val="left" w:pos="2074"/>
          <w:tab w:val="left" w:pos="3240"/>
          <w:tab w:val="left" w:pos="3874"/>
          <w:tab w:val="left" w:pos="4507"/>
          <w:tab w:val="left" w:pos="5040"/>
          <w:tab w:val="left" w:pos="5674"/>
          <w:tab w:val="left" w:pos="6307"/>
          <w:tab w:val="left" w:pos="7474"/>
          <w:tab w:val="left" w:pos="8107"/>
          <w:tab w:val="left" w:pos="8726"/>
        </w:tabs>
        <w:ind w:left="2070" w:hanging="2070"/>
      </w:pPr>
      <w:r>
        <w:t>DOCUMENTATION:</w:t>
      </w:r>
      <w:r>
        <w:tab/>
        <w:t xml:space="preserve">Document </w:t>
      </w:r>
      <w:r w:rsidR="00C33A4B">
        <w:t>c</w:t>
      </w:r>
      <w:r>
        <w:t>ompletion on the Hea</w:t>
      </w:r>
      <w:r w:rsidR="001B4854">
        <w:t xml:space="preserve">lth Physics Inspector Technical </w:t>
      </w:r>
      <w:r>
        <w:t>Proficiency Level Signature Card</w:t>
      </w:r>
      <w:r w:rsidR="005C4995">
        <w:t xml:space="preserve"> </w:t>
      </w:r>
      <w:r>
        <w:t>and Certification Item ISA</w:t>
      </w:r>
      <w:r w:rsidR="008E5477">
        <w:noBreakHyphen/>
      </w:r>
      <w:r>
        <w:t>HP</w:t>
      </w:r>
      <w:r w:rsidR="008E5477">
        <w:noBreakHyphen/>
      </w:r>
      <w:r>
        <w:t>1</w:t>
      </w:r>
      <w:r w:rsidR="00E53C65">
        <w:t>.</w:t>
      </w:r>
    </w:p>
    <w:p w14:paraId="463C4265" w14:textId="77777777" w:rsidR="005A36F6" w:rsidRPr="007620FC" w:rsidRDefault="005A36F6"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5A36F6" w:rsidRPr="007620FC" w:rsidSect="00EC7B68">
          <w:headerReference w:type="default" r:id="rId15"/>
          <w:pgSz w:w="12240" w:h="15840"/>
          <w:pgMar w:top="1440" w:right="1440" w:bottom="1440" w:left="1440" w:header="720" w:footer="720" w:gutter="0"/>
          <w:pgNumType w:start="1"/>
          <w:cols w:space="720"/>
          <w:noEndnote/>
          <w:docGrid w:linePitch="299"/>
        </w:sectPr>
      </w:pPr>
    </w:p>
    <w:p w14:paraId="10CC054B" w14:textId="77777777" w:rsidR="00F00C4D" w:rsidRPr="007620FC" w:rsidRDefault="00F00C4D" w:rsidP="00465F9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center"/>
      </w:pPr>
      <w:r w:rsidRPr="007620FC">
        <w:lastRenderedPageBreak/>
        <w:t>Health Physics Inspector Individual Study Activity</w:t>
      </w:r>
    </w:p>
    <w:p w14:paraId="7DF3D799"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EA3021E" w14:textId="335F2C7B" w:rsidR="00F00C4D" w:rsidRPr="007620FC" w:rsidRDefault="003C1B85" w:rsidP="00B33B57">
      <w:pPr>
        <w:pStyle w:val="ListParagraph"/>
        <w:tabs>
          <w:tab w:val="left" w:pos="274"/>
          <w:tab w:val="left" w:pos="720"/>
          <w:tab w:val="left" w:pos="2070"/>
          <w:tab w:val="left" w:pos="3240"/>
          <w:tab w:val="left" w:pos="3874"/>
          <w:tab w:val="left" w:pos="4507"/>
          <w:tab w:val="left" w:pos="5040"/>
          <w:tab w:val="left" w:pos="5674"/>
          <w:tab w:val="left" w:pos="6307"/>
          <w:tab w:val="left" w:pos="7474"/>
          <w:tab w:val="left" w:pos="8107"/>
          <w:tab w:val="left" w:pos="8726"/>
        </w:tabs>
        <w:ind w:left="2070" w:hanging="2070"/>
      </w:pPr>
      <w:bookmarkStart w:id="7" w:name="_Toc444519365"/>
      <w:r>
        <w:t>TOPIC:</w:t>
      </w:r>
      <w:r>
        <w:tab/>
      </w:r>
      <w:r w:rsidR="00F00C4D" w:rsidRPr="007620FC">
        <w:t>(</w:t>
      </w:r>
      <w:r w:rsidR="00F00C4D" w:rsidRPr="0086157A">
        <w:t>ISA</w:t>
      </w:r>
      <w:r w:rsidR="00F00C4D" w:rsidRPr="007620FC">
        <w:t>-HP-2) Licensee Documents for Health Physics Inspectors</w:t>
      </w:r>
      <w:bookmarkEnd w:id="7"/>
    </w:p>
    <w:p w14:paraId="1E95045B" w14:textId="77777777" w:rsidR="007620FC" w:rsidRPr="007620FC" w:rsidRDefault="007620FC" w:rsidP="00AC180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5D4C729" w14:textId="60687CD4" w:rsidR="00B465C5" w:rsidRDefault="00F00C4D" w:rsidP="00B33B57">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2070"/>
      </w:pPr>
      <w:r w:rsidRPr="007620FC">
        <w:t>PURPOSE:</w:t>
      </w:r>
      <w:r w:rsidR="003B30AC">
        <w:tab/>
      </w:r>
      <w:r w:rsidR="003B30AC">
        <w:tab/>
      </w:r>
      <w:r w:rsidR="00165FC6">
        <w:t>This</w:t>
      </w:r>
      <w:r w:rsidR="00B465C5">
        <w:t xml:space="preserve"> ISA </w:t>
      </w:r>
      <w:r w:rsidR="00165FC6">
        <w:t>will</w:t>
      </w:r>
      <w:r w:rsidR="00B465C5">
        <w:t xml:space="preserve"> help Health Physics Inspectors develop a </w:t>
      </w:r>
      <w:r w:rsidR="00165FC6">
        <w:t>working</w:t>
      </w:r>
      <w:r w:rsidR="00B465C5">
        <w:t xml:space="preserve"> knowledge of the contents of the Updated Final Safety Analysis  Report (UFSAR), the Technical Specifications (TS), the Te</w:t>
      </w:r>
      <w:r w:rsidR="006A4E27">
        <w:t>c</w:t>
      </w:r>
      <w:r w:rsidR="00B465C5">
        <w:t xml:space="preserve">hnical Requirements Manual (TRM) (or equivalent), </w:t>
      </w:r>
      <w:r w:rsidR="006A4E27">
        <w:t>the Process Control Program (</w:t>
      </w:r>
      <w:r w:rsidR="00B465C5">
        <w:t>PCP</w:t>
      </w:r>
      <w:r w:rsidR="006A4E27">
        <w:t>)</w:t>
      </w:r>
      <w:r w:rsidR="00B465C5">
        <w:t xml:space="preserve">, and </w:t>
      </w:r>
      <w:r w:rsidR="006A4E27">
        <w:t>the Offsite Dose Calculation Manual (</w:t>
      </w:r>
      <w:r w:rsidR="00B465C5">
        <w:t>ODCM</w:t>
      </w:r>
      <w:r w:rsidR="006A4E27">
        <w:t>).</w:t>
      </w:r>
    </w:p>
    <w:p w14:paraId="5EE96142" w14:textId="77777777" w:rsidR="006A4E27" w:rsidRDefault="006A4E27" w:rsidP="00AC180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A451A5C" w14:textId="1BADB0D8" w:rsidR="006A4E27" w:rsidRDefault="006A4E27" w:rsidP="00B33B57">
      <w:pPr>
        <w:pStyle w:val="ListParagraph"/>
        <w:tabs>
          <w:tab w:val="left" w:pos="274"/>
          <w:tab w:val="left" w:pos="806"/>
          <w:tab w:val="left" w:pos="1440"/>
          <w:tab w:val="left" w:pos="2073"/>
          <w:tab w:val="left" w:pos="3240"/>
          <w:tab w:val="left" w:pos="3874"/>
          <w:tab w:val="left" w:pos="4507"/>
          <w:tab w:val="left" w:pos="5040"/>
          <w:tab w:val="left" w:pos="5674"/>
          <w:tab w:val="left" w:pos="6307"/>
          <w:tab w:val="left" w:pos="7474"/>
          <w:tab w:val="left" w:pos="8107"/>
          <w:tab w:val="left" w:pos="8726"/>
        </w:tabs>
        <w:ind w:left="2070" w:hanging="634"/>
      </w:pPr>
      <w:r>
        <w:tab/>
      </w:r>
      <w:r>
        <w:tab/>
      </w:r>
      <w:r w:rsidRPr="009C2DF1">
        <w:t>Three other important programs for an inspector to be familiar with are the Radiation Protection Program, the Emergency Plan, and the Ground Water Protection Program.</w:t>
      </w:r>
      <w:r>
        <w:t xml:space="preserve">  These documents also implement regulatory requirements.</w:t>
      </w:r>
    </w:p>
    <w:p w14:paraId="08111F28" w14:textId="77777777" w:rsidR="00B465C5" w:rsidRDefault="00B465C5" w:rsidP="00B33B57">
      <w:pPr>
        <w:pStyle w:val="ListParagraph"/>
        <w:tabs>
          <w:tab w:val="left" w:pos="274"/>
          <w:tab w:val="left" w:pos="806"/>
          <w:tab w:val="left" w:pos="1440"/>
          <w:tab w:val="left" w:pos="2073"/>
          <w:tab w:val="left" w:pos="3240"/>
          <w:tab w:val="left" w:pos="3874"/>
          <w:tab w:val="left" w:pos="4507"/>
          <w:tab w:val="left" w:pos="5040"/>
          <w:tab w:val="left" w:pos="5674"/>
          <w:tab w:val="left" w:pos="6307"/>
          <w:tab w:val="left" w:pos="7474"/>
          <w:tab w:val="left" w:pos="8107"/>
          <w:tab w:val="left" w:pos="8726"/>
        </w:tabs>
        <w:ind w:left="2070" w:hanging="634"/>
      </w:pPr>
    </w:p>
    <w:p w14:paraId="13E4EBF2" w14:textId="71D2ADAB" w:rsidR="00E52D6B" w:rsidRDefault="00693472" w:rsidP="00B33B57">
      <w:pPr>
        <w:pStyle w:val="ListParagraph"/>
        <w:tabs>
          <w:tab w:val="left" w:pos="274"/>
          <w:tab w:val="left" w:pos="806"/>
          <w:tab w:val="left" w:pos="1440"/>
          <w:tab w:val="left" w:pos="2073"/>
          <w:tab w:val="left" w:pos="3240"/>
          <w:tab w:val="left" w:pos="3874"/>
          <w:tab w:val="left" w:pos="4507"/>
          <w:tab w:val="left" w:pos="5040"/>
          <w:tab w:val="left" w:pos="5674"/>
          <w:tab w:val="left" w:pos="6307"/>
          <w:tab w:val="left" w:pos="7474"/>
          <w:tab w:val="left" w:pos="8107"/>
          <w:tab w:val="left" w:pos="8726"/>
        </w:tabs>
        <w:ind w:left="2070" w:hanging="634"/>
      </w:pPr>
      <w:r>
        <w:tab/>
      </w:r>
      <w:r>
        <w:tab/>
      </w:r>
      <w:r w:rsidR="00F00C4D" w:rsidRPr="007620FC">
        <w:t>The NRC requires that licensees maintain an Updated Final</w:t>
      </w:r>
      <w:r w:rsidR="008248DD">
        <w:t xml:space="preserve"> Safety Analysis Report (UFSAR)</w:t>
      </w:r>
      <w:r w:rsidR="008E6632">
        <w:t>.  These</w:t>
      </w:r>
      <w:r w:rsidR="008248DD">
        <w:t xml:space="preserve"> are </w:t>
      </w:r>
      <w:r w:rsidR="008248DD" w:rsidRPr="00520138">
        <w:t xml:space="preserve">available on the NRC internal SharePoint site at </w:t>
      </w:r>
      <w:hyperlink r:id="rId16" w:tooltip="http://fusion.nrc.gov/nrr/team/dorl/FSARs/Forms/AllItems.aspx Ctrl+Click or tap to follow the link" w:history="1">
        <w:r w:rsidR="008248DD" w:rsidRPr="00520138">
          <w:rPr>
            <w:rStyle w:val="Hyperlink"/>
            <w:rFonts w:eastAsiaTheme="majorEastAsia"/>
          </w:rPr>
          <w:t>http://fusion.nrc.gov/nrr/team/dorl/FSARs/Forms/AllItems.aspx</w:t>
        </w:r>
      </w:hyperlink>
      <w:r w:rsidR="008248DD">
        <w:t>.  The UFSAR</w:t>
      </w:r>
      <w:r w:rsidR="00F00C4D" w:rsidRPr="007620FC">
        <w:t xml:space="preserve"> describes the design features, systems, programs, and design basis operation of the facility.  For this reason, it is </w:t>
      </w:r>
      <w:r w:rsidR="008248DD">
        <w:t>important</w:t>
      </w:r>
      <w:r w:rsidR="00F00C4D" w:rsidRPr="007620FC">
        <w:t xml:space="preserve"> that health physics inspectors gain a detailed knowledge of certain sections of the UFSAR</w:t>
      </w:r>
      <w:r w:rsidR="00A93A3B" w:rsidRPr="007620FC">
        <w:t xml:space="preserve"> that are relevant to Radiation Safety</w:t>
      </w:r>
      <w:r w:rsidR="008248DD">
        <w:t xml:space="preserve"> (e.g., Chapters 11, 12, and 15)</w:t>
      </w:r>
      <w:r w:rsidR="00F00C4D" w:rsidRPr="007620FC">
        <w:t>.  Additionally, the NRC requires that licensees operate their facilities in compliance with the Technical Specifications (TS)</w:t>
      </w:r>
      <w:r w:rsidR="00A84C03">
        <w:t xml:space="preserve"> that are available at</w:t>
      </w:r>
    </w:p>
    <w:p w14:paraId="503C4F0C" w14:textId="2E7A3D1C" w:rsidR="009C2DF1" w:rsidRDefault="00E52D6B" w:rsidP="00B33B57">
      <w:pPr>
        <w:pStyle w:val="ListParagraph"/>
        <w:tabs>
          <w:tab w:val="left" w:pos="274"/>
          <w:tab w:val="left" w:pos="806"/>
          <w:tab w:val="left" w:pos="1440"/>
          <w:tab w:val="left" w:pos="2073"/>
          <w:tab w:val="left" w:pos="3240"/>
          <w:tab w:val="left" w:pos="3874"/>
          <w:tab w:val="left" w:pos="4507"/>
          <w:tab w:val="left" w:pos="5040"/>
          <w:tab w:val="left" w:pos="5674"/>
          <w:tab w:val="left" w:pos="6307"/>
          <w:tab w:val="left" w:pos="7474"/>
          <w:tab w:val="left" w:pos="8107"/>
          <w:tab w:val="left" w:pos="8726"/>
        </w:tabs>
        <w:ind w:left="2070" w:hanging="634"/>
      </w:pPr>
      <w:r>
        <w:tab/>
      </w:r>
      <w:r>
        <w:tab/>
      </w:r>
      <w:hyperlink r:id="rId17" w:history="1">
        <w:r>
          <w:rPr>
            <w:rStyle w:val="Hyperlink"/>
          </w:rPr>
          <w:t>Open ADAMS P8 Folder (TECH SPECS)</w:t>
        </w:r>
      </w:hyperlink>
      <w:r>
        <w:t xml:space="preserve">.  The TS can also be found at </w:t>
      </w:r>
      <w:hyperlink r:id="rId18" w:history="1">
        <w:r w:rsidRPr="00793874">
          <w:rPr>
            <w:rStyle w:val="Hyperlink"/>
          </w:rPr>
          <w:t>http://fusion.nrc.gov/nrr/team/dss/stsb/default.aspx</w:t>
        </w:r>
      </w:hyperlink>
      <w:r>
        <w:t>.</w:t>
      </w:r>
    </w:p>
    <w:p w14:paraId="34B158AD" w14:textId="77777777" w:rsidR="00E52D6B" w:rsidRPr="009C2DF1" w:rsidRDefault="00E52D6B" w:rsidP="00B33B57">
      <w:pPr>
        <w:pStyle w:val="ListParagraph"/>
        <w:tabs>
          <w:tab w:val="left" w:pos="274"/>
          <w:tab w:val="left" w:pos="806"/>
          <w:tab w:val="left" w:pos="1440"/>
          <w:tab w:val="left" w:pos="2073"/>
          <w:tab w:val="left" w:pos="3240"/>
          <w:tab w:val="left" w:pos="3874"/>
          <w:tab w:val="left" w:pos="4507"/>
          <w:tab w:val="left" w:pos="5040"/>
          <w:tab w:val="left" w:pos="5674"/>
          <w:tab w:val="left" w:pos="6307"/>
          <w:tab w:val="left" w:pos="7474"/>
          <w:tab w:val="left" w:pos="8107"/>
          <w:tab w:val="left" w:pos="8726"/>
        </w:tabs>
        <w:ind w:left="2070" w:hanging="634"/>
      </w:pPr>
    </w:p>
    <w:p w14:paraId="12A3AC1C" w14:textId="3429D261" w:rsidR="00F00C4D" w:rsidRPr="009C2DF1" w:rsidRDefault="009C2DF1" w:rsidP="00B33B57">
      <w:pPr>
        <w:pStyle w:val="ListParagraph"/>
        <w:tabs>
          <w:tab w:val="left" w:pos="274"/>
          <w:tab w:val="left" w:pos="806"/>
          <w:tab w:val="left" w:pos="1440"/>
          <w:tab w:val="left" w:pos="2073"/>
          <w:tab w:val="left" w:pos="3240"/>
          <w:tab w:val="left" w:pos="3874"/>
          <w:tab w:val="left" w:pos="4507"/>
          <w:tab w:val="left" w:pos="5040"/>
          <w:tab w:val="left" w:pos="5674"/>
          <w:tab w:val="left" w:pos="6307"/>
          <w:tab w:val="left" w:pos="7474"/>
          <w:tab w:val="left" w:pos="8107"/>
          <w:tab w:val="left" w:pos="8726"/>
        </w:tabs>
        <w:ind w:left="2070" w:hanging="634"/>
      </w:pPr>
      <w:r>
        <w:tab/>
      </w:r>
      <w:r>
        <w:tab/>
      </w:r>
      <w:r w:rsidR="008248DD" w:rsidRPr="009C2DF1">
        <w:t xml:space="preserve">Each licensee maintains additional required documents such as the </w:t>
      </w:r>
      <w:r w:rsidR="00F00C4D" w:rsidRPr="009C2DF1">
        <w:t>TRM</w:t>
      </w:r>
      <w:r w:rsidR="00DC52C2" w:rsidRPr="009C2DF1">
        <w:t xml:space="preserve"> </w:t>
      </w:r>
      <w:r w:rsidR="00F777EC">
        <w:t>(</w:t>
      </w:r>
      <w:r w:rsidR="00DC52C2" w:rsidRPr="009C2DF1">
        <w:t>or equivalent</w:t>
      </w:r>
      <w:r w:rsidR="00F777EC">
        <w:t>),</w:t>
      </w:r>
      <w:r w:rsidR="00F00C4D" w:rsidRPr="009C2DF1">
        <w:t xml:space="preserve"> </w:t>
      </w:r>
      <w:r w:rsidR="00F777EC">
        <w:t xml:space="preserve">the </w:t>
      </w:r>
      <w:r w:rsidR="00F00C4D" w:rsidRPr="009C2DF1">
        <w:t>PCP</w:t>
      </w:r>
      <w:r w:rsidR="00F777EC">
        <w:t xml:space="preserve">, and the </w:t>
      </w:r>
      <w:r w:rsidR="00F00C4D" w:rsidRPr="009C2DF1">
        <w:t xml:space="preserve">ODCM.  It is </w:t>
      </w:r>
      <w:r w:rsidR="008248DD" w:rsidRPr="009C2DF1">
        <w:t>important</w:t>
      </w:r>
      <w:r w:rsidR="00F00C4D" w:rsidRPr="009C2DF1">
        <w:t xml:space="preserve"> that </w:t>
      </w:r>
      <w:r w:rsidR="00CF06DA" w:rsidRPr="009C2DF1">
        <w:t xml:space="preserve">Health Physics </w:t>
      </w:r>
      <w:r w:rsidR="00F00C4D" w:rsidRPr="009C2DF1">
        <w:t xml:space="preserve">inspectors </w:t>
      </w:r>
      <w:r w:rsidR="00165FC6">
        <w:t>become</w:t>
      </w:r>
      <w:r w:rsidR="00F00C4D" w:rsidRPr="009C2DF1">
        <w:t xml:space="preserve"> knowledge</w:t>
      </w:r>
      <w:r w:rsidR="00165FC6">
        <w:t>able</w:t>
      </w:r>
      <w:r w:rsidR="00F00C4D" w:rsidRPr="009C2DF1">
        <w:t xml:space="preserve"> of the ODCM, TRM</w:t>
      </w:r>
      <w:r w:rsidR="00DC52C2" w:rsidRPr="009C2DF1">
        <w:t xml:space="preserve"> </w:t>
      </w:r>
      <w:r w:rsidR="00501E30" w:rsidRPr="009C2DF1">
        <w:t>(</w:t>
      </w:r>
      <w:r w:rsidR="00DC52C2" w:rsidRPr="009C2DF1">
        <w:t>or equivalent</w:t>
      </w:r>
      <w:r w:rsidR="00501E30" w:rsidRPr="009C2DF1">
        <w:t>)</w:t>
      </w:r>
      <w:r w:rsidR="00F00C4D" w:rsidRPr="009C2DF1">
        <w:t xml:space="preserve">, PCP and applicable sections of the TS.  </w:t>
      </w:r>
    </w:p>
    <w:p w14:paraId="2C0E57AF" w14:textId="77777777" w:rsidR="00F00C4D" w:rsidRPr="009C2DF1" w:rsidRDefault="00F00C4D" w:rsidP="00AC180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D46A02D" w14:textId="77777777" w:rsidR="003B30AC"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042B0A">
        <w:t>COMPETENCY</w:t>
      </w:r>
    </w:p>
    <w:p w14:paraId="597BC2C0" w14:textId="08FF46E6" w:rsidR="00715CCF" w:rsidRDefault="00F00C4D" w:rsidP="00B33B57">
      <w:pPr>
        <w:pStyle w:val="ListParagraph"/>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1440" w:hanging="634"/>
      </w:pPr>
      <w:r w:rsidRPr="007620FC">
        <w:t>AREA:</w:t>
      </w:r>
      <w:r w:rsidRPr="007620FC">
        <w:tab/>
        <w:t>TECHNICAL AREA EXPERTISE</w:t>
      </w:r>
    </w:p>
    <w:p w14:paraId="7BEB28DF" w14:textId="6FF68AEC" w:rsidR="00F00C4D" w:rsidRPr="007620FC" w:rsidRDefault="00B33B57" w:rsidP="00B33B57">
      <w:pPr>
        <w:pStyle w:val="ListParagraph"/>
        <w:tabs>
          <w:tab w:val="left" w:pos="274"/>
          <w:tab w:val="left" w:pos="806"/>
          <w:tab w:val="left" w:pos="1440"/>
          <w:tab w:val="left" w:pos="2070"/>
          <w:tab w:val="left" w:pos="2707"/>
          <w:tab w:val="left" w:pos="3874"/>
          <w:tab w:val="left" w:pos="4507"/>
          <w:tab w:val="left" w:pos="5040"/>
          <w:tab w:val="left" w:pos="5674"/>
          <w:tab w:val="left" w:pos="6307"/>
          <w:tab w:val="left" w:pos="7474"/>
          <w:tab w:val="left" w:pos="8107"/>
          <w:tab w:val="left" w:pos="8726"/>
        </w:tabs>
        <w:ind w:left="1440" w:hanging="634"/>
      </w:pPr>
      <w:r>
        <w:tab/>
      </w:r>
      <w:r>
        <w:tab/>
      </w:r>
      <w:r w:rsidR="00F00C4D" w:rsidRPr="007620FC">
        <w:t>REGULATORY</w:t>
      </w:r>
      <w:r w:rsidR="0086157A">
        <w:t xml:space="preserve"> </w:t>
      </w:r>
      <w:r w:rsidR="00F00C4D" w:rsidRPr="007620FC">
        <w:t>FRAMEWORK</w:t>
      </w:r>
    </w:p>
    <w:p w14:paraId="078BED26" w14:textId="77777777" w:rsidR="00F00C4D" w:rsidRPr="007620FC" w:rsidRDefault="00F00C4D" w:rsidP="00AC180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E158148" w14:textId="77777777" w:rsidR="003B30AC"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LEVEL</w:t>
      </w:r>
    </w:p>
    <w:p w14:paraId="3A0D5CA8" w14:textId="32288CD8" w:rsidR="00F00C4D" w:rsidRPr="007620FC" w:rsidRDefault="00F00C4D" w:rsidP="00B33B57">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7620FC">
        <w:t>OF</w:t>
      </w:r>
      <w:r w:rsidR="0086157A">
        <w:t xml:space="preserve"> </w:t>
      </w:r>
      <w:r w:rsidRPr="007620FC">
        <w:t>EFFORT:</w:t>
      </w:r>
      <w:r w:rsidRPr="007620FC">
        <w:tab/>
        <w:t>40 Hours</w:t>
      </w:r>
    </w:p>
    <w:p w14:paraId="2DA86708"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FF2BA2F" w14:textId="77777777" w:rsidR="00C42FCF" w:rsidRPr="00B11659" w:rsidRDefault="00F00C4D" w:rsidP="00B33B57">
      <w:pPr>
        <w:pStyle w:val="ListParagraph"/>
        <w:tabs>
          <w:tab w:val="left" w:pos="274"/>
          <w:tab w:val="left" w:pos="806"/>
          <w:tab w:val="left" w:pos="1440"/>
          <w:tab w:val="left" w:pos="2074"/>
          <w:tab w:val="left" w:pos="2707"/>
          <w:tab w:val="left" w:pos="3060"/>
          <w:tab w:val="left" w:pos="3874"/>
          <w:tab w:val="left" w:pos="4507"/>
          <w:tab w:val="left" w:pos="5040"/>
          <w:tab w:val="left" w:pos="5674"/>
          <w:tab w:val="left" w:pos="6307"/>
          <w:tab w:val="left" w:pos="7474"/>
          <w:tab w:val="left" w:pos="8107"/>
          <w:tab w:val="left" w:pos="8726"/>
        </w:tabs>
        <w:ind w:left="1440" w:hanging="1440"/>
      </w:pPr>
      <w:r w:rsidRPr="007620FC">
        <w:t>REFERENCES:</w:t>
      </w:r>
      <w:r w:rsidR="003B30AC">
        <w:tab/>
        <w:t>1</w:t>
      </w:r>
      <w:r w:rsidR="008E5477">
        <w:t>.</w:t>
      </w:r>
      <w:r w:rsidR="003B30AC">
        <w:tab/>
      </w:r>
      <w:r w:rsidR="00727AA4" w:rsidRPr="00B11659">
        <w:t>Plant Updated Final Safety Analysis Report</w:t>
      </w:r>
    </w:p>
    <w:p w14:paraId="3433402A" w14:textId="77777777" w:rsidR="00C42FCF" w:rsidRPr="00B11659" w:rsidRDefault="00C42FCF" w:rsidP="00C42FCF">
      <w:pPr>
        <w:pStyle w:val="ListParagraph"/>
        <w:tabs>
          <w:tab w:val="left" w:pos="274"/>
          <w:tab w:val="left" w:pos="806"/>
          <w:tab w:val="left" w:pos="1440"/>
          <w:tab w:val="left" w:pos="2074"/>
          <w:tab w:val="left" w:pos="2707"/>
          <w:tab w:val="left" w:pos="3060"/>
          <w:tab w:val="left" w:pos="3874"/>
          <w:tab w:val="left" w:pos="4507"/>
          <w:tab w:val="left" w:pos="5040"/>
          <w:tab w:val="left" w:pos="5674"/>
          <w:tab w:val="left" w:pos="6307"/>
          <w:tab w:val="left" w:pos="7474"/>
          <w:tab w:val="left" w:pos="8107"/>
          <w:tab w:val="left" w:pos="8726"/>
        </w:tabs>
        <w:ind w:left="1440" w:hanging="634"/>
      </w:pPr>
    </w:p>
    <w:p w14:paraId="6CE931EB" w14:textId="2D879AAB" w:rsidR="00727AA4" w:rsidRPr="00B11659" w:rsidRDefault="00727AA4"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Technical Specifications</w:t>
      </w:r>
    </w:p>
    <w:p w14:paraId="492CE374" w14:textId="77777777" w:rsidR="00727AA4" w:rsidRPr="00B11659" w:rsidRDefault="00727AA4" w:rsidP="00B33B57">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3060" w:hanging="634"/>
      </w:pPr>
    </w:p>
    <w:p w14:paraId="5A1EC64F" w14:textId="77777777" w:rsidR="00727AA4" w:rsidRPr="00B11659" w:rsidRDefault="00727AA4"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Technical Requirements Manual</w:t>
      </w:r>
      <w:r w:rsidR="008C3EDD" w:rsidRPr="00B11659">
        <w:t xml:space="preserve"> (or site-specific equivalent)</w:t>
      </w:r>
    </w:p>
    <w:p w14:paraId="69AAB77D" w14:textId="77777777" w:rsidR="00727AA4" w:rsidRPr="00B11659" w:rsidRDefault="00727AA4" w:rsidP="00B33B57">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3060" w:hanging="634"/>
      </w:pPr>
    </w:p>
    <w:p w14:paraId="554E1ABD" w14:textId="77777777" w:rsidR="00727AA4" w:rsidRPr="00B11659" w:rsidRDefault="00727AA4"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Process Control Program</w:t>
      </w:r>
    </w:p>
    <w:p w14:paraId="3064A6D1" w14:textId="77777777" w:rsidR="00727AA4" w:rsidRPr="00B11659" w:rsidRDefault="00727AA4" w:rsidP="00B33B57">
      <w:p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070"/>
      </w:pPr>
    </w:p>
    <w:p w14:paraId="206077D2" w14:textId="77777777" w:rsidR="00727AA4" w:rsidRPr="00B11659" w:rsidRDefault="00727AA4"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 xml:space="preserve">Radiation Protection </w:t>
      </w:r>
      <w:r w:rsidR="00501E30" w:rsidRPr="00B11659">
        <w:t>Program</w:t>
      </w:r>
    </w:p>
    <w:p w14:paraId="2FE1693D" w14:textId="77777777" w:rsidR="00727AA4" w:rsidRPr="00B11659" w:rsidRDefault="00727AA4" w:rsidP="00B33B57">
      <w:p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070"/>
      </w:pPr>
    </w:p>
    <w:p w14:paraId="758F1A9B" w14:textId="77777777" w:rsidR="00727AA4" w:rsidRPr="00B11659" w:rsidRDefault="00727AA4"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Emergency Plan</w:t>
      </w:r>
    </w:p>
    <w:p w14:paraId="0DFC9729" w14:textId="77777777" w:rsidR="00727AA4" w:rsidRPr="00B33B57" w:rsidRDefault="00727AA4" w:rsidP="00B33B57">
      <w:p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070"/>
        <w:rPr>
          <w:u w:val="single"/>
        </w:rPr>
      </w:pPr>
    </w:p>
    <w:p w14:paraId="2E3FB445" w14:textId="1020DF85" w:rsidR="00727AA4" w:rsidRPr="00B11659" w:rsidRDefault="002A1E12"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Groundwater Protection P</w:t>
      </w:r>
      <w:r w:rsidR="00727AA4" w:rsidRPr="00B11659">
        <w:t>lan</w:t>
      </w:r>
    </w:p>
    <w:p w14:paraId="5CF393A1" w14:textId="77777777" w:rsidR="00025CCA" w:rsidRPr="00B11659" w:rsidRDefault="00025CCA" w:rsidP="00B33B57">
      <w:p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070"/>
      </w:pPr>
    </w:p>
    <w:p w14:paraId="07737C28" w14:textId="77777777" w:rsidR="00025CCA" w:rsidRPr="00B11659" w:rsidRDefault="008D2453"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NEI-07-07, Industry Groundwater Protection Initiative – Final Guidance Document,” August 2007</w:t>
      </w:r>
    </w:p>
    <w:p w14:paraId="746EB6E3" w14:textId="77777777" w:rsidR="00FA2665" w:rsidRPr="00B11659" w:rsidRDefault="00FA2665" w:rsidP="00B33B57">
      <w:p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070"/>
      </w:pPr>
    </w:p>
    <w:p w14:paraId="566B10AF" w14:textId="582BB6A0" w:rsidR="00FA2665" w:rsidRPr="00B11659" w:rsidRDefault="008D2453"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B11659">
        <w:t>Generic Letter 89-01, “Implementation of Programmatic Controls for Radiological Effluent T</w:t>
      </w:r>
      <w:r w:rsidR="00D22DD8" w:rsidRPr="00B11659">
        <w:t xml:space="preserve">echnical Specifications </w:t>
      </w:r>
      <w:r w:rsidRPr="00B11659">
        <w:t>in the Administrative Controls Section of the TS and the Relocation of Procedural Details of RETS to the ODCM or to the PCP,” January 31, 1989</w:t>
      </w:r>
      <w:r w:rsidR="0097325E" w:rsidRPr="00B11659">
        <w:t>.</w:t>
      </w:r>
    </w:p>
    <w:p w14:paraId="1D3EED8F" w14:textId="77777777" w:rsidR="000D565F" w:rsidRPr="00B11659" w:rsidRDefault="000D565F" w:rsidP="000D565F">
      <w:pPr>
        <w:pStyle w:val="ListParagraph"/>
      </w:pPr>
    </w:p>
    <w:p w14:paraId="48165EC8" w14:textId="649F8BF1" w:rsidR="000D565F" w:rsidRPr="000D565F" w:rsidRDefault="000D565F" w:rsidP="00B33B57">
      <w:pPr>
        <w:pStyle w:val="ListParagraph"/>
        <w:numPr>
          <w:ilvl w:val="0"/>
          <w:numId w:val="116"/>
        </w:numPr>
        <w:tabs>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pPr>
      <w:r w:rsidRPr="000D565F">
        <w:t>Licensee Basis Documents</w:t>
      </w:r>
    </w:p>
    <w:p w14:paraId="646BEAE7" w14:textId="0206DA08" w:rsidR="00EB4F83" w:rsidRPr="00B33B57" w:rsidRDefault="00EB4F83" w:rsidP="00B33B57">
      <w:pPr>
        <w:pStyle w:val="ListParagraph"/>
        <w:tabs>
          <w:tab w:val="left" w:pos="274"/>
          <w:tab w:val="left" w:pos="806"/>
          <w:tab w:val="left" w:pos="1440"/>
          <w:tab w:val="left" w:pos="2707"/>
          <w:tab w:val="left" w:pos="3874"/>
          <w:tab w:val="left" w:pos="4507"/>
          <w:tab w:val="left" w:pos="5040"/>
          <w:tab w:val="left" w:pos="5674"/>
          <w:tab w:val="left" w:pos="6307"/>
          <w:tab w:val="left" w:pos="7474"/>
          <w:tab w:val="left" w:pos="8107"/>
          <w:tab w:val="left" w:pos="8726"/>
        </w:tabs>
        <w:ind w:left="2700"/>
        <w:rPr>
          <w:u w:val="single"/>
        </w:rPr>
      </w:pPr>
      <w:r w:rsidRPr="00B33B57">
        <w:rPr>
          <w:u w:val="single"/>
        </w:rPr>
        <w:tab/>
      </w:r>
    </w:p>
    <w:p w14:paraId="1B1F9E40" w14:textId="77777777" w:rsidR="005C4995"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EVALUATION</w:t>
      </w:r>
    </w:p>
    <w:p w14:paraId="2706BA2B" w14:textId="77777777" w:rsidR="00F00C4D" w:rsidRPr="007620FC" w:rsidRDefault="00D22DD8"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CRITERIA:</w:t>
      </w:r>
      <w:r w:rsidR="005C4995">
        <w:tab/>
      </w:r>
      <w:r w:rsidR="005C4995">
        <w:tab/>
      </w:r>
      <w:r w:rsidR="00D304F0">
        <w:t xml:space="preserve">Upon </w:t>
      </w:r>
      <w:r w:rsidR="00F00C4D" w:rsidRPr="007620FC">
        <w:t xml:space="preserve">completion of this </w:t>
      </w:r>
      <w:r w:rsidR="00B34863">
        <w:t>ISA</w:t>
      </w:r>
      <w:r w:rsidR="00F00C4D" w:rsidRPr="007620FC">
        <w:t xml:space="preserve">, </w:t>
      </w:r>
      <w:r w:rsidR="00D304F0">
        <w:t>the inspector</w:t>
      </w:r>
      <w:r w:rsidR="00F00C4D" w:rsidRPr="007620FC">
        <w:t xml:space="preserve"> should be able to:</w:t>
      </w:r>
    </w:p>
    <w:p w14:paraId="4820D0F2"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DFCBF23"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Identify the applicable sections of the designated facility UFSAR (meteorology, </w:t>
      </w:r>
      <w:r w:rsidRPr="008C5C3F">
        <w:t>engineered</w:t>
      </w:r>
      <w:r w:rsidRPr="007620FC">
        <w:t xml:space="preserve"> </w:t>
      </w:r>
      <w:r w:rsidRPr="009D54F1">
        <w:t>safety</w:t>
      </w:r>
      <w:r w:rsidRPr="007620FC">
        <w:t xml:space="preserve"> features ventilation/filtered systems, radiation monitoring instrumentation, radiation protection, radioactive waste management, technical specifications, and quality assurance) and discuss the content.</w:t>
      </w:r>
    </w:p>
    <w:p w14:paraId="543D78C8" w14:textId="77777777" w:rsidR="00555253" w:rsidRPr="007620FC" w:rsidRDefault="00555253" w:rsidP="008E54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554F6D0B"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Identify the applicable sections of the designated facility TS (definitions, radiation monitoring instrumentation, engineered safety features ventilation, radioactive effluents, solid radioactive waste (PCP), radiological environmental monitoring, administrative controls) and TRM (definitions, limiting conditions for operation and surveillance requirement applicability, instrumentation, radioactive effluents, radiological environmental monitoring, and administrative controls) and discuss the content and basis for the requirements.</w:t>
      </w:r>
    </w:p>
    <w:p w14:paraId="63171769" w14:textId="77777777" w:rsidR="00F00C4D" w:rsidRPr="007620FC" w:rsidRDefault="00F00C4D" w:rsidP="008E54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7E9FDE0"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content and basis for the requirements of the designated facility ODCM.</w:t>
      </w:r>
    </w:p>
    <w:p w14:paraId="36BD2EFA" w14:textId="77777777" w:rsidR="00F00C4D" w:rsidRPr="007620FC"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12BFF3EE"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definitions and terms found in the designated facility UFSAR, TS, TRM, PCP and ODCM.</w:t>
      </w:r>
    </w:p>
    <w:p w14:paraId="68FDB365" w14:textId="77777777" w:rsidR="00F00C4D" w:rsidRPr="007620FC"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67D823E6"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legal basis, purpose, license conditions, and how these documents (UFSAR, TS, TRM, PCP and ODCM) can be changed.</w:t>
      </w:r>
    </w:p>
    <w:p w14:paraId="69E61235" w14:textId="77777777" w:rsidR="00F00C4D" w:rsidRPr="007620FC"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3A556B6C"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delineated programs, processes, equipment, and limits, and the reasons they are required.</w:t>
      </w:r>
    </w:p>
    <w:p w14:paraId="7A06E4D9" w14:textId="77777777" w:rsidR="00F00C4D" w:rsidRPr="007620FC"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75865822"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requirements for surveillances, action statements, and reporting.</w:t>
      </w:r>
    </w:p>
    <w:p w14:paraId="3DF00192" w14:textId="77777777" w:rsidR="00F00C4D" w:rsidRPr="007620FC" w:rsidRDefault="00F00C4D"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3B790333"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administrative controls section of the TS and the types of information located in this section</w:t>
      </w:r>
      <w:r w:rsidR="00EF3E26" w:rsidRPr="007620FC">
        <w:t xml:space="preserve">.  </w:t>
      </w:r>
      <w:r w:rsidRPr="007620FC">
        <w:t xml:space="preserve">Focus on </w:t>
      </w:r>
      <w:r w:rsidR="00DC52C2" w:rsidRPr="007620FC">
        <w:t xml:space="preserve">high radiation area </w:t>
      </w:r>
      <w:r w:rsidRPr="007620FC">
        <w:t>alternative controls and radi</w:t>
      </w:r>
      <w:r w:rsidR="00F8765C" w:rsidRPr="007620FC">
        <w:t>o</w:t>
      </w:r>
      <w:r w:rsidRPr="007620FC">
        <w:t>a</w:t>
      </w:r>
      <w:r w:rsidR="00F8765C" w:rsidRPr="007620FC">
        <w:t>c</w:t>
      </w:r>
      <w:r w:rsidRPr="007620FC">
        <w:t xml:space="preserve">tive materials effluent </w:t>
      </w:r>
      <w:r w:rsidR="00DC52C2" w:rsidRPr="007620FC">
        <w:t>requirements</w:t>
      </w:r>
      <w:r w:rsidR="00501E30" w:rsidRPr="007620FC">
        <w:t>.</w:t>
      </w:r>
    </w:p>
    <w:p w14:paraId="2C7C881B" w14:textId="77777777" w:rsidR="00F00C4D" w:rsidRPr="007620FC" w:rsidRDefault="00F00C4D" w:rsidP="008E54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407E3FB6" w14:textId="77777777" w:rsidR="00F00C4D" w:rsidRPr="007620FC" w:rsidRDefault="00F00C4D"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lastRenderedPageBreak/>
        <w:t>Discuss the TRM</w:t>
      </w:r>
      <w:r w:rsidR="00501E30" w:rsidRPr="007620FC">
        <w:t xml:space="preserve"> (or equivalent)</w:t>
      </w:r>
      <w:r w:rsidRPr="007620FC">
        <w:t xml:space="preserve"> purpose, legal basis, and how it can be changed.</w:t>
      </w:r>
    </w:p>
    <w:p w14:paraId="465F0308" w14:textId="77777777" w:rsidR="00F74502" w:rsidRPr="007620FC" w:rsidRDefault="00F74502"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4604228C" w14:textId="77777777" w:rsidR="00F74502" w:rsidRPr="007620FC" w:rsidRDefault="00F74502"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Emergency Plan’s purpose, legal bases, Emergency Classifications, Protective Action Guidelines, Post Accident Sampling and Radiological Dose Assessment.</w:t>
      </w:r>
    </w:p>
    <w:p w14:paraId="27AE2A21" w14:textId="77777777" w:rsidR="00B61CA7" w:rsidRPr="007620FC" w:rsidRDefault="00B61CA7"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5F930296" w14:textId="77777777" w:rsidR="00B61CA7" w:rsidRPr="007620FC" w:rsidRDefault="00B61CA7"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Radiation Protection Plan’s purpose, legal bases and its contents.</w:t>
      </w:r>
    </w:p>
    <w:p w14:paraId="25D72317" w14:textId="77777777" w:rsidR="00B61CA7" w:rsidRPr="007620FC" w:rsidRDefault="00B61CA7" w:rsidP="00B33B5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4969E0BA" w14:textId="77777777" w:rsidR="00B61CA7" w:rsidRPr="007620FC" w:rsidRDefault="00F729A4" w:rsidP="00B33B5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Groundwater Protection Program’s purpose, legal bases and its contents</w:t>
      </w:r>
      <w:r w:rsidR="00025CCA" w:rsidRPr="007620FC">
        <w:t xml:space="preserve"> as recommended in NEI 07-07</w:t>
      </w:r>
      <w:r w:rsidRPr="007620FC">
        <w:t>.</w:t>
      </w:r>
    </w:p>
    <w:p w14:paraId="7DDF2253" w14:textId="77777777" w:rsidR="00A93A3B" w:rsidRPr="007620FC" w:rsidRDefault="00A93A3B"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434B36C" w14:textId="45CF5A9E" w:rsidR="00F00C4D" w:rsidRPr="007620FC" w:rsidRDefault="00D9535C" w:rsidP="00431E64">
      <w:pPr>
        <w:pStyle w:val="ListParagraph"/>
        <w:tabs>
          <w:tab w:val="left" w:pos="274"/>
          <w:tab w:val="left" w:pos="806"/>
          <w:tab w:val="left" w:pos="2070"/>
          <w:tab w:val="left" w:pos="2707"/>
          <w:tab w:val="left" w:pos="3060"/>
          <w:tab w:val="left" w:pos="3240"/>
          <w:tab w:val="left" w:pos="3874"/>
          <w:tab w:val="left" w:pos="4507"/>
          <w:tab w:val="left" w:pos="5040"/>
          <w:tab w:val="left" w:pos="5674"/>
          <w:tab w:val="left" w:pos="6307"/>
          <w:tab w:val="left" w:pos="7474"/>
          <w:tab w:val="left" w:pos="8107"/>
          <w:tab w:val="left" w:pos="8726"/>
        </w:tabs>
        <w:ind w:left="2700" w:hanging="2700"/>
      </w:pPr>
      <w:r>
        <w:t>TASKS:</w:t>
      </w:r>
      <w:r w:rsidR="005C4995">
        <w:tab/>
      </w:r>
      <w:r w:rsidR="005C4995">
        <w:tab/>
        <w:t>1.</w:t>
      </w:r>
      <w:r w:rsidR="005C4995">
        <w:tab/>
      </w:r>
      <w:r w:rsidR="008C3EDD">
        <w:t xml:space="preserve">Request or suggest a facility be designated by your supervisor or </w:t>
      </w:r>
      <w:r w:rsidR="00B24FCF">
        <w:t>mentor.</w:t>
      </w:r>
      <w:r w:rsidR="008C3EDD">
        <w:t xml:space="preserve"> </w:t>
      </w:r>
    </w:p>
    <w:p w14:paraId="24D43E62"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D69EAB9" w14:textId="5BABBF3F" w:rsidR="00F00C4D" w:rsidRDefault="00B24FCF" w:rsidP="00431E64">
      <w:pPr>
        <w:pStyle w:val="ListParagraph"/>
        <w:numPr>
          <w:ilvl w:val="0"/>
          <w:numId w:val="9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t>For the facility designated by your supervisor or mentor, l</w:t>
      </w:r>
      <w:r w:rsidRPr="007620FC">
        <w:t xml:space="preserve">ocate </w:t>
      </w:r>
      <w:r w:rsidR="00F00C4D" w:rsidRPr="007620FC">
        <w:t xml:space="preserve">a copy of the </w:t>
      </w:r>
      <w:r>
        <w:t>following documents and review the various sections as listed in the Evaluation Criteria section:</w:t>
      </w:r>
    </w:p>
    <w:p w14:paraId="635EB317" w14:textId="77777777" w:rsidR="00B24FCF" w:rsidRDefault="00B24FCF" w:rsidP="008E54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43096B2C" w14:textId="77777777"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420" w:hanging="720"/>
      </w:pPr>
      <w:r>
        <w:t>UFSAR</w:t>
      </w:r>
    </w:p>
    <w:p w14:paraId="5B614D73" w14:textId="77777777"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420" w:hanging="720"/>
      </w:pPr>
      <w:r>
        <w:t>TS</w:t>
      </w:r>
    </w:p>
    <w:p w14:paraId="3EE52625" w14:textId="2808AD76"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t>RM (or site-specific equivalent)</w:t>
      </w:r>
    </w:p>
    <w:p w14:paraId="77F52C75" w14:textId="77777777"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t>ODCM</w:t>
      </w:r>
    </w:p>
    <w:p w14:paraId="13B78E9A" w14:textId="77777777"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t>PCP</w:t>
      </w:r>
    </w:p>
    <w:p w14:paraId="03E6546F" w14:textId="07AB1723"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t>Emergency Plan</w:t>
      </w:r>
    </w:p>
    <w:p w14:paraId="3641D96D" w14:textId="77777777"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t>Radiation Protection Plan</w:t>
      </w:r>
    </w:p>
    <w:p w14:paraId="173EFFCB" w14:textId="77777777" w:rsidR="00B24FCF" w:rsidRDefault="00B24FCF" w:rsidP="00431E64">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t>Ground Water Protection Plan</w:t>
      </w:r>
    </w:p>
    <w:p w14:paraId="66E7D660" w14:textId="77777777" w:rsidR="00B24FCF" w:rsidRPr="007620FC" w:rsidRDefault="00B24FCF" w:rsidP="008E54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21B46538" w14:textId="3A7953FA" w:rsidR="00F00C4D" w:rsidRPr="007620FC" w:rsidRDefault="00B24FCF" w:rsidP="00431E64">
      <w:pPr>
        <w:pStyle w:val="ListParagraph"/>
        <w:numPr>
          <w:ilvl w:val="0"/>
          <w:numId w:val="9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t>Which license amendment(s) removed c, d, and e from the TS?</w:t>
      </w:r>
    </w:p>
    <w:p w14:paraId="209BD543" w14:textId="77777777" w:rsidR="00F00C4D" w:rsidRPr="007620FC" w:rsidRDefault="00F00C4D" w:rsidP="008E54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50DA95DE" w14:textId="77777777" w:rsidR="00F00C4D" w:rsidRPr="007620FC" w:rsidRDefault="00F00C4D" w:rsidP="00431E64">
      <w:pPr>
        <w:pStyle w:val="ListParagraph"/>
        <w:numPr>
          <w:ilvl w:val="0"/>
          <w:numId w:val="9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Meet with your supervisor</w:t>
      </w:r>
      <w:r w:rsidR="00617C82">
        <w:t xml:space="preserve"> </w:t>
      </w:r>
      <w:r w:rsidR="000F0CFA">
        <w:t>or qualified inspector</w:t>
      </w:r>
      <w:r w:rsidRPr="007620FC">
        <w:t xml:space="preserve"> to discuss any questions you may have as a result of this </w:t>
      </w:r>
      <w:r w:rsidR="006A4D6F">
        <w:t>ISA</w:t>
      </w:r>
      <w:r w:rsidRPr="007620FC">
        <w:t>.  Discuss the answers to the questions listed under the Evaluation Criteria section of this study guide with your supervisor.</w:t>
      </w:r>
    </w:p>
    <w:p w14:paraId="6CB442EF" w14:textId="77777777" w:rsidR="005C4995" w:rsidRDefault="005C4995"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A78AA22" w14:textId="2136F9E6" w:rsidR="005C4995" w:rsidRPr="007620FC" w:rsidRDefault="005C4995" w:rsidP="001B4854">
      <w:pPr>
        <w:pStyle w:val="ListParagraph"/>
        <w:tabs>
          <w:tab w:val="left" w:pos="274"/>
          <w:tab w:val="left" w:pos="806"/>
          <w:tab w:val="left" w:pos="1440"/>
          <w:tab w:val="left" w:pos="2070"/>
          <w:tab w:val="left" w:pos="3060"/>
          <w:tab w:val="left" w:pos="3240"/>
          <w:tab w:val="left" w:pos="3874"/>
          <w:tab w:val="left" w:pos="4507"/>
          <w:tab w:val="left" w:pos="5040"/>
          <w:tab w:val="left" w:pos="5674"/>
          <w:tab w:val="left" w:pos="6307"/>
          <w:tab w:val="left" w:pos="7474"/>
          <w:tab w:val="left" w:pos="8107"/>
          <w:tab w:val="left" w:pos="8726"/>
        </w:tabs>
        <w:ind w:left="2070" w:hanging="2070"/>
        <w:sectPr w:rsidR="005C4995" w:rsidRPr="007620FC" w:rsidSect="00EC7B68">
          <w:type w:val="nextColumn"/>
          <w:pgSz w:w="12240" w:h="15840"/>
          <w:pgMar w:top="1440" w:right="1440" w:bottom="1440" w:left="1440" w:header="720" w:footer="720" w:gutter="0"/>
          <w:cols w:space="720"/>
          <w:noEndnote/>
          <w:docGrid w:linePitch="299"/>
        </w:sectPr>
      </w:pPr>
      <w:r>
        <w:t>DOCUMENTATION:</w:t>
      </w:r>
      <w:r w:rsidR="003A7486">
        <w:tab/>
      </w:r>
      <w:r>
        <w:t xml:space="preserve">Document </w:t>
      </w:r>
      <w:r w:rsidR="00C33A4B">
        <w:t>c</w:t>
      </w:r>
      <w:r>
        <w:t>ompletion on the Health Physics Inspector Technical Proficiency Level Signature Card and Certification Item ISA</w:t>
      </w:r>
      <w:r w:rsidR="003A7486">
        <w:noBreakHyphen/>
      </w:r>
      <w:r>
        <w:t>HP</w:t>
      </w:r>
      <w:r w:rsidR="003A7486">
        <w:noBreakHyphen/>
      </w:r>
      <w:r w:rsidR="00E53C65">
        <w:t>2.</w:t>
      </w:r>
    </w:p>
    <w:p w14:paraId="6223B5FD" w14:textId="77777777" w:rsidR="00F00C4D" w:rsidRPr="007620FC" w:rsidRDefault="00F00C4D" w:rsidP="00465F9C">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center"/>
      </w:pPr>
      <w:r w:rsidRPr="007620FC">
        <w:lastRenderedPageBreak/>
        <w:t>Health Physics Inspector Individual Study Activity</w:t>
      </w:r>
    </w:p>
    <w:p w14:paraId="0F098A5F"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C0E21B8" w14:textId="45712549" w:rsidR="00F00C4D" w:rsidRPr="007620FC" w:rsidRDefault="00F00C4D" w:rsidP="00A1258E">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707" w:hanging="2707"/>
      </w:pPr>
      <w:bookmarkStart w:id="8" w:name="_Toc444519366"/>
      <w:r w:rsidRPr="007620FC">
        <w:t>TOPIC:</w:t>
      </w:r>
      <w:r w:rsidR="006E4A0F">
        <w:tab/>
      </w:r>
      <w:r w:rsidR="003A7486">
        <w:tab/>
      </w:r>
      <w:r w:rsidR="00312F0B" w:rsidRPr="007620FC">
        <w:t xml:space="preserve">(ISA-HP-3) </w:t>
      </w:r>
      <w:r w:rsidR="00EB506C" w:rsidRPr="007620FC">
        <w:t>Radiological Hazard Assessment and Exposure Controls</w:t>
      </w:r>
      <w:bookmarkEnd w:id="8"/>
      <w:r w:rsidRPr="007620FC">
        <w:t xml:space="preserve">  </w:t>
      </w:r>
    </w:p>
    <w:p w14:paraId="45308D6C"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2AE528E" w14:textId="6C1ADDF9" w:rsidR="00F00C4D" w:rsidRPr="007620FC" w:rsidRDefault="00DF1292" w:rsidP="00A1258E">
      <w:pPr>
        <w:pStyle w:val="ListParagraph"/>
        <w:tabs>
          <w:tab w:val="left" w:pos="274"/>
          <w:tab w:val="left" w:pos="806"/>
          <w:tab w:val="left" w:pos="2070"/>
          <w:tab w:val="left" w:pos="3240"/>
          <w:tab w:val="left" w:pos="3874"/>
          <w:tab w:val="left" w:pos="4507"/>
          <w:tab w:val="left" w:pos="5040"/>
          <w:tab w:val="left" w:pos="5674"/>
          <w:tab w:val="left" w:pos="6307"/>
          <w:tab w:val="left" w:pos="7474"/>
          <w:tab w:val="left" w:pos="8107"/>
          <w:tab w:val="left" w:pos="8726"/>
        </w:tabs>
        <w:ind w:left="2070" w:hanging="2070"/>
      </w:pPr>
      <w:r w:rsidRPr="007620FC">
        <w:t>PURPOSE:</w:t>
      </w:r>
      <w:r w:rsidR="00A1258E">
        <w:tab/>
      </w:r>
      <w:r w:rsidRPr="007620FC">
        <w:t xml:space="preserve">The purpose of this </w:t>
      </w:r>
      <w:r w:rsidR="006A4D6F">
        <w:t>ISA</w:t>
      </w:r>
      <w:r w:rsidRPr="007620FC">
        <w:t xml:space="preserve"> is to familiarize you with the regulatory basis and historical agency position that provide adequate protection of occupational workers from exposure to radiation and radioactive materials.  </w:t>
      </w:r>
      <w:r w:rsidR="00F00C4D" w:rsidRPr="007620FC">
        <w:t>The information is addressed in generic correspondence, regulatory guides and regulations that pertain to</w:t>
      </w:r>
      <w:r w:rsidR="00312F0B" w:rsidRPr="007620FC">
        <w:t xml:space="preserve"> the assessment of </w:t>
      </w:r>
      <w:r w:rsidR="000B2016" w:rsidRPr="007620FC">
        <w:t>occupational radiological hazards, controlling access to radiologically significant areas, maintaining control over occupational radiation exposures and controlling the release of radioactive materials</w:t>
      </w:r>
      <w:r w:rsidR="00F00C4D" w:rsidRPr="007620FC">
        <w:t>.  The related inspection procedure is IP</w:t>
      </w:r>
      <w:r w:rsidR="003A7486">
        <w:t> </w:t>
      </w:r>
      <w:r w:rsidR="00EB506C" w:rsidRPr="007620FC">
        <w:t>71124</w:t>
      </w:r>
      <w:r w:rsidR="00F00C4D" w:rsidRPr="007620FC">
        <w:t xml:space="preserve">.01, </w:t>
      </w:r>
      <w:r w:rsidR="00220B97" w:rsidRPr="007620FC">
        <w:t>“</w:t>
      </w:r>
      <w:r w:rsidR="00EB506C" w:rsidRPr="007620FC">
        <w:t>Radiological Hazard Assessment and Exposure Controls</w:t>
      </w:r>
      <w:r w:rsidR="008E39E5" w:rsidRPr="007620FC">
        <w:t>.</w:t>
      </w:r>
      <w:r w:rsidR="00220B97" w:rsidRPr="007620FC">
        <w:t>”</w:t>
      </w:r>
    </w:p>
    <w:p w14:paraId="24A20820"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71E74E2" w14:textId="2BF9ABD9" w:rsidR="00F00C4D" w:rsidRPr="007620FC" w:rsidRDefault="003A7486" w:rsidP="00A1258E">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1440" w:hanging="634"/>
      </w:pPr>
      <w:r>
        <w:tab/>
      </w:r>
      <w:r>
        <w:tab/>
      </w:r>
      <w:r w:rsidR="00F00C4D" w:rsidRPr="007620FC">
        <w:t>The inspection procedure has three main objectives:</w:t>
      </w:r>
    </w:p>
    <w:p w14:paraId="66770A52"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FD3CE51" w14:textId="77777777" w:rsidR="00F00C4D" w:rsidRPr="007620FC" w:rsidRDefault="00EB506C" w:rsidP="00A1258E">
      <w:pPr>
        <w:pStyle w:val="ListParagraph"/>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To review and assess licensee performance in assessing the radiological hazards in the workplace associated with license activities and the implementation of appropriate radiation monitoring and exposure control measures for both individual and collective exposures</w:t>
      </w:r>
      <w:r w:rsidR="00F00C4D" w:rsidRPr="007620FC">
        <w:t>.</w:t>
      </w:r>
    </w:p>
    <w:p w14:paraId="7B9EF428" w14:textId="77777777" w:rsidR="00F00C4D" w:rsidRPr="007620FC" w:rsidRDefault="00F00C4D" w:rsidP="003A748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1C0990C1" w14:textId="77777777" w:rsidR="00F00C4D" w:rsidRPr="007620FC" w:rsidRDefault="00EB506C" w:rsidP="00A1258E">
      <w:pPr>
        <w:pStyle w:val="ListParagraph"/>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To verify that the licensee is properly identifying and reporting PIs for the Occupational Radiation Safety Cornerstone</w:t>
      </w:r>
      <w:r w:rsidR="00F00C4D" w:rsidRPr="007620FC">
        <w:t>.</w:t>
      </w:r>
    </w:p>
    <w:p w14:paraId="3602F715" w14:textId="77777777" w:rsidR="00F00C4D" w:rsidRPr="007620FC" w:rsidRDefault="00F00C4D" w:rsidP="003A748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2ACDB899" w14:textId="77777777" w:rsidR="00F00C4D" w:rsidRPr="007620FC" w:rsidRDefault="00EB506C" w:rsidP="00A1258E">
      <w:pPr>
        <w:pStyle w:val="ListParagraph"/>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To identify those performance deficiencies that were reportable as a PI and which may have represented a substantial potential for overexposure of the worker</w:t>
      </w:r>
      <w:r w:rsidR="00F00C4D" w:rsidRPr="007620FC">
        <w:t>.</w:t>
      </w:r>
    </w:p>
    <w:p w14:paraId="312F8280"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6AE35D4" w14:textId="77777777" w:rsidR="00744661"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COMPETENCY</w:t>
      </w:r>
    </w:p>
    <w:p w14:paraId="6453CADF" w14:textId="258142CA" w:rsidR="00744661" w:rsidRDefault="00EA2B5E" w:rsidP="00A1258E">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t>A</w:t>
      </w:r>
      <w:r w:rsidR="00F00C4D" w:rsidRPr="007620FC">
        <w:t xml:space="preserve">REA:  </w:t>
      </w:r>
      <w:r w:rsidR="00F00C4D" w:rsidRPr="007620FC">
        <w:tab/>
      </w:r>
      <w:r w:rsidR="00744661">
        <w:tab/>
      </w:r>
      <w:r w:rsidRPr="007620FC">
        <w:t xml:space="preserve">TECHNICAL AREA </w:t>
      </w:r>
      <w:r>
        <w:t>E</w:t>
      </w:r>
      <w:r w:rsidRPr="007620FC">
        <w:t>XPERTISE</w:t>
      </w:r>
    </w:p>
    <w:p w14:paraId="7D9ACA70" w14:textId="5CE82FF5" w:rsidR="00F00C4D" w:rsidRPr="007620FC" w:rsidRDefault="00744661"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tab/>
        <w:t xml:space="preserve">REGULATORY </w:t>
      </w:r>
      <w:r w:rsidR="00F00C4D" w:rsidRPr="007620FC">
        <w:t>FRAMEWORK</w:t>
      </w:r>
      <w:r w:rsidR="00EA2B5E">
        <w:t xml:space="preserve"> </w:t>
      </w:r>
    </w:p>
    <w:p w14:paraId="36552D70"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CBCFA2D" w14:textId="77777777" w:rsidR="00744661"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LEVEL</w:t>
      </w:r>
    </w:p>
    <w:p w14:paraId="78D67E0A" w14:textId="7AB39DDD" w:rsidR="00F00C4D" w:rsidRPr="007620FC" w:rsidRDefault="00F00C4D" w:rsidP="00A1258E">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7620FC">
        <w:t xml:space="preserve">OF </w:t>
      </w:r>
      <w:r w:rsidR="00EA2B5E">
        <w:t>EFFORT:</w:t>
      </w:r>
      <w:r w:rsidR="00EA2B5E">
        <w:tab/>
      </w:r>
      <w:r w:rsidR="0011426F" w:rsidRPr="007620FC">
        <w:t>40</w:t>
      </w:r>
      <w:r w:rsidR="00CF06DA" w:rsidRPr="007620FC">
        <w:t xml:space="preserve"> </w:t>
      </w:r>
      <w:r w:rsidRPr="007620FC">
        <w:t>hours</w:t>
      </w:r>
    </w:p>
    <w:p w14:paraId="57AE42D6"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346F9A9" w14:textId="53C17C9F" w:rsidR="00F00C4D" w:rsidRPr="00E216DC" w:rsidRDefault="00F00C4D" w:rsidP="00A1258E">
      <w:pPr>
        <w:pStyle w:val="ListParagraph"/>
        <w:tabs>
          <w:tab w:val="left" w:pos="274"/>
          <w:tab w:val="left" w:pos="806"/>
          <w:tab w:val="left" w:pos="1440"/>
          <w:tab w:val="left" w:pos="2074"/>
          <w:tab w:val="left" w:pos="2707"/>
          <w:tab w:val="left" w:pos="3060"/>
          <w:tab w:val="left" w:pos="3874"/>
          <w:tab w:val="left" w:pos="4507"/>
          <w:tab w:val="left" w:pos="5040"/>
          <w:tab w:val="left" w:pos="5674"/>
          <w:tab w:val="left" w:pos="6307"/>
          <w:tab w:val="left" w:pos="7474"/>
          <w:tab w:val="left" w:pos="8107"/>
          <w:tab w:val="left" w:pos="8726"/>
        </w:tabs>
        <w:ind w:left="1440" w:hanging="1440"/>
      </w:pPr>
      <w:r w:rsidRPr="007620FC">
        <w:t>REFERENCES:</w:t>
      </w:r>
      <w:r w:rsidR="00345B8F" w:rsidRPr="007620FC">
        <w:tab/>
      </w:r>
      <w:r w:rsidR="00CA3FD7">
        <w:t>1.</w:t>
      </w:r>
      <w:r w:rsidR="00CA3FD7">
        <w:tab/>
      </w:r>
      <w:r w:rsidRPr="00E216DC">
        <w:t>10</w:t>
      </w:r>
      <w:r w:rsidR="00377AD5" w:rsidRPr="00E216DC">
        <w:t xml:space="preserve"> </w:t>
      </w:r>
      <w:r w:rsidRPr="00E216DC">
        <w:t>CFR</w:t>
      </w:r>
      <w:r w:rsidR="00377AD5" w:rsidRPr="00E216DC">
        <w:t xml:space="preserve"> </w:t>
      </w:r>
      <w:r w:rsidRPr="00E216DC">
        <w:t>19.12</w:t>
      </w:r>
    </w:p>
    <w:p w14:paraId="64E4B424" w14:textId="77777777" w:rsidR="001C304B" w:rsidRPr="00E216DC" w:rsidRDefault="001C304B"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4DFAA90" w14:textId="77777777" w:rsidR="001C304B" w:rsidRPr="00E216DC" w:rsidRDefault="001C304B"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10 CFR 50.120</w:t>
      </w:r>
    </w:p>
    <w:p w14:paraId="039F15DB" w14:textId="77777777" w:rsidR="00F00C4D" w:rsidRPr="007620FC" w:rsidRDefault="00F00C4D" w:rsidP="003A748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916273D" w14:textId="13088D45" w:rsidR="007708FE" w:rsidRPr="007620F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NUREG-1736, “Consolidated Guidance: 10 CFR Part 20- Standards for Protection Against Radiation</w:t>
      </w:r>
      <w:r w:rsidR="00925643" w:rsidRPr="007620FC">
        <w:t>”</w:t>
      </w:r>
      <w:r w:rsidR="00F00C4D" w:rsidRPr="007620FC">
        <w:t xml:space="preserve"> </w:t>
      </w:r>
      <w:r w:rsidR="00CB19CF">
        <w:t>Review</w:t>
      </w:r>
      <w:r w:rsidR="00CB19CF" w:rsidRPr="007620FC">
        <w:t xml:space="preserve"> </w:t>
      </w:r>
      <w:r w:rsidR="00F00C4D" w:rsidRPr="007620FC">
        <w:t>the sections that address the following</w:t>
      </w:r>
    </w:p>
    <w:p w14:paraId="31EBF6E0" w14:textId="77777777" w:rsidR="00555253" w:rsidRPr="007620FC" w:rsidRDefault="00555253" w:rsidP="00EB7F0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6"/>
      </w:pPr>
    </w:p>
    <w:p w14:paraId="446AAD31" w14:textId="77777777" w:rsidR="00EA2B5E" w:rsidRDefault="00F00C4D" w:rsidP="00A1258E">
      <w:pPr>
        <w:pStyle w:val="ListParagraph"/>
        <w:numPr>
          <w:ilvl w:val="4"/>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rsidRPr="007620FC">
        <w:t>10</w:t>
      </w:r>
      <w:r w:rsidR="003C3542" w:rsidRPr="007620FC">
        <w:t xml:space="preserve"> </w:t>
      </w:r>
      <w:r w:rsidRPr="007620FC">
        <w:t>CFR</w:t>
      </w:r>
      <w:r w:rsidR="003C3542" w:rsidRPr="007620FC">
        <w:t xml:space="preserve"> </w:t>
      </w:r>
      <w:r w:rsidRPr="007620FC">
        <w:t>20.1003</w:t>
      </w:r>
    </w:p>
    <w:p w14:paraId="4B830505"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14:paraId="7C6470F2" w14:textId="77777777" w:rsidR="00AC2119" w:rsidRDefault="00F00C4D" w:rsidP="00A1258E">
      <w:pPr>
        <w:pStyle w:val="ListParagraph"/>
        <w:numPr>
          <w:ilvl w:val="4"/>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rsidRPr="007620FC">
        <w:t>10</w:t>
      </w:r>
      <w:r w:rsidR="003C3542" w:rsidRPr="007620FC">
        <w:t xml:space="preserve"> </w:t>
      </w:r>
      <w:r w:rsidRPr="007620FC">
        <w:t>CFR</w:t>
      </w:r>
      <w:r w:rsidR="003C3542" w:rsidRPr="007620FC">
        <w:t xml:space="preserve"> </w:t>
      </w:r>
      <w:r w:rsidRPr="007620FC">
        <w:t>20.1101</w:t>
      </w:r>
    </w:p>
    <w:p w14:paraId="344DF5D7"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14:paraId="2DDD11BF" w14:textId="77777777" w:rsidR="00F00C4D" w:rsidRPr="00E216DC" w:rsidRDefault="00F00C4D" w:rsidP="00A1258E">
      <w:pPr>
        <w:pStyle w:val="ListParagraph"/>
        <w:numPr>
          <w:ilvl w:val="4"/>
          <w:numId w:val="117"/>
        </w:numPr>
        <w:tabs>
          <w:tab w:val="left" w:pos="274"/>
          <w:tab w:val="left" w:pos="806"/>
          <w:tab w:val="left" w:pos="1440"/>
          <w:tab w:val="left" w:pos="2074"/>
          <w:tab w:val="left" w:pos="2707"/>
          <w:tab w:val="left" w:pos="3420"/>
          <w:tab w:val="left" w:pos="3874"/>
          <w:tab w:val="left" w:pos="4507"/>
          <w:tab w:val="left" w:pos="5040"/>
          <w:tab w:val="left" w:pos="5674"/>
          <w:tab w:val="left" w:pos="6307"/>
          <w:tab w:val="left" w:pos="7474"/>
          <w:tab w:val="left" w:pos="8107"/>
          <w:tab w:val="left" w:pos="8726"/>
        </w:tabs>
        <w:ind w:left="3240" w:hanging="540"/>
      </w:pPr>
      <w:r w:rsidRPr="00E216DC">
        <w:t>10</w:t>
      </w:r>
      <w:r w:rsidR="003C3542" w:rsidRPr="00E216DC">
        <w:t xml:space="preserve"> </w:t>
      </w:r>
      <w:r w:rsidRPr="00E216DC">
        <w:t>CFR</w:t>
      </w:r>
      <w:r w:rsidR="003C3542" w:rsidRPr="00E216DC">
        <w:t xml:space="preserve"> </w:t>
      </w:r>
      <w:r w:rsidRPr="00E216DC">
        <w:t>20.1203 through 1204</w:t>
      </w:r>
    </w:p>
    <w:p w14:paraId="14FEA1A8" w14:textId="77777777" w:rsidR="00234694" w:rsidRPr="00E216DC" w:rsidRDefault="00234694"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14:paraId="078C78A3" w14:textId="77777777" w:rsidR="00F00C4D" w:rsidRPr="00E216DC" w:rsidRDefault="00F00C4D" w:rsidP="00A1258E">
      <w:pPr>
        <w:pStyle w:val="ListParagraph"/>
        <w:numPr>
          <w:ilvl w:val="4"/>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rsidRPr="00E216DC">
        <w:t>10</w:t>
      </w:r>
      <w:r w:rsidR="003C3542" w:rsidRPr="00E216DC">
        <w:t xml:space="preserve"> </w:t>
      </w:r>
      <w:r w:rsidRPr="00E216DC">
        <w:t>CFR</w:t>
      </w:r>
      <w:r w:rsidR="003C3542" w:rsidRPr="00E216DC">
        <w:t xml:space="preserve"> </w:t>
      </w:r>
      <w:r w:rsidRPr="00E216DC">
        <w:t>20.1501 through 1502</w:t>
      </w:r>
    </w:p>
    <w:p w14:paraId="32FCA715" w14:textId="77777777" w:rsidR="00234694" w:rsidRPr="007620FC" w:rsidRDefault="00234694"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14:paraId="21A2AE5E" w14:textId="77777777" w:rsidR="00F00C4D" w:rsidRPr="00E216DC" w:rsidRDefault="00F00C4D" w:rsidP="00A1258E">
      <w:pPr>
        <w:pStyle w:val="ListParagraph"/>
        <w:numPr>
          <w:ilvl w:val="4"/>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rsidRPr="00E216DC">
        <w:t>10</w:t>
      </w:r>
      <w:r w:rsidR="003C3542" w:rsidRPr="00E216DC">
        <w:t xml:space="preserve"> </w:t>
      </w:r>
      <w:r w:rsidRPr="00E216DC">
        <w:t>CFR</w:t>
      </w:r>
      <w:r w:rsidR="003C3542" w:rsidRPr="00E216DC">
        <w:t xml:space="preserve"> </w:t>
      </w:r>
      <w:r w:rsidRPr="00E216DC">
        <w:t>20.1601 through 1602</w:t>
      </w:r>
    </w:p>
    <w:p w14:paraId="7908088A" w14:textId="77777777" w:rsidR="00234694" w:rsidRPr="00E216DC" w:rsidRDefault="00234694"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14:paraId="443C7F68" w14:textId="77777777" w:rsidR="00F00C4D" w:rsidRPr="00E216DC" w:rsidRDefault="00F00C4D" w:rsidP="00A1258E">
      <w:pPr>
        <w:pStyle w:val="ListParagraph"/>
        <w:numPr>
          <w:ilvl w:val="4"/>
          <w:numId w:val="117"/>
        </w:numPr>
        <w:tabs>
          <w:tab w:val="left" w:pos="274"/>
          <w:tab w:val="left" w:pos="806"/>
          <w:tab w:val="left" w:pos="1440"/>
          <w:tab w:val="left" w:pos="2074"/>
          <w:tab w:val="left" w:pos="2707"/>
          <w:tab w:val="left" w:pos="3420"/>
          <w:tab w:val="left" w:pos="3874"/>
          <w:tab w:val="left" w:pos="4507"/>
          <w:tab w:val="left" w:pos="5040"/>
          <w:tab w:val="left" w:pos="5674"/>
          <w:tab w:val="left" w:pos="6307"/>
          <w:tab w:val="left" w:pos="7474"/>
          <w:tab w:val="left" w:pos="8107"/>
          <w:tab w:val="left" w:pos="8726"/>
        </w:tabs>
        <w:ind w:left="3240" w:hanging="540"/>
      </w:pPr>
      <w:r w:rsidRPr="00E216DC">
        <w:t>10</w:t>
      </w:r>
      <w:r w:rsidR="003C3542" w:rsidRPr="00E216DC">
        <w:t xml:space="preserve"> </w:t>
      </w:r>
      <w:r w:rsidRPr="00E216DC">
        <w:t>CFR</w:t>
      </w:r>
      <w:r w:rsidR="003C3542" w:rsidRPr="00E216DC">
        <w:t xml:space="preserve"> </w:t>
      </w:r>
      <w:r w:rsidRPr="00E216DC">
        <w:t>20.1701 through 1704</w:t>
      </w:r>
    </w:p>
    <w:p w14:paraId="5FF09A90" w14:textId="77777777" w:rsidR="00234694" w:rsidRPr="00E216DC" w:rsidRDefault="00234694"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14:paraId="2C6661BA" w14:textId="77777777" w:rsidR="00F00C4D" w:rsidRPr="00E216DC" w:rsidRDefault="00F00C4D" w:rsidP="00A1258E">
      <w:pPr>
        <w:pStyle w:val="ListParagraph"/>
        <w:numPr>
          <w:ilvl w:val="4"/>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rsidRPr="00E216DC">
        <w:t>10</w:t>
      </w:r>
      <w:r w:rsidR="003C3542" w:rsidRPr="00E216DC">
        <w:t xml:space="preserve"> </w:t>
      </w:r>
      <w:r w:rsidRPr="00E216DC">
        <w:t>CFR</w:t>
      </w:r>
      <w:r w:rsidR="003C3542" w:rsidRPr="00E216DC">
        <w:t xml:space="preserve"> </w:t>
      </w:r>
      <w:r w:rsidRPr="00E216DC">
        <w:t>20.1902 through 1906</w:t>
      </w:r>
    </w:p>
    <w:p w14:paraId="6EBFE71F" w14:textId="77777777" w:rsidR="00234694" w:rsidRPr="00E216DC" w:rsidRDefault="00234694"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14:paraId="53128633" w14:textId="77777777" w:rsidR="000B2016" w:rsidRPr="007620FC" w:rsidRDefault="000B2016" w:rsidP="00A1258E">
      <w:pPr>
        <w:pStyle w:val="ListParagraph"/>
        <w:numPr>
          <w:ilvl w:val="4"/>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r w:rsidRPr="007620FC">
        <w:t>10</w:t>
      </w:r>
      <w:r w:rsidR="003C3542" w:rsidRPr="007620FC">
        <w:t xml:space="preserve"> </w:t>
      </w:r>
      <w:r w:rsidRPr="007620FC">
        <w:t>CFR</w:t>
      </w:r>
      <w:r w:rsidR="003C3542" w:rsidRPr="007620FC">
        <w:t xml:space="preserve"> </w:t>
      </w:r>
      <w:r w:rsidRPr="007620FC">
        <w:t>20.2207</w:t>
      </w:r>
    </w:p>
    <w:p w14:paraId="08B328C6" w14:textId="77777777" w:rsidR="00F00C4D" w:rsidRPr="007620FC" w:rsidRDefault="00F00C4D" w:rsidP="003A748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5C2FEA07" w14:textId="77777777" w:rsidR="00F00C4D" w:rsidRPr="007620F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Regulatory Guide 8.2, “Guide for Administrative Practices in Radiation Monitoring,”</w:t>
      </w:r>
      <w:r w:rsidR="001F4F1C" w:rsidRPr="007620FC">
        <w:t xml:space="preserve"> May 2011</w:t>
      </w:r>
      <w:r w:rsidR="00DC6649" w:rsidRPr="007620FC">
        <w:t>, and other revisions as applicable</w:t>
      </w:r>
    </w:p>
    <w:p w14:paraId="3531EDED"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57817FB4" w14:textId="77777777" w:rsidR="00F00C4D" w:rsidRPr="00E216D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Regulatory Guide 8.25, “Air Sampling in the Workplace,”</w:t>
      </w:r>
      <w:r w:rsidR="001F4F1C" w:rsidRPr="00E216DC">
        <w:t xml:space="preserve"> June 1992</w:t>
      </w:r>
      <w:r w:rsidR="00DC6649" w:rsidRPr="00E216DC">
        <w:t>, and other revisions as applicable</w:t>
      </w:r>
    </w:p>
    <w:p w14:paraId="1E0CF7BB" w14:textId="77777777" w:rsidR="00F00C4D" w:rsidRPr="00E216D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72888484" w14:textId="77777777" w:rsidR="00F00C4D" w:rsidRPr="00E216D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Regulatory Guide 8.38, “Control of Access to High and Very High Radiation Areas of Nuclear Plants,”</w:t>
      </w:r>
      <w:r w:rsidR="001F4F1C" w:rsidRPr="00E216DC">
        <w:t xml:space="preserve"> May 2006</w:t>
      </w:r>
      <w:r w:rsidR="00DC6649" w:rsidRPr="00E216DC">
        <w:t>, and other revisions as applicable</w:t>
      </w:r>
    </w:p>
    <w:p w14:paraId="7A50B602"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056366E3" w14:textId="77777777" w:rsidR="00A57F98" w:rsidRPr="007620F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Information Notice 80-22, "Breakdowns in Contamination Control Programs</w:t>
      </w:r>
      <w:r w:rsidR="00A57F98" w:rsidRPr="007620FC">
        <w:t>,” May 28, 1980</w:t>
      </w:r>
    </w:p>
    <w:p w14:paraId="516EC531" w14:textId="77777777" w:rsidR="00A57F98" w:rsidRPr="007620FC" w:rsidRDefault="00A57F98"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218FC185" w14:textId="77777777" w:rsidR="00F00C4D" w:rsidRPr="007620F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Information Notice 82-31, “Overexposure of Diver During Work in Fuel Storage Pool,” July 28, 1982</w:t>
      </w:r>
    </w:p>
    <w:p w14:paraId="22FFC131"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48A33F48" w14:textId="77777777" w:rsidR="00A57F98" w:rsidRPr="007620F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Information Notice 84-61, “Overexposure of Diver in Pressurized Water Reactor (PWR) Refueling Cavity,”</w:t>
      </w:r>
      <w:r w:rsidR="00A57F98" w:rsidRPr="007620FC">
        <w:t xml:space="preserve"> August 8, 1984</w:t>
      </w:r>
    </w:p>
    <w:p w14:paraId="39BF75C3" w14:textId="77777777" w:rsidR="00A57F98" w:rsidRPr="007620FC" w:rsidRDefault="00A57F98"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0115940F" w14:textId="77777777" w:rsidR="00F00C4D" w:rsidRPr="00E216D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84-82, “Guidance For Posting Radiation Areas</w:t>
      </w:r>
      <w:r w:rsidR="00A57F98" w:rsidRPr="00E216DC">
        <w:t>,” November 19, 1984</w:t>
      </w:r>
    </w:p>
    <w:p w14:paraId="33DDAB3D" w14:textId="77777777" w:rsidR="00F00C4D" w:rsidRPr="00E216D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59FF07F2" w14:textId="77777777" w:rsidR="00A57F98" w:rsidRPr="00E216D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85-06, “Contamination of Breathing Air Systems</w:t>
      </w:r>
      <w:r w:rsidR="00A57F98" w:rsidRPr="00E216DC">
        <w:t>,” January 23, 1985</w:t>
      </w:r>
    </w:p>
    <w:p w14:paraId="27E0AA84" w14:textId="77777777" w:rsidR="00A57F98" w:rsidRPr="00E216DC" w:rsidRDefault="00A57F98"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70FA52C8" w14:textId="77777777" w:rsidR="00F00C4D" w:rsidRPr="00E216DC" w:rsidRDefault="008D2453"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88-79, “Misuse of Flashing Lights for High Radiation Area Controls,”</w:t>
      </w:r>
      <w:r w:rsidR="000E722B" w:rsidRPr="00E216DC">
        <w:t xml:space="preserve"> October 7, 1988</w:t>
      </w:r>
    </w:p>
    <w:p w14:paraId="4E46B1C6" w14:textId="77777777" w:rsidR="00F00C4D" w:rsidRPr="00E216D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091EE129" w14:textId="77777777" w:rsidR="00F00C4D"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90-33, “Sources of Unexpected Occupational Radiation Exposures at Spent Fuel Storage Pools,”</w:t>
      </w:r>
      <w:r w:rsidR="000E722B" w:rsidRPr="00E216DC">
        <w:t xml:space="preserve"> May 9,</w:t>
      </w:r>
      <w:r w:rsidR="00312F0B" w:rsidRPr="00E216DC">
        <w:t xml:space="preserve"> </w:t>
      </w:r>
      <w:r w:rsidR="000E722B" w:rsidRPr="00E216DC">
        <w:t>1990</w:t>
      </w:r>
    </w:p>
    <w:p w14:paraId="00B08869" w14:textId="77777777" w:rsidR="00F00C4D" w:rsidRPr="00E216D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0F6DE58F" w14:textId="77777777" w:rsidR="00F00C4D"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90-47, “Unplanned Radiation Exposures to Personnel Extremities Due to Improper Handling of Potentially Highly Radioactive Materials,”</w:t>
      </w:r>
      <w:r w:rsidR="0077573A" w:rsidRPr="00E216DC">
        <w:t xml:space="preserve"> July 27, 1990</w:t>
      </w:r>
    </w:p>
    <w:p w14:paraId="060C6862" w14:textId="77777777" w:rsidR="00F00C4D" w:rsidRPr="00E216D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250D36E1" w14:textId="77777777" w:rsidR="00F00C4D" w:rsidRPr="007620F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Information Notice 92-75, “Unplanned Intakes of Airborne Radioactive Materials </w:t>
      </w:r>
      <w:r w:rsidR="00994E8C">
        <w:t>b</w:t>
      </w:r>
      <w:r w:rsidRPr="007620FC">
        <w:t xml:space="preserve">y Individuals </w:t>
      </w:r>
      <w:r w:rsidR="00994E8C">
        <w:t>a</w:t>
      </w:r>
      <w:r w:rsidRPr="007620FC">
        <w:t>t Nuclear Power Plants,”</w:t>
      </w:r>
      <w:r w:rsidR="0077573A" w:rsidRPr="007620FC">
        <w:t xml:space="preserve"> November 12, 1992</w:t>
      </w:r>
    </w:p>
    <w:p w14:paraId="06FF2B93"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0637495C" w14:textId="77777777" w:rsidR="00F00C4D" w:rsidRPr="007620F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Information Notice 97-36, “Unplanned Intakes </w:t>
      </w:r>
      <w:r w:rsidR="00994E8C">
        <w:t>b</w:t>
      </w:r>
      <w:r w:rsidRPr="007620FC">
        <w:t>y Workers of Transuranic Airborne Radioactive Materials and External Exposure Due to Inadequate Control of Workers,”</w:t>
      </w:r>
      <w:r w:rsidR="0077573A" w:rsidRPr="007620FC">
        <w:t xml:space="preserve"> June 20, 1997</w:t>
      </w:r>
    </w:p>
    <w:p w14:paraId="12060AEE"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0CDE06A5" w14:textId="77777777" w:rsidR="001C6D85" w:rsidRPr="007620F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Information Notice 97-68, “Loss of Control of Diver in a Spent Fuel Storage Pool,”</w:t>
      </w:r>
      <w:r w:rsidR="000E722B" w:rsidRPr="007620FC">
        <w:t xml:space="preserve"> September 3, 1997</w:t>
      </w:r>
    </w:p>
    <w:p w14:paraId="3CB1B049" w14:textId="77777777" w:rsidR="00982A72" w:rsidRPr="007620FC" w:rsidRDefault="00982A72"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07C4B588" w14:textId="77777777" w:rsidR="00FA2665" w:rsidRPr="007620F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3546CE">
        <w:t xml:space="preserve">Information Notice 85-92, “Surveys of Wastes </w:t>
      </w:r>
      <w:r w:rsidR="00994E8C" w:rsidRPr="003546CE">
        <w:t>b</w:t>
      </w:r>
      <w:r w:rsidRPr="003546CE">
        <w:t>efore Disposal from Nuclear Reactor Facilities,”</w:t>
      </w:r>
      <w:r w:rsidR="0077573A" w:rsidRPr="003546CE">
        <w:t xml:space="preserve"> December 2, 198</w:t>
      </w:r>
      <w:r w:rsidR="0077573A" w:rsidRPr="007620FC">
        <w:t>5</w:t>
      </w:r>
    </w:p>
    <w:p w14:paraId="2074C57A" w14:textId="77777777" w:rsidR="00F43CF8" w:rsidRPr="007620FC" w:rsidRDefault="00F43CF8"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3AC88D19" w14:textId="77777777" w:rsidR="00F43CF8"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86-44, “Failure to Follow Procedures when Working in High Radiation Areas</w:t>
      </w:r>
      <w:r w:rsidR="00F43CF8" w:rsidRPr="00E216DC">
        <w:t>,” June 10, 1986</w:t>
      </w:r>
    </w:p>
    <w:p w14:paraId="3AD9BF44" w14:textId="77777777" w:rsidR="00F43CF8" w:rsidRPr="00E216DC" w:rsidRDefault="00F43CF8"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4E8B5C9C" w14:textId="77777777" w:rsidR="00F43CF8"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88-63, “High Radiation Hazards from Irradiated In</w:t>
      </w:r>
      <w:r w:rsidR="00994E8C" w:rsidRPr="00E216DC">
        <w:t>-</w:t>
      </w:r>
      <w:r w:rsidRPr="00E216DC">
        <w:t>core Detectors and Cables</w:t>
      </w:r>
      <w:r w:rsidR="00F43CF8" w:rsidRPr="00E216DC">
        <w:t>,” August 15, 1988</w:t>
      </w:r>
    </w:p>
    <w:p w14:paraId="536C9C65" w14:textId="77777777" w:rsidR="00F64C3A" w:rsidRPr="00E216DC" w:rsidRDefault="00F64C3A"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08B8B2B9" w14:textId="77777777" w:rsidR="003774DC"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Information Notice 90-44, “Dose Rate Instruments Under responding to the True Radiation Fields</w:t>
      </w:r>
      <w:r w:rsidR="00F64C3A" w:rsidRPr="00E216DC">
        <w:t>,” June 29, 1990</w:t>
      </w:r>
    </w:p>
    <w:p w14:paraId="30AD297E" w14:textId="77777777" w:rsidR="00F64C3A" w:rsidRPr="00E216DC" w:rsidRDefault="00F64C3A"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990"/>
      </w:pPr>
    </w:p>
    <w:p w14:paraId="7E1D88C8" w14:textId="77777777" w:rsidR="001C6D85"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IE Circular 81-07, “Control of Radioactively Contaminated Material,”</w:t>
      </w:r>
      <w:r w:rsidR="00976B49" w:rsidRPr="00E216DC">
        <w:t xml:space="preserve"> </w:t>
      </w:r>
      <w:r w:rsidR="00683A49" w:rsidRPr="00E216DC">
        <w:t>May</w:t>
      </w:r>
      <w:r w:rsidR="00D22704" w:rsidRPr="00E216DC">
        <w:t> </w:t>
      </w:r>
      <w:r w:rsidR="00683A49" w:rsidRPr="00E216DC">
        <w:t>14 1981</w:t>
      </w:r>
    </w:p>
    <w:p w14:paraId="4E1561D5" w14:textId="77777777" w:rsidR="00C34885" w:rsidRPr="00E216DC" w:rsidRDefault="00C34885"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255707EA" w14:textId="77777777" w:rsidR="00C34885"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IE Circular 76-03, “Radiation Exposures in Reactor Cavities</w:t>
      </w:r>
      <w:r w:rsidR="00C34885" w:rsidRPr="00E216DC">
        <w:t>,” September 10, 1976</w:t>
      </w:r>
    </w:p>
    <w:p w14:paraId="16D76631" w14:textId="77777777" w:rsidR="00C34885" w:rsidRPr="00E216DC" w:rsidRDefault="00C34885"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60781288" w14:textId="77777777" w:rsidR="006B2C9D"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IE Bulletin 78-08, “Radiation Levels From Fuel Element Transfer Tubes</w:t>
      </w:r>
      <w:r w:rsidR="00C34885" w:rsidRPr="00E216DC">
        <w:t>,” June 12, 1978</w:t>
      </w:r>
    </w:p>
    <w:p w14:paraId="796BD61A" w14:textId="77777777" w:rsidR="006B2C9D" w:rsidRPr="00E216DC" w:rsidRDefault="006B2C9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39019676" w14:textId="77777777" w:rsidR="00B04A89" w:rsidRPr="00E216DC" w:rsidRDefault="00B8306B"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hyperlink r:id="rId19" w:history="1">
        <w:r w:rsidR="00B04A89" w:rsidRPr="00E216DC">
          <w:rPr>
            <w:rStyle w:val="Hyperlink"/>
          </w:rPr>
          <w:t>NUREG/CR-5569, Rev. 1, “Health Physics Positions Data Base,”</w:t>
        </w:r>
      </w:hyperlink>
      <w:r w:rsidR="00B04A89" w:rsidRPr="00E216DC">
        <w:t xml:space="preserve"> HPPOS-016, </w:t>
      </w:r>
      <w:r w:rsidR="00E17277" w:rsidRPr="00E216DC">
        <w:t xml:space="preserve">018, 020, 021, 022, 217, </w:t>
      </w:r>
      <w:r w:rsidR="00B04A89" w:rsidRPr="00E216DC">
        <w:t>221, 245, and 250</w:t>
      </w:r>
    </w:p>
    <w:p w14:paraId="0CF5FFD1" w14:textId="77777777" w:rsidR="007708FE" w:rsidRPr="00E216DC" w:rsidRDefault="007708FE"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5463AB53" w14:textId="77777777" w:rsidR="00D6469A"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NUREG/CR-6204, “Questions and Answers Based on Revised 10 CFR Part 20,”</w:t>
      </w:r>
      <w:r w:rsidR="00E80569" w:rsidRPr="00E216DC">
        <w:t xml:space="preserve"> Questions</w:t>
      </w:r>
      <w:r w:rsidR="00354353" w:rsidRPr="00E216DC">
        <w:t xml:space="preserve"> </w:t>
      </w:r>
      <w:r w:rsidR="00E17277" w:rsidRPr="00E216DC">
        <w:t xml:space="preserve">118, 134, 380, </w:t>
      </w:r>
      <w:r w:rsidR="00354353" w:rsidRPr="00E216DC">
        <w:t>447 and 448</w:t>
      </w:r>
    </w:p>
    <w:p w14:paraId="0EB0640D" w14:textId="77777777" w:rsidR="00A11595" w:rsidRPr="00E216DC" w:rsidRDefault="00A11595"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1FFAF27C" w14:textId="77777777" w:rsidR="00B51612"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Regulatory Guide 1.8, “Qualification and Training of Personnel for Nuclear Power Plants,”</w:t>
      </w:r>
      <w:r w:rsidR="001F4F1C" w:rsidRPr="00E216DC">
        <w:t xml:space="preserve"> May 2000</w:t>
      </w:r>
      <w:r w:rsidR="00DC6649" w:rsidRPr="00E216DC">
        <w:t>, and other revisions as applicable</w:t>
      </w:r>
    </w:p>
    <w:p w14:paraId="79353584" w14:textId="77777777" w:rsidR="00A11595" w:rsidRPr="00E216DC" w:rsidRDefault="00A11595"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09530B2F" w14:textId="77777777" w:rsidR="00B51612"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ANSI/ANS 3.1, “Selection, Qualification and Training of Personnel for Nuclear Power Plants</w:t>
      </w:r>
      <w:r w:rsidR="00DC6649" w:rsidRPr="00E216DC">
        <w:t>,</w:t>
      </w:r>
      <w:r w:rsidR="00B51612" w:rsidRPr="00E216DC">
        <w:t>”</w:t>
      </w:r>
      <w:r w:rsidR="00DC6649" w:rsidRPr="00E216DC">
        <w:t xml:space="preserve"> and other revisions as applicable</w:t>
      </w:r>
    </w:p>
    <w:p w14:paraId="51E0B1DC" w14:textId="77777777" w:rsidR="00A11595" w:rsidRPr="00E216DC" w:rsidRDefault="00A11595"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14:paraId="34143012" w14:textId="77777777" w:rsidR="00B51612" w:rsidRPr="00E216DC" w:rsidRDefault="003774DC" w:rsidP="00A1258E">
      <w:pPr>
        <w:pStyle w:val="ListParagraph"/>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ANSI 18.1, “Selection and Training of Nuclear Power Plant Personnel,”</w:t>
      </w:r>
      <w:r w:rsidR="00DC6649" w:rsidRPr="00E216DC">
        <w:t xml:space="preserve"> and other revisions as applicable</w:t>
      </w:r>
    </w:p>
    <w:p w14:paraId="0584F2A4" w14:textId="77777777" w:rsidR="004C3A78" w:rsidRPr="00E216DC" w:rsidRDefault="004C3A78"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85D37B9" w14:textId="77777777" w:rsidR="00F33E43"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EVALUATION</w:t>
      </w:r>
    </w:p>
    <w:p w14:paraId="0B2F8C40"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CRITERIA:</w:t>
      </w:r>
      <w:r w:rsidR="00F33E43">
        <w:tab/>
      </w:r>
      <w:r w:rsidR="00F33E43">
        <w:tab/>
      </w:r>
      <w:r w:rsidRPr="007620FC">
        <w:t xml:space="preserve">Upon completion of this </w:t>
      </w:r>
      <w:r w:rsidR="00B34863">
        <w:t>ISA</w:t>
      </w:r>
      <w:r w:rsidR="00D304F0">
        <w:t>,</w:t>
      </w:r>
      <w:r w:rsidRPr="007620FC">
        <w:t xml:space="preserve"> </w:t>
      </w:r>
      <w:r w:rsidR="00D304F0">
        <w:t>the inspector</w:t>
      </w:r>
      <w:r w:rsidRPr="007620FC">
        <w:t xml:space="preserve"> should be able to:</w:t>
      </w:r>
    </w:p>
    <w:p w14:paraId="3A243723"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A6402EC" w14:textId="77777777" w:rsidR="00F00C4D" w:rsidRPr="00F379BA" w:rsidRDefault="00F00C4D" w:rsidP="00A1258E">
      <w:pPr>
        <w:pStyle w:val="ListParagraph"/>
        <w:numPr>
          <w:ilvl w:val="0"/>
          <w:numId w:val="10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r w:rsidRPr="00F379BA">
        <w:t>Discuss the regulatory requirements associated with airborne radioactivity areas, radiation areas, high radiation areas, and very high radiation areas.</w:t>
      </w:r>
    </w:p>
    <w:p w14:paraId="09D0DCF9" w14:textId="77777777" w:rsidR="00F00C4D" w:rsidRPr="00F379BA" w:rsidRDefault="00F00C4D" w:rsidP="00A1258E">
      <w:pPr>
        <w:pStyle w:val="ListParagraph"/>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p>
    <w:p w14:paraId="2CB9E9A4" w14:textId="77777777" w:rsidR="00CB37A0" w:rsidRPr="00F379BA" w:rsidRDefault="00F00C4D" w:rsidP="00A1258E">
      <w:pPr>
        <w:pStyle w:val="ListParagraph"/>
        <w:numPr>
          <w:ilvl w:val="0"/>
          <w:numId w:val="10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r w:rsidRPr="00F379BA">
        <w:t>Discuss the regulatory requirements associated with surveys and be able to describe what may constitute a survey other than documented direct meter measurements.</w:t>
      </w:r>
    </w:p>
    <w:p w14:paraId="7345005B" w14:textId="77777777" w:rsidR="003313BC" w:rsidRPr="00F379BA" w:rsidRDefault="003313BC" w:rsidP="00A1258E">
      <w:pPr>
        <w:pStyle w:val="ListParagraph"/>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p>
    <w:p w14:paraId="392BA3B6" w14:textId="77777777" w:rsidR="003313BC" w:rsidRPr="00F379BA" w:rsidRDefault="003313BC" w:rsidP="00A1258E">
      <w:pPr>
        <w:pStyle w:val="ListParagraph"/>
        <w:numPr>
          <w:ilvl w:val="0"/>
          <w:numId w:val="10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r w:rsidRPr="00F379BA">
        <w:lastRenderedPageBreak/>
        <w:t>Discuss the acceptance criteria for training and qualifications for radiation workers, radiation protection technicians, and contract radiation protection personnel.</w:t>
      </w:r>
    </w:p>
    <w:p w14:paraId="5A34524F" w14:textId="77777777" w:rsidR="00555253" w:rsidRPr="00F379BA" w:rsidRDefault="00555253" w:rsidP="00A1258E">
      <w:pPr>
        <w:pStyle w:val="ListParagraph"/>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p>
    <w:p w14:paraId="24468EB2" w14:textId="77777777" w:rsidR="00555253" w:rsidRPr="00F379BA" w:rsidRDefault="00555253" w:rsidP="00A1258E">
      <w:pPr>
        <w:pStyle w:val="ListParagraph"/>
        <w:numPr>
          <w:ilvl w:val="0"/>
          <w:numId w:val="10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r w:rsidRPr="00F379BA">
        <w:t>Discuss and identify free release criteria for contaminated materials from RCA to the public domain.</w:t>
      </w:r>
    </w:p>
    <w:p w14:paraId="41DD0F04" w14:textId="77777777" w:rsidR="00555253" w:rsidRPr="00F379BA" w:rsidRDefault="00555253" w:rsidP="00A1258E">
      <w:pPr>
        <w:pStyle w:val="ListParagraph"/>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p>
    <w:p w14:paraId="5895E9D0" w14:textId="77777777" w:rsidR="003B4CF1" w:rsidRPr="007620FC" w:rsidRDefault="003B4CF1" w:rsidP="00A1258E">
      <w:pPr>
        <w:pStyle w:val="ListParagraph"/>
        <w:numPr>
          <w:ilvl w:val="0"/>
          <w:numId w:val="10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pPr>
      <w:r w:rsidRPr="00F379BA">
        <w:t>Discuss the answers to the questions associated with each scenario given in the context of regulatory</w:t>
      </w:r>
      <w:r w:rsidRPr="007620FC">
        <w:t xml:space="preserve"> requirements without using licensee procedures.</w:t>
      </w:r>
    </w:p>
    <w:p w14:paraId="0A37B6D8" w14:textId="77777777" w:rsidR="00F00C4D" w:rsidRPr="007620FC" w:rsidRDefault="00F00C4D" w:rsidP="00A125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pPr>
    </w:p>
    <w:p w14:paraId="166E2DA0" w14:textId="42506403" w:rsidR="00F00C4D" w:rsidRPr="00C241A9" w:rsidRDefault="00F00C4D" w:rsidP="00A1258E">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620FC">
        <w:t>TASKS:</w:t>
      </w:r>
      <w:r w:rsidR="00F33E43">
        <w:tab/>
      </w:r>
      <w:r w:rsidR="00F33E43">
        <w:tab/>
        <w:t>1.</w:t>
      </w:r>
      <w:r w:rsidR="00F33E43">
        <w:tab/>
      </w:r>
      <w:r w:rsidR="00CB19CF">
        <w:t>Review</w:t>
      </w:r>
      <w:r w:rsidR="00CB19CF" w:rsidRPr="00C241A9">
        <w:t xml:space="preserve"> </w:t>
      </w:r>
      <w:r w:rsidRPr="00C241A9">
        <w:t xml:space="preserve">each </w:t>
      </w:r>
      <w:r w:rsidR="00F379BA" w:rsidRPr="00C241A9">
        <w:t>underlined</w:t>
      </w:r>
      <w:r w:rsidR="000F1C29" w:rsidRPr="00C241A9">
        <w:t xml:space="preserve"> </w:t>
      </w:r>
      <w:r w:rsidRPr="00C241A9">
        <w:t xml:space="preserve">reference and discuss its application with </w:t>
      </w:r>
      <w:r w:rsidR="003B4CF1" w:rsidRPr="00C241A9">
        <w:t xml:space="preserve">a </w:t>
      </w:r>
      <w:r w:rsidR="00CB19CF">
        <w:t>qualified</w:t>
      </w:r>
      <w:r w:rsidRPr="00C241A9">
        <w:t xml:space="preserve"> </w:t>
      </w:r>
      <w:r w:rsidR="00CB19CF">
        <w:t>i</w:t>
      </w:r>
      <w:r w:rsidRPr="00C241A9">
        <w:t xml:space="preserve">nspector. </w:t>
      </w:r>
    </w:p>
    <w:p w14:paraId="1BD90C99" w14:textId="77777777" w:rsidR="00F00C4D" w:rsidRPr="00C241A9" w:rsidRDefault="00F00C4D" w:rsidP="00A1258E">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70C50945" w14:textId="77777777" w:rsidR="007708FE" w:rsidRPr="00F33E43" w:rsidRDefault="00F00C4D" w:rsidP="00A1258E">
      <w:pPr>
        <w:pStyle w:val="ListParagraph"/>
        <w:numPr>
          <w:ilvl w:val="0"/>
          <w:numId w:val="104"/>
        </w:numPr>
        <w:tabs>
          <w:tab w:val="left" w:pos="2070"/>
          <w:tab w:val="left" w:pos="2700"/>
          <w:tab w:val="left" w:pos="3240"/>
          <w:tab w:val="left" w:pos="3874"/>
          <w:tab w:val="left" w:pos="4507"/>
          <w:tab w:val="left" w:pos="5040"/>
          <w:tab w:val="left" w:pos="5674"/>
          <w:tab w:val="left" w:pos="6307"/>
          <w:tab w:val="left" w:pos="7474"/>
          <w:tab w:val="left" w:pos="8107"/>
          <w:tab w:val="left" w:pos="8726"/>
        </w:tabs>
        <w:ind w:left="2700" w:hanging="630"/>
      </w:pPr>
      <w:r w:rsidRPr="00F33E43">
        <w:t>Read the scenarios and answer the associated questions.</w:t>
      </w:r>
    </w:p>
    <w:p w14:paraId="5201850A" w14:textId="77777777" w:rsidR="00F00C4D" w:rsidRPr="00F33E43" w:rsidRDefault="00F00C4D" w:rsidP="00A1258E">
      <w:pPr>
        <w:pStyle w:val="ListParagraph"/>
        <w:tabs>
          <w:tab w:val="left" w:pos="2070"/>
          <w:tab w:val="left" w:pos="2700"/>
          <w:tab w:val="left" w:pos="3240"/>
          <w:tab w:val="left" w:pos="3874"/>
          <w:tab w:val="left" w:pos="4507"/>
          <w:tab w:val="left" w:pos="5040"/>
          <w:tab w:val="left" w:pos="5674"/>
          <w:tab w:val="left" w:pos="6307"/>
          <w:tab w:val="left" w:pos="7474"/>
          <w:tab w:val="left" w:pos="8107"/>
          <w:tab w:val="left" w:pos="8726"/>
        </w:tabs>
        <w:ind w:left="2700" w:hanging="630"/>
      </w:pPr>
    </w:p>
    <w:p w14:paraId="1F59BCE8" w14:textId="77777777" w:rsidR="007708FE" w:rsidRPr="007620FC" w:rsidRDefault="00617C82" w:rsidP="00A1258E">
      <w:pPr>
        <w:pStyle w:val="ListParagraph"/>
        <w:numPr>
          <w:ilvl w:val="0"/>
          <w:numId w:val="104"/>
        </w:numPr>
        <w:tabs>
          <w:tab w:val="left" w:pos="2070"/>
          <w:tab w:val="left" w:pos="2700"/>
          <w:tab w:val="left" w:pos="3240"/>
          <w:tab w:val="left" w:pos="3874"/>
          <w:tab w:val="left" w:pos="4507"/>
          <w:tab w:val="left" w:pos="5040"/>
          <w:tab w:val="left" w:pos="5674"/>
          <w:tab w:val="left" w:pos="6307"/>
          <w:tab w:val="left" w:pos="7474"/>
          <w:tab w:val="left" w:pos="8107"/>
          <w:tab w:val="left" w:pos="8726"/>
        </w:tabs>
        <w:ind w:left="2700" w:hanging="630"/>
      </w:pPr>
      <w:r>
        <w:t xml:space="preserve">Meet with your supervisor </w:t>
      </w:r>
      <w:r w:rsidR="00AB6DD8" w:rsidRPr="007620FC">
        <w:t xml:space="preserve">or a qualified inspector </w:t>
      </w:r>
      <w:r w:rsidR="00F00C4D" w:rsidRPr="00F33E43">
        <w:t xml:space="preserve">to discuss any questions you may have as a result of this </w:t>
      </w:r>
      <w:r w:rsidR="006A4D6F" w:rsidRPr="00F33E43">
        <w:t>ISA</w:t>
      </w:r>
      <w:r w:rsidR="00F00C4D" w:rsidRPr="00F33E43">
        <w:t>.  Discuss the answers to the ques</w:t>
      </w:r>
      <w:r w:rsidR="00F00C4D" w:rsidRPr="00C241A9">
        <w:t>tions</w:t>
      </w:r>
      <w:r w:rsidR="00C241A9">
        <w:t>.</w:t>
      </w:r>
      <w:r w:rsidR="00F00C4D" w:rsidRPr="007620FC">
        <w:t xml:space="preserve"> </w:t>
      </w:r>
    </w:p>
    <w:p w14:paraId="50B0D5D0" w14:textId="77777777" w:rsidR="00F00C4D" w:rsidRPr="007144E1"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B077BFC" w14:textId="77777777" w:rsidR="00F379BA"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Scenario A:</w:t>
      </w:r>
      <w:r w:rsidRPr="007620FC">
        <w:tab/>
      </w:r>
      <w:r w:rsidRPr="007620FC">
        <w:tab/>
      </w:r>
    </w:p>
    <w:p w14:paraId="592C29D8" w14:textId="77777777" w:rsidR="00F379BA" w:rsidRDefault="00F379BA"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7AA2089" w14:textId="77777777" w:rsidR="00D76185"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 following is provided in a pre-job ALARA briefing to the work cr</w:t>
      </w:r>
      <w:r w:rsidR="00D76185">
        <w:t xml:space="preserve">ew and support </w:t>
      </w:r>
      <w:r w:rsidRPr="007620FC">
        <w:t>personnel.</w:t>
      </w:r>
      <w:r w:rsidR="00D76185">
        <w:t xml:space="preserve"> </w:t>
      </w:r>
    </w:p>
    <w:p w14:paraId="4CF6C024" w14:textId="77777777" w:rsidR="00D76185" w:rsidRDefault="00D76185"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26646747" w14:textId="77777777" w:rsidR="00D76185" w:rsidRDefault="00B17064"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 xml:space="preserve">A job has been scheduled that entails the consolidation of </w:t>
      </w:r>
      <w:r>
        <w:t xml:space="preserve">highly radioactive filters (stored individually in canisters) into a high integrity container (HIC) for disposal.  </w:t>
      </w:r>
      <w:r w:rsidR="00F00C4D" w:rsidRPr="007620FC">
        <w:t>A radiological pre-job survey was done earlier this week</w:t>
      </w:r>
      <w:r w:rsidR="00EF3E26" w:rsidRPr="007620FC">
        <w:t xml:space="preserve">.  </w:t>
      </w:r>
      <w:r w:rsidR="00F00C4D" w:rsidRPr="007620FC">
        <w:t xml:space="preserve">The </w:t>
      </w:r>
      <w:r w:rsidR="0027354D" w:rsidRPr="007620FC">
        <w:t>Radiation Protection (RP)</w:t>
      </w:r>
      <w:r w:rsidR="00F00C4D" w:rsidRPr="007620FC">
        <w:t xml:space="preserve"> tech providing job coverage will confirm survey results on entry.</w:t>
      </w:r>
      <w:r w:rsidR="00D76185">
        <w:t xml:space="preserve"> </w:t>
      </w:r>
    </w:p>
    <w:p w14:paraId="0D26E002" w14:textId="77777777" w:rsidR="00D76185" w:rsidRDefault="00D76185"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729F703" w14:textId="77777777" w:rsidR="00D76185"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 xml:space="preserve">There are approximately 110 </w:t>
      </w:r>
      <w:r w:rsidR="00B17064">
        <w:t>used</w:t>
      </w:r>
      <w:r w:rsidRPr="007620FC">
        <w:t xml:space="preserve"> filters that originally had dose rates of up to 40 R/hr contact and 3 filters </w:t>
      </w:r>
      <w:r w:rsidR="00B17064">
        <w:t>that had</w:t>
      </w:r>
      <w:r w:rsidRPr="007620FC">
        <w:t xml:space="preserve"> dose rates up to 600 R/hr contact</w:t>
      </w:r>
      <w:r w:rsidR="00EF3E26" w:rsidRPr="007620FC">
        <w:t xml:space="preserve">.  </w:t>
      </w:r>
      <w:r w:rsidR="00E5214A">
        <w:t>The dose rate in t</w:t>
      </w:r>
      <w:r w:rsidRPr="007620FC">
        <w:t xml:space="preserve">he general area where the filters are </w:t>
      </w:r>
      <w:r w:rsidR="00E5214A">
        <w:t>stored</w:t>
      </w:r>
      <w:r w:rsidRPr="007620FC">
        <w:t xml:space="preserve"> is </w:t>
      </w:r>
      <w:r w:rsidR="00E5214A">
        <w:t>approximately</w:t>
      </w:r>
      <w:r w:rsidRPr="007620FC">
        <w:t xml:space="preserve"> 25 R/hr with the lowest dose rate in the room being 1.8 R/hr at the exit door.  The room is 8 by 12 feet with 8 f</w:t>
      </w:r>
      <w:r w:rsidR="000F1C29" w:rsidRPr="007620FC">
        <w:t>ee</w:t>
      </w:r>
      <w:r w:rsidRPr="007620FC">
        <w:t>t ceiling</w:t>
      </w:r>
      <w:r w:rsidR="00EF3E26" w:rsidRPr="007620FC">
        <w:t xml:space="preserve">.  </w:t>
      </w:r>
      <w:r w:rsidRPr="007620FC">
        <w:t>There are 2 installed CVCS filters with the housing of the one in service reading 4 R/hr contact on the side away from the old filters and 9 R/hr on the side toward the old filters</w:t>
      </w:r>
      <w:r w:rsidR="00EF3E26" w:rsidRPr="007620FC">
        <w:t xml:space="preserve">.  </w:t>
      </w:r>
      <w:r w:rsidRPr="007620FC">
        <w:t>The out of service filter housing is 2.2 R/hr contact on the side away from the old filters and about 9 R/hr on the side towards the old filters</w:t>
      </w:r>
      <w:r w:rsidR="00EF3E26" w:rsidRPr="007620FC">
        <w:t xml:space="preserve">.  </w:t>
      </w:r>
      <w:r w:rsidRPr="007620FC">
        <w:t>(The filter element in the out of service filter is unused but full of water.)</w:t>
      </w:r>
      <w:r w:rsidR="00D76185">
        <w:t xml:space="preserve"> </w:t>
      </w:r>
    </w:p>
    <w:p w14:paraId="7DBA7A32" w14:textId="77777777" w:rsidR="00D76185" w:rsidRDefault="00D76185"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D9EF807" w14:textId="77777777" w:rsidR="00D76185"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Most of the filters were originally stored in polyethylene bags and the bags have generally degraded and many are open.  The filters are dry</w:t>
      </w:r>
      <w:r w:rsidR="00EF3E26" w:rsidRPr="007620FC">
        <w:t xml:space="preserve">.  </w:t>
      </w:r>
      <w:r w:rsidRPr="007620FC">
        <w:t>In the room, general area contamination levels on horizontal surfaces range up to 200 mrad/hr smearable and vertical surfaces up to 50 mrad/hr smearable</w:t>
      </w:r>
      <w:r w:rsidR="00EF3E26" w:rsidRPr="007620FC">
        <w:t xml:space="preserve">.  </w:t>
      </w:r>
      <w:r w:rsidRPr="007620FC">
        <w:t>Alpha contamination levels up to 200,000 dpm/100 cm2 are common.  Airborne activity in the room is typically about 0.2</w:t>
      </w:r>
      <w:r w:rsidR="00D76185">
        <w:t> </w:t>
      </w:r>
      <w:r w:rsidRPr="007620FC">
        <w:t>DAC</w:t>
      </w:r>
      <w:r w:rsidR="00EC05A6" w:rsidRPr="007620FC">
        <w:t xml:space="preserve">.  The airborne activity increases to about 0.4 DAC when someone enters the room to perform a dose rate survey on the </w:t>
      </w:r>
      <w:r w:rsidRPr="007620FC">
        <w:t>in-service filter</w:t>
      </w:r>
      <w:r w:rsidR="00EF3E26" w:rsidRPr="007620FC">
        <w:t xml:space="preserve">.  </w:t>
      </w:r>
      <w:r w:rsidRPr="007620FC">
        <w:t>Room</w:t>
      </w:r>
      <w:r w:rsidR="00555253" w:rsidRPr="007620FC">
        <w:t xml:space="preserve"> </w:t>
      </w:r>
      <w:r w:rsidRPr="007620FC">
        <w:t>ventilation is poor, air from the room communicates with the corridor through grating used to support lead plate shielding on the top of the room</w:t>
      </w:r>
      <w:r w:rsidR="00EF3E26" w:rsidRPr="007620FC">
        <w:t xml:space="preserve">.  </w:t>
      </w:r>
      <w:r w:rsidRPr="007620FC">
        <w:t xml:space="preserve">The room is at the same relative pressure as the adjacent clean corridor. </w:t>
      </w:r>
    </w:p>
    <w:p w14:paraId="45856F2A" w14:textId="77777777" w:rsidR="00D76185" w:rsidRDefault="00D76185"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10CC31DB" w14:textId="169DF9D0"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 consolidation and removal of the filters will allow the area to be decontaminated to a reasonable level so that valve repairs can be done</w:t>
      </w:r>
      <w:r w:rsidR="00EF3E26" w:rsidRPr="007620FC">
        <w:t xml:space="preserve">.  </w:t>
      </w:r>
      <w:r w:rsidRPr="007620FC">
        <w:t xml:space="preserve">The consolidation will be done using 3 </w:t>
      </w:r>
      <w:r w:rsidRPr="007620FC">
        <w:lastRenderedPageBreak/>
        <w:t>personnel</w:t>
      </w:r>
      <w:r w:rsidR="00E9748D" w:rsidRPr="007620FC">
        <w:t>:</w:t>
      </w:r>
      <w:r w:rsidRPr="007620FC">
        <w:t xml:space="preserve"> a RP Tech, a Rad Waste Tech and a QC inspector.  It is estimated that the task can be done in 10 minutes with a total dose expenditure of approximately 1 rem. </w:t>
      </w:r>
    </w:p>
    <w:p w14:paraId="3B9E5766" w14:textId="77777777" w:rsidR="00C241A9" w:rsidRDefault="00C241A9"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448BBF05"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Questions:</w:t>
      </w:r>
    </w:p>
    <w:p w14:paraId="402BE9EC" w14:textId="77777777" w:rsidR="000D4392" w:rsidRPr="007620FC" w:rsidRDefault="000D4392"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FB9EB08" w14:textId="77777777" w:rsidR="00F00C4D" w:rsidRPr="007620FC" w:rsidRDefault="00F00C4D" w:rsidP="00B14704">
      <w:pPr>
        <w:pStyle w:val="ListParagraph"/>
        <w:numPr>
          <w:ilvl w:val="0"/>
          <w:numId w:val="105"/>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What are the legally required postings for the room?</w:t>
      </w:r>
    </w:p>
    <w:p w14:paraId="4A7A8C1D" w14:textId="77777777" w:rsidR="00F00C4D" w:rsidRPr="007620FC"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5A5E1843" w14:textId="77777777" w:rsidR="00F00C4D" w:rsidRPr="007620FC" w:rsidRDefault="00F00C4D" w:rsidP="00B14704">
      <w:pPr>
        <w:pStyle w:val="ListParagraph"/>
        <w:numPr>
          <w:ilvl w:val="0"/>
          <w:numId w:val="105"/>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What are the significant radiological risks associated with the job?</w:t>
      </w:r>
    </w:p>
    <w:p w14:paraId="66D5B979" w14:textId="77777777" w:rsidR="00F00C4D" w:rsidRPr="007620FC"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30394FD1" w14:textId="77777777" w:rsidR="00F00C4D" w:rsidRPr="007620FC" w:rsidRDefault="00F00C4D" w:rsidP="00B14704">
      <w:pPr>
        <w:pStyle w:val="ListParagraph"/>
        <w:numPr>
          <w:ilvl w:val="0"/>
          <w:numId w:val="105"/>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What surveys are appropriate given the above scenario?</w:t>
      </w:r>
    </w:p>
    <w:p w14:paraId="21B7DE3E" w14:textId="77777777" w:rsidR="00F00C4D" w:rsidRPr="007620FC"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25D5B7C8" w14:textId="77777777" w:rsidR="00F00C4D" w:rsidRPr="007620FC" w:rsidRDefault="00F00C4D" w:rsidP="00B14704">
      <w:pPr>
        <w:pStyle w:val="ListParagraph"/>
        <w:numPr>
          <w:ilvl w:val="0"/>
          <w:numId w:val="105"/>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Where should air sampling be done? Why?</w:t>
      </w:r>
    </w:p>
    <w:p w14:paraId="12F84388" w14:textId="77777777" w:rsidR="004575A6" w:rsidRPr="007620FC" w:rsidRDefault="004575A6"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59438402" w14:textId="77777777" w:rsidR="004575A6" w:rsidRPr="007620FC" w:rsidRDefault="004575A6" w:rsidP="00B14704">
      <w:pPr>
        <w:pStyle w:val="ListParagraph"/>
        <w:numPr>
          <w:ilvl w:val="0"/>
          <w:numId w:val="105"/>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How will workers be monitored for radiation/internal dose?</w:t>
      </w:r>
    </w:p>
    <w:p w14:paraId="0E2C2522" w14:textId="77777777" w:rsidR="004575A6" w:rsidRPr="007620FC" w:rsidRDefault="004575A6"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4E994C1D" w14:textId="77777777" w:rsidR="004575A6" w:rsidRDefault="004575A6" w:rsidP="00B14704">
      <w:pPr>
        <w:pStyle w:val="ListParagraph"/>
        <w:numPr>
          <w:ilvl w:val="0"/>
          <w:numId w:val="105"/>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What protective clothing and equipment will be used for this job?</w:t>
      </w:r>
    </w:p>
    <w:p w14:paraId="6A09C84E"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5745D706" w14:textId="77777777" w:rsidR="00D76185"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 xml:space="preserve">Scenario A Continued: </w:t>
      </w:r>
      <w:r w:rsidRPr="007620FC">
        <w:tab/>
      </w:r>
      <w:r w:rsidRPr="007620FC">
        <w:tab/>
      </w:r>
    </w:p>
    <w:p w14:paraId="7A1709B9" w14:textId="77777777" w:rsidR="00D76185" w:rsidRDefault="00D76185"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1F93E30E" w14:textId="2D56E835"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Because of the limited room and high dose rates it was decided to create a contaminated area in the corridor outside the room to allow moving to a low dose area(&lt;5 mR/hr) to undress</w:t>
      </w:r>
      <w:r w:rsidR="00EF3E26" w:rsidRPr="007620FC">
        <w:t xml:space="preserve">.  </w:t>
      </w:r>
      <w:r w:rsidRPr="007620FC">
        <w:t xml:space="preserve">Concerns with high airborne activity potentials led the radiation protection staff to set up a portable HEPA ventilation system with the suction </w:t>
      </w:r>
      <w:r w:rsidR="00220B97" w:rsidRPr="007620FC">
        <w:t>“</w:t>
      </w:r>
      <w:r w:rsidRPr="007620FC">
        <w:t>elephant trunk</w:t>
      </w:r>
      <w:r w:rsidR="00220B97" w:rsidRPr="007620FC">
        <w:t>”</w:t>
      </w:r>
      <w:r w:rsidRPr="007620FC">
        <w:t xml:space="preserve"> (flexible 6 inch ventilation hose) run in through the open door and the discharge was routed using an </w:t>
      </w:r>
      <w:r w:rsidR="00220B97" w:rsidRPr="007620FC">
        <w:t>“</w:t>
      </w:r>
      <w:r w:rsidRPr="007620FC">
        <w:t>elephant trunk</w:t>
      </w:r>
      <w:r w:rsidR="00220B97" w:rsidRPr="007620FC">
        <w:t>”</w:t>
      </w:r>
      <w:r w:rsidRPr="007620FC">
        <w:t xml:space="preserve"> to an area that had a continuous air monitor (Particulate, Iodine, Noble Gas) at the end of the corridor.  Since there was no practical way to control the breathing zone airborne activity of the workers</w:t>
      </w:r>
      <w:r w:rsidR="00E9748D" w:rsidRPr="007620FC">
        <w:t>,</w:t>
      </w:r>
      <w:r w:rsidRPr="007620FC">
        <w:t xml:space="preserve"> a powered air purifying respirator (PAPR</w:t>
      </w:r>
      <w:r w:rsidR="00DF1292" w:rsidRPr="007620FC">
        <w:t>) (</w:t>
      </w:r>
      <w:r w:rsidR="00E9748D" w:rsidRPr="007620FC">
        <w:t xml:space="preserve">when </w:t>
      </w:r>
      <w:r w:rsidRPr="007620FC">
        <w:t>blower is running</w:t>
      </w:r>
      <w:r w:rsidR="00E9748D" w:rsidRPr="007620FC">
        <w:t>,</w:t>
      </w:r>
      <w:r w:rsidRPr="007620FC">
        <w:t xml:space="preserve"> it is a positive pressure air supplied full face respirator and when blower is not running</w:t>
      </w:r>
      <w:r w:rsidR="00E9748D" w:rsidRPr="007620FC">
        <w:t>,</w:t>
      </w:r>
      <w:r w:rsidRPr="007620FC">
        <w:t xml:space="preserve"> then it is a negative pressure air purifying</w:t>
      </w:r>
      <w:r w:rsidR="000545D7" w:rsidRPr="007620FC">
        <w:t xml:space="preserve"> </w:t>
      </w:r>
      <w:r w:rsidR="00E9748D" w:rsidRPr="007620FC">
        <w:t>re</w:t>
      </w:r>
      <w:r w:rsidR="000545D7" w:rsidRPr="007620FC">
        <w:t>s</w:t>
      </w:r>
      <w:r w:rsidR="00E9748D" w:rsidRPr="007620FC">
        <w:t>pirator</w:t>
      </w:r>
      <w:r w:rsidRPr="007620FC">
        <w:t>) was chosen to provide an appropriate protection factor, provide cooling and reduce worker fatigue.</w:t>
      </w:r>
    </w:p>
    <w:p w14:paraId="70BDF98D" w14:textId="77777777" w:rsidR="00055699" w:rsidRDefault="00055699"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8E35874"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Questions:</w:t>
      </w:r>
    </w:p>
    <w:p w14:paraId="44C5631C" w14:textId="77777777" w:rsidR="000D4392" w:rsidRPr="007620FC" w:rsidRDefault="000D4392"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3780482" w14:textId="77777777" w:rsidR="00F00C4D" w:rsidRPr="00C241A9" w:rsidRDefault="00F00C4D" w:rsidP="00B14704">
      <w:pPr>
        <w:pStyle w:val="ListParagraph"/>
        <w:numPr>
          <w:ilvl w:val="0"/>
          <w:numId w:val="10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 xml:space="preserve">Does the door blocked open with the </w:t>
      </w:r>
      <w:r w:rsidR="00220B97" w:rsidRPr="00C241A9">
        <w:t>“</w:t>
      </w:r>
      <w:r w:rsidRPr="00C241A9">
        <w:t>elephant trunk</w:t>
      </w:r>
      <w:r w:rsidR="00220B97" w:rsidRPr="00C241A9">
        <w:t>”</w:t>
      </w:r>
      <w:r w:rsidR="00C241A9" w:rsidRPr="00C241A9">
        <w:t xml:space="preserve"> pose a potential regulatory </w:t>
      </w:r>
      <w:r w:rsidRPr="00C241A9">
        <w:t>compliance problem?</w:t>
      </w:r>
    </w:p>
    <w:p w14:paraId="0E51D92E" w14:textId="77777777" w:rsidR="00E2636F" w:rsidRPr="00C241A9" w:rsidRDefault="00E2636F"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7505670A" w14:textId="77777777" w:rsidR="00F00C4D" w:rsidRDefault="00F00C4D" w:rsidP="00B14704">
      <w:pPr>
        <w:pStyle w:val="ListParagraph"/>
        <w:numPr>
          <w:ilvl w:val="0"/>
          <w:numId w:val="10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 xml:space="preserve">What are the licensee options with regard to the </w:t>
      </w:r>
      <w:r w:rsidR="00220B97" w:rsidRPr="00C241A9">
        <w:t>“</w:t>
      </w:r>
      <w:r w:rsidRPr="00C241A9">
        <w:t>elephant trunk?</w:t>
      </w:r>
      <w:r w:rsidR="00220B97" w:rsidRPr="00C241A9">
        <w:t>”</w:t>
      </w:r>
    </w:p>
    <w:p w14:paraId="45A6ED70" w14:textId="77777777" w:rsidR="0008744C" w:rsidRDefault="0008744C" w:rsidP="0008744C">
      <w:pPr>
        <w:pStyle w:val="ListParagraph"/>
      </w:pPr>
    </w:p>
    <w:p w14:paraId="2D9198FD" w14:textId="6B09E559" w:rsidR="0008744C" w:rsidRPr="00C241A9" w:rsidRDefault="0008744C" w:rsidP="00B14704">
      <w:pPr>
        <w:pStyle w:val="ListParagraph"/>
        <w:numPr>
          <w:ilvl w:val="0"/>
          <w:numId w:val="10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t>What would be the best location for the suction of the “elephant trunk”?</w:t>
      </w:r>
    </w:p>
    <w:p w14:paraId="6B4EE6B6" w14:textId="77777777" w:rsidR="00555253" w:rsidRPr="00C241A9" w:rsidRDefault="00555253"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4CF5CC87" w14:textId="77777777" w:rsidR="00F00C4D" w:rsidRPr="00C241A9" w:rsidRDefault="00F00C4D" w:rsidP="00B14704">
      <w:pPr>
        <w:pStyle w:val="ListParagraph"/>
        <w:numPr>
          <w:ilvl w:val="0"/>
          <w:numId w:val="10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Can flashing lights be used under these circumstances?</w:t>
      </w:r>
    </w:p>
    <w:p w14:paraId="0CB42CFD" w14:textId="77777777" w:rsidR="00F00C4D" w:rsidRPr="00C241A9"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772EA67F" w14:textId="77777777" w:rsidR="00F00C4D" w:rsidRPr="00C241A9" w:rsidRDefault="00F00C4D" w:rsidP="00B14704">
      <w:pPr>
        <w:pStyle w:val="ListParagraph"/>
        <w:numPr>
          <w:ilvl w:val="0"/>
          <w:numId w:val="10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What is the protection factor allowed for a PAPR when the blower</w:t>
      </w:r>
      <w:r w:rsidR="007144E1" w:rsidRPr="00C241A9">
        <w:t xml:space="preserve"> </w:t>
      </w:r>
      <w:r w:rsidRPr="00C241A9">
        <w:t>is running?</w:t>
      </w:r>
    </w:p>
    <w:p w14:paraId="53B64601" w14:textId="77777777" w:rsidR="00F00C4D" w:rsidRPr="00C241A9"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12A8758C" w14:textId="77777777" w:rsidR="00F00C4D" w:rsidRPr="007620FC" w:rsidRDefault="00F00C4D" w:rsidP="00B14704">
      <w:pPr>
        <w:pStyle w:val="ListParagraph"/>
        <w:numPr>
          <w:ilvl w:val="0"/>
          <w:numId w:val="10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 xml:space="preserve">What </w:t>
      </w:r>
      <w:r w:rsidRPr="007620FC">
        <w:t xml:space="preserve">is the protection factor allowed for a PAPR when the blower is not running? </w:t>
      </w:r>
    </w:p>
    <w:p w14:paraId="63B245E3" w14:textId="77777777" w:rsidR="00F00C4D" w:rsidRPr="007620FC"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493000FD" w14:textId="5740AEA2" w:rsidR="00F00C4D" w:rsidRPr="007620FC" w:rsidRDefault="00F00C4D" w:rsidP="00B14704">
      <w:pPr>
        <w:pStyle w:val="ListParagraph"/>
        <w:numPr>
          <w:ilvl w:val="0"/>
          <w:numId w:val="10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 xml:space="preserve">If the room is not expected to exceed 1.5 DAC for the 10 minute duration of the job is posting of the area as </w:t>
      </w:r>
      <w:r w:rsidR="00254F39">
        <w:t xml:space="preserve">an </w:t>
      </w:r>
      <w:r w:rsidRPr="007620FC">
        <w:t>airborne radioactivity area required?</w:t>
      </w:r>
    </w:p>
    <w:p w14:paraId="51A2B67C" w14:textId="77777777" w:rsidR="00F00C4D" w:rsidRPr="007144E1"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A3FA54F" w14:textId="77777777" w:rsidR="007144E1"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 xml:space="preserve">Assume: </w:t>
      </w:r>
    </w:p>
    <w:p w14:paraId="26B5C7FA" w14:textId="77777777" w:rsidR="007144E1" w:rsidRDefault="007144E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26C59A76" w14:textId="77777777" w:rsidR="00F00C4D" w:rsidRPr="007620FC" w:rsidRDefault="00F00C4D" w:rsidP="00B14704">
      <w:pPr>
        <w:pStyle w:val="ListParagraph"/>
        <w:tabs>
          <w:tab w:val="left" w:pos="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lastRenderedPageBreak/>
        <w:t>The filters have been removed and the decontamination effort has begun with an expected duration of 12 hours</w:t>
      </w:r>
      <w:r w:rsidR="00EF3E26" w:rsidRPr="007620FC">
        <w:t xml:space="preserve">.  </w:t>
      </w:r>
      <w:r w:rsidRPr="007620FC">
        <w:t xml:space="preserve">The airborne radioactivity is expected to average 1 DAC over the interval of work. </w:t>
      </w:r>
    </w:p>
    <w:p w14:paraId="05C37624"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697EB51"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Questions:</w:t>
      </w:r>
    </w:p>
    <w:p w14:paraId="7D2B4AA7" w14:textId="77777777" w:rsidR="000D4392" w:rsidRPr="00C241A9" w:rsidRDefault="000D4392"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0DBECC5" w14:textId="77777777" w:rsidR="00F00C4D" w:rsidRPr="00C241A9" w:rsidRDefault="00F00C4D" w:rsidP="00B14704">
      <w:pPr>
        <w:pStyle w:val="ListParagraph"/>
        <w:numPr>
          <w:ilvl w:val="0"/>
          <w:numId w:val="107"/>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Does the room have to be posted airborne?</w:t>
      </w:r>
    </w:p>
    <w:p w14:paraId="1016FE09" w14:textId="77777777" w:rsidR="00F00C4D" w:rsidRPr="00C241A9"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5D1C6926" w14:textId="6778544A" w:rsidR="00F00C4D" w:rsidRPr="00C241A9" w:rsidRDefault="00F00C4D" w:rsidP="00B14704">
      <w:pPr>
        <w:pStyle w:val="ListParagraph"/>
        <w:numPr>
          <w:ilvl w:val="0"/>
          <w:numId w:val="107"/>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 xml:space="preserve">Can credit be taken for the PAPR respirators to avoid posting the room </w:t>
      </w:r>
      <w:r w:rsidR="00254F39">
        <w:t xml:space="preserve">as an </w:t>
      </w:r>
      <w:r w:rsidRPr="00C241A9">
        <w:t>airborne radioactivity area?</w:t>
      </w:r>
    </w:p>
    <w:p w14:paraId="25FABFE5" w14:textId="77777777" w:rsidR="00F00C4D" w:rsidRPr="00C241A9"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1FA07156" w14:textId="77777777" w:rsidR="00F00C4D" w:rsidRPr="007620FC" w:rsidRDefault="00F00C4D" w:rsidP="00B14704">
      <w:pPr>
        <w:pStyle w:val="ListParagraph"/>
        <w:numPr>
          <w:ilvl w:val="0"/>
          <w:numId w:val="107"/>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C241A9">
        <w:t>Can credit be taken for the PAPR respirator when assigning DAC-H</w:t>
      </w:r>
      <w:r w:rsidR="000F1C29" w:rsidRPr="00C241A9">
        <w:t>ou</w:t>
      </w:r>
      <w:r w:rsidRPr="00C241A9">
        <w:t>rs for exposure tracking</w:t>
      </w:r>
      <w:r w:rsidRPr="007620FC">
        <w:t xml:space="preserve">? </w:t>
      </w:r>
    </w:p>
    <w:p w14:paraId="6928AC1C"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585F8D08" w14:textId="77777777" w:rsidR="007144E1"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Assume:</w:t>
      </w:r>
    </w:p>
    <w:p w14:paraId="64B24418" w14:textId="77777777" w:rsidR="007144E1" w:rsidRDefault="007144E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914FAAC" w14:textId="77777777" w:rsidR="001B6961" w:rsidRDefault="00F00C4D" w:rsidP="00B14704">
      <w:pPr>
        <w:pStyle w:val="ListParagraph"/>
        <w:tabs>
          <w:tab w:val="left" w:pos="0"/>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 xml:space="preserve">A painter in an adjacent previously clean area is found to be contaminated, after decontamination it is determined by whole body counting that he has received an </w:t>
      </w:r>
      <w:r w:rsidR="008C2E22" w:rsidRPr="007620FC">
        <w:t xml:space="preserve">intake </w:t>
      </w:r>
      <w:r w:rsidRPr="007620FC">
        <w:t xml:space="preserve">of 13 DAC-hours (32.5 mrem). </w:t>
      </w:r>
      <w:r w:rsidR="001B6961">
        <w:t xml:space="preserve"> </w:t>
      </w:r>
    </w:p>
    <w:p w14:paraId="52F804DB" w14:textId="77777777" w:rsidR="001B6961" w:rsidRDefault="001B6961" w:rsidP="00B14704">
      <w:pPr>
        <w:pStyle w:val="ListParagraph"/>
        <w:tabs>
          <w:tab w:val="left" w:pos="0"/>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C03EBDF" w14:textId="04E15149" w:rsidR="00F00C4D" w:rsidRPr="007620FC" w:rsidRDefault="00F00C4D" w:rsidP="00B14704">
      <w:pPr>
        <w:pStyle w:val="ListParagraph"/>
        <w:tabs>
          <w:tab w:val="left" w:pos="0"/>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There is no air sample in the area to confirm the air concentration</w:t>
      </w:r>
      <w:r w:rsidR="00EF3E26" w:rsidRPr="007620FC">
        <w:t xml:space="preserve">.  </w:t>
      </w:r>
      <w:r w:rsidRPr="007620FC">
        <w:t xml:space="preserve">It is believed that air diffused out of the top of the room into the corridor and was subsequently drawn into the adjacent room by normal ventilation flow.  </w:t>
      </w:r>
    </w:p>
    <w:p w14:paraId="7D7C9683"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2FA70AE3" w14:textId="77777777"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Questions:</w:t>
      </w:r>
    </w:p>
    <w:p w14:paraId="36598480" w14:textId="77777777" w:rsidR="004575A6" w:rsidRPr="007620FC" w:rsidRDefault="004575A6"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233CFAC5" w14:textId="77777777" w:rsidR="004575A6" w:rsidRPr="00702EBB" w:rsidRDefault="004575A6" w:rsidP="00B14704">
      <w:pPr>
        <w:pStyle w:val="ListParagraph"/>
        <w:numPr>
          <w:ilvl w:val="0"/>
          <w:numId w:val="108"/>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 xml:space="preserve">What ALARA considerations </w:t>
      </w:r>
      <w:r w:rsidR="008C2E22" w:rsidRPr="00702EBB">
        <w:t>should have</w:t>
      </w:r>
      <w:r w:rsidRPr="00702EBB">
        <w:t xml:space="preserve"> be</w:t>
      </w:r>
      <w:r w:rsidR="008C2E22" w:rsidRPr="00702EBB">
        <w:t>en</w:t>
      </w:r>
      <w:r w:rsidRPr="00702EBB">
        <w:t xml:space="preserve"> made in order to reduce the Total Effective Dose Equivalent?</w:t>
      </w:r>
    </w:p>
    <w:p w14:paraId="756D09FD" w14:textId="77777777" w:rsidR="004575A6" w:rsidRPr="00702EBB" w:rsidRDefault="004575A6"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7325387A" w14:textId="77777777" w:rsidR="004575A6" w:rsidRPr="00702EBB" w:rsidRDefault="008C2E22" w:rsidP="00B14704">
      <w:pPr>
        <w:pStyle w:val="ListParagraph"/>
        <w:numPr>
          <w:ilvl w:val="0"/>
          <w:numId w:val="108"/>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Is this a P</w:t>
      </w:r>
      <w:r w:rsidR="001D5F9E" w:rsidRPr="00702EBB">
        <w:t>erformance Indicator (PI) occurrence</w:t>
      </w:r>
      <w:r w:rsidR="004575A6" w:rsidRPr="00702EBB">
        <w:t>?</w:t>
      </w:r>
    </w:p>
    <w:p w14:paraId="75F48D0A" w14:textId="77777777" w:rsidR="004575A6" w:rsidRPr="00702EBB" w:rsidRDefault="004575A6"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41D3A80D" w14:textId="77777777" w:rsidR="00F00C4D" w:rsidRPr="00702EBB" w:rsidRDefault="00F00C4D" w:rsidP="00B14704">
      <w:pPr>
        <w:pStyle w:val="ListParagraph"/>
        <w:numPr>
          <w:ilvl w:val="0"/>
          <w:numId w:val="108"/>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What are the potential violations that could be identified?</w:t>
      </w:r>
    </w:p>
    <w:p w14:paraId="6FE2D875" w14:textId="77777777" w:rsidR="00F00C4D" w:rsidRPr="00702EBB"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6C96E342" w14:textId="77777777" w:rsidR="00F00C4D" w:rsidRPr="007620FC" w:rsidRDefault="00F00C4D" w:rsidP="00B14704">
      <w:pPr>
        <w:pStyle w:val="ListParagraph"/>
        <w:numPr>
          <w:ilvl w:val="0"/>
          <w:numId w:val="108"/>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If potential violations are identified, construct legally valid citations for each identified</w:t>
      </w:r>
      <w:r w:rsidRPr="007620FC">
        <w:t xml:space="preserve"> potential violation</w:t>
      </w:r>
      <w:r w:rsidR="00EF3E26" w:rsidRPr="007620FC">
        <w:t xml:space="preserve">.  </w:t>
      </w:r>
      <w:r w:rsidRPr="007620FC">
        <w:t>Present the constructs to either a Senior Health Physics Inspector or Supervisor for critique</w:t>
      </w:r>
      <w:r w:rsidR="00555253" w:rsidRPr="007620FC">
        <w:t>.</w:t>
      </w:r>
    </w:p>
    <w:p w14:paraId="73994466" w14:textId="77777777" w:rsidR="00555253" w:rsidRPr="007620FC" w:rsidRDefault="00555253"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43E8927" w14:textId="77777777" w:rsidR="00DC5D83" w:rsidRDefault="00DC5D83"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59E1ECC6" w14:textId="77777777" w:rsidR="007144E1"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Scenario B</w:t>
      </w:r>
    </w:p>
    <w:p w14:paraId="4B453B2D" w14:textId="77777777" w:rsidR="007144E1" w:rsidRDefault="007144E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5ADE396" w14:textId="77777777" w:rsidR="001B6961"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 xml:space="preserve">The licensee is performing </w:t>
      </w:r>
      <w:r w:rsidR="00254F39">
        <w:t xml:space="preserve">a </w:t>
      </w:r>
      <w:r w:rsidRPr="007620FC">
        <w:t xml:space="preserve">10 year in-service inspection of </w:t>
      </w:r>
      <w:r w:rsidR="00254F39">
        <w:t xml:space="preserve">the </w:t>
      </w:r>
      <w:r w:rsidRPr="007620FC">
        <w:t>reactor core support barrel and as part of the inspection the Stellite mounting lugs and snubbers will be removed using EDM (electrical discharge machining).  Due to the dose rates (up to 10,000 R/hr) on the core support barrel the work will be done under water in the refueling cavity using vendor provided divers</w:t>
      </w:r>
      <w:r w:rsidR="00EF3E26" w:rsidRPr="007620FC">
        <w:t xml:space="preserve">.  </w:t>
      </w:r>
      <w:r w:rsidRPr="007620FC">
        <w:t>The licensee has built diving platforms which will serve as a tool rest/ support and restrict the motions of the diver to surveyed areas that have less than 100 mrem/hr dose rate</w:t>
      </w:r>
      <w:r w:rsidR="00254F39">
        <w:t>s</w:t>
      </w:r>
      <w:r w:rsidRPr="007620FC">
        <w:t xml:space="preserve">.  The reactor vessel is defueled. </w:t>
      </w:r>
      <w:r w:rsidR="001B6961">
        <w:t xml:space="preserve"> </w:t>
      </w:r>
    </w:p>
    <w:p w14:paraId="4D64D56C" w14:textId="77777777" w:rsidR="001B6961" w:rsidRDefault="001B696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88E0C18" w14:textId="77777777" w:rsidR="001B6961"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 work will be covered by a special RWP</w:t>
      </w:r>
      <w:r w:rsidR="00EF3E26" w:rsidRPr="007620FC">
        <w:t xml:space="preserve">.  </w:t>
      </w:r>
      <w:r w:rsidRPr="007620FC">
        <w:t>Diver will be provided with two alarming dosimeters in his helmet, and has the full multi-badge complement including wearing extremity dosimetry on his fingers and toes</w:t>
      </w:r>
      <w:r w:rsidR="00EF3E26" w:rsidRPr="007620FC">
        <w:t xml:space="preserve">.  </w:t>
      </w:r>
      <w:r w:rsidRPr="007620FC">
        <w:t xml:space="preserve">Pocket ion chambers are to be placed on wrists and ankles.  </w:t>
      </w:r>
      <w:r w:rsidRPr="007620FC">
        <w:lastRenderedPageBreak/>
        <w:t>A small underwater survey instrument probe is to be attached to his dominant wrist to provide continuous dose rate readings to the RP technician</w:t>
      </w:r>
      <w:r w:rsidR="00EF3E26" w:rsidRPr="007620FC">
        <w:t xml:space="preserve">.  </w:t>
      </w:r>
      <w:r w:rsidRPr="007620FC">
        <w:t>The RP technician will be maintaining constant line of sight on the diver by the use of viewing boxes</w:t>
      </w:r>
      <w:r w:rsidR="00E12BCB" w:rsidRPr="007620FC">
        <w:t xml:space="preserve"> </w:t>
      </w:r>
      <w:r w:rsidR="00DF1292" w:rsidRPr="007620FC">
        <w:t>(</w:t>
      </w:r>
      <w:r w:rsidR="00E12BCB" w:rsidRPr="007620FC">
        <w:t xml:space="preserve">i.e., </w:t>
      </w:r>
      <w:r w:rsidR="00DF1292" w:rsidRPr="007620FC">
        <w:t>Floating</w:t>
      </w:r>
      <w:r w:rsidRPr="007620FC">
        <w:t xml:space="preserve"> </w:t>
      </w:r>
      <w:r w:rsidR="00DF1292" w:rsidRPr="007620FC">
        <w:t>Plexiglas</w:t>
      </w:r>
      <w:r w:rsidRPr="007620FC">
        <w:t xml:space="preserve"> windows that eliminate the visual distortion caused by ripples on the water.)  All communications with</w:t>
      </w:r>
      <w:r w:rsidR="00254F39">
        <w:t xml:space="preserve"> the</w:t>
      </w:r>
      <w:r w:rsidRPr="007620FC">
        <w:t xml:space="preserve"> diver will be through the Dive Supervisor.  The Dive Supervisor has wired 2 way </w:t>
      </w:r>
      <w:r w:rsidR="00DF1292" w:rsidRPr="007620FC">
        <w:t>communications</w:t>
      </w:r>
      <w:r w:rsidRPr="007620FC">
        <w:t xml:space="preserve"> with the diver</w:t>
      </w:r>
      <w:r w:rsidR="00EF3E26" w:rsidRPr="007620FC">
        <w:t xml:space="preserve">.  </w:t>
      </w:r>
      <w:r w:rsidR="00DF1292" w:rsidRPr="007620FC">
        <w:t xml:space="preserve">The RP technician can listen in on the circuit.  </w:t>
      </w:r>
      <w:r w:rsidRPr="007620FC">
        <w:t>The diver shall not enter the water until there is agreement between the RP technician and the Dive Supervisor</w:t>
      </w:r>
      <w:r w:rsidR="00EF3E26" w:rsidRPr="007620FC">
        <w:t xml:space="preserve">.  </w:t>
      </w:r>
      <w:r w:rsidRPr="007620FC">
        <w:t xml:space="preserve">Both have stop work authority. </w:t>
      </w:r>
      <w:r w:rsidR="001B6961">
        <w:t xml:space="preserve"> </w:t>
      </w:r>
    </w:p>
    <w:p w14:paraId="17D33F02" w14:textId="77777777" w:rsidR="001B6961" w:rsidRDefault="001B696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57B49154" w14:textId="32EBB1E8" w:rsidR="001B6961"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 work area will be surveyed using two independent remote probe instruments at the beginning of each shift</w:t>
      </w:r>
      <w:r w:rsidR="00EF3E26" w:rsidRPr="007620FC">
        <w:t xml:space="preserve">.  </w:t>
      </w:r>
      <w:r w:rsidRPr="007620FC">
        <w:t>The rescue diver will be ready to enter the water with the exception of putting on his helmet prior to the diver entering the water</w:t>
      </w:r>
      <w:r w:rsidR="00EF3E26" w:rsidRPr="007620FC">
        <w:t xml:space="preserve">.  </w:t>
      </w:r>
      <w:r w:rsidRPr="007620FC">
        <w:t>The diver will survey the dive platform using the remote probe attached to his wrist at the beginning of each working dive and the RP technician shall ensure the diver, rescue diver and Dive Supervisor are aware of the dose rates</w:t>
      </w:r>
      <w:r w:rsidR="00EF3E26" w:rsidRPr="007620FC">
        <w:t xml:space="preserve">.  </w:t>
      </w:r>
      <w:r w:rsidRPr="007620FC">
        <w:t>The survey shall extend</w:t>
      </w:r>
      <w:r w:rsidR="001D5F9E" w:rsidRPr="007620FC">
        <w:t>, in all directions,</w:t>
      </w:r>
      <w:r w:rsidRPr="007620FC">
        <w:t xml:space="preserve"> as far from the edge of the platform as the diver can reach without lifting his feet from the platform</w:t>
      </w:r>
      <w:r w:rsidR="001D5F9E" w:rsidRPr="007620FC">
        <w:t>.</w:t>
      </w:r>
      <w:r w:rsidRPr="007620FC">
        <w:t xml:space="preserve">  </w:t>
      </w:r>
      <w:r w:rsidR="001B6961">
        <w:t xml:space="preserve"> </w:t>
      </w:r>
    </w:p>
    <w:p w14:paraId="180118BF" w14:textId="77777777" w:rsidR="001B6961" w:rsidRDefault="001B696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806EC56" w14:textId="453832C9"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Chemistry will sample the water once a shift to determine nuclide content and activity.  Tritium</w:t>
      </w:r>
      <w:r w:rsidR="00254F39">
        <w:t xml:space="preserve"> concentration</w:t>
      </w:r>
      <w:r w:rsidRPr="007620FC">
        <w:t xml:space="preserve"> will be analyzed daily.  Pool clarity shall be maintained consistent with refueling visibility requirements by the use of two 600 gpm underwater filters</w:t>
      </w:r>
      <w:r w:rsidR="00EF3E26" w:rsidRPr="007620FC">
        <w:t xml:space="preserve">.  </w:t>
      </w:r>
      <w:r w:rsidRPr="007620FC">
        <w:t>One will have a vacuum hose attached that can be used to remove any sediment that may accumulate on the dive platform.  Chemistry controls can be used to supplement the filter system if needed (precipitation of colloidal iron with hydrogen peroxide).</w:t>
      </w:r>
    </w:p>
    <w:p w14:paraId="2C77805F" w14:textId="77777777" w:rsidR="00055699" w:rsidRDefault="00055699"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EA52008" w14:textId="77777777" w:rsidR="000D4392"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Questions:</w:t>
      </w:r>
    </w:p>
    <w:p w14:paraId="5FCAAB18" w14:textId="7F847EAB" w:rsidR="00F00C4D" w:rsidRPr="007620FC" w:rsidRDefault="00F00C4D"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D12AFE6" w14:textId="77777777" w:rsidR="00555253" w:rsidRPr="00702EBB" w:rsidRDefault="00555253"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What are the radiological hazards associated with this job?</w:t>
      </w:r>
    </w:p>
    <w:p w14:paraId="50F3183E" w14:textId="77777777" w:rsidR="00555253" w:rsidRPr="00702EBB" w:rsidRDefault="00555253"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18F5EEF3" w14:textId="77777777" w:rsidR="00F00C4D" w:rsidRPr="00702EBB"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What is the purpose of the dive platforms?</w:t>
      </w:r>
    </w:p>
    <w:p w14:paraId="2DDC8D63" w14:textId="77777777" w:rsidR="00F00C4D" w:rsidRPr="00702EBB"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0128CFC8" w14:textId="77777777" w:rsidR="00F00C4D" w:rsidRPr="00702EBB"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Does the RP organization have to post signs under water?</w:t>
      </w:r>
    </w:p>
    <w:p w14:paraId="15B7E3B5" w14:textId="77777777" w:rsidR="00F00C4D" w:rsidRPr="00702EBB"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4AA74523" w14:textId="77777777" w:rsidR="00F00C4D" w:rsidRPr="00702EBB"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Does the RP organization have to post the entire cavity as a Very High Radiation Area while diving operations are in progress?</w:t>
      </w:r>
    </w:p>
    <w:p w14:paraId="0E141F68" w14:textId="77777777" w:rsidR="00F00C4D" w:rsidRPr="00702EBB"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35057FBF" w14:textId="77777777" w:rsidR="00F00C4D" w:rsidRPr="00702EBB"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Why is the alarming dosimeter in the diver</w:t>
      </w:r>
      <w:r w:rsidR="00641166" w:rsidRPr="00702EBB">
        <w:t>’</w:t>
      </w:r>
      <w:r w:rsidRPr="00702EBB">
        <w:t>s helmet instead of on his chest?</w:t>
      </w:r>
    </w:p>
    <w:p w14:paraId="0F0B52F5" w14:textId="77777777" w:rsidR="00F00C4D" w:rsidRPr="00702EBB"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Why is the water analyzed periodically?   Is it a regulatory requirement?</w:t>
      </w:r>
    </w:p>
    <w:p w14:paraId="407A3707" w14:textId="77777777" w:rsidR="00F00C4D" w:rsidRPr="00702EBB"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2B9DDFF6" w14:textId="77777777" w:rsidR="00F00C4D" w:rsidRPr="007620FC"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Why is</w:t>
      </w:r>
      <w:r w:rsidRPr="007620FC">
        <w:t xml:space="preserve"> extremity dosimetry required? </w:t>
      </w:r>
    </w:p>
    <w:p w14:paraId="62A5A0BB" w14:textId="77777777" w:rsidR="00F00C4D" w:rsidRPr="007620FC"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071400E6" w14:textId="77777777" w:rsidR="00F00C4D" w:rsidRPr="007620FC"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 xml:space="preserve">As it relates to diving operations, define radiation dose gradient </w:t>
      </w:r>
      <w:r w:rsidR="00DF1292" w:rsidRPr="007620FC">
        <w:t>and explain</w:t>
      </w:r>
      <w:r w:rsidRPr="007620FC">
        <w:t xml:space="preserve"> and discuss the impact of this on the needed controls and monitoring to ensure </w:t>
      </w:r>
      <w:r w:rsidR="00DF1292" w:rsidRPr="007620FC">
        <w:t>a diver</w:t>
      </w:r>
      <w:r w:rsidRPr="007620FC">
        <w:t xml:space="preserve"> is adequately protected. Compare the dose gradients from a 100 Ci Co-60 point source in air and under water.</w:t>
      </w:r>
    </w:p>
    <w:p w14:paraId="25733EAA" w14:textId="77777777" w:rsidR="00F00C4D" w:rsidRPr="007620FC" w:rsidRDefault="00F00C4D"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5137C1B2" w14:textId="77777777" w:rsidR="005D264F" w:rsidRPr="00702EBB" w:rsidRDefault="00F00C4D" w:rsidP="00B14704">
      <w:pPr>
        <w:pStyle w:val="ListParagraph"/>
        <w:numPr>
          <w:ilvl w:val="0"/>
          <w:numId w:val="109"/>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02EBB">
        <w:t>Does the RP technician performing continuous coverage from the cavity walkway meet requirements?</w:t>
      </w:r>
    </w:p>
    <w:p w14:paraId="630E9D82" w14:textId="77777777" w:rsidR="005D264F" w:rsidRPr="00702EBB" w:rsidRDefault="005D264F"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42BD67E2" w14:textId="77777777" w:rsidR="00F00C4D" w:rsidRPr="007620FC" w:rsidRDefault="005D264F" w:rsidP="00B14704">
      <w:pPr>
        <w:pStyle w:val="ListParagraph"/>
        <w:numPr>
          <w:ilvl w:val="0"/>
          <w:numId w:val="11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900"/>
      </w:pPr>
      <w:r w:rsidRPr="00702EBB">
        <w:t>Are</w:t>
      </w:r>
      <w:r w:rsidRPr="007620FC">
        <w:t xml:space="preserve"> bioassays required and if so what type </w:t>
      </w:r>
      <w:r w:rsidR="00FB15FA" w:rsidRPr="007620FC">
        <w:t>should be performed</w:t>
      </w:r>
      <w:r w:rsidRPr="007620FC">
        <w:t>?</w:t>
      </w:r>
      <w:r w:rsidR="00F00C4D" w:rsidRPr="007620FC">
        <w:t xml:space="preserve"> </w:t>
      </w:r>
    </w:p>
    <w:p w14:paraId="774712E7" w14:textId="77777777" w:rsidR="008267B7" w:rsidRPr="007620FC" w:rsidRDefault="008267B7"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CAD24E5" w14:textId="77777777" w:rsidR="007144E1" w:rsidRDefault="00715C39"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Scenario C</w:t>
      </w:r>
      <w:r w:rsidR="004771DF" w:rsidRPr="007620FC">
        <w:tab/>
      </w:r>
      <w:r w:rsidR="004771DF" w:rsidRPr="007620FC">
        <w:tab/>
      </w:r>
    </w:p>
    <w:p w14:paraId="196D647F" w14:textId="77777777" w:rsidR="007144E1" w:rsidRDefault="007144E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F9E9BE8" w14:textId="77777777" w:rsidR="001B6961" w:rsidRDefault="008267B7"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On March 20, 2003, a whole body count vendor operator was conducting whole body counting of contract personnel as part of their station in-processing in the General Training and Orientation Center (GTOC)</w:t>
      </w:r>
      <w:r w:rsidR="00EF3E26" w:rsidRPr="007620FC">
        <w:t xml:space="preserve">.  </w:t>
      </w:r>
      <w:r w:rsidRPr="007620FC">
        <w:t>The GTOC is located outside of the station</w:t>
      </w:r>
      <w:r w:rsidR="00641166" w:rsidRPr="007620FC">
        <w:t>’</w:t>
      </w:r>
      <w:r w:rsidRPr="007620FC">
        <w:t>s Protected Area but is within the Owner Controlled Area (OCA) of the station</w:t>
      </w:r>
      <w:r w:rsidR="00EF3E26" w:rsidRPr="007620FC">
        <w:t xml:space="preserve">.  </w:t>
      </w:r>
      <w:r w:rsidRPr="007620FC">
        <w:t>At approximately 11:39 a.m., the first contract individual was identified as having a positive whole body count (WBC) with Mn-54, Co-58, and Cs-137 (6.3 nanocuries (nCi), 6.4 nCi, and 4.2 nCi, respectively)</w:t>
      </w:r>
      <w:r w:rsidR="00EF3E26" w:rsidRPr="007620FC">
        <w:t xml:space="preserve">.  </w:t>
      </w:r>
      <w:r w:rsidRPr="007620FC">
        <w:t>The vendor operator instructed the contractor to remove his lanyard and conducted a second WBC which was negative for the presence of measurable radioactivity</w:t>
      </w:r>
      <w:r w:rsidR="00EF3E26" w:rsidRPr="007620FC">
        <w:t xml:space="preserve">.  </w:t>
      </w:r>
      <w:r w:rsidRPr="007620FC">
        <w:t>Subsequently, the vendor operator returned the lanyard to the contractor with the instructions that he discard the old lanyard, since it may be mildly contaminated</w:t>
      </w:r>
      <w:r w:rsidR="00EF3E26" w:rsidRPr="007620FC">
        <w:t xml:space="preserve">.  </w:t>
      </w:r>
      <w:r w:rsidRPr="007620FC">
        <w:t>At approximately 12:12 p.m., a second contractor</w:t>
      </w:r>
      <w:r w:rsidR="00641166" w:rsidRPr="007620FC">
        <w:t>’</w:t>
      </w:r>
      <w:r w:rsidRPr="007620FC">
        <w:t>s WBC was positive for the presence of radioactivity (approximately 9.8 nCi Co</w:t>
      </w:r>
      <w:r w:rsidR="00EF3E26" w:rsidRPr="007620FC">
        <w:noBreakHyphen/>
      </w:r>
      <w:r w:rsidRPr="007620FC">
        <w:t>60).</w:t>
      </w:r>
      <w:r w:rsidR="00EF3E26" w:rsidRPr="007620FC">
        <w:t xml:space="preserve"> </w:t>
      </w:r>
      <w:r w:rsidRPr="007620FC">
        <w:t xml:space="preserve"> The vendor operator had the contractor remove his fleece vest and repeated the WBC</w:t>
      </w:r>
      <w:r w:rsidR="00EF3E26" w:rsidRPr="007620FC">
        <w:t xml:space="preserve">.  </w:t>
      </w:r>
      <w:r w:rsidRPr="007620FC">
        <w:t>The follow-up WBC was negative for the presence of measurable radioactivity, and, similarly, the vendor operator returned the fleece vest to the contractor with a suggestion that he launder the vest</w:t>
      </w:r>
      <w:r w:rsidR="00EF3E26" w:rsidRPr="007620FC">
        <w:t xml:space="preserve">.  </w:t>
      </w:r>
      <w:r w:rsidRPr="007620FC">
        <w:t>At approximately 1:59 p.m., a third contractor</w:t>
      </w:r>
      <w:r w:rsidR="00641166" w:rsidRPr="007620FC">
        <w:t>’</w:t>
      </w:r>
      <w:r w:rsidRPr="007620FC">
        <w:t>s WBC indicated possible positive activity with a 143 keV peak</w:t>
      </w:r>
      <w:r w:rsidR="00EF3E26" w:rsidRPr="007620FC">
        <w:t xml:space="preserve">.  </w:t>
      </w:r>
      <w:r w:rsidRPr="007620FC">
        <w:t>The contractor</w:t>
      </w:r>
      <w:r w:rsidR="00555253" w:rsidRPr="007620FC">
        <w:t xml:space="preserve"> </w:t>
      </w:r>
      <w:r w:rsidRPr="007620FC">
        <w:t>indicated that his boots may have been previously contaminated, thus the vendor operator performed another WBC of the contractor with his boots removed; the follow-up WBC was negative for the presence of measurable radioactivity.</w:t>
      </w:r>
      <w:r w:rsidR="001B6961">
        <w:t xml:space="preserve"> </w:t>
      </w:r>
    </w:p>
    <w:p w14:paraId="0ADA51B1" w14:textId="77777777" w:rsidR="001B6961" w:rsidRDefault="001B696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3CFE811" w14:textId="77777777" w:rsidR="001B6961" w:rsidRDefault="008267B7"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At approximately 2:15 p.m., the Radiation Protection (RP) Instrument Supervisor and a principle radiological engineer went out to the GTOC to check on the vendor operator and they were subsequently informed about the recent positive WBCs and apparent external contaminations</w:t>
      </w:r>
      <w:r w:rsidR="00EF3E26" w:rsidRPr="007620FC">
        <w:t xml:space="preserve">.  </w:t>
      </w:r>
      <w:r w:rsidRPr="007620FC">
        <w:t>The RP Instrument Supervisor initiated an investigation and was able to take control of the contaminated materials/clothing from two of the individuals who were still within the OCA by approximately 5:30 p.m</w:t>
      </w:r>
      <w:r w:rsidR="00EF3E26" w:rsidRPr="007620FC">
        <w:t xml:space="preserve">.  </w:t>
      </w:r>
      <w:r w:rsidRPr="007620FC">
        <w:t>However, the first contractor had apparently left the OCA with the externally contaminated lanyard</w:t>
      </w:r>
      <w:r w:rsidR="00EF3E26" w:rsidRPr="007620FC">
        <w:t xml:space="preserve">.  </w:t>
      </w:r>
      <w:r w:rsidRPr="007620FC">
        <w:t>Radiation Protection management was able to contact the first contractor later that evening; the contractor indicated that he was still in possession of the lanyard, and RP management requested that he place the lanyard in a bag and bring it into the station the following morning.</w:t>
      </w:r>
      <w:r w:rsidR="001B6961">
        <w:t xml:space="preserve"> </w:t>
      </w:r>
    </w:p>
    <w:p w14:paraId="40429F43" w14:textId="77777777" w:rsidR="001B6961" w:rsidRDefault="001B6961"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F94B3FF" w14:textId="0A06C1B9" w:rsidR="007708FE" w:rsidRPr="007620FC" w:rsidRDefault="008267B7"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 licensee</w:t>
      </w:r>
      <w:r w:rsidR="00641166" w:rsidRPr="007620FC">
        <w:t>’</w:t>
      </w:r>
      <w:r w:rsidRPr="007620FC">
        <w:t>s investigation revealed that the vendor operator was apparently not cognizant of the procedural and regulatory requirements to take control of any measurable radioactive material outside of the radiologically restricted areas</w:t>
      </w:r>
      <w:r w:rsidR="00EF3E26" w:rsidRPr="007620FC">
        <w:t xml:space="preserve">.  </w:t>
      </w:r>
      <w:r w:rsidRPr="007620FC">
        <w:t>The licensee additionally identified that there was less than adequate vendor oversight by the RP department and procedure deficiencies which contributed to the occurrence.</w:t>
      </w:r>
    </w:p>
    <w:p w14:paraId="36CA403D" w14:textId="77777777" w:rsidR="008267B7" w:rsidRPr="007620FC" w:rsidRDefault="008267B7"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80F2EB8" w14:textId="77777777" w:rsidR="002A6717" w:rsidRPr="007620FC" w:rsidRDefault="008267B7"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Question</w:t>
      </w:r>
      <w:r w:rsidR="00001759" w:rsidRPr="007620FC">
        <w:t>s</w:t>
      </w:r>
      <w:r w:rsidRPr="007620FC">
        <w:t>:</w:t>
      </w:r>
      <w:r w:rsidR="004771DF" w:rsidRPr="007620FC">
        <w:tab/>
      </w:r>
      <w:r w:rsidR="004771DF" w:rsidRPr="007620FC">
        <w:tab/>
      </w:r>
    </w:p>
    <w:p w14:paraId="497FF20E" w14:textId="77777777" w:rsidR="002A6717" w:rsidRPr="007620FC" w:rsidRDefault="002A6717"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4C75D92E" w14:textId="77777777" w:rsidR="0056401F" w:rsidRPr="007620FC" w:rsidRDefault="004771DF" w:rsidP="00B14704">
      <w:pPr>
        <w:pStyle w:val="ListParagraph"/>
        <w:numPr>
          <w:ilvl w:val="0"/>
          <w:numId w:val="11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What Code of Federal Regulations applies?</w:t>
      </w:r>
    </w:p>
    <w:p w14:paraId="6019883C" w14:textId="77777777" w:rsidR="002A6717" w:rsidRPr="007620FC" w:rsidRDefault="002A6717" w:rsidP="00B14704">
      <w:pPr>
        <w:pStyle w:val="ListParagraph"/>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4E8C4D6C" w14:textId="77777777" w:rsidR="002A6717" w:rsidRPr="007620FC" w:rsidRDefault="002A6717" w:rsidP="00B14704">
      <w:pPr>
        <w:pStyle w:val="ListParagraph"/>
        <w:numPr>
          <w:ilvl w:val="0"/>
          <w:numId w:val="11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r w:rsidRPr="007620FC">
        <w:t>If applicable, what were the violations and by whom?</w:t>
      </w:r>
    </w:p>
    <w:p w14:paraId="77830A16" w14:textId="77777777" w:rsidR="00001759" w:rsidRPr="007620FC" w:rsidRDefault="00001759" w:rsidP="00B1470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270"/>
      </w:pPr>
    </w:p>
    <w:p w14:paraId="7926F6BC" w14:textId="359AA729" w:rsidR="007708FE" w:rsidRPr="007620FC" w:rsidRDefault="0063690E" w:rsidP="001B4854">
      <w:pPr>
        <w:pStyle w:val="ListParagraph"/>
        <w:tabs>
          <w:tab w:val="left" w:pos="900"/>
          <w:tab w:val="left" w:pos="1170"/>
          <w:tab w:val="left" w:pos="2070"/>
          <w:tab w:val="left" w:pos="3060"/>
          <w:tab w:val="left" w:pos="3240"/>
          <w:tab w:val="left" w:pos="3874"/>
          <w:tab w:val="left" w:pos="4507"/>
          <w:tab w:val="left" w:pos="5040"/>
          <w:tab w:val="left" w:pos="5674"/>
          <w:tab w:val="left" w:pos="6307"/>
          <w:tab w:val="left" w:pos="7474"/>
          <w:tab w:val="left" w:pos="8107"/>
          <w:tab w:val="left" w:pos="8726"/>
        </w:tabs>
        <w:ind w:left="2070" w:hanging="2070"/>
      </w:pPr>
      <w:r>
        <w:t>DOCUMENTATION:</w:t>
      </w:r>
      <w:r w:rsidR="001B6961">
        <w:tab/>
      </w:r>
      <w:r>
        <w:t>Document completion</w:t>
      </w:r>
      <w:r w:rsidR="00D64B1B">
        <w:t xml:space="preserve"> on the Health Physics In</w:t>
      </w:r>
      <w:r>
        <w:t>spector Technical Proficiency Level Signature Card and Certification Item ISA</w:t>
      </w:r>
      <w:r w:rsidR="001B6961">
        <w:noBreakHyphen/>
      </w:r>
      <w:r>
        <w:t>HP</w:t>
      </w:r>
      <w:r w:rsidR="001B6961">
        <w:noBreakHyphen/>
      </w:r>
      <w:r>
        <w:t>3.</w:t>
      </w:r>
    </w:p>
    <w:p w14:paraId="66D4772A" w14:textId="77777777" w:rsidR="00A46704" w:rsidRPr="007620FC" w:rsidRDefault="00A46704" w:rsidP="00B14704">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sectPr w:rsidR="00A46704" w:rsidRPr="007620FC" w:rsidSect="00EC7B68">
          <w:pgSz w:w="12240" w:h="15840"/>
          <w:pgMar w:top="1440" w:right="1440" w:bottom="1440" w:left="1440" w:header="720" w:footer="720" w:gutter="0"/>
          <w:cols w:space="720"/>
          <w:noEndnote/>
          <w:docGrid w:linePitch="299"/>
        </w:sectPr>
      </w:pPr>
    </w:p>
    <w:p w14:paraId="7FEC839C" w14:textId="77777777" w:rsidR="00F00C4D" w:rsidRPr="007620FC" w:rsidRDefault="00F00C4D" w:rsidP="00465F9C">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center"/>
      </w:pPr>
      <w:r w:rsidRPr="007620FC">
        <w:lastRenderedPageBreak/>
        <w:t>Health Physics Inspector Individual Study Activity</w:t>
      </w:r>
    </w:p>
    <w:p w14:paraId="2F81F374"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76585AE" w14:textId="7539853E" w:rsidR="00F00C4D" w:rsidRPr="007620FC" w:rsidRDefault="00F00C4D" w:rsidP="008428F6">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bookmarkStart w:id="9" w:name="_Toc444519367"/>
      <w:r w:rsidRPr="007620FC">
        <w:t>TOPIC:</w:t>
      </w:r>
      <w:r w:rsidR="000B71E9">
        <w:tab/>
      </w:r>
      <w:r w:rsidR="000B71E9">
        <w:tab/>
      </w:r>
      <w:r w:rsidR="00312F0B" w:rsidRPr="007620FC">
        <w:t xml:space="preserve">(ISA-HP-4) </w:t>
      </w:r>
      <w:r w:rsidR="004D2828" w:rsidRPr="007620FC">
        <w:t xml:space="preserve">Occupational </w:t>
      </w:r>
      <w:r w:rsidRPr="007620FC">
        <w:t>ALARA Planning and Controls</w:t>
      </w:r>
      <w:bookmarkEnd w:id="9"/>
    </w:p>
    <w:p w14:paraId="7CC62432"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466E483" w14:textId="77777777" w:rsidR="001B6961" w:rsidRDefault="00F00C4D" w:rsidP="008428F6">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2070"/>
      </w:pPr>
      <w:r w:rsidRPr="007620FC">
        <w:t>PURPOSE:</w:t>
      </w:r>
      <w:r w:rsidR="000B71E9">
        <w:tab/>
      </w:r>
      <w:r w:rsidR="000B71E9">
        <w:tab/>
      </w:r>
      <w:r w:rsidRPr="007620FC">
        <w:t xml:space="preserve">The purpose of this </w:t>
      </w:r>
      <w:r w:rsidR="00111B8C">
        <w:t>ISA</w:t>
      </w:r>
      <w:r w:rsidRPr="007620FC">
        <w:t xml:space="preserve"> is to familiarize you with concepts that will be important to conducting the related inspection requirements contained in IP </w:t>
      </w:r>
      <w:r w:rsidR="00197316" w:rsidRPr="007620FC">
        <w:t>71124</w:t>
      </w:r>
      <w:r w:rsidRPr="007620FC">
        <w:t>.02</w:t>
      </w:r>
      <w:r w:rsidR="00197316" w:rsidRPr="007620FC">
        <w:t>,</w:t>
      </w:r>
      <w:r w:rsidRPr="007620FC">
        <w:t xml:space="preserve"> </w:t>
      </w:r>
      <w:r w:rsidR="00220B97" w:rsidRPr="007620FC">
        <w:t>“</w:t>
      </w:r>
      <w:r w:rsidR="004D2828" w:rsidRPr="007620FC">
        <w:t xml:space="preserve">Occupational </w:t>
      </w:r>
      <w:r w:rsidRPr="007620FC">
        <w:t>ALARA Planning and Controls</w:t>
      </w:r>
      <w:r w:rsidR="00A27296" w:rsidRPr="007620FC">
        <w:t>.</w:t>
      </w:r>
      <w:r w:rsidR="00220B97" w:rsidRPr="007620FC">
        <w:t>”</w:t>
      </w:r>
      <w:r w:rsidR="00A27296" w:rsidRPr="007620FC">
        <w:t xml:space="preserve"> </w:t>
      </w:r>
      <w:r w:rsidR="001B6961">
        <w:t xml:space="preserve"> </w:t>
      </w:r>
    </w:p>
    <w:p w14:paraId="7D29B912" w14:textId="77777777" w:rsidR="001B6961" w:rsidRDefault="001B6961"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1901"/>
      </w:pPr>
    </w:p>
    <w:p w14:paraId="756863C4" w14:textId="6045BE25" w:rsidR="007D43AE" w:rsidRPr="007620FC" w:rsidRDefault="001B6961" w:rsidP="008428F6">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1264"/>
      </w:pPr>
      <w:r>
        <w:tab/>
      </w:r>
      <w:r>
        <w:tab/>
      </w:r>
      <w:r w:rsidR="00B714C0">
        <w:t>As Low As Reasonably Achievable (</w:t>
      </w:r>
      <w:r w:rsidR="007D43AE" w:rsidRPr="007620FC">
        <w:t>ALARA</w:t>
      </w:r>
      <w:r w:rsidR="00B714C0">
        <w:t>)</w:t>
      </w:r>
      <w:r w:rsidR="007D43AE" w:rsidRPr="007620FC">
        <w:t xml:space="preserve"> is the central concept of occupational radiation protection</w:t>
      </w:r>
      <w:r w:rsidR="00EF3E26" w:rsidRPr="007620FC">
        <w:t xml:space="preserve">.  </w:t>
      </w:r>
      <w:r w:rsidR="007D43AE" w:rsidRPr="007620FC">
        <w:t>In the United States the linear non-threshold dose response model was selected for its ease of application in a regulatory environment</w:t>
      </w:r>
      <w:r w:rsidR="00EF3E26" w:rsidRPr="007620FC">
        <w:t xml:space="preserve">.  </w:t>
      </w:r>
      <w:r w:rsidR="007D43AE" w:rsidRPr="007620FC">
        <w:t>This model assumes that any exposure to ionizing radiation constitutes a risk and risk increase</w:t>
      </w:r>
      <w:r w:rsidR="00C63747" w:rsidRPr="007620FC">
        <w:t>s</w:t>
      </w:r>
      <w:r w:rsidR="007D43AE" w:rsidRPr="007620FC">
        <w:t xml:space="preserve"> proportionally with exposure.</w:t>
      </w:r>
      <w:r w:rsidR="004771DF" w:rsidRPr="007620FC">
        <w:t xml:space="preserve"> </w:t>
      </w:r>
      <w:r w:rsidR="007D43AE" w:rsidRPr="007620FC">
        <w:t xml:space="preserve"> An outgrowth of this is the concept of maintaining collective dose ALARA, thereby minimizing the total risk associated with the use of radioactive materials</w:t>
      </w:r>
      <w:r w:rsidR="00EF3E26" w:rsidRPr="007620FC">
        <w:t xml:space="preserve">.  </w:t>
      </w:r>
      <w:r w:rsidR="007D43AE" w:rsidRPr="007620FC">
        <w:t>In order to minimize individual risk</w:t>
      </w:r>
      <w:r w:rsidR="00950A3B">
        <w:t>,</w:t>
      </w:r>
      <w:r w:rsidR="007D43AE" w:rsidRPr="007620FC">
        <w:t xml:space="preserve"> individual exposures are also maintained ALARA with the collective exposure taking the</w:t>
      </w:r>
      <w:r w:rsidR="00994E8C">
        <w:t xml:space="preserve"> </w:t>
      </w:r>
      <w:r w:rsidR="007D43AE" w:rsidRPr="007620FC">
        <w:t>precedent</w:t>
      </w:r>
      <w:r w:rsidR="00EF3E26" w:rsidRPr="007620FC">
        <w:t xml:space="preserve">.  </w:t>
      </w:r>
      <w:r w:rsidR="007D43AE" w:rsidRPr="007620FC">
        <w:t>ALARA is implicitly an optimization process that attempts to maximize the benefit for a given level of total risk.  Performance in this area is judged on whether the license</w:t>
      </w:r>
      <w:r w:rsidR="00D5736C" w:rsidRPr="007620FC">
        <w:t>e</w:t>
      </w:r>
      <w:r w:rsidR="007D43AE" w:rsidRPr="007620FC">
        <w:t xml:space="preserve"> has taken appropriate measures to track, and if necessary, to reduce exposures and not whether each individual exposure and dose represent an absolute minimum or whether the licensee has used all possible methods to reduce exposures.</w:t>
      </w:r>
      <w:r w:rsidR="00782566" w:rsidRPr="007620FC">
        <w:t xml:space="preserve">  In addition, an ALARA analysis that includes engineering controls and health and safety risks is performed when elevated concentrations of radioactive material in air exist.  This analysis should be consistent with maintaining the total dose equivalent ALARA.</w:t>
      </w:r>
      <w:r w:rsidR="007D43AE" w:rsidRPr="007620FC">
        <w:t xml:space="preserve">   </w:t>
      </w:r>
    </w:p>
    <w:p w14:paraId="40C85DE6" w14:textId="77777777" w:rsidR="007D43AE" w:rsidRPr="007620FC" w:rsidRDefault="000B71E9" w:rsidP="008428F6">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1264"/>
      </w:pPr>
      <w:r>
        <w:tab/>
      </w:r>
      <w:r>
        <w:tab/>
      </w:r>
    </w:p>
    <w:p w14:paraId="61C71898" w14:textId="22B26A2A" w:rsidR="00F00C4D" w:rsidRPr="007620FC" w:rsidRDefault="001B6961" w:rsidP="008428F6">
      <w:pPr>
        <w:pStyle w:val="ListParagraph"/>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1264"/>
      </w:pPr>
      <w:r>
        <w:tab/>
      </w:r>
      <w:r>
        <w:tab/>
      </w:r>
      <w:r w:rsidR="000B71E9">
        <w:t>T</w:t>
      </w:r>
      <w:r w:rsidR="00F00C4D" w:rsidRPr="007620FC">
        <w:t xml:space="preserve">he </w:t>
      </w:r>
      <w:r w:rsidR="00D03C92" w:rsidRPr="007620FC">
        <w:t xml:space="preserve">objective </w:t>
      </w:r>
      <w:r w:rsidR="00F00C4D" w:rsidRPr="007620FC">
        <w:t xml:space="preserve">of </w:t>
      </w:r>
      <w:r w:rsidR="001A3C85" w:rsidRPr="007620FC">
        <w:t>IP 71124.02</w:t>
      </w:r>
      <w:r w:rsidR="00F00C4D" w:rsidRPr="007620FC">
        <w:t xml:space="preserve"> is to assess performance with respect to maintaining individual and collective radiation exposures</w:t>
      </w:r>
      <w:r w:rsidR="00D5736C" w:rsidRPr="007620FC">
        <w:t xml:space="preserve"> </w:t>
      </w:r>
      <w:r w:rsidR="00F00C4D" w:rsidRPr="007620FC">
        <w:t>as low as is reasonably achievable</w:t>
      </w:r>
      <w:r w:rsidR="00EF3E26" w:rsidRPr="007620FC">
        <w:t xml:space="preserve">.  </w:t>
      </w:r>
      <w:r w:rsidR="00DF1292" w:rsidRPr="007620FC">
        <w:t>The inspection will determine whether the licensee has an adequate program, including administrative, operational, and engineering controls, to maintain occupational exposure ALARA.</w:t>
      </w:r>
    </w:p>
    <w:p w14:paraId="2E076978"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6D65E9CC" w14:textId="77777777" w:rsidR="000B71E9"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COMPETENCY</w:t>
      </w:r>
    </w:p>
    <w:p w14:paraId="79C722B4" w14:textId="319F9231" w:rsidR="000B71E9" w:rsidRDefault="00F00C4D" w:rsidP="008428F6">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7620FC">
        <w:t>AREA:</w:t>
      </w:r>
      <w:r w:rsidRPr="007620FC">
        <w:tab/>
      </w:r>
      <w:r w:rsidR="000B71E9">
        <w:tab/>
      </w:r>
      <w:r w:rsidRPr="007620FC">
        <w:t>TECHNICAL AREA EXPERTISE</w:t>
      </w:r>
    </w:p>
    <w:p w14:paraId="678B4D4C" w14:textId="040FA176" w:rsidR="00F00C4D" w:rsidRPr="007620FC" w:rsidRDefault="000B71E9"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rsidR="008428F6">
        <w:tab/>
      </w:r>
      <w:r w:rsidR="00F00C4D" w:rsidRPr="007620FC">
        <w:t>REGULATORY FRAMEWORK</w:t>
      </w:r>
    </w:p>
    <w:p w14:paraId="66214AD4"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6408846" w14:textId="77777777" w:rsidR="000B71E9"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LEVEL</w:t>
      </w:r>
    </w:p>
    <w:p w14:paraId="14B8B66E" w14:textId="2475CD02" w:rsidR="00F00C4D" w:rsidRPr="007620FC" w:rsidRDefault="00F00C4D" w:rsidP="008428F6">
      <w:pPr>
        <w:pStyle w:val="ListParagraph"/>
        <w:tabs>
          <w:tab w:val="left" w:pos="274"/>
          <w:tab w:val="left" w:pos="81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7620FC">
        <w:t>OF EFFORT:</w:t>
      </w:r>
      <w:r w:rsidRPr="007620FC">
        <w:tab/>
      </w:r>
      <w:r w:rsidR="00332AAF" w:rsidRPr="007620FC">
        <w:t>40</w:t>
      </w:r>
      <w:r w:rsidR="00C94E47" w:rsidRPr="007620FC">
        <w:t xml:space="preserve"> </w:t>
      </w:r>
      <w:r w:rsidRPr="007620FC">
        <w:t>hours</w:t>
      </w:r>
    </w:p>
    <w:p w14:paraId="0D3B5B01"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391EDBF4" w14:textId="77777777" w:rsidR="001A3C85" w:rsidRPr="00E216D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REFERENCES:</w:t>
      </w:r>
      <w:r w:rsidR="000B71E9">
        <w:tab/>
        <w:t>1.</w:t>
      </w:r>
      <w:r w:rsidR="000B71E9">
        <w:tab/>
      </w:r>
      <w:r w:rsidRPr="00E216DC">
        <w:t>10 CFR 20.1101</w:t>
      </w:r>
      <w:r w:rsidR="00354353" w:rsidRPr="00E216DC">
        <w:t xml:space="preserve">, </w:t>
      </w:r>
      <w:r w:rsidR="00EF1B3A" w:rsidRPr="00E216DC">
        <w:t>20.</w:t>
      </w:r>
      <w:r w:rsidR="00354353" w:rsidRPr="00E216DC">
        <w:t>2206</w:t>
      </w:r>
    </w:p>
    <w:p w14:paraId="6FE8E805" w14:textId="77777777" w:rsidR="00F00C4D" w:rsidRPr="00E216D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519F37D" w14:textId="77777777" w:rsidR="00F00C4D" w:rsidRPr="00E216DC" w:rsidRDefault="003774DC" w:rsidP="008428F6">
      <w:pPr>
        <w:pStyle w:val="ListParagraph"/>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 xml:space="preserve">NUREG 1736, “Consolidated Guidance: 10 CFR 20 - Standards for Protection </w:t>
      </w:r>
      <w:r w:rsidR="00CC59CC" w:rsidRPr="00E216DC">
        <w:t>A</w:t>
      </w:r>
      <w:r w:rsidRPr="00E216DC">
        <w:t>gainst Radiation,</w:t>
      </w:r>
      <w:r w:rsidR="00220B97" w:rsidRPr="00E216DC">
        <w:t>”</w:t>
      </w:r>
      <w:r w:rsidR="00F00C4D" w:rsidRPr="00E216DC">
        <w:t xml:space="preserve"> Section 3.20.1101</w:t>
      </w:r>
    </w:p>
    <w:p w14:paraId="5F9EDCFF" w14:textId="77777777" w:rsidR="00555253" w:rsidRPr="00E216DC" w:rsidRDefault="00555253"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6C9113A0" w14:textId="77777777" w:rsidR="007708FE" w:rsidRPr="00E216DC" w:rsidRDefault="003774DC" w:rsidP="008428F6">
      <w:pPr>
        <w:pStyle w:val="ListParagraph"/>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Regulatory Guide 8.8, “Information Relevant to Ensuring that Occupational Radiation Exposures at Nuclear Power Plants Will Be as Low As Is Reasonably Achievable,”</w:t>
      </w:r>
      <w:r w:rsidR="001F4F1C" w:rsidRPr="00E216DC">
        <w:t xml:space="preserve"> June 1978</w:t>
      </w:r>
      <w:r w:rsidR="00DC6649" w:rsidRPr="00E216DC">
        <w:t>, and other revisions as applicable</w:t>
      </w:r>
    </w:p>
    <w:p w14:paraId="14AADE09" w14:textId="77777777" w:rsidR="00F00C4D" w:rsidRPr="000B71E9"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rPr>
          <w:u w:val="single"/>
        </w:rPr>
      </w:pPr>
    </w:p>
    <w:p w14:paraId="7A14AAF3" w14:textId="77777777" w:rsidR="007708FE" w:rsidRPr="00E216DC" w:rsidRDefault="003774DC" w:rsidP="008428F6">
      <w:pPr>
        <w:pStyle w:val="ListParagraph"/>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lastRenderedPageBreak/>
        <w:t>Regulatory Guide 8.10, “Operating Philosophy for Maintaining Occupational Radiation Exposures as Low As Is Reasonably Achievable,”</w:t>
      </w:r>
      <w:r w:rsidR="001F4F1C" w:rsidRPr="00E216DC">
        <w:t xml:space="preserve"> May 1977</w:t>
      </w:r>
      <w:r w:rsidR="00DC6649" w:rsidRPr="00E216DC">
        <w:t>, and other revisions as applicable</w:t>
      </w:r>
    </w:p>
    <w:p w14:paraId="05EF2883" w14:textId="77777777" w:rsidR="00F00C4D" w:rsidRPr="00E216D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69BA6B09" w14:textId="77777777" w:rsidR="003D401A" w:rsidRPr="00E216DC" w:rsidRDefault="003774DC"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NUREG/CR-5569, Rev. 1, “Health Physics Positions Data Base,”</w:t>
      </w:r>
      <w:r w:rsidR="003D401A" w:rsidRPr="00E216DC">
        <w:t xml:space="preserve"> HPPOS-091</w:t>
      </w:r>
      <w:r w:rsidR="00E17277" w:rsidRPr="00E216DC">
        <w:t>.</w:t>
      </w:r>
    </w:p>
    <w:p w14:paraId="2FA925F7" w14:textId="77777777" w:rsidR="007708FE" w:rsidRPr="00E216DC" w:rsidRDefault="007708FE"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7224B93" w14:textId="77777777" w:rsidR="007708FE" w:rsidRPr="007620FC" w:rsidRDefault="003774DC"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NCRP Report 116, “Limitation to Exposure of Ionizing Radiation</w:t>
      </w:r>
      <w:r w:rsidR="005C66F7" w:rsidRPr="007620FC">
        <w:t>,</w:t>
      </w:r>
      <w:r w:rsidR="008E39E5" w:rsidRPr="007620FC">
        <w:t>”</w:t>
      </w:r>
      <w:r w:rsidR="005C66F7" w:rsidRPr="007620FC">
        <w:t xml:space="preserve"> 1993</w:t>
      </w:r>
    </w:p>
    <w:p w14:paraId="49BA0DE2" w14:textId="77777777" w:rsidR="00A11595" w:rsidRPr="007620FC" w:rsidRDefault="00A11595"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1B37BE2" w14:textId="77777777" w:rsidR="00782566" w:rsidRPr="007620FC" w:rsidRDefault="003774DC"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NCRP Report 120, “Dose Control at Nuclear Power Plants</w:t>
      </w:r>
      <w:r w:rsidR="005C66F7" w:rsidRPr="007620FC">
        <w:t>,</w:t>
      </w:r>
      <w:r w:rsidR="00782566" w:rsidRPr="007620FC">
        <w:t>”</w:t>
      </w:r>
      <w:r w:rsidR="005C66F7" w:rsidRPr="007620FC">
        <w:t xml:space="preserve"> 1994</w:t>
      </w:r>
    </w:p>
    <w:p w14:paraId="5DA44C57" w14:textId="77777777" w:rsidR="007708FE" w:rsidRPr="007620FC" w:rsidRDefault="007708FE"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3118B24" w14:textId="77777777" w:rsidR="007708FE" w:rsidRPr="007620FC" w:rsidRDefault="003774DC"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NUREG-0713, “Occupational Radiation Exposure at Commercial Nuclear Power Reactors and Other Facilities</w:t>
      </w:r>
      <w:r w:rsidR="00F24BA6" w:rsidRPr="007620FC">
        <w:t>”</w:t>
      </w:r>
    </w:p>
    <w:p w14:paraId="53138CEA" w14:textId="77777777" w:rsidR="00D004E9" w:rsidRPr="007620FC" w:rsidRDefault="00D004E9"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3011C6A0" w14:textId="77777777" w:rsidR="00D004E9" w:rsidRPr="00E216DC" w:rsidRDefault="003774DC"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NUREG/CR-6204, “Questions and Answers Based on Revised 10 CFR Part 20,</w:t>
      </w:r>
      <w:r w:rsidR="00EF1B3A" w:rsidRPr="007620FC">
        <w:t>”</w:t>
      </w:r>
      <w:r w:rsidR="00E80569" w:rsidRPr="007620FC">
        <w:t xml:space="preserve"> </w:t>
      </w:r>
      <w:r w:rsidR="00D004E9" w:rsidRPr="007620FC">
        <w:t>Questions</w:t>
      </w:r>
      <w:r w:rsidR="00E80569" w:rsidRPr="007620FC">
        <w:t xml:space="preserve"> </w:t>
      </w:r>
      <w:r w:rsidR="00E17277" w:rsidRPr="00E216DC">
        <w:t>62, 133, 381 and 384</w:t>
      </w:r>
    </w:p>
    <w:p w14:paraId="34FDBBE5" w14:textId="77777777" w:rsidR="00D02833" w:rsidRPr="00E216DC" w:rsidRDefault="00D02833"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51E1CE2" w14:textId="77777777" w:rsidR="0046213B" w:rsidRPr="00E216DC" w:rsidRDefault="0042277C"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E216DC">
        <w:t>Supplementary Information</w:t>
      </w:r>
      <w:r w:rsidR="0046213B" w:rsidRPr="00E216DC">
        <w:t xml:space="preserve">, </w:t>
      </w:r>
      <w:r w:rsidR="003774DC" w:rsidRPr="00E216DC">
        <w:t>10 CFR 20 Final Rule,  Subpart B, “Radiation Protection Programs," Federal Register Vol. 56, No. 98, pages 23366-23367, May 21, 1991</w:t>
      </w:r>
    </w:p>
    <w:p w14:paraId="58CD73D3" w14:textId="77777777" w:rsidR="00312EC3" w:rsidRPr="00312EC3" w:rsidRDefault="00312EC3" w:rsidP="00312EC3">
      <w:pPr>
        <w:pStyle w:val="ListParagraph"/>
        <w:rPr>
          <w:u w:val="single"/>
        </w:rPr>
      </w:pPr>
    </w:p>
    <w:p w14:paraId="0A5E2566" w14:textId="5CED207C" w:rsidR="00312EC3" w:rsidRPr="00312EC3" w:rsidRDefault="00312EC3"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rPr>
          <w:u w:val="single"/>
        </w:rPr>
      </w:pPr>
      <w:r w:rsidRPr="007620FC">
        <w:t>EPRI TR-107991, “Radiation Field Control Manual,” October 1997</w:t>
      </w:r>
    </w:p>
    <w:p w14:paraId="6893714F" w14:textId="77777777" w:rsidR="00312EC3" w:rsidRPr="00312EC3" w:rsidRDefault="00312EC3" w:rsidP="00312EC3">
      <w:pPr>
        <w:pStyle w:val="ListParagraph"/>
        <w:rPr>
          <w:u w:val="single"/>
        </w:rPr>
      </w:pPr>
    </w:p>
    <w:p w14:paraId="5C634D25" w14:textId="3F7906D6" w:rsidR="00312EC3" w:rsidRPr="000B71E9" w:rsidRDefault="00312EC3"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rPr>
          <w:u w:val="single"/>
        </w:rPr>
      </w:pPr>
      <w:r>
        <w:t>EPRI TR-1003390, Radiation Field Control Manual,” December, 2004</w:t>
      </w:r>
    </w:p>
    <w:p w14:paraId="6F46B1A9" w14:textId="77777777" w:rsidR="003F6E14" w:rsidRPr="007620FC" w:rsidRDefault="003F6E14"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61A9D01" w14:textId="77777777" w:rsidR="00782566" w:rsidRPr="007620FC" w:rsidRDefault="003774DC"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EPRI TR-108737, “BWR Iron Control Monitoring Interim Report</w:t>
      </w:r>
      <w:r w:rsidR="008A3ECF" w:rsidRPr="007620FC">
        <w:t>,</w:t>
      </w:r>
      <w:r w:rsidR="00782566" w:rsidRPr="007620FC">
        <w:t>”</w:t>
      </w:r>
      <w:r w:rsidR="008A3ECF" w:rsidRPr="007620FC">
        <w:t xml:space="preserve"> December 1998</w:t>
      </w:r>
    </w:p>
    <w:p w14:paraId="4605E589" w14:textId="77777777" w:rsidR="00A11595" w:rsidRPr="007620FC" w:rsidRDefault="00A11595"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6B439F1F" w14:textId="77777777" w:rsidR="00782566" w:rsidRPr="007620FC" w:rsidRDefault="00782566" w:rsidP="008428F6">
      <w:pPr>
        <w:pStyle w:val="ListParagraph"/>
        <w:numPr>
          <w:ilvl w:val="0"/>
          <w:numId w:val="1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EPRI TR-107566, “Evaluation of PWR Radiation Fields: 1991 – 1996</w:t>
      </w:r>
      <w:r w:rsidR="008A3ECF" w:rsidRPr="007620FC">
        <w:t>,</w:t>
      </w:r>
      <w:r w:rsidRPr="007620FC">
        <w:t>”</w:t>
      </w:r>
      <w:r w:rsidR="008A3ECF" w:rsidRPr="007620FC">
        <w:t xml:space="preserve"> March 1997</w:t>
      </w:r>
    </w:p>
    <w:p w14:paraId="1C3C46C0" w14:textId="77777777" w:rsidR="0056401F" w:rsidRPr="007620FC" w:rsidRDefault="0056401F"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F72E92C" w14:textId="77777777" w:rsidR="000B71E9"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EVALUATION</w:t>
      </w:r>
    </w:p>
    <w:p w14:paraId="06682A62"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7620FC">
        <w:t>CRITERIA:</w:t>
      </w:r>
      <w:r w:rsidR="000B71E9">
        <w:tab/>
      </w:r>
      <w:r w:rsidR="000B71E9">
        <w:tab/>
      </w:r>
      <w:r w:rsidRPr="007620FC">
        <w:t xml:space="preserve">Upon completion of </w:t>
      </w:r>
      <w:r w:rsidR="00B34863">
        <w:t>this ISA, the inspector</w:t>
      </w:r>
      <w:r w:rsidRPr="007620FC">
        <w:t xml:space="preserve"> should be able to: </w:t>
      </w:r>
    </w:p>
    <w:p w14:paraId="652EAC91"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A9F3501"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ALARA using a working definition that would be understandable to someone not affiliated with nuclear power or its regulation</w:t>
      </w:r>
    </w:p>
    <w:p w14:paraId="58C14AA4" w14:textId="77777777" w:rsidR="00555253" w:rsidRPr="007620FC" w:rsidRDefault="00555253"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A596945"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Describe the considerations to be taken in the determination if an activity or process is ALARA.  (Example: Risk from other hazards should not be increased substantially in the application of ALARA.)</w:t>
      </w:r>
    </w:p>
    <w:p w14:paraId="232840ED" w14:textId="77777777" w:rsidR="00F00C4D" w:rsidRPr="007620F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5A4F9B2A"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Name the activities which account for the greatest percentage of the collective exposure received in a nuclear power plant.</w:t>
      </w:r>
    </w:p>
    <w:p w14:paraId="3B0076A5" w14:textId="77777777" w:rsidR="00F00C4D" w:rsidRPr="007620F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1BD4705C"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where in the life cycle of a nuclear plant the most significant ALARA impacts can be achieved.</w:t>
      </w:r>
    </w:p>
    <w:p w14:paraId="3FE739C9" w14:textId="77777777" w:rsidR="004910D2" w:rsidRPr="007620FC" w:rsidRDefault="004910D2"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24A0AEFC"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lastRenderedPageBreak/>
        <w:t>Explain why corrosion control is an ALARA consideration and how it can affect the overall radiation exposure of the plant staff.</w:t>
      </w:r>
    </w:p>
    <w:p w14:paraId="4365C0A7"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319CAEF8"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the key elements to an ALARA program as described in Regulatory Guide 8.8.</w:t>
      </w:r>
    </w:p>
    <w:p w14:paraId="62F133F0"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5A6261D7"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the NRC philosophy with regard to assigning a set dollar value for ALARA planning purposes.</w:t>
      </w:r>
    </w:p>
    <w:p w14:paraId="0B506547"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264A050C"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the interrelationship between economics and other factors such as other risk.</w:t>
      </w:r>
    </w:p>
    <w:p w14:paraId="00B0764E"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0CB732C1"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Explain the concept of </w:t>
      </w:r>
      <w:r w:rsidR="00220B97" w:rsidRPr="007620FC">
        <w:t>“</w:t>
      </w:r>
      <w:r w:rsidRPr="007620FC">
        <w:t>TEDE ALARA.</w:t>
      </w:r>
      <w:r w:rsidR="00220B97" w:rsidRPr="007620FC">
        <w:t>”</w:t>
      </w:r>
    </w:p>
    <w:p w14:paraId="6B22D43A" w14:textId="77777777" w:rsidR="00F00C4D" w:rsidRPr="007620FC" w:rsidRDefault="00F00C4D" w:rsidP="00842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3234B0AA"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the 4 factors that determine the strength of a radiation field.</w:t>
      </w:r>
    </w:p>
    <w:p w14:paraId="2A6A4818"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4A5C8E7E"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the principles of time, distance and shielding with respect to ALARA.</w:t>
      </w:r>
    </w:p>
    <w:p w14:paraId="5BD36671" w14:textId="77777777" w:rsidR="00F00C4D" w:rsidRPr="007620F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580DE1C1" w14:textId="77777777" w:rsidR="00F00C4D" w:rsidRPr="007620FC" w:rsidRDefault="00DF1292"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the potential impact from use of temporary shielding on reactor system safety, and the licensee actions and evaluations needed to properly use this shielding.</w:t>
      </w:r>
    </w:p>
    <w:p w14:paraId="279A87C0" w14:textId="77777777" w:rsidR="00F00C4D" w:rsidRPr="007620F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6E569408"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the modes by which radioactive material can be deposited in the body.</w:t>
      </w:r>
    </w:p>
    <w:p w14:paraId="0A79FB75"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04B0776C"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why, it may not be ALARA to use protective gear or perform decontamination when work is being performed in a contaminated area with the risk of an intake.</w:t>
      </w:r>
    </w:p>
    <w:p w14:paraId="00E21B64"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7D4184CB" w14:textId="661E40BE"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Describe the role and qualifications of the Radiation Protection Manager with regard to the ALARA and radiation protection programs</w:t>
      </w:r>
      <w:r w:rsidR="00EF3E26" w:rsidRPr="007620FC">
        <w:t xml:space="preserve">.  </w:t>
      </w:r>
      <w:r w:rsidRPr="007620FC">
        <w:t>This includes management access, training program approval and the program implementation</w:t>
      </w:r>
      <w:r w:rsidR="00141864">
        <w:t>.</w:t>
      </w:r>
    </w:p>
    <w:p w14:paraId="55906C29" w14:textId="77777777" w:rsidR="00555253" w:rsidRPr="007620FC" w:rsidRDefault="00555253"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20925569" w14:textId="77777777" w:rsidR="00C63747"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Describe how the ALARA work planning is a vital, key component in the identification </w:t>
      </w:r>
      <w:r w:rsidR="00072155" w:rsidRPr="007620FC">
        <w:t xml:space="preserve">of </w:t>
      </w:r>
      <w:r w:rsidRPr="007620FC">
        <w:t>hazards</w:t>
      </w:r>
      <w:r w:rsidR="00C63747" w:rsidRPr="007620FC">
        <w:t>.</w:t>
      </w:r>
    </w:p>
    <w:p w14:paraId="28E361EE" w14:textId="77777777" w:rsidR="00C63747" w:rsidRPr="007620FC" w:rsidRDefault="00C63747"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3630B78F" w14:textId="77777777" w:rsidR="00F00C4D" w:rsidRPr="007620FC" w:rsidRDefault="00C63747"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Describe the </w:t>
      </w:r>
      <w:r w:rsidR="00F00C4D" w:rsidRPr="007620FC">
        <w:t>benefits of early HP and working craft involvement and coordination and how this affects station collective exposures.</w:t>
      </w:r>
    </w:p>
    <w:p w14:paraId="05FEC976"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1A83658C"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Describe and discuss the benefits of using employee ALARA suggestions, feedback and lessons learned in the planning and evaluation process.</w:t>
      </w:r>
    </w:p>
    <w:p w14:paraId="3DDB6FBF" w14:textId="77777777" w:rsidR="004D52D5" w:rsidRPr="007620FC" w:rsidRDefault="004D52D5"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265ABB98"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List the elements of information provided in an RWP, and how this information can be effectively used to brief workers before the start of the work.</w:t>
      </w:r>
    </w:p>
    <w:p w14:paraId="01DB7B75"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5C1BE4AF"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Identify the information that should be available during an inspection of an ALARA package.</w:t>
      </w:r>
    </w:p>
    <w:p w14:paraId="3520FBB9"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4D65B323"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Discuss the qualifications and requirements for HP technician shift coverage and its purpose.</w:t>
      </w:r>
    </w:p>
    <w:p w14:paraId="519611C4"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0534740F"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Explain how ALARA planning depends on extrapolating the future from past experience where successes and failures can be identified to aid in future planning.</w:t>
      </w:r>
    </w:p>
    <w:p w14:paraId="48550D7C" w14:textId="77777777" w:rsidR="00F00C4D" w:rsidRPr="007620FC" w:rsidRDefault="00F00C4D" w:rsidP="00842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01F32412" w14:textId="77777777" w:rsidR="00F00C4D" w:rsidRPr="007620FC" w:rsidRDefault="00F00C4D" w:rsidP="008428F6">
      <w:pPr>
        <w:pStyle w:val="ListParagraph"/>
        <w:numPr>
          <w:ilvl w:val="0"/>
          <w:numId w:val="1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State the regulatory basis of ALARA and identify what condition must exist in order to cite a violation on </w:t>
      </w:r>
      <w:r w:rsidR="00072155" w:rsidRPr="007620FC">
        <w:t xml:space="preserve">the </w:t>
      </w:r>
      <w:r w:rsidRPr="007620FC">
        <w:t xml:space="preserve">basis of ALARA.  </w:t>
      </w:r>
    </w:p>
    <w:p w14:paraId="67BB67BB"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B875CAF" w14:textId="2DA322AD" w:rsidR="00F00C4D" w:rsidRPr="007620FC" w:rsidRDefault="0056514B" w:rsidP="008428F6">
      <w:pPr>
        <w:pStyle w:val="ListParagraph"/>
        <w:tabs>
          <w:tab w:val="left" w:pos="274"/>
          <w:tab w:val="left" w:pos="806"/>
          <w:tab w:val="left" w:pos="1440"/>
          <w:tab w:val="left" w:pos="2074"/>
          <w:tab w:val="left" w:pos="2707"/>
          <w:tab w:val="left" w:pos="3060"/>
          <w:tab w:val="left" w:pos="3240"/>
          <w:tab w:val="left" w:pos="3874"/>
          <w:tab w:val="left" w:pos="4507"/>
          <w:tab w:val="left" w:pos="5040"/>
          <w:tab w:val="left" w:pos="5674"/>
          <w:tab w:val="left" w:pos="6307"/>
          <w:tab w:val="left" w:pos="7474"/>
          <w:tab w:val="left" w:pos="8107"/>
          <w:tab w:val="left" w:pos="8726"/>
        </w:tabs>
        <w:ind w:left="2045" w:hanging="2045"/>
      </w:pPr>
      <w:r>
        <w:t>TASKS:</w:t>
      </w:r>
      <w:r w:rsidR="000B71E9">
        <w:tab/>
      </w:r>
      <w:r w:rsidR="000B71E9">
        <w:tab/>
      </w:r>
      <w:r w:rsidR="008428F6">
        <w:tab/>
      </w:r>
      <w:r w:rsidR="001B6961">
        <w:t>1.</w:t>
      </w:r>
      <w:r w:rsidR="001B6961">
        <w:tab/>
      </w:r>
      <w:r w:rsidR="00F00C4D" w:rsidRPr="007620FC">
        <w:t>Read Regulatory Guide 8.8 and complete the following:</w:t>
      </w:r>
    </w:p>
    <w:p w14:paraId="32FB77B2" w14:textId="77777777" w:rsidR="00F00C4D" w:rsidRPr="007620FC" w:rsidRDefault="00F00C4D" w:rsidP="008428F6">
      <w:pPr>
        <w:pStyle w:val="ListParagraph"/>
        <w:tabs>
          <w:tab w:val="left" w:pos="274"/>
          <w:tab w:val="left" w:pos="806"/>
          <w:tab w:val="left" w:pos="1890"/>
          <w:tab w:val="left" w:pos="2070"/>
          <w:tab w:val="left" w:pos="2707"/>
          <w:tab w:val="left" w:pos="3240"/>
          <w:tab w:val="left" w:pos="3874"/>
          <w:tab w:val="left" w:pos="4507"/>
          <w:tab w:val="left" w:pos="5040"/>
          <w:tab w:val="left" w:pos="5674"/>
          <w:tab w:val="left" w:pos="6307"/>
          <w:tab w:val="left" w:pos="7474"/>
          <w:tab w:val="left" w:pos="8107"/>
          <w:tab w:val="left" w:pos="8726"/>
        </w:tabs>
        <w:ind w:left="2070"/>
      </w:pPr>
    </w:p>
    <w:p w14:paraId="742BC47F" w14:textId="77777777" w:rsidR="00F00C4D" w:rsidRPr="007620FC" w:rsidRDefault="00F00C4D" w:rsidP="00D05B48">
      <w:pPr>
        <w:pStyle w:val="ListParagraph"/>
        <w:numPr>
          <w:ilvl w:val="0"/>
          <w:numId w:val="1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Define ALARA. </w:t>
      </w:r>
    </w:p>
    <w:p w14:paraId="4E1E3E5D" w14:textId="77777777" w:rsidR="00F00C4D" w:rsidRPr="007620F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794B43EF"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Identify the factors that must be taken into account when making ALARA recommendations.</w:t>
      </w:r>
    </w:p>
    <w:p w14:paraId="577A12F8" w14:textId="77777777" w:rsidR="00F00C4D" w:rsidRPr="007620FC" w:rsidRDefault="00F00C4D" w:rsidP="000A3520">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420" w:hanging="634"/>
      </w:pPr>
    </w:p>
    <w:p w14:paraId="0136AAB6"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Identify the types of activities typically accounting for the majority of the exposures.</w:t>
      </w:r>
    </w:p>
    <w:p w14:paraId="293FA9D6" w14:textId="77777777" w:rsidR="00F00C4D" w:rsidRPr="007620FC" w:rsidRDefault="00F00C4D" w:rsidP="000A3520">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420" w:hanging="634"/>
      </w:pPr>
    </w:p>
    <w:p w14:paraId="0A63468C"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Identify where in the life cycle of a power plant ALARA considerations should be taken.</w:t>
      </w:r>
    </w:p>
    <w:p w14:paraId="1D9612A2"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2155A1AA"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Identify how initial material selection and subsequent chemistry control regimens to reduce reactor, feed and steam generator systems corrosion contribute to the ALARA concept.</w:t>
      </w:r>
    </w:p>
    <w:p w14:paraId="6D27B98E"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28066706" w14:textId="31A6A85E"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Identify the key elements of a radiation control program</w:t>
      </w:r>
      <w:r w:rsidR="00141864">
        <w:t>.</w:t>
      </w:r>
    </w:p>
    <w:p w14:paraId="18AB18BD" w14:textId="77777777" w:rsidR="006B0335" w:rsidRPr="007620FC" w:rsidRDefault="006B0335"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76E0D00A"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Determine the NRC defined dollar per rem amount to be used in these analyses for occupational exposure</w:t>
      </w:r>
      <w:r w:rsidR="002F56F5" w:rsidRPr="007620FC">
        <w:t xml:space="preserve"> </w:t>
      </w:r>
      <w:r w:rsidRPr="007620FC">
        <w:t>(if any)?</w:t>
      </w:r>
    </w:p>
    <w:p w14:paraId="299A177B"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1783894D"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Determine if an ALARA cost benefit analysis indicates that for a given action there is a net benefit does that mean that a particular action must be performed?</w:t>
      </w:r>
    </w:p>
    <w:p w14:paraId="2C370A9E"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569F195A"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Determine if ALARA applies equally to internal and external exposures.</w:t>
      </w:r>
    </w:p>
    <w:p w14:paraId="309C7640"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7D7145F2"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List the 4 factors that determine the intensity of a radiation field at a given point.</w:t>
      </w:r>
    </w:p>
    <w:p w14:paraId="7D9546CD" w14:textId="77777777" w:rsidR="00F00C4D" w:rsidRPr="007620FC" w:rsidRDefault="00F00C4D" w:rsidP="000A3520">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420" w:hanging="634"/>
      </w:pPr>
    </w:p>
    <w:p w14:paraId="62CA2A45"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List the 3 principles/techniques that are commonly used to reduce exposure to radioactive material.</w:t>
      </w:r>
    </w:p>
    <w:p w14:paraId="00C48664"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0E645E55" w14:textId="5ABA5F56"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 xml:space="preserve">List the </w:t>
      </w:r>
      <w:r w:rsidR="001551E3">
        <w:t>4</w:t>
      </w:r>
      <w:r w:rsidR="001551E3" w:rsidRPr="007620FC">
        <w:t xml:space="preserve"> </w:t>
      </w:r>
      <w:r w:rsidRPr="007620FC">
        <w:t>modes of entry for radioactive materials into the body.</w:t>
      </w:r>
    </w:p>
    <w:p w14:paraId="3B83989B"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42823A5A"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Determine how the risk of worker skin contamination fits into ALARA decision making.</w:t>
      </w:r>
    </w:p>
    <w:p w14:paraId="19056E28"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005FB7BF" w14:textId="77777777" w:rsidR="00F00C4D"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Determine the roles of the Radiation Protection Manager:</w:t>
      </w:r>
    </w:p>
    <w:p w14:paraId="7318CB3D" w14:textId="77777777" w:rsidR="00680AB4" w:rsidRPr="007620FC" w:rsidRDefault="00680AB4" w:rsidP="00D05B4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34" w:hanging="634"/>
      </w:pPr>
    </w:p>
    <w:p w14:paraId="1939CD7D" w14:textId="77777777" w:rsidR="00F00C4D" w:rsidRPr="007620FC" w:rsidRDefault="00F00C4D" w:rsidP="00D05B48">
      <w:pPr>
        <w:pStyle w:val="ListParagraph"/>
        <w:numPr>
          <w:ilvl w:val="0"/>
          <w:numId w:val="115"/>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3784" w:hanging="450"/>
      </w:pPr>
      <w:r w:rsidRPr="007620FC">
        <w:t>Where does he normally fit in the reporting chain?</w:t>
      </w:r>
    </w:p>
    <w:p w14:paraId="598CECAE" w14:textId="77777777" w:rsidR="00F00C4D" w:rsidRPr="007620FC" w:rsidRDefault="00F00C4D" w:rsidP="00D05B48">
      <w:pPr>
        <w:pStyle w:val="ListParagraph"/>
        <w:numPr>
          <w:ilvl w:val="0"/>
          <w:numId w:val="115"/>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3784" w:hanging="450"/>
      </w:pPr>
      <w:r w:rsidRPr="007620FC">
        <w:t>Why does he normally fit there?</w:t>
      </w:r>
    </w:p>
    <w:p w14:paraId="0E60B8DD" w14:textId="77777777" w:rsidR="007708FE" w:rsidRPr="007620FC" w:rsidRDefault="00F00C4D" w:rsidP="00D05B48">
      <w:pPr>
        <w:pStyle w:val="ListParagraph"/>
        <w:numPr>
          <w:ilvl w:val="0"/>
          <w:numId w:val="115"/>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3784" w:hanging="450"/>
      </w:pPr>
      <w:r w:rsidRPr="007620FC">
        <w:t>What are his specific responsibilities with regard to the</w:t>
      </w:r>
      <w:r w:rsidR="002F56F5" w:rsidRPr="007620FC">
        <w:t xml:space="preserve"> ALARA program?</w:t>
      </w:r>
    </w:p>
    <w:p w14:paraId="167EC5BD" w14:textId="77777777" w:rsidR="000A3520" w:rsidRDefault="00F00C4D" w:rsidP="00D05B48">
      <w:pPr>
        <w:pStyle w:val="ListParagraph"/>
        <w:numPr>
          <w:ilvl w:val="0"/>
          <w:numId w:val="115"/>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3784" w:hanging="450"/>
      </w:pPr>
      <w:r w:rsidRPr="007620FC">
        <w:t>What is his responsibility with respect to the sites radiation protection training program?</w:t>
      </w:r>
    </w:p>
    <w:p w14:paraId="4E9FCB50" w14:textId="77777777" w:rsidR="000A3520" w:rsidRDefault="000A3520" w:rsidP="000A35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420"/>
      </w:pPr>
    </w:p>
    <w:p w14:paraId="4BBFCBA3" w14:textId="1874A9B9"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Identify the purpose of the ALARA briefings and how they contribute to the ALARA program.</w:t>
      </w:r>
    </w:p>
    <w:p w14:paraId="17F4102C"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091D274D"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List the typical contents of a radiation work permit as described in Regulatory Guide 8.8.</w:t>
      </w:r>
    </w:p>
    <w:p w14:paraId="3E797B1B"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5574953F"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 xml:space="preserve">List the typical contents and considerations of an </w:t>
      </w:r>
      <w:r w:rsidR="00220B97" w:rsidRPr="007620FC">
        <w:t>“</w:t>
      </w:r>
      <w:r w:rsidRPr="007620FC">
        <w:t>ALARA Package.</w:t>
      </w:r>
      <w:r w:rsidR="00220B97" w:rsidRPr="007620FC">
        <w:t>”</w:t>
      </w:r>
    </w:p>
    <w:p w14:paraId="748E74F0"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18292056" w14:textId="7777777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 xml:space="preserve">Determine the purpose of having a </w:t>
      </w:r>
      <w:r w:rsidR="002F56F5" w:rsidRPr="007620FC">
        <w:t xml:space="preserve">Health Physics </w:t>
      </w:r>
      <w:r w:rsidRPr="007620FC">
        <w:t>(Radiation Safety or Radiation Protection) technician assigned to each operating shift.</w:t>
      </w:r>
    </w:p>
    <w:p w14:paraId="7CCA5489" w14:textId="77777777" w:rsidR="00F00C4D" w:rsidRPr="007620FC" w:rsidRDefault="00F00C4D" w:rsidP="00D05B48">
      <w:pPr>
        <w:pStyle w:val="ListParagraph"/>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pPr>
    </w:p>
    <w:p w14:paraId="791A0F0A" w14:textId="6195F4D7" w:rsidR="00F00C4D" w:rsidRPr="007620FC" w:rsidRDefault="00F00C4D" w:rsidP="00D05B48">
      <w:pPr>
        <w:pStyle w:val="ListParagraph"/>
        <w:numPr>
          <w:ilvl w:val="0"/>
          <w:numId w:val="114"/>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540"/>
      </w:pPr>
      <w:r w:rsidRPr="007620FC">
        <w:t>Determine the purpose of a post-operational debriefing with regard to ALARA</w:t>
      </w:r>
      <w:r w:rsidR="00141864">
        <w:t>.</w:t>
      </w:r>
      <w:r w:rsidRPr="007620FC">
        <w:t xml:space="preserve"> </w:t>
      </w:r>
    </w:p>
    <w:p w14:paraId="77BFFBD3" w14:textId="77777777" w:rsidR="006B0335" w:rsidRPr="007620FC" w:rsidRDefault="006B0335"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1B2CBDF9" w14:textId="77777777" w:rsidR="00F00C4D" w:rsidRPr="007620FC" w:rsidRDefault="00F00C4D" w:rsidP="00D05B48">
      <w:pPr>
        <w:pStyle w:val="ListParagraph"/>
        <w:numPr>
          <w:ilvl w:val="0"/>
          <w:numId w:val="1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 xml:space="preserve">Review the regulatory basis, including the </w:t>
      </w:r>
      <w:r w:rsidR="00E52CC0" w:rsidRPr="007620FC">
        <w:t>supplementary information</w:t>
      </w:r>
      <w:r w:rsidRPr="007620FC">
        <w:t>, for the application of the ALARA regulations.</w:t>
      </w:r>
    </w:p>
    <w:p w14:paraId="1E80B7BA" w14:textId="77777777" w:rsidR="00F00C4D" w:rsidRPr="007620F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4B150BDF" w14:textId="77777777" w:rsidR="00F00C4D" w:rsidRPr="007620FC" w:rsidRDefault="00F00C4D" w:rsidP="00D05B48">
      <w:pPr>
        <w:pStyle w:val="ListParagraph"/>
        <w:numPr>
          <w:ilvl w:val="0"/>
          <w:numId w:val="1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7620FC">
        <w:t>Read the scenario provided and answer the associated questions.</w:t>
      </w:r>
    </w:p>
    <w:p w14:paraId="017557C9" w14:textId="77777777" w:rsidR="00F00C4D" w:rsidRPr="007620FC" w:rsidRDefault="00F00C4D" w:rsidP="001B696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60" w:hanging="634"/>
      </w:pPr>
    </w:p>
    <w:p w14:paraId="0DB57178" w14:textId="77777777" w:rsidR="00F00C4D" w:rsidRPr="007620FC" w:rsidRDefault="00617C82" w:rsidP="00D05B48">
      <w:pPr>
        <w:pStyle w:val="ListParagraph"/>
        <w:numPr>
          <w:ilvl w:val="0"/>
          <w:numId w:val="1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t>Meet with your supervisor</w:t>
      </w:r>
      <w:r w:rsidR="00AB6DD8" w:rsidRPr="007620FC">
        <w:t xml:space="preserve"> or a qualified inspector </w:t>
      </w:r>
      <w:r w:rsidR="00F00C4D" w:rsidRPr="007620FC">
        <w:t xml:space="preserve">and discuss any questions you may have as a result of this </w:t>
      </w:r>
      <w:r w:rsidR="00111B8C">
        <w:t>ISA</w:t>
      </w:r>
      <w:r w:rsidR="00F00C4D" w:rsidRPr="007620FC">
        <w:t>.  Discuss the answers to the questions and your work products listed under the Evaluation Criteria section of this study guide with your supervisor.</w:t>
      </w:r>
    </w:p>
    <w:p w14:paraId="04CECBF6" w14:textId="77777777" w:rsidR="00F00C4D" w:rsidRPr="007620FC" w:rsidRDefault="00F00C4D" w:rsidP="00B46A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C73404C" w14:textId="77777777" w:rsidR="00F00C4D" w:rsidRPr="007620FC" w:rsidRDefault="00F00C4D" w:rsidP="00D05B48">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Scenario A:</w:t>
      </w:r>
    </w:p>
    <w:p w14:paraId="3C766DFA" w14:textId="77777777" w:rsidR="00F00C4D" w:rsidRPr="007620FC" w:rsidRDefault="00F00C4D" w:rsidP="00D05B48">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2665E128" w14:textId="77777777" w:rsidR="00F00C4D" w:rsidRPr="007620FC" w:rsidRDefault="00F00C4D" w:rsidP="00D05B48">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 following is provided as part of a post-refueling outage ALARA inspection.</w:t>
      </w:r>
    </w:p>
    <w:p w14:paraId="2D7B88B5" w14:textId="77777777" w:rsidR="00F00C4D" w:rsidRPr="007620FC" w:rsidRDefault="00F00C4D" w:rsidP="00D05B48">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7386509" w14:textId="77777777" w:rsidR="00F00C4D" w:rsidRPr="007620FC" w:rsidRDefault="00F00C4D" w:rsidP="00D05B48">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7620FC">
        <w:t>The inspector found that doses for some jobs conducted during Refueling Outage 15 were not maintained as low as was reasonably achievable.  From the licensee</w:t>
      </w:r>
      <w:r w:rsidR="00641166" w:rsidRPr="007620FC">
        <w:t>’</w:t>
      </w:r>
      <w:r w:rsidRPr="007620FC">
        <w:t>s Refuel 15 ALARA Outage Report, the following examples were noted:</w:t>
      </w:r>
    </w:p>
    <w:p w14:paraId="49890FF1" w14:textId="77777777" w:rsidR="00F00C4D" w:rsidRPr="007620FC" w:rsidRDefault="00F00C4D" w:rsidP="00D151D8">
      <w:pPr>
        <w:pStyle w:val="PStyle1"/>
      </w:pPr>
    </w:p>
    <w:tbl>
      <w:tblPr>
        <w:tblW w:w="0" w:type="auto"/>
        <w:tblInd w:w="840" w:type="dxa"/>
        <w:tblLayout w:type="fixed"/>
        <w:tblCellMar>
          <w:left w:w="120" w:type="dxa"/>
          <w:right w:w="120" w:type="dxa"/>
        </w:tblCellMar>
        <w:tblLook w:val="0000" w:firstRow="0" w:lastRow="0" w:firstColumn="0" w:lastColumn="0" w:noHBand="0" w:noVBand="0"/>
      </w:tblPr>
      <w:tblGrid>
        <w:gridCol w:w="5400"/>
        <w:gridCol w:w="1530"/>
        <w:gridCol w:w="1620"/>
      </w:tblGrid>
      <w:tr w:rsidR="007620FC" w:rsidRPr="007620FC" w14:paraId="287F2957" w14:textId="77777777" w:rsidTr="004213BB">
        <w:tc>
          <w:tcPr>
            <w:tcW w:w="5400" w:type="dxa"/>
            <w:tcBorders>
              <w:top w:val="single" w:sz="7" w:space="0" w:color="000000"/>
              <w:left w:val="single" w:sz="7" w:space="0" w:color="000000"/>
              <w:bottom w:val="single" w:sz="7" w:space="0" w:color="000000"/>
              <w:right w:val="single" w:sz="7" w:space="0" w:color="000000"/>
            </w:tcBorders>
            <w:shd w:val="clear" w:color="auto" w:fill="auto"/>
          </w:tcPr>
          <w:p w14:paraId="2A356C31" w14:textId="77777777" w:rsidR="00F00C4D" w:rsidRPr="007620FC" w:rsidRDefault="00F00C4D" w:rsidP="00367441"/>
          <w:p w14:paraId="5E844CE5" w14:textId="77777777" w:rsidR="00F00C4D" w:rsidRPr="007620FC" w:rsidRDefault="00F00C4D" w:rsidP="00367441">
            <w:r w:rsidRPr="007620FC">
              <w:t>Job/RWP</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1486D6C5" w14:textId="77777777" w:rsidR="00F00C4D" w:rsidRPr="007620FC" w:rsidRDefault="00F00C4D" w:rsidP="00367441">
            <w:r w:rsidRPr="007620FC">
              <w:t>Estimated Dose (Rems)</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13E9F46C" w14:textId="77777777" w:rsidR="00F00C4D" w:rsidRPr="007620FC" w:rsidRDefault="00F00C4D" w:rsidP="00367441">
            <w:r w:rsidRPr="007620FC">
              <w:t>Actual Dose</w:t>
            </w:r>
          </w:p>
          <w:p w14:paraId="11529733" w14:textId="77777777" w:rsidR="00F00C4D" w:rsidRPr="007620FC" w:rsidRDefault="00F00C4D" w:rsidP="00367441">
            <w:r w:rsidRPr="007620FC">
              <w:t>(Rems)</w:t>
            </w:r>
          </w:p>
        </w:tc>
      </w:tr>
      <w:tr w:rsidR="007620FC" w:rsidRPr="007620FC" w14:paraId="7F45D2E9" w14:textId="77777777">
        <w:tc>
          <w:tcPr>
            <w:tcW w:w="5400" w:type="dxa"/>
            <w:tcBorders>
              <w:top w:val="single" w:sz="7" w:space="0" w:color="000000"/>
              <w:left w:val="single" w:sz="7" w:space="0" w:color="000000"/>
              <w:bottom w:val="single" w:sz="7" w:space="0" w:color="000000"/>
              <w:right w:val="single" w:sz="7" w:space="0" w:color="000000"/>
            </w:tcBorders>
          </w:tcPr>
          <w:p w14:paraId="3161AFB8" w14:textId="77777777" w:rsidR="00F00C4D" w:rsidRPr="007620FC" w:rsidRDefault="00F00C4D" w:rsidP="00367441">
            <w:r w:rsidRPr="007620FC">
              <w:t>Scaffolding in the reactor building</w:t>
            </w:r>
          </w:p>
        </w:tc>
        <w:tc>
          <w:tcPr>
            <w:tcW w:w="1530" w:type="dxa"/>
            <w:tcBorders>
              <w:top w:val="single" w:sz="7" w:space="0" w:color="000000"/>
              <w:left w:val="single" w:sz="7" w:space="0" w:color="000000"/>
              <w:bottom w:val="single" w:sz="7" w:space="0" w:color="000000"/>
              <w:right w:val="single" w:sz="7" w:space="0" w:color="000000"/>
            </w:tcBorders>
          </w:tcPr>
          <w:p w14:paraId="0B9EF9C4" w14:textId="77777777" w:rsidR="00F00C4D" w:rsidRPr="007620FC" w:rsidRDefault="00F00C4D" w:rsidP="00367441">
            <w:r w:rsidRPr="007620FC">
              <w:t>13.000</w:t>
            </w:r>
          </w:p>
        </w:tc>
        <w:tc>
          <w:tcPr>
            <w:tcW w:w="1620" w:type="dxa"/>
            <w:tcBorders>
              <w:top w:val="single" w:sz="7" w:space="0" w:color="000000"/>
              <w:left w:val="single" w:sz="7" w:space="0" w:color="000000"/>
              <w:bottom w:val="single" w:sz="7" w:space="0" w:color="000000"/>
              <w:right w:val="single" w:sz="7" w:space="0" w:color="000000"/>
            </w:tcBorders>
          </w:tcPr>
          <w:p w14:paraId="6CE09876" w14:textId="77777777" w:rsidR="00F00C4D" w:rsidRPr="007620FC" w:rsidRDefault="00F00C4D" w:rsidP="00367441">
            <w:r w:rsidRPr="007620FC">
              <w:t>26.125</w:t>
            </w:r>
          </w:p>
        </w:tc>
      </w:tr>
      <w:tr w:rsidR="007620FC" w:rsidRPr="007620FC" w14:paraId="417AEE6E" w14:textId="77777777">
        <w:tc>
          <w:tcPr>
            <w:tcW w:w="5400" w:type="dxa"/>
            <w:tcBorders>
              <w:top w:val="single" w:sz="7" w:space="0" w:color="000000"/>
              <w:left w:val="single" w:sz="7" w:space="0" w:color="000000"/>
              <w:bottom w:val="single" w:sz="7" w:space="0" w:color="000000"/>
              <w:right w:val="single" w:sz="7" w:space="0" w:color="000000"/>
            </w:tcBorders>
          </w:tcPr>
          <w:p w14:paraId="34B93227" w14:textId="77777777" w:rsidR="00F00C4D" w:rsidRPr="007620FC" w:rsidRDefault="00F00C4D" w:rsidP="00367441">
            <w:r w:rsidRPr="007620FC">
              <w:t>Remove and install steam generator manway covers and inserts</w:t>
            </w:r>
          </w:p>
        </w:tc>
        <w:tc>
          <w:tcPr>
            <w:tcW w:w="1530" w:type="dxa"/>
            <w:tcBorders>
              <w:top w:val="single" w:sz="7" w:space="0" w:color="000000"/>
              <w:left w:val="single" w:sz="7" w:space="0" w:color="000000"/>
              <w:bottom w:val="single" w:sz="7" w:space="0" w:color="000000"/>
              <w:right w:val="single" w:sz="7" w:space="0" w:color="000000"/>
            </w:tcBorders>
          </w:tcPr>
          <w:p w14:paraId="3FC5BF3C" w14:textId="77777777" w:rsidR="00F00C4D" w:rsidRPr="007620FC" w:rsidRDefault="00F00C4D" w:rsidP="00367441">
            <w:r w:rsidRPr="007620FC">
              <w:t>4.234</w:t>
            </w:r>
          </w:p>
        </w:tc>
        <w:tc>
          <w:tcPr>
            <w:tcW w:w="1620" w:type="dxa"/>
            <w:tcBorders>
              <w:top w:val="single" w:sz="7" w:space="0" w:color="000000"/>
              <w:left w:val="single" w:sz="7" w:space="0" w:color="000000"/>
              <w:bottom w:val="single" w:sz="7" w:space="0" w:color="000000"/>
              <w:right w:val="single" w:sz="7" w:space="0" w:color="000000"/>
            </w:tcBorders>
          </w:tcPr>
          <w:p w14:paraId="20463C10" w14:textId="77777777" w:rsidR="00F00C4D" w:rsidRPr="007620FC" w:rsidRDefault="00F00C4D" w:rsidP="00367441">
            <w:r w:rsidRPr="007620FC">
              <w:t>7.675</w:t>
            </w:r>
          </w:p>
        </w:tc>
      </w:tr>
      <w:tr w:rsidR="007620FC" w:rsidRPr="007620FC" w14:paraId="6ED0E920" w14:textId="77777777">
        <w:tc>
          <w:tcPr>
            <w:tcW w:w="5400" w:type="dxa"/>
            <w:tcBorders>
              <w:top w:val="single" w:sz="7" w:space="0" w:color="000000"/>
              <w:left w:val="single" w:sz="7" w:space="0" w:color="000000"/>
              <w:bottom w:val="single" w:sz="7" w:space="0" w:color="000000"/>
              <w:right w:val="single" w:sz="7" w:space="0" w:color="000000"/>
            </w:tcBorders>
          </w:tcPr>
          <w:p w14:paraId="2419C9C7" w14:textId="77777777" w:rsidR="00F00C4D" w:rsidRPr="007620FC" w:rsidRDefault="00F00C4D" w:rsidP="00367441">
            <w:r w:rsidRPr="007620FC">
              <w:lastRenderedPageBreak/>
              <w:t xml:space="preserve">Steam generator Eddy current testing/tube plugging </w:t>
            </w:r>
          </w:p>
        </w:tc>
        <w:tc>
          <w:tcPr>
            <w:tcW w:w="1530" w:type="dxa"/>
            <w:tcBorders>
              <w:top w:val="single" w:sz="7" w:space="0" w:color="000000"/>
              <w:left w:val="single" w:sz="7" w:space="0" w:color="000000"/>
              <w:bottom w:val="single" w:sz="7" w:space="0" w:color="000000"/>
              <w:right w:val="single" w:sz="7" w:space="0" w:color="000000"/>
            </w:tcBorders>
          </w:tcPr>
          <w:p w14:paraId="0C5EACA4" w14:textId="77777777" w:rsidR="00F00C4D" w:rsidRPr="007620FC" w:rsidRDefault="00F00C4D" w:rsidP="00367441">
            <w:r w:rsidRPr="007620FC">
              <w:t>18.985</w:t>
            </w:r>
          </w:p>
        </w:tc>
        <w:tc>
          <w:tcPr>
            <w:tcW w:w="1620" w:type="dxa"/>
            <w:tcBorders>
              <w:top w:val="single" w:sz="7" w:space="0" w:color="000000"/>
              <w:left w:val="single" w:sz="7" w:space="0" w:color="000000"/>
              <w:bottom w:val="single" w:sz="7" w:space="0" w:color="000000"/>
              <w:right w:val="single" w:sz="7" w:space="0" w:color="000000"/>
            </w:tcBorders>
          </w:tcPr>
          <w:p w14:paraId="2711BEC9" w14:textId="77777777" w:rsidR="00F00C4D" w:rsidRPr="007620FC" w:rsidRDefault="00F00C4D" w:rsidP="00367441">
            <w:r w:rsidRPr="007620FC">
              <w:t>42.295</w:t>
            </w:r>
          </w:p>
        </w:tc>
      </w:tr>
      <w:tr w:rsidR="007620FC" w:rsidRPr="007620FC" w14:paraId="16CAEB4D" w14:textId="77777777">
        <w:tc>
          <w:tcPr>
            <w:tcW w:w="5400" w:type="dxa"/>
            <w:tcBorders>
              <w:top w:val="single" w:sz="7" w:space="0" w:color="000000"/>
              <w:left w:val="single" w:sz="7" w:space="0" w:color="000000"/>
              <w:bottom w:val="single" w:sz="7" w:space="0" w:color="000000"/>
              <w:right w:val="single" w:sz="7" w:space="0" w:color="000000"/>
            </w:tcBorders>
          </w:tcPr>
          <w:p w14:paraId="5F8C7519" w14:textId="77777777" w:rsidR="00F00C4D" w:rsidRPr="007620FC" w:rsidRDefault="00F00C4D" w:rsidP="00367441">
            <w:r w:rsidRPr="007620FC">
              <w:t>Health physics support for Refueling Outage 15</w:t>
            </w:r>
          </w:p>
        </w:tc>
        <w:tc>
          <w:tcPr>
            <w:tcW w:w="1530" w:type="dxa"/>
            <w:tcBorders>
              <w:top w:val="single" w:sz="7" w:space="0" w:color="000000"/>
              <w:left w:val="single" w:sz="7" w:space="0" w:color="000000"/>
              <w:bottom w:val="single" w:sz="7" w:space="0" w:color="000000"/>
              <w:right w:val="single" w:sz="7" w:space="0" w:color="000000"/>
            </w:tcBorders>
          </w:tcPr>
          <w:p w14:paraId="2A751F51" w14:textId="77777777" w:rsidR="00F00C4D" w:rsidRPr="007620FC" w:rsidRDefault="00F00C4D" w:rsidP="00367441">
            <w:r w:rsidRPr="007620FC">
              <w:t>3.450</w:t>
            </w:r>
          </w:p>
        </w:tc>
        <w:tc>
          <w:tcPr>
            <w:tcW w:w="1620" w:type="dxa"/>
            <w:tcBorders>
              <w:top w:val="single" w:sz="7" w:space="0" w:color="000000"/>
              <w:left w:val="single" w:sz="7" w:space="0" w:color="000000"/>
              <w:bottom w:val="single" w:sz="7" w:space="0" w:color="000000"/>
              <w:right w:val="single" w:sz="7" w:space="0" w:color="000000"/>
            </w:tcBorders>
          </w:tcPr>
          <w:p w14:paraId="6A3F3B18" w14:textId="77777777" w:rsidR="00F00C4D" w:rsidRPr="007620FC" w:rsidRDefault="00F00C4D" w:rsidP="00367441">
            <w:r w:rsidRPr="007620FC">
              <w:t>6.279</w:t>
            </w:r>
          </w:p>
        </w:tc>
      </w:tr>
      <w:tr w:rsidR="007620FC" w:rsidRPr="007620FC" w14:paraId="1BC4726B" w14:textId="77777777">
        <w:tc>
          <w:tcPr>
            <w:tcW w:w="5400" w:type="dxa"/>
            <w:tcBorders>
              <w:top w:val="single" w:sz="7" w:space="0" w:color="000000"/>
              <w:left w:val="single" w:sz="7" w:space="0" w:color="000000"/>
              <w:bottom w:val="single" w:sz="7" w:space="0" w:color="000000"/>
              <w:right w:val="single" w:sz="7" w:space="0" w:color="000000"/>
            </w:tcBorders>
          </w:tcPr>
          <w:p w14:paraId="01B1ABD0" w14:textId="77777777" w:rsidR="00F00C4D" w:rsidRPr="007620FC" w:rsidRDefault="00F00C4D" w:rsidP="00367441">
            <w:r w:rsidRPr="007620FC">
              <w:t xml:space="preserve">Spent fuel pool cleanup/diving operations </w:t>
            </w:r>
          </w:p>
        </w:tc>
        <w:tc>
          <w:tcPr>
            <w:tcW w:w="1530" w:type="dxa"/>
            <w:tcBorders>
              <w:top w:val="single" w:sz="7" w:space="0" w:color="000000"/>
              <w:left w:val="single" w:sz="7" w:space="0" w:color="000000"/>
              <w:bottom w:val="single" w:sz="7" w:space="0" w:color="000000"/>
              <w:right w:val="single" w:sz="7" w:space="0" w:color="000000"/>
            </w:tcBorders>
          </w:tcPr>
          <w:p w14:paraId="1818FEF1" w14:textId="77777777" w:rsidR="00F00C4D" w:rsidRPr="007620FC" w:rsidRDefault="00F00C4D" w:rsidP="00367441">
            <w:r w:rsidRPr="007620FC">
              <w:t>3.198</w:t>
            </w:r>
          </w:p>
        </w:tc>
        <w:tc>
          <w:tcPr>
            <w:tcW w:w="1620" w:type="dxa"/>
            <w:tcBorders>
              <w:top w:val="single" w:sz="7" w:space="0" w:color="000000"/>
              <w:left w:val="single" w:sz="7" w:space="0" w:color="000000"/>
              <w:bottom w:val="single" w:sz="7" w:space="0" w:color="000000"/>
              <w:right w:val="single" w:sz="7" w:space="0" w:color="000000"/>
            </w:tcBorders>
          </w:tcPr>
          <w:p w14:paraId="11F915C2" w14:textId="77777777" w:rsidR="00F00C4D" w:rsidRPr="007620FC" w:rsidRDefault="00F00C4D" w:rsidP="00367441">
            <w:r w:rsidRPr="007620FC">
              <w:t>6.723</w:t>
            </w:r>
          </w:p>
        </w:tc>
      </w:tr>
      <w:tr w:rsidR="007620FC" w:rsidRPr="007620FC" w14:paraId="7FB93F5B" w14:textId="77777777">
        <w:tc>
          <w:tcPr>
            <w:tcW w:w="5400" w:type="dxa"/>
            <w:tcBorders>
              <w:top w:val="single" w:sz="7" w:space="0" w:color="000000"/>
              <w:left w:val="single" w:sz="7" w:space="0" w:color="000000"/>
              <w:bottom w:val="single" w:sz="7" w:space="0" w:color="000000"/>
              <w:right w:val="single" w:sz="7" w:space="0" w:color="000000"/>
            </w:tcBorders>
          </w:tcPr>
          <w:p w14:paraId="5A663C86" w14:textId="77777777" w:rsidR="00F00C4D" w:rsidRPr="007620FC" w:rsidRDefault="00F00C4D" w:rsidP="00367441">
            <w:r w:rsidRPr="007620FC">
              <w:t>Reactor coolant pump seal removal and replacement</w:t>
            </w:r>
          </w:p>
        </w:tc>
        <w:tc>
          <w:tcPr>
            <w:tcW w:w="1530" w:type="dxa"/>
            <w:tcBorders>
              <w:top w:val="single" w:sz="7" w:space="0" w:color="000000"/>
              <w:left w:val="single" w:sz="7" w:space="0" w:color="000000"/>
              <w:bottom w:val="single" w:sz="7" w:space="0" w:color="000000"/>
              <w:right w:val="single" w:sz="7" w:space="0" w:color="000000"/>
            </w:tcBorders>
          </w:tcPr>
          <w:p w14:paraId="1F2CCFBA" w14:textId="77777777" w:rsidR="00F00C4D" w:rsidRPr="007620FC" w:rsidRDefault="00F00C4D" w:rsidP="00367441">
            <w:r w:rsidRPr="007620FC">
              <w:t>3.745</w:t>
            </w:r>
          </w:p>
        </w:tc>
        <w:tc>
          <w:tcPr>
            <w:tcW w:w="1620" w:type="dxa"/>
            <w:tcBorders>
              <w:top w:val="single" w:sz="7" w:space="0" w:color="000000"/>
              <w:left w:val="single" w:sz="7" w:space="0" w:color="000000"/>
              <w:bottom w:val="single" w:sz="7" w:space="0" w:color="000000"/>
              <w:right w:val="single" w:sz="7" w:space="0" w:color="000000"/>
            </w:tcBorders>
          </w:tcPr>
          <w:p w14:paraId="1529CD64" w14:textId="77777777" w:rsidR="00F00C4D" w:rsidRPr="007620FC" w:rsidRDefault="00F00C4D" w:rsidP="00367441">
            <w:r w:rsidRPr="007620FC">
              <w:t>7.176</w:t>
            </w:r>
          </w:p>
        </w:tc>
      </w:tr>
    </w:tbl>
    <w:p w14:paraId="00C07196" w14:textId="77777777" w:rsidR="00F00C4D" w:rsidRPr="007620FC" w:rsidRDefault="00F00C4D" w:rsidP="00D151D8">
      <w:pPr>
        <w:pStyle w:val="PStyle1"/>
      </w:pPr>
    </w:p>
    <w:p w14:paraId="71D22DC7" w14:textId="77777777" w:rsidR="00F00C4D" w:rsidRPr="007620FC" w:rsidRDefault="00F00C4D" w:rsidP="00D151D8">
      <w:pPr>
        <w:pStyle w:val="PStyle1"/>
      </w:pPr>
      <w:r w:rsidRPr="007620FC">
        <w:t>The licensee experienced fuel pin leakage over the last year that had increased reactor coolant activity and the level of transuranic isotopes.  The cause of the fuel pin damage had been attributed to several foreign objects that were left in the reactor coolant system after Refueling Outage 14.</w:t>
      </w:r>
    </w:p>
    <w:p w14:paraId="27332488" w14:textId="77777777" w:rsidR="00F00C4D" w:rsidRPr="007620FC" w:rsidRDefault="00F00C4D" w:rsidP="00D151D8">
      <w:pPr>
        <w:pStyle w:val="PStyle1"/>
      </w:pPr>
    </w:p>
    <w:p w14:paraId="700D305F" w14:textId="77777777" w:rsidR="00F00C4D" w:rsidRPr="007620FC" w:rsidRDefault="00F00C4D" w:rsidP="00D151D8">
      <w:pPr>
        <w:pStyle w:val="PStyle1"/>
      </w:pPr>
      <w:r w:rsidRPr="007620FC">
        <w:t>However, the licensee acknowledged that the increase in reactor coolant activity was responsible for only approximately 30 percent of the dose overrun.  The licensee conducted post job reviews and identified additional causes for higher-than-projected doses.  Some of the causes were common to more than one job.  The inspector reviewed the post job reviews, received additional explanation of the licensee</w:t>
      </w:r>
      <w:r w:rsidR="00641166" w:rsidRPr="007620FC">
        <w:t>’</w:t>
      </w:r>
      <w:r w:rsidRPr="007620FC">
        <w:t>s findings from the ALARA supervisor, and reached the following conclusions:</w:t>
      </w:r>
    </w:p>
    <w:p w14:paraId="4505AAD7" w14:textId="77777777" w:rsidR="00F00C4D" w:rsidRPr="007620FC" w:rsidRDefault="00F00C4D" w:rsidP="00D151D8">
      <w:pPr>
        <w:pStyle w:val="PStyle1"/>
      </w:pPr>
    </w:p>
    <w:p w14:paraId="0577DD8A" w14:textId="77777777" w:rsidR="00F00C4D" w:rsidRPr="007620FC" w:rsidRDefault="00F00C4D" w:rsidP="00D151D8">
      <w:pPr>
        <w:pStyle w:val="PStyle1"/>
      </w:pPr>
      <w:r w:rsidRPr="007620FC">
        <w:t>Some activities were not scheduled or sequenced optimally to reduce personnel dose.  In an effort to advance the outage schedule, steam generator work was</w:t>
      </w:r>
      <w:r w:rsidR="006B0335" w:rsidRPr="007620FC">
        <w:t xml:space="preserve"> </w:t>
      </w:r>
      <w:r w:rsidRPr="007620FC">
        <w:t xml:space="preserve">started three to four days earlier than normal, providing less time for radioactive decay.  The licensee set up platforms around the steam generators while reactor coolant system cleanup was still in progress and before steam generator bowl drains were flushed.  </w:t>
      </w:r>
    </w:p>
    <w:p w14:paraId="627AAC08" w14:textId="77777777" w:rsidR="00F00C4D" w:rsidRPr="007620FC" w:rsidRDefault="00F00C4D" w:rsidP="00D151D8">
      <w:pPr>
        <w:pStyle w:val="PStyle1"/>
      </w:pPr>
    </w:p>
    <w:p w14:paraId="172691E4" w14:textId="77777777" w:rsidR="00F00C4D" w:rsidRPr="007620FC" w:rsidRDefault="00F00C4D" w:rsidP="00D151D8">
      <w:pPr>
        <w:pStyle w:val="PStyle1"/>
      </w:pPr>
      <w:r w:rsidRPr="007620FC">
        <w:t xml:space="preserve">In the original outage schedule, all reactor coolant </w:t>
      </w:r>
      <w:r w:rsidR="00FE03CA" w:rsidRPr="007620FC">
        <w:t>pumps</w:t>
      </w:r>
      <w:r w:rsidRPr="007620FC">
        <w:t xml:space="preserve"> (RCP) seal work was to occur when the steam generator secondary sides were full.  However, because all four RCP seals had to be worked, this was not possible.  To support the revised schedule, some seal work was performed with the generators empty.  In past outages when this work was conducted, </w:t>
      </w:r>
      <w:r w:rsidR="00220B97" w:rsidRPr="007620FC">
        <w:t>“</w:t>
      </w:r>
      <w:r w:rsidRPr="007620FC">
        <w:t>an orderly process</w:t>
      </w:r>
      <w:r w:rsidR="00220B97" w:rsidRPr="007620FC">
        <w:t>”</w:t>
      </w:r>
      <w:r w:rsidRPr="007620FC">
        <w:t xml:space="preserve"> was followed by moving from pump to pump.  This process resulted in lower personnel dose by minimizing tool movement.  In Refueling Outage 15, work crews moved from pump to pump as the other work allowed.  This forced the crews to move their tooling multiple times.</w:t>
      </w:r>
    </w:p>
    <w:p w14:paraId="3DB78948" w14:textId="77777777" w:rsidR="00F00C4D" w:rsidRPr="007620FC" w:rsidRDefault="00F00C4D" w:rsidP="00D151D8">
      <w:pPr>
        <w:pStyle w:val="PStyle1"/>
      </w:pPr>
    </w:p>
    <w:p w14:paraId="451A6480" w14:textId="77777777" w:rsidR="00F00C4D" w:rsidRPr="007620FC" w:rsidRDefault="00F00C4D" w:rsidP="00D151D8">
      <w:pPr>
        <w:pStyle w:val="PStyle1"/>
      </w:pPr>
      <w:r w:rsidRPr="007620FC">
        <w:t xml:space="preserve">Insufficient mockup training was conducted to familiarize the workers with plant equipment, use of tools, and techniques to reduce dose.  Workers spent more than the expected staff-hours in high dose areas because </w:t>
      </w:r>
      <w:r w:rsidR="00220B97" w:rsidRPr="007620FC">
        <w:t>“</w:t>
      </w:r>
      <w:r w:rsidRPr="007620FC">
        <w:t>the crews were inexperienced</w:t>
      </w:r>
      <w:r w:rsidR="00220B97" w:rsidRPr="007620FC">
        <w:t>”</w:t>
      </w:r>
      <w:r w:rsidRPr="007620FC">
        <w:t xml:space="preserve"> and </w:t>
      </w:r>
      <w:r w:rsidR="00220B97" w:rsidRPr="007620FC">
        <w:t>“</w:t>
      </w:r>
      <w:r w:rsidRPr="007620FC">
        <w:t>used poor ALARA practices.</w:t>
      </w:r>
      <w:r w:rsidR="00220B97" w:rsidRPr="007620FC">
        <w:t>”</w:t>
      </w:r>
      <w:r w:rsidRPr="007620FC">
        <w:t xml:space="preserve"> </w:t>
      </w:r>
      <w:r w:rsidR="00D22704" w:rsidRPr="007620FC">
        <w:t xml:space="preserve"> </w:t>
      </w:r>
      <w:r w:rsidRPr="007620FC">
        <w:t>Additional mockup training should have been provided to individuals that installed and removed steam generator manways and inserts and those that used robotic eddy current equipment.</w:t>
      </w:r>
    </w:p>
    <w:p w14:paraId="208E5812" w14:textId="77777777" w:rsidR="00F00C4D" w:rsidRPr="007620FC" w:rsidRDefault="00F00C4D" w:rsidP="00D151D8">
      <w:pPr>
        <w:pStyle w:val="PStyle1"/>
      </w:pPr>
    </w:p>
    <w:p w14:paraId="0FD56EA7" w14:textId="77777777" w:rsidR="00F00C4D" w:rsidRPr="007620FC" w:rsidRDefault="00F00C4D" w:rsidP="00D151D8">
      <w:pPr>
        <w:pStyle w:val="PStyle1"/>
      </w:pPr>
      <w:r w:rsidRPr="007620FC">
        <w:t xml:space="preserve">Communication between radiation protection personnel and contractor personnel was </w:t>
      </w:r>
      <w:r w:rsidR="00220B97" w:rsidRPr="007620FC">
        <w:t>“</w:t>
      </w:r>
      <w:r w:rsidRPr="007620FC">
        <w:t>poor.</w:t>
      </w:r>
      <w:r w:rsidR="00220B97" w:rsidRPr="007620FC">
        <w:t>”</w:t>
      </w:r>
      <w:r w:rsidRPr="007620FC">
        <w:t xml:space="preserve">  Radiation protection personnel </w:t>
      </w:r>
      <w:r w:rsidR="00220B97" w:rsidRPr="007620FC">
        <w:t>“</w:t>
      </w:r>
      <w:r w:rsidRPr="007620FC">
        <w:t>seldom</w:t>
      </w:r>
      <w:r w:rsidR="00220B97" w:rsidRPr="007620FC">
        <w:t>”</w:t>
      </w:r>
      <w:r w:rsidRPr="007620FC">
        <w:t xml:space="preserve"> knew job status or the schedule for the upcoming shift work.  Therefore, they could not plan their activities to reduce dose.</w:t>
      </w:r>
    </w:p>
    <w:p w14:paraId="0A02B46B" w14:textId="77777777" w:rsidR="00F00C4D" w:rsidRPr="007620FC" w:rsidRDefault="00F00C4D" w:rsidP="00D151D8">
      <w:pPr>
        <w:pStyle w:val="PStyle1"/>
      </w:pPr>
    </w:p>
    <w:p w14:paraId="24D025BE" w14:textId="77777777" w:rsidR="00F00C4D" w:rsidRPr="007620FC" w:rsidRDefault="00F00C4D" w:rsidP="00D151D8">
      <w:pPr>
        <w:pStyle w:val="PStyle1"/>
      </w:pPr>
      <w:r w:rsidRPr="007620FC">
        <w:t xml:space="preserve">There was a </w:t>
      </w:r>
      <w:r w:rsidR="00220B97" w:rsidRPr="007620FC">
        <w:t>“</w:t>
      </w:r>
      <w:r w:rsidRPr="007620FC">
        <w:t>lack of involvement and ownership</w:t>
      </w:r>
      <w:r w:rsidR="00220B97" w:rsidRPr="007620FC">
        <w:t>”</w:t>
      </w:r>
      <w:r w:rsidRPr="007620FC">
        <w:t xml:space="preserve"> of the scaffolding program by craft supervisors.  Reviews of scaffolding packages were not completed in a timely manner.  Alternatives to erecting scaffolding were not pursued.  Scaffolding was allowed to be erected during times in the outage when dose rates were high, such as during reactor coolant system cleanup.</w:t>
      </w:r>
    </w:p>
    <w:p w14:paraId="6044BEB1" w14:textId="77777777" w:rsidR="00F00C4D" w:rsidRPr="007620FC" w:rsidRDefault="00F00C4D" w:rsidP="00D151D8">
      <w:pPr>
        <w:pStyle w:val="PStyle1"/>
      </w:pPr>
    </w:p>
    <w:p w14:paraId="48546FE1" w14:textId="77777777" w:rsidR="00F00C4D" w:rsidRPr="007620FC" w:rsidRDefault="00715C39" w:rsidP="00D151D8">
      <w:pPr>
        <w:pStyle w:val="PStyle1"/>
      </w:pPr>
      <w:r w:rsidRPr="007620FC">
        <w:t>The inspector also found that high collective radiation dose has been a continuing problem.  Dose information obtained from the licensee is shown in the following chart.</w:t>
      </w:r>
    </w:p>
    <w:p w14:paraId="6A54F3EF" w14:textId="77777777" w:rsidR="00EF3E26" w:rsidRPr="007620FC" w:rsidRDefault="00EF3E26" w:rsidP="00D151D8">
      <w:pPr>
        <w:pStyle w:val="PStyle1"/>
      </w:pPr>
    </w:p>
    <w:tbl>
      <w:tblPr>
        <w:tblW w:w="0" w:type="auto"/>
        <w:tblInd w:w="443" w:type="dxa"/>
        <w:tblLayout w:type="fixed"/>
        <w:tblCellMar>
          <w:left w:w="120" w:type="dxa"/>
          <w:right w:w="120" w:type="dxa"/>
        </w:tblCellMar>
        <w:tblLook w:val="0000" w:firstRow="0" w:lastRow="0" w:firstColumn="0" w:lastColumn="0" w:noHBand="0" w:noVBand="0"/>
      </w:tblPr>
      <w:tblGrid>
        <w:gridCol w:w="3150"/>
        <w:gridCol w:w="1350"/>
        <w:gridCol w:w="1350"/>
        <w:gridCol w:w="1260"/>
        <w:gridCol w:w="1350"/>
      </w:tblGrid>
      <w:tr w:rsidR="007620FC" w:rsidRPr="007620FC" w14:paraId="48577A5D" w14:textId="77777777" w:rsidTr="00C71536">
        <w:tc>
          <w:tcPr>
            <w:tcW w:w="3150" w:type="dxa"/>
            <w:tcBorders>
              <w:top w:val="single" w:sz="7" w:space="0" w:color="000000"/>
              <w:left w:val="single" w:sz="7" w:space="0" w:color="000000"/>
              <w:bottom w:val="single" w:sz="7" w:space="0" w:color="000000"/>
              <w:right w:val="single" w:sz="7" w:space="0" w:color="000000"/>
            </w:tcBorders>
            <w:shd w:val="clear" w:color="auto" w:fill="auto"/>
          </w:tcPr>
          <w:p w14:paraId="581F18ED" w14:textId="77777777" w:rsidR="00F00C4D" w:rsidRPr="007620FC" w:rsidRDefault="00F00C4D" w:rsidP="00367441"/>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3C0C14AA" w14:textId="77777777" w:rsidR="00F00C4D" w:rsidRPr="007620FC" w:rsidRDefault="00F00C4D" w:rsidP="00367441">
            <w:r w:rsidRPr="007620FC">
              <w:t>3 years ago</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36818C0F" w14:textId="77777777" w:rsidR="00F00C4D" w:rsidRPr="007620FC" w:rsidRDefault="00F00C4D" w:rsidP="00367441">
            <w:r w:rsidRPr="007620FC">
              <w:t>2 years ago</w:t>
            </w:r>
          </w:p>
        </w:tc>
        <w:tc>
          <w:tcPr>
            <w:tcW w:w="1260" w:type="dxa"/>
            <w:tcBorders>
              <w:top w:val="single" w:sz="7" w:space="0" w:color="000000"/>
              <w:left w:val="single" w:sz="7" w:space="0" w:color="000000"/>
              <w:bottom w:val="single" w:sz="7" w:space="0" w:color="000000"/>
              <w:right w:val="single" w:sz="7" w:space="0" w:color="000000"/>
            </w:tcBorders>
            <w:shd w:val="clear" w:color="auto" w:fill="auto"/>
          </w:tcPr>
          <w:p w14:paraId="22E6EE2C" w14:textId="77777777" w:rsidR="00F00C4D" w:rsidRPr="007620FC" w:rsidRDefault="00F00C4D" w:rsidP="00367441">
            <w:r w:rsidRPr="007620FC">
              <w:t>Last year</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104BD5D8" w14:textId="77777777" w:rsidR="00F00C4D" w:rsidRPr="007620FC" w:rsidRDefault="00F00C4D" w:rsidP="00367441">
            <w:r w:rsidRPr="007620FC">
              <w:t>This year</w:t>
            </w:r>
          </w:p>
        </w:tc>
      </w:tr>
      <w:tr w:rsidR="007620FC" w:rsidRPr="007620FC" w14:paraId="7287F0FC" w14:textId="77777777" w:rsidTr="00C71536">
        <w:tc>
          <w:tcPr>
            <w:tcW w:w="3150" w:type="dxa"/>
            <w:tcBorders>
              <w:top w:val="single" w:sz="7" w:space="0" w:color="000000"/>
              <w:left w:val="single" w:sz="7" w:space="0" w:color="000000"/>
              <w:bottom w:val="single" w:sz="7" w:space="0" w:color="000000"/>
              <w:right w:val="single" w:sz="7" w:space="0" w:color="000000"/>
            </w:tcBorders>
            <w:shd w:val="clear" w:color="auto" w:fill="auto"/>
          </w:tcPr>
          <w:p w14:paraId="5EFE12C8" w14:textId="77777777" w:rsidR="00F00C4D" w:rsidRPr="007620FC" w:rsidRDefault="00F00C4D" w:rsidP="00367441">
            <w:r w:rsidRPr="007620FC">
              <w:t>Annual Collective Dose</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54236A0E" w14:textId="77777777" w:rsidR="00F00C4D" w:rsidRPr="007620FC" w:rsidRDefault="00F00C4D" w:rsidP="00367441">
            <w:r w:rsidRPr="007620FC">
              <w:t>237</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6DA88E66" w14:textId="77777777" w:rsidR="00F00C4D" w:rsidRPr="007620FC" w:rsidRDefault="00F00C4D" w:rsidP="00367441">
            <w:r w:rsidRPr="007620FC">
              <w:t>21.5</w:t>
            </w:r>
          </w:p>
        </w:tc>
        <w:tc>
          <w:tcPr>
            <w:tcW w:w="1260" w:type="dxa"/>
            <w:tcBorders>
              <w:top w:val="single" w:sz="7" w:space="0" w:color="000000"/>
              <w:left w:val="single" w:sz="7" w:space="0" w:color="000000"/>
              <w:bottom w:val="single" w:sz="7" w:space="0" w:color="000000"/>
              <w:right w:val="single" w:sz="7" w:space="0" w:color="000000"/>
            </w:tcBorders>
            <w:shd w:val="clear" w:color="auto" w:fill="auto"/>
          </w:tcPr>
          <w:p w14:paraId="766BCDCC" w14:textId="77777777" w:rsidR="00F00C4D" w:rsidRPr="007620FC" w:rsidRDefault="00F00C4D" w:rsidP="00367441">
            <w:r w:rsidRPr="007620FC">
              <w:t>220.2</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20C2F6EF" w14:textId="77777777" w:rsidR="00F00C4D" w:rsidRPr="007620FC" w:rsidRDefault="00F00C4D" w:rsidP="00367441">
            <w:r w:rsidRPr="007620FC">
              <w:t>332</w:t>
            </w:r>
          </w:p>
        </w:tc>
      </w:tr>
      <w:tr w:rsidR="007620FC" w:rsidRPr="007620FC" w14:paraId="7A1C7EC6" w14:textId="77777777" w:rsidTr="00C71536">
        <w:tc>
          <w:tcPr>
            <w:tcW w:w="3150" w:type="dxa"/>
            <w:tcBorders>
              <w:top w:val="single" w:sz="7" w:space="0" w:color="000000"/>
              <w:left w:val="single" w:sz="7" w:space="0" w:color="000000"/>
              <w:bottom w:val="single" w:sz="7" w:space="0" w:color="000000"/>
              <w:right w:val="single" w:sz="7" w:space="0" w:color="000000"/>
            </w:tcBorders>
            <w:shd w:val="clear" w:color="auto" w:fill="auto"/>
          </w:tcPr>
          <w:p w14:paraId="6434DC4B" w14:textId="77777777" w:rsidR="00F00C4D" w:rsidRPr="007620FC" w:rsidRDefault="00F00C4D" w:rsidP="00367441">
            <w:r w:rsidRPr="007620FC">
              <w:t>Outage Dose</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5AF4270D" w14:textId="77777777" w:rsidR="00F00C4D" w:rsidRPr="007620FC" w:rsidRDefault="00F00C4D" w:rsidP="00367441">
            <w:r w:rsidRPr="007620FC">
              <w:t>212</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638AF696" w14:textId="77777777" w:rsidR="00F00C4D" w:rsidRPr="007620FC" w:rsidRDefault="00F00C4D" w:rsidP="00367441">
            <w:r w:rsidRPr="007620FC">
              <w:t>NA</w:t>
            </w:r>
          </w:p>
        </w:tc>
        <w:tc>
          <w:tcPr>
            <w:tcW w:w="1260" w:type="dxa"/>
            <w:tcBorders>
              <w:top w:val="single" w:sz="7" w:space="0" w:color="000000"/>
              <w:left w:val="single" w:sz="7" w:space="0" w:color="000000"/>
              <w:bottom w:val="single" w:sz="7" w:space="0" w:color="000000"/>
              <w:right w:val="single" w:sz="7" w:space="0" w:color="000000"/>
            </w:tcBorders>
            <w:shd w:val="clear" w:color="auto" w:fill="auto"/>
          </w:tcPr>
          <w:p w14:paraId="6522C2AA" w14:textId="77777777" w:rsidR="00F00C4D" w:rsidRPr="007620FC" w:rsidRDefault="00F00C4D" w:rsidP="00367441">
            <w:r w:rsidRPr="007620FC">
              <w:t>197</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0192DC5D" w14:textId="77777777" w:rsidR="00F00C4D" w:rsidRPr="007620FC" w:rsidRDefault="00F00C4D" w:rsidP="00367441">
            <w:r w:rsidRPr="007620FC">
              <w:t>313</w:t>
            </w:r>
          </w:p>
        </w:tc>
      </w:tr>
      <w:tr w:rsidR="007620FC" w:rsidRPr="007620FC" w14:paraId="55C1C281" w14:textId="77777777" w:rsidTr="00C71536">
        <w:tc>
          <w:tcPr>
            <w:tcW w:w="3150" w:type="dxa"/>
            <w:tcBorders>
              <w:top w:val="single" w:sz="7" w:space="0" w:color="000000"/>
              <w:left w:val="single" w:sz="7" w:space="0" w:color="000000"/>
              <w:bottom w:val="single" w:sz="7" w:space="0" w:color="000000"/>
              <w:right w:val="single" w:sz="7" w:space="0" w:color="000000"/>
            </w:tcBorders>
            <w:shd w:val="clear" w:color="auto" w:fill="auto"/>
          </w:tcPr>
          <w:p w14:paraId="32386B77" w14:textId="77777777" w:rsidR="00F00C4D" w:rsidRPr="007620FC" w:rsidRDefault="00F00C4D" w:rsidP="00367441"/>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397F8B13" w14:textId="77777777" w:rsidR="00F00C4D" w:rsidRPr="007620FC" w:rsidRDefault="00F00C4D" w:rsidP="00367441"/>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6D071F62" w14:textId="77777777" w:rsidR="00F00C4D" w:rsidRPr="007620FC" w:rsidRDefault="00F00C4D" w:rsidP="00367441"/>
        </w:tc>
        <w:tc>
          <w:tcPr>
            <w:tcW w:w="1260" w:type="dxa"/>
            <w:tcBorders>
              <w:top w:val="single" w:sz="7" w:space="0" w:color="000000"/>
              <w:left w:val="single" w:sz="7" w:space="0" w:color="000000"/>
              <w:bottom w:val="single" w:sz="7" w:space="0" w:color="000000"/>
              <w:right w:val="single" w:sz="7" w:space="0" w:color="000000"/>
            </w:tcBorders>
            <w:shd w:val="clear" w:color="auto" w:fill="auto"/>
          </w:tcPr>
          <w:p w14:paraId="454BD761" w14:textId="77777777" w:rsidR="00F00C4D" w:rsidRPr="007620FC" w:rsidRDefault="00F00C4D" w:rsidP="00367441"/>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099289EB" w14:textId="77777777" w:rsidR="00F00C4D" w:rsidRPr="007620FC" w:rsidRDefault="00F00C4D" w:rsidP="00367441"/>
        </w:tc>
      </w:tr>
      <w:tr w:rsidR="007620FC" w:rsidRPr="007620FC" w14:paraId="69896AE5" w14:textId="77777777" w:rsidTr="00C71536">
        <w:tc>
          <w:tcPr>
            <w:tcW w:w="3150" w:type="dxa"/>
            <w:tcBorders>
              <w:top w:val="single" w:sz="7" w:space="0" w:color="000000"/>
              <w:left w:val="single" w:sz="7" w:space="0" w:color="000000"/>
              <w:bottom w:val="single" w:sz="7" w:space="0" w:color="000000"/>
              <w:right w:val="single" w:sz="7" w:space="0" w:color="000000"/>
            </w:tcBorders>
            <w:shd w:val="clear" w:color="auto" w:fill="auto"/>
          </w:tcPr>
          <w:p w14:paraId="054FA94E" w14:textId="77777777" w:rsidR="00F00C4D" w:rsidRPr="007620FC" w:rsidRDefault="00F00C4D" w:rsidP="00367441">
            <w:r w:rsidRPr="007620FC">
              <w:t>3-Year Average Collective Dose</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5C1ED207" w14:textId="77777777" w:rsidR="00F00C4D" w:rsidRPr="007620FC" w:rsidRDefault="00F00C4D" w:rsidP="00367441">
            <w:r w:rsidRPr="007620FC">
              <w:t>142.6</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256C3554" w14:textId="77777777" w:rsidR="00F00C4D" w:rsidRPr="007620FC" w:rsidRDefault="00F00C4D" w:rsidP="00367441">
            <w:r w:rsidRPr="007620FC">
              <w:t>149.2</w:t>
            </w:r>
          </w:p>
        </w:tc>
        <w:tc>
          <w:tcPr>
            <w:tcW w:w="1260" w:type="dxa"/>
            <w:tcBorders>
              <w:top w:val="single" w:sz="7" w:space="0" w:color="000000"/>
              <w:left w:val="single" w:sz="7" w:space="0" w:color="000000"/>
              <w:bottom w:val="single" w:sz="7" w:space="0" w:color="000000"/>
              <w:right w:val="single" w:sz="7" w:space="0" w:color="000000"/>
            </w:tcBorders>
            <w:shd w:val="clear" w:color="auto" w:fill="auto"/>
          </w:tcPr>
          <w:p w14:paraId="4346A8BD" w14:textId="77777777" w:rsidR="00F00C4D" w:rsidRPr="007620FC" w:rsidRDefault="00F00C4D" w:rsidP="00367441">
            <w:r w:rsidRPr="007620FC">
              <w:t>159.6</w:t>
            </w:r>
          </w:p>
        </w:tc>
        <w:tc>
          <w:tcPr>
            <w:tcW w:w="1350" w:type="dxa"/>
            <w:tcBorders>
              <w:top w:val="single" w:sz="7" w:space="0" w:color="000000"/>
              <w:left w:val="single" w:sz="7" w:space="0" w:color="000000"/>
              <w:bottom w:val="single" w:sz="7" w:space="0" w:color="000000"/>
              <w:right w:val="single" w:sz="7" w:space="0" w:color="000000"/>
            </w:tcBorders>
            <w:shd w:val="clear" w:color="auto" w:fill="auto"/>
          </w:tcPr>
          <w:p w14:paraId="08C4309B" w14:textId="77777777" w:rsidR="00F00C4D" w:rsidRPr="007620FC" w:rsidRDefault="00F00C4D" w:rsidP="00367441">
            <w:r w:rsidRPr="007620FC">
              <w:t>191.2</w:t>
            </w:r>
          </w:p>
        </w:tc>
      </w:tr>
    </w:tbl>
    <w:p w14:paraId="57D6C30F" w14:textId="77777777" w:rsidR="00F00C4D" w:rsidRPr="007620FC" w:rsidRDefault="00F00C4D" w:rsidP="00D151D8">
      <w:pPr>
        <w:pStyle w:val="PStyle1"/>
      </w:pPr>
    </w:p>
    <w:p w14:paraId="6505F78E" w14:textId="77777777" w:rsidR="00F00C4D" w:rsidRPr="007620FC" w:rsidRDefault="00F00C4D" w:rsidP="00D151D8">
      <w:pPr>
        <w:pStyle w:val="PStyle1"/>
      </w:pPr>
      <w:r w:rsidRPr="007620FC">
        <w:t>Questions:</w:t>
      </w:r>
    </w:p>
    <w:p w14:paraId="30F6EC03" w14:textId="77777777" w:rsidR="00F00C4D" w:rsidRPr="007620FC" w:rsidRDefault="00F00C4D" w:rsidP="00D151D8">
      <w:pPr>
        <w:pStyle w:val="PStyle1"/>
      </w:pPr>
    </w:p>
    <w:p w14:paraId="0BC8F860" w14:textId="77777777" w:rsidR="00F00C4D" w:rsidRPr="007620FC" w:rsidRDefault="00F00C4D" w:rsidP="00191478">
      <w:pPr>
        <w:pStyle w:val="PStyle1"/>
        <w:numPr>
          <w:ilvl w:val="0"/>
          <w:numId w:val="6"/>
        </w:numPr>
        <w:ind w:left="810" w:hanging="270"/>
      </w:pPr>
      <w:r w:rsidRPr="007620FC">
        <w:t xml:space="preserve">What are acceptable reasons for giving credit for exceeding dose projections? </w:t>
      </w:r>
    </w:p>
    <w:p w14:paraId="37ED20B7" w14:textId="77777777" w:rsidR="00F00C4D" w:rsidRPr="007620FC" w:rsidRDefault="00F00C4D" w:rsidP="00B17588">
      <w:pPr>
        <w:pStyle w:val="PStyle1"/>
        <w:ind w:left="810" w:hanging="540"/>
      </w:pPr>
    </w:p>
    <w:p w14:paraId="1F0CDBE8" w14:textId="50DEBC03" w:rsidR="007708FE" w:rsidRPr="007620FC" w:rsidRDefault="00F00C4D" w:rsidP="00191478">
      <w:pPr>
        <w:pStyle w:val="PStyle1"/>
        <w:numPr>
          <w:ilvl w:val="0"/>
          <w:numId w:val="6"/>
        </w:numPr>
        <w:ind w:left="810" w:hanging="270"/>
      </w:pPr>
      <w:r w:rsidRPr="007620FC">
        <w:t>What are not legitimate reasons for giving credit for exceeding dose projections?</w:t>
      </w:r>
    </w:p>
    <w:p w14:paraId="4B5D1B70" w14:textId="77777777" w:rsidR="00F00C4D" w:rsidRPr="007620FC" w:rsidRDefault="00F00C4D" w:rsidP="000A3520">
      <w:pPr>
        <w:pStyle w:val="PStyle1"/>
        <w:ind w:left="810" w:hanging="270"/>
      </w:pPr>
    </w:p>
    <w:p w14:paraId="4DF26E74" w14:textId="77777777" w:rsidR="00F00C4D" w:rsidRPr="007620FC" w:rsidRDefault="00F00C4D" w:rsidP="00191478">
      <w:pPr>
        <w:pStyle w:val="PStyle1"/>
        <w:numPr>
          <w:ilvl w:val="0"/>
          <w:numId w:val="6"/>
        </w:numPr>
        <w:ind w:left="810" w:hanging="270"/>
      </w:pPr>
      <w:r w:rsidRPr="007620FC">
        <w:t>What constitutes an ALARA finding?</w:t>
      </w:r>
    </w:p>
    <w:p w14:paraId="68843F04" w14:textId="77777777" w:rsidR="00F00C4D" w:rsidRPr="007620FC" w:rsidRDefault="00F00C4D" w:rsidP="000A3520">
      <w:pPr>
        <w:pStyle w:val="PStyle1"/>
        <w:ind w:left="810" w:hanging="270"/>
      </w:pPr>
    </w:p>
    <w:p w14:paraId="3472655B" w14:textId="77777777" w:rsidR="00F00C4D" w:rsidRPr="007620FC" w:rsidRDefault="00F00C4D" w:rsidP="00191478">
      <w:pPr>
        <w:pStyle w:val="PStyle1"/>
        <w:numPr>
          <w:ilvl w:val="0"/>
          <w:numId w:val="6"/>
        </w:numPr>
        <w:ind w:left="810" w:hanging="270"/>
      </w:pPr>
      <w:r w:rsidRPr="007620FC">
        <w:t xml:space="preserve">How many ALARA findings can be identified in the above scenario? </w:t>
      </w:r>
    </w:p>
    <w:p w14:paraId="23A712ED" w14:textId="77777777" w:rsidR="00F00C4D" w:rsidRPr="007620FC" w:rsidRDefault="00F00C4D" w:rsidP="000A3520">
      <w:pPr>
        <w:pStyle w:val="PStyle1"/>
        <w:ind w:left="810" w:hanging="270"/>
      </w:pPr>
    </w:p>
    <w:p w14:paraId="5B8DD0C8" w14:textId="77777777" w:rsidR="0056401F" w:rsidRPr="007620FC" w:rsidRDefault="00F00C4D" w:rsidP="00191478">
      <w:pPr>
        <w:pStyle w:val="PStyle1"/>
        <w:numPr>
          <w:ilvl w:val="0"/>
          <w:numId w:val="6"/>
        </w:numPr>
        <w:ind w:left="810" w:hanging="270"/>
      </w:pPr>
      <w:r w:rsidRPr="007620FC">
        <w:t>When would an ALARA violation be warranted?</w:t>
      </w:r>
    </w:p>
    <w:p w14:paraId="6A8F7BD2" w14:textId="77777777" w:rsidR="007D4DE8" w:rsidRDefault="007D4DE8" w:rsidP="00D151D8">
      <w:pPr>
        <w:pStyle w:val="PStyle1"/>
      </w:pPr>
    </w:p>
    <w:p w14:paraId="1D8E0819" w14:textId="6C5CE747" w:rsidR="00B17588" w:rsidRPr="007620FC" w:rsidRDefault="001B4854" w:rsidP="001B4854">
      <w:pPr>
        <w:pStyle w:val="PStyle1"/>
        <w:tabs>
          <w:tab w:val="clear" w:pos="1440"/>
          <w:tab w:val="clear" w:pos="2074"/>
          <w:tab w:val="clear" w:pos="2707"/>
          <w:tab w:val="left" w:pos="2070"/>
        </w:tabs>
        <w:ind w:left="2070" w:hanging="2070"/>
      </w:pPr>
      <w:r>
        <w:t>DOCUMENTATION:</w:t>
      </w:r>
      <w:r>
        <w:tab/>
      </w:r>
      <w:r w:rsidR="00B17588">
        <w:t>Document completion on the Health Physics Inspector Technical Proficiency Level Signature Card and Certification Item ISA-HP-4.</w:t>
      </w:r>
    </w:p>
    <w:p w14:paraId="6CD974A1" w14:textId="77777777" w:rsidR="00A46704" w:rsidRPr="007620FC" w:rsidRDefault="00A46704" w:rsidP="00367441">
      <w:pPr>
        <w:sectPr w:rsidR="00A46704" w:rsidRPr="007620FC" w:rsidSect="00EC7B68">
          <w:pgSz w:w="12240" w:h="15840"/>
          <w:pgMar w:top="1440" w:right="1440" w:bottom="1440" w:left="1440" w:header="720" w:footer="720" w:gutter="0"/>
          <w:cols w:space="720"/>
          <w:noEndnote/>
          <w:docGrid w:linePitch="299"/>
        </w:sectPr>
      </w:pPr>
    </w:p>
    <w:p w14:paraId="27C4E87B" w14:textId="5B7560A8" w:rsidR="00B3439E" w:rsidRPr="007620FC" w:rsidRDefault="00B3439E" w:rsidP="00465F9C">
      <w:pPr>
        <w:pStyle w:val="CenterTopic"/>
        <w:tabs>
          <w:tab w:val="left" w:pos="2880"/>
        </w:tabs>
      </w:pPr>
      <w:bookmarkStart w:id="10" w:name="_Toc444519368"/>
      <w:r w:rsidRPr="007620FC">
        <w:lastRenderedPageBreak/>
        <w:t>Health Physics Inspector Individual Study Activity</w:t>
      </w:r>
    </w:p>
    <w:p w14:paraId="4817855C" w14:textId="77777777" w:rsidR="00B3439E" w:rsidRPr="007620FC" w:rsidRDefault="00B3439E" w:rsidP="00B3439E"/>
    <w:p w14:paraId="18CB7EC6" w14:textId="1FC21CFA" w:rsidR="004D2828" w:rsidRPr="007620FC" w:rsidRDefault="002C6664" w:rsidP="009D2DDA">
      <w:pPr>
        <w:pStyle w:val="ListParagraph"/>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pPr>
      <w:r>
        <w:t>TOPIC:</w:t>
      </w:r>
      <w:r>
        <w:tab/>
      </w:r>
      <w:r w:rsidR="00B3439E">
        <w:tab/>
      </w:r>
      <w:r w:rsidR="009D2DDA">
        <w:tab/>
      </w:r>
      <w:r w:rsidR="004D2828" w:rsidRPr="007620FC">
        <w:t>(ISA-HP-</w:t>
      </w:r>
      <w:r w:rsidR="00506724" w:rsidRPr="007620FC">
        <w:t>5</w:t>
      </w:r>
      <w:r w:rsidR="004D2828" w:rsidRPr="007620FC">
        <w:t xml:space="preserve">) </w:t>
      </w:r>
      <w:r w:rsidR="00C70217" w:rsidRPr="007620FC">
        <w:t>In-Plant Airborne Radioactivity Control and Mitigation</w:t>
      </w:r>
      <w:bookmarkEnd w:id="10"/>
      <w:r w:rsidR="00FB6E60" w:rsidRPr="007620FC">
        <w:t xml:space="preserve"> </w:t>
      </w:r>
    </w:p>
    <w:p w14:paraId="51CB3E81" w14:textId="77777777" w:rsidR="004D2828" w:rsidRPr="007620FC" w:rsidRDefault="004D2828" w:rsidP="009D2DDA">
      <w:pPr>
        <w:pStyle w:val="PStyle1"/>
        <w:ind w:left="2070" w:hanging="2070"/>
      </w:pPr>
    </w:p>
    <w:p w14:paraId="7D29CD20" w14:textId="74DE656E" w:rsidR="007708FE" w:rsidRPr="007620FC" w:rsidRDefault="004D2828" w:rsidP="009D2DDA">
      <w:pPr>
        <w:pStyle w:val="PStyle1"/>
        <w:tabs>
          <w:tab w:val="clear" w:pos="2707"/>
          <w:tab w:val="left" w:pos="2880"/>
        </w:tabs>
        <w:ind w:left="2070" w:hanging="2070"/>
      </w:pPr>
      <w:r w:rsidRPr="007620FC">
        <w:t>PURPOSE:</w:t>
      </w:r>
      <w:r w:rsidR="00AC44A9">
        <w:tab/>
      </w:r>
      <w:r w:rsidR="009D2DDA">
        <w:tab/>
      </w:r>
      <w:r w:rsidRPr="007620FC">
        <w:t xml:space="preserve">The purpose of this </w:t>
      </w:r>
      <w:r w:rsidR="00B34863">
        <w:t>ISA</w:t>
      </w:r>
      <w:r w:rsidRPr="007620FC">
        <w:t xml:space="preserve"> is to familiarize you with various regulatory </w:t>
      </w:r>
      <w:r w:rsidR="00AC44A9">
        <w:t>r</w:t>
      </w:r>
      <w:r w:rsidRPr="007620FC">
        <w:t xml:space="preserve">equirements that support Inspection Procedure </w:t>
      </w:r>
      <w:r w:rsidR="00C70217" w:rsidRPr="007620FC">
        <w:t>71124.03</w:t>
      </w:r>
      <w:r w:rsidRPr="007620FC">
        <w:t xml:space="preserve">, </w:t>
      </w:r>
      <w:r w:rsidR="00C70217" w:rsidRPr="007620FC">
        <w:t xml:space="preserve">In-Plant Airborne Radioactivity Control and Mitigation.  The objectives of this procedure are to verify that </w:t>
      </w:r>
      <w:r w:rsidR="0060775F" w:rsidRPr="007620FC">
        <w:t xml:space="preserve">the licensee is employing, to the extent practicable, process and engineering controls such that </w:t>
      </w:r>
      <w:r w:rsidR="00C70217" w:rsidRPr="007620FC">
        <w:t>in-plant airborne concentrations are being controlled consistent with ALARA</w:t>
      </w:r>
      <w:r w:rsidR="00723794" w:rsidRPr="007620FC">
        <w:t>,</w:t>
      </w:r>
      <w:r w:rsidR="00C70217" w:rsidRPr="007620FC">
        <w:t xml:space="preserve"> to the extent necessary to validate plant operations as reported by the PI</w:t>
      </w:r>
      <w:r w:rsidR="00723794" w:rsidRPr="007620FC">
        <w:t>,</w:t>
      </w:r>
      <w:r w:rsidR="00C70217" w:rsidRPr="007620FC">
        <w:t xml:space="preserve"> and to verify that the practices and use of respiratory protection devices on site do not pose an undue risk to the wearer.</w:t>
      </w:r>
    </w:p>
    <w:p w14:paraId="47AF44E7" w14:textId="77777777" w:rsidR="007708FE" w:rsidRPr="007620FC" w:rsidRDefault="007708FE" w:rsidP="009D2DDA">
      <w:pPr>
        <w:pStyle w:val="PStyle1"/>
        <w:tabs>
          <w:tab w:val="clear" w:pos="2707"/>
          <w:tab w:val="left" w:pos="2880"/>
        </w:tabs>
        <w:ind w:left="2070" w:hanging="2070"/>
      </w:pPr>
    </w:p>
    <w:p w14:paraId="29F32A8F" w14:textId="12E61929" w:rsidR="007708FE" w:rsidRPr="007620FC" w:rsidRDefault="009D2DDA" w:rsidP="009D2DDA">
      <w:pPr>
        <w:pStyle w:val="PStyle1"/>
        <w:tabs>
          <w:tab w:val="clear" w:pos="2707"/>
          <w:tab w:val="left" w:pos="2880"/>
        </w:tabs>
        <w:ind w:left="2070" w:hanging="2070"/>
      </w:pPr>
      <w:r>
        <w:tab/>
      </w:r>
      <w:r>
        <w:tab/>
      </w:r>
      <w:r w:rsidR="00AC44A9">
        <w:tab/>
      </w:r>
      <w:r>
        <w:tab/>
      </w:r>
      <w:r w:rsidR="00AC44A9">
        <w:t>T</w:t>
      </w:r>
      <w:r w:rsidR="00A34B06" w:rsidRPr="007620FC">
        <w:t>itle 10 of the Code of Federal Regulations (10CFR) Part 20, Subpart H, Respiratory Protection and Controls to Restrict Internal Exposure in Restricted Areas,” requires licens</w:t>
      </w:r>
      <w:r w:rsidR="001A55DA" w:rsidRPr="007620FC">
        <w:t>e</w:t>
      </w:r>
      <w:r w:rsidR="00A34B06" w:rsidRPr="007620FC">
        <w:t>es to use, to the extent practical, process or other engineering controls (e.g., permanent and installed filtered ventilation</w:t>
      </w:r>
      <w:r w:rsidR="001A55DA" w:rsidRPr="007620FC">
        <w:t>, temporary HEPA units, downdraft tables, glove boxes, tents and other enclosures</w:t>
      </w:r>
      <w:r w:rsidR="003A0E3E" w:rsidRPr="007620FC">
        <w:t>, limitation of exposure times, and decontamination</w:t>
      </w:r>
      <w:r w:rsidR="001A55DA" w:rsidRPr="007620FC">
        <w:t xml:space="preserve">) </w:t>
      </w:r>
      <w:r w:rsidR="00A34B06" w:rsidRPr="007620FC">
        <w:t xml:space="preserve">to control the concentration of radioactivity in the air.  If </w:t>
      </w:r>
      <w:r w:rsidR="00F302BB" w:rsidRPr="007620FC">
        <w:t xml:space="preserve">process or other </w:t>
      </w:r>
      <w:r w:rsidR="00A34B06" w:rsidRPr="007620FC">
        <w:t>engineering controls alone are not able to maintain airborne concentrations of radionuclides below those defined as an airborne radioactivity area, then licensees must take other actions, consistent with the ALARA principle</w:t>
      </w:r>
      <w:r w:rsidR="001A55DA" w:rsidRPr="007620FC">
        <w:t>,</w:t>
      </w:r>
      <w:r w:rsidR="00A34B06" w:rsidRPr="007620FC">
        <w:t xml:space="preserve"> to limit the intake of these radionuclides.  The use of respiratory protection devices is one of the optional measures to limit intake.</w:t>
      </w:r>
    </w:p>
    <w:p w14:paraId="70B48537" w14:textId="77777777" w:rsidR="007708FE" w:rsidRPr="007620FC" w:rsidRDefault="007708FE" w:rsidP="00D151D8">
      <w:pPr>
        <w:pStyle w:val="PStyle1"/>
      </w:pPr>
    </w:p>
    <w:p w14:paraId="586783F1" w14:textId="77777777" w:rsidR="00AC44A9" w:rsidRDefault="00C70217" w:rsidP="00AC44A9">
      <w:pPr>
        <w:pStyle w:val="PStyle1"/>
      </w:pPr>
      <w:r w:rsidRPr="007620FC">
        <w:t>COMPETENCY</w:t>
      </w:r>
    </w:p>
    <w:p w14:paraId="163DA339" w14:textId="65E71500" w:rsidR="00AC44A9" w:rsidRDefault="002C6664" w:rsidP="00AC44A9">
      <w:pPr>
        <w:pStyle w:val="PStyle1"/>
      </w:pPr>
      <w:r>
        <w:t>AREA:</w:t>
      </w:r>
      <w:r w:rsidR="00AC44A9">
        <w:tab/>
      </w:r>
      <w:r w:rsidR="00AC44A9">
        <w:tab/>
      </w:r>
      <w:r>
        <w:tab/>
      </w:r>
      <w:r w:rsidR="00C70217" w:rsidRPr="007620FC">
        <w:t>TECHNICAL AREA EXPERTISE</w:t>
      </w:r>
    </w:p>
    <w:p w14:paraId="55AB800C" w14:textId="6D1D8986" w:rsidR="00C70217" w:rsidRPr="007620FC" w:rsidRDefault="00AC44A9" w:rsidP="00AC44A9">
      <w:pPr>
        <w:pStyle w:val="PStyle1"/>
      </w:pPr>
      <w:r>
        <w:tab/>
      </w:r>
      <w:r>
        <w:tab/>
      </w:r>
      <w:r>
        <w:tab/>
      </w:r>
      <w:r>
        <w:tab/>
      </w:r>
      <w:r w:rsidR="00C70217" w:rsidRPr="007620FC">
        <w:t>REGULATORY FRAMEWORK</w:t>
      </w:r>
    </w:p>
    <w:p w14:paraId="2F5C2AFF" w14:textId="77777777" w:rsidR="00C70217" w:rsidRPr="007620FC" w:rsidRDefault="00C70217" w:rsidP="00D151D8">
      <w:pPr>
        <w:pStyle w:val="PStyle1"/>
      </w:pPr>
    </w:p>
    <w:p w14:paraId="7DEA3BEB" w14:textId="77777777" w:rsidR="00AC44A9" w:rsidRDefault="00C70217" w:rsidP="00D151D8">
      <w:pPr>
        <w:pStyle w:val="PStyle1"/>
      </w:pPr>
      <w:r w:rsidRPr="007620FC">
        <w:t>LEVEL</w:t>
      </w:r>
      <w:r w:rsidR="002C6664">
        <w:t xml:space="preserve"> </w:t>
      </w:r>
    </w:p>
    <w:p w14:paraId="1E09AAEC" w14:textId="205FF876" w:rsidR="00C70217" w:rsidRPr="007620FC" w:rsidRDefault="002C6664" w:rsidP="00D151D8">
      <w:pPr>
        <w:pStyle w:val="PStyle1"/>
      </w:pPr>
      <w:r>
        <w:t>OF EFFORT:</w:t>
      </w:r>
      <w:r>
        <w:tab/>
      </w:r>
      <w:r w:rsidR="00AC44A9">
        <w:tab/>
      </w:r>
      <w:r w:rsidR="00102C6C" w:rsidRPr="007620FC">
        <w:t>1</w:t>
      </w:r>
      <w:r w:rsidR="00CE5D7D" w:rsidRPr="007620FC">
        <w:t>9</w:t>
      </w:r>
      <w:r w:rsidR="00C70217" w:rsidRPr="007620FC">
        <w:t xml:space="preserve"> hours</w:t>
      </w:r>
    </w:p>
    <w:p w14:paraId="73EEDFA5" w14:textId="77777777" w:rsidR="00C70217" w:rsidRPr="007620FC" w:rsidRDefault="00C70217" w:rsidP="00D151D8">
      <w:pPr>
        <w:pStyle w:val="PStyle1"/>
      </w:pPr>
    </w:p>
    <w:p w14:paraId="2E06BAD3" w14:textId="1CCB940C" w:rsidR="00834A00" w:rsidRPr="007620FC" w:rsidRDefault="00EB6841" w:rsidP="0074224B">
      <w:pPr>
        <w:pStyle w:val="PStyle1"/>
        <w:tabs>
          <w:tab w:val="clear" w:pos="2707"/>
          <w:tab w:val="left" w:pos="2700"/>
          <w:tab w:val="left" w:pos="3060"/>
        </w:tabs>
      </w:pPr>
      <w:r w:rsidRPr="007620FC">
        <w:t>REFERENCES:</w:t>
      </w:r>
      <w:r w:rsidR="00E3610C" w:rsidRPr="007620FC">
        <w:tab/>
      </w:r>
      <w:r w:rsidR="00AC44A9">
        <w:t>1.</w:t>
      </w:r>
      <w:r w:rsidR="00AC44A9">
        <w:tab/>
      </w:r>
      <w:r w:rsidR="00834A00" w:rsidRPr="007620FC">
        <w:t>10 CFR 20.1101(b)</w:t>
      </w:r>
    </w:p>
    <w:p w14:paraId="5339EA1F" w14:textId="77777777" w:rsidR="00834A00" w:rsidRPr="007620FC" w:rsidRDefault="00834A00" w:rsidP="00744661">
      <w:pPr>
        <w:pStyle w:val="Leftindent225"/>
      </w:pPr>
    </w:p>
    <w:p w14:paraId="6FD78D50" w14:textId="77777777" w:rsidR="00E16F80" w:rsidRPr="00E216DC" w:rsidRDefault="00E16F80" w:rsidP="009D2DDA">
      <w:pPr>
        <w:pStyle w:val="PStyle1"/>
        <w:numPr>
          <w:ilvl w:val="0"/>
          <w:numId w:val="49"/>
        </w:numPr>
        <w:tabs>
          <w:tab w:val="clear" w:pos="2707"/>
        </w:tabs>
        <w:ind w:left="2700" w:hanging="630"/>
      </w:pPr>
      <w:r w:rsidRPr="00E216DC">
        <w:t xml:space="preserve">10 CFR Part 20, Subpart H, </w:t>
      </w:r>
      <w:r w:rsidR="00E607F4" w:rsidRPr="00E216DC">
        <w:t>“Respiratory Protection and Controls to Restrict Internal Exposure in Restricted Areas”</w:t>
      </w:r>
    </w:p>
    <w:p w14:paraId="3B551F0A" w14:textId="77777777" w:rsidR="00E16F80" w:rsidRPr="00E216DC" w:rsidRDefault="00E16F80" w:rsidP="009D2DDA">
      <w:pPr>
        <w:pStyle w:val="PStyle1"/>
        <w:tabs>
          <w:tab w:val="clear" w:pos="2707"/>
        </w:tabs>
        <w:ind w:left="2700" w:hanging="630"/>
      </w:pPr>
    </w:p>
    <w:p w14:paraId="4B94888A" w14:textId="77777777" w:rsidR="00057FF5" w:rsidRPr="00E216DC" w:rsidRDefault="00377AD5" w:rsidP="009D2DDA">
      <w:pPr>
        <w:pStyle w:val="PStyle1"/>
        <w:numPr>
          <w:ilvl w:val="0"/>
          <w:numId w:val="49"/>
        </w:numPr>
        <w:tabs>
          <w:tab w:val="clear" w:pos="2707"/>
        </w:tabs>
        <w:ind w:left="2700" w:hanging="630"/>
      </w:pPr>
      <w:r w:rsidRPr="00E216DC">
        <w:t>10 CF</w:t>
      </w:r>
      <w:r w:rsidR="00DE3E72" w:rsidRPr="00E216DC">
        <w:t>R</w:t>
      </w:r>
      <w:r w:rsidRPr="00E216DC">
        <w:t xml:space="preserve"> </w:t>
      </w:r>
      <w:r w:rsidR="00057FF5" w:rsidRPr="00E216DC">
        <w:t>Part 20</w:t>
      </w:r>
      <w:r w:rsidR="008D7548" w:rsidRPr="00E216DC">
        <w:t>,</w:t>
      </w:r>
      <w:r w:rsidR="001B24E0" w:rsidRPr="00E216DC">
        <w:t xml:space="preserve"> Appendix A</w:t>
      </w:r>
      <w:r w:rsidR="00E607F4" w:rsidRPr="00E216DC">
        <w:t>, “Assigned Protection Factors for Respirators”</w:t>
      </w:r>
    </w:p>
    <w:p w14:paraId="1C470208" w14:textId="77777777" w:rsidR="00E607F4" w:rsidRPr="00E216DC" w:rsidRDefault="00E607F4" w:rsidP="009D2DDA">
      <w:pPr>
        <w:pStyle w:val="PStyle1"/>
        <w:tabs>
          <w:tab w:val="clear" w:pos="2707"/>
        </w:tabs>
        <w:ind w:left="2700" w:hanging="630"/>
      </w:pPr>
    </w:p>
    <w:p w14:paraId="6B25B5F6" w14:textId="77777777" w:rsidR="00E607F4" w:rsidRPr="00E216DC" w:rsidRDefault="00E607F4" w:rsidP="009D2DDA">
      <w:pPr>
        <w:pStyle w:val="PStyle1"/>
        <w:numPr>
          <w:ilvl w:val="0"/>
          <w:numId w:val="49"/>
        </w:numPr>
        <w:tabs>
          <w:tab w:val="clear" w:pos="2707"/>
        </w:tabs>
        <w:ind w:left="2700" w:hanging="630"/>
      </w:pPr>
      <w:r w:rsidRPr="00E216DC">
        <w:t>29 CFR Part 1910, Subpart I, “Personal Protective Equipment”</w:t>
      </w:r>
    </w:p>
    <w:p w14:paraId="20C27C08" w14:textId="77777777" w:rsidR="007708FE" w:rsidRPr="00E216DC" w:rsidRDefault="007708FE" w:rsidP="009D2DDA">
      <w:pPr>
        <w:pStyle w:val="PStyle1"/>
        <w:tabs>
          <w:tab w:val="clear" w:pos="2707"/>
        </w:tabs>
        <w:ind w:left="2700" w:hanging="630"/>
      </w:pPr>
    </w:p>
    <w:p w14:paraId="601CF47A" w14:textId="77777777" w:rsidR="00EB6841" w:rsidRPr="00E216DC" w:rsidRDefault="003774DC" w:rsidP="009D2DDA">
      <w:pPr>
        <w:pStyle w:val="PStyle1"/>
        <w:numPr>
          <w:ilvl w:val="0"/>
          <w:numId w:val="49"/>
        </w:numPr>
        <w:tabs>
          <w:tab w:val="clear" w:pos="2707"/>
        </w:tabs>
        <w:ind w:left="2700" w:hanging="630"/>
      </w:pPr>
      <w:r w:rsidRPr="00E216DC">
        <w:t>Regulatory Guide 8.15, “Acceptable Programs For Respiratory Protection,”</w:t>
      </w:r>
      <w:r w:rsidR="001F4F1C" w:rsidRPr="00E216DC">
        <w:t xml:space="preserve"> October 1999</w:t>
      </w:r>
      <w:r w:rsidR="002B4CF0" w:rsidRPr="00E216DC">
        <w:t>, and other revisions as applicable</w:t>
      </w:r>
    </w:p>
    <w:p w14:paraId="51DBE7A7" w14:textId="77777777" w:rsidR="000F1C29" w:rsidRPr="00E216DC" w:rsidRDefault="000F1C29" w:rsidP="009D2DDA">
      <w:pPr>
        <w:pStyle w:val="PStyle1"/>
        <w:tabs>
          <w:tab w:val="clear" w:pos="2707"/>
        </w:tabs>
        <w:ind w:left="2700" w:hanging="630"/>
      </w:pPr>
    </w:p>
    <w:p w14:paraId="7C52CAC1" w14:textId="77777777" w:rsidR="004E1868" w:rsidRPr="00E216DC" w:rsidRDefault="003774DC" w:rsidP="009D2DDA">
      <w:pPr>
        <w:pStyle w:val="PStyle1"/>
        <w:numPr>
          <w:ilvl w:val="0"/>
          <w:numId w:val="49"/>
        </w:numPr>
        <w:tabs>
          <w:tab w:val="clear" w:pos="2707"/>
        </w:tabs>
        <w:ind w:left="2700" w:hanging="630"/>
      </w:pPr>
      <w:r w:rsidRPr="00E216DC">
        <w:t>NUREG-1400, “Air Sampling in the Workplace”</w:t>
      </w:r>
    </w:p>
    <w:p w14:paraId="0F394D32" w14:textId="77777777" w:rsidR="00BD14FF" w:rsidRPr="007620FC" w:rsidRDefault="00BD14FF" w:rsidP="009D2DDA">
      <w:pPr>
        <w:pStyle w:val="PStyle1"/>
        <w:tabs>
          <w:tab w:val="clear" w:pos="2707"/>
        </w:tabs>
        <w:ind w:left="2700" w:hanging="630"/>
      </w:pPr>
    </w:p>
    <w:p w14:paraId="24532D0A" w14:textId="77777777" w:rsidR="00BD14FF" w:rsidRPr="00E216DC" w:rsidRDefault="003774DC" w:rsidP="009D2DDA">
      <w:pPr>
        <w:pStyle w:val="PStyle1"/>
        <w:numPr>
          <w:ilvl w:val="0"/>
          <w:numId w:val="49"/>
        </w:numPr>
        <w:tabs>
          <w:tab w:val="clear" w:pos="2707"/>
        </w:tabs>
        <w:ind w:left="2700" w:hanging="630"/>
      </w:pPr>
      <w:r w:rsidRPr="00E216DC">
        <w:lastRenderedPageBreak/>
        <w:t>NUREG/CR-0041, Rev. 1, “Manual of Respiratory Protection Against Airborne Radioactive Materials”</w:t>
      </w:r>
    </w:p>
    <w:p w14:paraId="6864BF82" w14:textId="77777777" w:rsidR="000D5EC7" w:rsidRPr="00E216DC" w:rsidRDefault="000D5EC7" w:rsidP="000D5EC7">
      <w:pPr>
        <w:pStyle w:val="ListParagraph"/>
      </w:pPr>
    </w:p>
    <w:p w14:paraId="14930CF5" w14:textId="1ED5FF32" w:rsidR="000D5EC7" w:rsidRPr="00E216DC" w:rsidRDefault="000D5EC7" w:rsidP="009D2DDA">
      <w:pPr>
        <w:pStyle w:val="PStyle1"/>
        <w:numPr>
          <w:ilvl w:val="0"/>
          <w:numId w:val="49"/>
        </w:numPr>
        <w:tabs>
          <w:tab w:val="clear" w:pos="2707"/>
        </w:tabs>
        <w:ind w:left="2700" w:hanging="630"/>
      </w:pPr>
      <w:r w:rsidRPr="00E216DC">
        <w:t>NUREG-0938, “Information for Establishing Bioassay Measurements and Evaluations of Tritium Exposures”</w:t>
      </w:r>
    </w:p>
    <w:p w14:paraId="25F3A31D" w14:textId="77777777" w:rsidR="005D1223" w:rsidRPr="00E216DC" w:rsidRDefault="005D1223" w:rsidP="009D2DDA">
      <w:pPr>
        <w:pStyle w:val="PStyle1"/>
        <w:tabs>
          <w:tab w:val="clear" w:pos="2707"/>
        </w:tabs>
        <w:ind w:left="2700" w:hanging="630"/>
      </w:pPr>
    </w:p>
    <w:p w14:paraId="0EC55825" w14:textId="77777777" w:rsidR="005D1223" w:rsidRPr="00E216DC" w:rsidRDefault="003774DC" w:rsidP="009D2DDA">
      <w:pPr>
        <w:pStyle w:val="PStyle1"/>
        <w:numPr>
          <w:ilvl w:val="0"/>
          <w:numId w:val="49"/>
        </w:numPr>
        <w:tabs>
          <w:tab w:val="clear" w:pos="2707"/>
        </w:tabs>
        <w:ind w:left="2700" w:hanging="630"/>
      </w:pPr>
      <w:r w:rsidRPr="00E216DC">
        <w:t>ANSI/Compressed Gas Association Commodity Specification for Air, G-7.1-1989</w:t>
      </w:r>
    </w:p>
    <w:p w14:paraId="43D3374B" w14:textId="77777777" w:rsidR="00EB6841" w:rsidRPr="00E216DC" w:rsidRDefault="00EB6841" w:rsidP="009D2DDA">
      <w:pPr>
        <w:pStyle w:val="PStyle1"/>
        <w:tabs>
          <w:tab w:val="clear" w:pos="2707"/>
        </w:tabs>
        <w:ind w:left="2700" w:hanging="630"/>
      </w:pPr>
    </w:p>
    <w:p w14:paraId="18FD0666" w14:textId="77777777" w:rsidR="00EB6841" w:rsidRPr="00E216DC" w:rsidRDefault="003774DC" w:rsidP="009D2DDA">
      <w:pPr>
        <w:pStyle w:val="PStyle1"/>
        <w:numPr>
          <w:ilvl w:val="0"/>
          <w:numId w:val="49"/>
        </w:numPr>
        <w:tabs>
          <w:tab w:val="clear" w:pos="2707"/>
        </w:tabs>
        <w:ind w:left="2700" w:hanging="630"/>
      </w:pPr>
      <w:r w:rsidRPr="00E216DC">
        <w:t>Information Notice 85-87, “Hazards of Inerting Atmospheres,</w:t>
      </w:r>
      <w:r w:rsidR="00430E66" w:rsidRPr="00E216DC">
        <w:t>”</w:t>
      </w:r>
      <w:r w:rsidR="000618D8" w:rsidRPr="00E216DC">
        <w:t xml:space="preserve"> November</w:t>
      </w:r>
      <w:r w:rsidR="00B17116" w:rsidRPr="00E216DC">
        <w:t> </w:t>
      </w:r>
      <w:r w:rsidR="000618D8" w:rsidRPr="00E216DC">
        <w:t>18, 1985</w:t>
      </w:r>
    </w:p>
    <w:p w14:paraId="3DEB3BD7" w14:textId="77777777" w:rsidR="006B0335" w:rsidRPr="00E216DC" w:rsidRDefault="006B0335" w:rsidP="009D2DDA">
      <w:pPr>
        <w:pStyle w:val="PStyle1"/>
        <w:tabs>
          <w:tab w:val="clear" w:pos="2707"/>
        </w:tabs>
        <w:ind w:left="2700" w:hanging="630"/>
      </w:pPr>
    </w:p>
    <w:p w14:paraId="04637735" w14:textId="77777777" w:rsidR="00EB6841" w:rsidRPr="00E216DC" w:rsidRDefault="003774DC" w:rsidP="009D2DDA">
      <w:pPr>
        <w:pStyle w:val="PStyle1"/>
        <w:numPr>
          <w:ilvl w:val="0"/>
          <w:numId w:val="49"/>
        </w:numPr>
        <w:tabs>
          <w:tab w:val="clear" w:pos="2707"/>
        </w:tabs>
        <w:ind w:left="2700" w:hanging="630"/>
      </w:pPr>
      <w:r w:rsidRPr="00E216DC">
        <w:t>Information Notice 98-20, “Problems with Emergency Preparedness Respiratory Protection Programs,”</w:t>
      </w:r>
      <w:r w:rsidR="000618D8" w:rsidRPr="00E216DC">
        <w:t xml:space="preserve"> June 3, 1998</w:t>
      </w:r>
    </w:p>
    <w:p w14:paraId="76E0E665" w14:textId="77777777" w:rsidR="00A11595" w:rsidRPr="00E216DC" w:rsidRDefault="00A11595" w:rsidP="009D2DDA">
      <w:pPr>
        <w:pStyle w:val="PStyle1"/>
        <w:tabs>
          <w:tab w:val="clear" w:pos="2707"/>
        </w:tabs>
        <w:ind w:left="2700" w:hanging="630"/>
      </w:pPr>
    </w:p>
    <w:p w14:paraId="2CF3AF19" w14:textId="77777777" w:rsidR="00275F9D" w:rsidRPr="007620FC" w:rsidRDefault="003774DC" w:rsidP="009D2DDA">
      <w:pPr>
        <w:pStyle w:val="PStyle1"/>
        <w:numPr>
          <w:ilvl w:val="0"/>
          <w:numId w:val="49"/>
        </w:numPr>
        <w:tabs>
          <w:tab w:val="clear" w:pos="2707"/>
        </w:tabs>
        <w:ind w:left="2700" w:hanging="630"/>
      </w:pPr>
      <w:r w:rsidRPr="007620FC">
        <w:t>Information Notice 99-05, “Inadvertent Discharge of Carbon Dioxide Fire Protection System and Gas Mitigation,”</w:t>
      </w:r>
      <w:r w:rsidR="000618D8" w:rsidRPr="007620FC">
        <w:t xml:space="preserve"> March 8, 1999</w:t>
      </w:r>
    </w:p>
    <w:p w14:paraId="1B91160B" w14:textId="77777777" w:rsidR="003F6E14" w:rsidRPr="007620FC" w:rsidRDefault="003F6E14" w:rsidP="009D2DDA">
      <w:pPr>
        <w:pStyle w:val="PStyle1"/>
        <w:tabs>
          <w:tab w:val="clear" w:pos="2707"/>
        </w:tabs>
        <w:ind w:left="2700" w:hanging="630"/>
      </w:pPr>
    </w:p>
    <w:p w14:paraId="2807742C" w14:textId="77777777" w:rsidR="00697927" w:rsidRPr="007620FC" w:rsidRDefault="003774DC" w:rsidP="009D2DDA">
      <w:pPr>
        <w:pStyle w:val="PStyle1"/>
        <w:numPr>
          <w:ilvl w:val="0"/>
          <w:numId w:val="49"/>
        </w:numPr>
        <w:tabs>
          <w:tab w:val="clear" w:pos="2707"/>
        </w:tabs>
        <w:ind w:left="2700" w:hanging="630"/>
      </w:pPr>
      <w:r w:rsidRPr="007620FC">
        <w:t>Information Notice 00-07, “National Institute for Occupational Safety and Health Respirator User Notice: Special Precautions for Using Certain Self-Contained Breathing Apparatus Air Cylinders,”</w:t>
      </w:r>
      <w:r w:rsidR="00697927" w:rsidRPr="007620FC">
        <w:t xml:space="preserve"> April 13, 2000</w:t>
      </w:r>
    </w:p>
    <w:p w14:paraId="41007D19" w14:textId="77777777" w:rsidR="00A11595" w:rsidRPr="007620FC" w:rsidRDefault="00A11595" w:rsidP="009D2DDA">
      <w:pPr>
        <w:pStyle w:val="PStyle1"/>
        <w:tabs>
          <w:tab w:val="clear" w:pos="2707"/>
        </w:tabs>
        <w:ind w:left="2700" w:hanging="630"/>
      </w:pPr>
    </w:p>
    <w:p w14:paraId="4ACBFC00" w14:textId="77777777" w:rsidR="00EB6841" w:rsidRPr="00E216DC" w:rsidRDefault="003774DC" w:rsidP="009D2DDA">
      <w:pPr>
        <w:pStyle w:val="PStyle1"/>
        <w:numPr>
          <w:ilvl w:val="0"/>
          <w:numId w:val="49"/>
        </w:numPr>
        <w:tabs>
          <w:tab w:val="clear" w:pos="2707"/>
        </w:tabs>
        <w:ind w:left="2700" w:hanging="630"/>
      </w:pPr>
      <w:r w:rsidRPr="00E216DC">
        <w:t>NUREG/CR-5569, Rev. 1, “Health Physics Positions Data Base,”</w:t>
      </w:r>
      <w:r w:rsidR="003D401A" w:rsidRPr="00E216DC">
        <w:t xml:space="preserve"> </w:t>
      </w:r>
      <w:r w:rsidR="00EB6841" w:rsidRPr="00E216DC">
        <w:t>HPPOS-</w:t>
      </w:r>
      <w:r w:rsidR="003733CC" w:rsidRPr="00E216DC">
        <w:t xml:space="preserve">94, 103, and </w:t>
      </w:r>
      <w:r w:rsidR="00EB6841" w:rsidRPr="00E216DC">
        <w:t xml:space="preserve">147 </w:t>
      </w:r>
    </w:p>
    <w:p w14:paraId="0E8F76A0" w14:textId="77777777" w:rsidR="00A11595" w:rsidRPr="00E216DC" w:rsidRDefault="00A11595" w:rsidP="009D2DDA">
      <w:pPr>
        <w:pStyle w:val="PStyle1"/>
        <w:tabs>
          <w:tab w:val="clear" w:pos="2707"/>
        </w:tabs>
        <w:ind w:left="2700" w:hanging="630"/>
      </w:pPr>
    </w:p>
    <w:p w14:paraId="30C69DCF" w14:textId="77777777" w:rsidR="00EB6841" w:rsidRPr="00E216DC" w:rsidRDefault="003774DC" w:rsidP="009D2DDA">
      <w:pPr>
        <w:pStyle w:val="PStyle1"/>
        <w:numPr>
          <w:ilvl w:val="0"/>
          <w:numId w:val="49"/>
        </w:numPr>
        <w:tabs>
          <w:tab w:val="clear" w:pos="2707"/>
        </w:tabs>
        <w:ind w:left="2700" w:hanging="630"/>
      </w:pPr>
      <w:r w:rsidRPr="00E216DC">
        <w:t>NUREG 1736, “Consolidated Guidance:  10 CFR 20 - Standards for Protection Against Radiation</w:t>
      </w:r>
      <w:r w:rsidR="00EB6841" w:rsidRPr="00E216DC">
        <w:t>,</w:t>
      </w:r>
      <w:r w:rsidR="008D49CD" w:rsidRPr="00E216DC">
        <w:t xml:space="preserve"> Section 3.20.1703</w:t>
      </w:r>
    </w:p>
    <w:p w14:paraId="4EA0E531" w14:textId="77777777" w:rsidR="00EB6841" w:rsidRPr="00E216DC" w:rsidRDefault="00EB6841" w:rsidP="009D2DDA">
      <w:pPr>
        <w:pStyle w:val="PStyle1"/>
        <w:tabs>
          <w:tab w:val="clear" w:pos="2707"/>
        </w:tabs>
        <w:ind w:left="2700" w:hanging="630"/>
      </w:pPr>
    </w:p>
    <w:p w14:paraId="0D855E39" w14:textId="4A0EDEE1" w:rsidR="00EB6841" w:rsidRPr="00E07058" w:rsidRDefault="00E52CC0" w:rsidP="009D2DDA">
      <w:pPr>
        <w:pStyle w:val="PStyle1"/>
        <w:numPr>
          <w:ilvl w:val="0"/>
          <w:numId w:val="49"/>
        </w:numPr>
        <w:tabs>
          <w:tab w:val="clear" w:pos="2707"/>
        </w:tabs>
        <w:ind w:left="2700" w:hanging="630"/>
      </w:pPr>
      <w:r w:rsidRPr="00E07058">
        <w:t xml:space="preserve">Supplementary </w:t>
      </w:r>
      <w:r w:rsidR="003774DC" w:rsidRPr="00E07058">
        <w:t>Information,</w:t>
      </w:r>
      <w:r w:rsidR="00CC59CC" w:rsidRPr="00E07058">
        <w:t xml:space="preserve"> </w:t>
      </w:r>
      <w:r w:rsidR="003774DC" w:rsidRPr="00E07058">
        <w:t>10 CFR Part 20, “Respiratory Protection and Controls to Restrict Internal Exposures,” Final Rule Summary, Federal Register Vol. 64, No. 194, page 54543, October</w:t>
      </w:r>
      <w:r w:rsidR="009D2DDA">
        <w:t> </w:t>
      </w:r>
      <w:r w:rsidR="003774DC" w:rsidRPr="00E07058">
        <w:t>7, 1999</w:t>
      </w:r>
    </w:p>
    <w:p w14:paraId="507C66E1" w14:textId="77777777" w:rsidR="00E3610C" w:rsidRPr="007620FC" w:rsidRDefault="00E3610C" w:rsidP="009D2DDA">
      <w:pPr>
        <w:pStyle w:val="PStyle1"/>
        <w:tabs>
          <w:tab w:val="clear" w:pos="2707"/>
        </w:tabs>
        <w:ind w:left="2700" w:hanging="630"/>
      </w:pPr>
    </w:p>
    <w:p w14:paraId="4F83AC17" w14:textId="77777777" w:rsidR="006B0335" w:rsidRPr="00E216DC" w:rsidRDefault="004F24B4" w:rsidP="009D2DDA">
      <w:pPr>
        <w:pStyle w:val="PStyle1"/>
        <w:numPr>
          <w:ilvl w:val="0"/>
          <w:numId w:val="49"/>
        </w:numPr>
        <w:tabs>
          <w:tab w:val="clear" w:pos="2707"/>
        </w:tabs>
        <w:ind w:left="2700" w:hanging="630"/>
      </w:pPr>
      <w:r w:rsidRPr="00E216DC">
        <w:t>Information Notice 94-35, “NIOSH Respirator User Notices,” “Inadvertent Separation of the Mask Mounted Regulator (MMR) from the Face piece of the Mine Safety Appliances (MSA) Company Self Contained Breathing Apparatus (SCBA) and Status Update,”</w:t>
      </w:r>
      <w:r w:rsidR="006B0335" w:rsidRPr="00E216DC">
        <w:t xml:space="preserve"> </w:t>
      </w:r>
      <w:r w:rsidR="00E3610C" w:rsidRPr="00E216DC">
        <w:t>May 16, 1994</w:t>
      </w:r>
    </w:p>
    <w:p w14:paraId="096DCCD8" w14:textId="77777777" w:rsidR="006B0335" w:rsidRPr="007620FC" w:rsidRDefault="006B0335" w:rsidP="009D2DDA">
      <w:pPr>
        <w:pStyle w:val="PStyle1"/>
        <w:tabs>
          <w:tab w:val="clear" w:pos="2707"/>
        </w:tabs>
        <w:ind w:left="2700" w:hanging="630"/>
      </w:pPr>
    </w:p>
    <w:p w14:paraId="54582FD1" w14:textId="77777777" w:rsidR="00E3610C" w:rsidRPr="007620FC" w:rsidRDefault="004F24B4" w:rsidP="009D2DDA">
      <w:pPr>
        <w:pStyle w:val="PStyle1"/>
        <w:numPr>
          <w:ilvl w:val="0"/>
          <w:numId w:val="49"/>
        </w:numPr>
        <w:tabs>
          <w:tab w:val="clear" w:pos="2707"/>
        </w:tabs>
        <w:ind w:left="2700" w:hanging="630"/>
      </w:pPr>
      <w:r w:rsidRPr="007620FC">
        <w:t>Information Notice 95-01, “DOT Safety Advisory: High Pressure Aluminum Seamless and Aluminum Composite Hoop Wrapped Cylinders,”</w:t>
      </w:r>
      <w:r w:rsidR="00E3610C" w:rsidRPr="007620FC">
        <w:t xml:space="preserve"> January 4, 1995</w:t>
      </w:r>
    </w:p>
    <w:p w14:paraId="562F4B5A" w14:textId="77777777" w:rsidR="00E3610C" w:rsidRPr="007620FC" w:rsidRDefault="00E3610C" w:rsidP="009D2DDA">
      <w:pPr>
        <w:pStyle w:val="PStyle1"/>
        <w:tabs>
          <w:tab w:val="clear" w:pos="2707"/>
        </w:tabs>
        <w:ind w:left="2700" w:hanging="630"/>
      </w:pPr>
    </w:p>
    <w:p w14:paraId="6F6AA125" w14:textId="77777777" w:rsidR="003F6E14" w:rsidRPr="00E216DC" w:rsidRDefault="004F24B4" w:rsidP="009D2DDA">
      <w:pPr>
        <w:pStyle w:val="PStyle1"/>
        <w:numPr>
          <w:ilvl w:val="0"/>
          <w:numId w:val="49"/>
        </w:numPr>
        <w:tabs>
          <w:tab w:val="clear" w:pos="2707"/>
        </w:tabs>
        <w:ind w:left="2700" w:hanging="630"/>
      </w:pPr>
      <w:r w:rsidRPr="007620FC">
        <w:t>NUREG/CR-6204, “Questions and Answers Based on Revised 10 CFR Part 20,”</w:t>
      </w:r>
      <w:r w:rsidR="00E3610C" w:rsidRPr="007620FC">
        <w:t xml:space="preserve"> Questions </w:t>
      </w:r>
      <w:r w:rsidR="00E3610C" w:rsidRPr="00E216DC">
        <w:t>91, 124 and 418</w:t>
      </w:r>
    </w:p>
    <w:p w14:paraId="68B50665" w14:textId="77777777" w:rsidR="00E3610C" w:rsidRPr="007620FC" w:rsidRDefault="00E3610C" w:rsidP="009D2DDA">
      <w:pPr>
        <w:pStyle w:val="PStyle1"/>
        <w:tabs>
          <w:tab w:val="clear" w:pos="2707"/>
        </w:tabs>
        <w:ind w:left="2700" w:hanging="630"/>
      </w:pPr>
    </w:p>
    <w:p w14:paraId="03C33792" w14:textId="77777777" w:rsidR="00620505" w:rsidRPr="00E216DC" w:rsidRDefault="004F24B4" w:rsidP="009D2DDA">
      <w:pPr>
        <w:pStyle w:val="PStyle1"/>
        <w:numPr>
          <w:ilvl w:val="0"/>
          <w:numId w:val="49"/>
        </w:numPr>
        <w:tabs>
          <w:tab w:val="clear" w:pos="2707"/>
        </w:tabs>
        <w:ind w:left="2700" w:hanging="630"/>
      </w:pPr>
      <w:r w:rsidRPr="00E216DC">
        <w:t>ANSI Z88.2-1992, “Practices for Respiratory Protection,”</w:t>
      </w:r>
      <w:r w:rsidR="002B4CF0" w:rsidRPr="00E216DC">
        <w:t xml:space="preserve"> and other revisions as applicable</w:t>
      </w:r>
    </w:p>
    <w:p w14:paraId="73379E93" w14:textId="77777777" w:rsidR="007E5222" w:rsidRPr="00E216DC" w:rsidRDefault="007E5222" w:rsidP="009D2DDA">
      <w:pPr>
        <w:pStyle w:val="PStyle1"/>
        <w:tabs>
          <w:tab w:val="clear" w:pos="2707"/>
        </w:tabs>
        <w:ind w:left="2700" w:hanging="630"/>
      </w:pPr>
    </w:p>
    <w:p w14:paraId="37CB52A2" w14:textId="77777777" w:rsidR="004F24B4" w:rsidRPr="00E216DC" w:rsidRDefault="004F24B4" w:rsidP="009D2DDA">
      <w:pPr>
        <w:pStyle w:val="PStyle1"/>
        <w:numPr>
          <w:ilvl w:val="0"/>
          <w:numId w:val="49"/>
        </w:numPr>
        <w:tabs>
          <w:tab w:val="clear" w:pos="2707"/>
        </w:tabs>
        <w:ind w:left="2700" w:hanging="630"/>
      </w:pPr>
      <w:r w:rsidRPr="00E216DC">
        <w:lastRenderedPageBreak/>
        <w:t>ANSI Z88.10-2001, “Fit Testing Methods,”</w:t>
      </w:r>
      <w:r w:rsidR="002B4CF0" w:rsidRPr="00E216DC">
        <w:t xml:space="preserve"> and other revisions as applicable</w:t>
      </w:r>
    </w:p>
    <w:p w14:paraId="0E2DD39E" w14:textId="77777777" w:rsidR="00712612" w:rsidRPr="007620FC" w:rsidRDefault="00712612" w:rsidP="009D2DDA">
      <w:pPr>
        <w:pStyle w:val="PStyle1"/>
        <w:tabs>
          <w:tab w:val="clear" w:pos="2707"/>
        </w:tabs>
        <w:ind w:left="2700" w:hanging="630"/>
      </w:pPr>
    </w:p>
    <w:p w14:paraId="0F1C01CF" w14:textId="007FC8C4" w:rsidR="000A7809" w:rsidRPr="007620FC" w:rsidRDefault="004F24B4" w:rsidP="009D2DDA">
      <w:pPr>
        <w:pStyle w:val="PStyle1"/>
        <w:numPr>
          <w:ilvl w:val="0"/>
          <w:numId w:val="49"/>
        </w:numPr>
        <w:tabs>
          <w:tab w:val="clear" w:pos="2707"/>
        </w:tabs>
        <w:ind w:left="2700" w:hanging="630"/>
      </w:pPr>
      <w:r w:rsidRPr="007620FC">
        <w:t>IE Circular 80-03, “Protection From Toxic Gas Hazards</w:t>
      </w:r>
      <w:r w:rsidR="000A7809" w:rsidRPr="007620FC">
        <w:t>,” March</w:t>
      </w:r>
      <w:r w:rsidR="00D42061">
        <w:t> </w:t>
      </w:r>
      <w:r w:rsidR="000A7809" w:rsidRPr="007620FC">
        <w:t>6, 1980</w:t>
      </w:r>
    </w:p>
    <w:p w14:paraId="407E1886" w14:textId="77777777" w:rsidR="00712612" w:rsidRPr="007620FC" w:rsidRDefault="00712612" w:rsidP="009D2DDA">
      <w:pPr>
        <w:pStyle w:val="PStyle1"/>
        <w:tabs>
          <w:tab w:val="clear" w:pos="2707"/>
        </w:tabs>
        <w:ind w:left="2700" w:hanging="630"/>
      </w:pPr>
    </w:p>
    <w:p w14:paraId="407F9A9B" w14:textId="77777777" w:rsidR="000A7809" w:rsidRPr="007620FC" w:rsidRDefault="000B574D" w:rsidP="009D2DDA">
      <w:pPr>
        <w:pStyle w:val="PStyle1"/>
        <w:numPr>
          <w:ilvl w:val="0"/>
          <w:numId w:val="49"/>
        </w:numPr>
        <w:tabs>
          <w:tab w:val="clear" w:pos="2707"/>
        </w:tabs>
        <w:ind w:left="2700" w:hanging="630"/>
      </w:pPr>
      <w:r w:rsidRPr="007620FC">
        <w:t>Information Notice 81-26, Part 4, “Personnel Entry Into Inerted Containment</w:t>
      </w:r>
      <w:r w:rsidR="000A7809" w:rsidRPr="007620FC">
        <w:t>”</w:t>
      </w:r>
    </w:p>
    <w:p w14:paraId="7A5B028C" w14:textId="77777777" w:rsidR="000A7809" w:rsidRPr="007620FC" w:rsidRDefault="000A7809" w:rsidP="009D2DDA">
      <w:pPr>
        <w:pStyle w:val="PStyle1"/>
        <w:tabs>
          <w:tab w:val="clear" w:pos="2707"/>
        </w:tabs>
        <w:ind w:left="2700" w:hanging="630"/>
      </w:pPr>
    </w:p>
    <w:p w14:paraId="107DB7B0" w14:textId="77777777" w:rsidR="000A7809" w:rsidRPr="007620FC" w:rsidRDefault="000B574D" w:rsidP="009D2DDA">
      <w:pPr>
        <w:pStyle w:val="PStyle1"/>
        <w:numPr>
          <w:ilvl w:val="0"/>
          <w:numId w:val="49"/>
        </w:numPr>
        <w:tabs>
          <w:tab w:val="clear" w:pos="2707"/>
        </w:tabs>
        <w:ind w:left="2700" w:hanging="630"/>
      </w:pPr>
      <w:r w:rsidRPr="007620FC">
        <w:t>Information Notice 86-46, “Improper Cleaning and Decontamination of Respiratory Protection Equipment</w:t>
      </w:r>
      <w:r w:rsidR="000A7809" w:rsidRPr="007620FC">
        <w:t>”</w:t>
      </w:r>
    </w:p>
    <w:p w14:paraId="41FC941C" w14:textId="77777777" w:rsidR="000A7809" w:rsidRPr="007620FC" w:rsidRDefault="000A7809" w:rsidP="009D2DDA">
      <w:pPr>
        <w:pStyle w:val="PStyle1"/>
        <w:tabs>
          <w:tab w:val="clear" w:pos="2707"/>
        </w:tabs>
        <w:ind w:left="2700" w:hanging="630"/>
      </w:pPr>
    </w:p>
    <w:p w14:paraId="11CAC05B" w14:textId="77777777" w:rsidR="000A7809" w:rsidRPr="007620FC" w:rsidRDefault="000B574D" w:rsidP="009D2DDA">
      <w:pPr>
        <w:pStyle w:val="PStyle1"/>
        <w:numPr>
          <w:ilvl w:val="0"/>
          <w:numId w:val="49"/>
        </w:numPr>
        <w:tabs>
          <w:tab w:val="clear" w:pos="2707"/>
        </w:tabs>
        <w:ind w:left="2700" w:hanging="630"/>
      </w:pPr>
      <w:r w:rsidRPr="007620FC">
        <w:t>Information Notice 83-68, “Respirator User Warning: Defective Self-Contained Breathing Apparatus Air Cylinders</w:t>
      </w:r>
      <w:r w:rsidR="000A7809" w:rsidRPr="007620FC">
        <w:t>,” October 11, 1983</w:t>
      </w:r>
    </w:p>
    <w:p w14:paraId="2A420FCB" w14:textId="77777777" w:rsidR="000A7809" w:rsidRPr="007620FC" w:rsidRDefault="000A7809" w:rsidP="009D2DDA">
      <w:pPr>
        <w:pStyle w:val="PStyle1"/>
        <w:tabs>
          <w:tab w:val="clear" w:pos="2707"/>
        </w:tabs>
        <w:ind w:left="2700" w:hanging="630"/>
      </w:pPr>
    </w:p>
    <w:p w14:paraId="4364A315" w14:textId="77777777" w:rsidR="000A7809" w:rsidRPr="007620FC" w:rsidRDefault="000B574D" w:rsidP="009D2DDA">
      <w:pPr>
        <w:pStyle w:val="PStyle1"/>
        <w:numPr>
          <w:ilvl w:val="0"/>
          <w:numId w:val="49"/>
        </w:numPr>
        <w:tabs>
          <w:tab w:val="clear" w:pos="2707"/>
        </w:tabs>
        <w:ind w:left="2700" w:hanging="630"/>
      </w:pPr>
      <w:r w:rsidRPr="007620FC">
        <w:t>Information Notice 85-48, “Respirator User Warning: Defective Self-Contained Breathing Apparatus Air Cylinders</w:t>
      </w:r>
      <w:r w:rsidR="000A7809" w:rsidRPr="007620FC">
        <w:t>,” June 19, 1985</w:t>
      </w:r>
    </w:p>
    <w:p w14:paraId="06D12949" w14:textId="77777777" w:rsidR="000A7809" w:rsidRPr="007620FC" w:rsidRDefault="000A7809" w:rsidP="009D2DDA">
      <w:pPr>
        <w:pStyle w:val="PStyle1"/>
        <w:tabs>
          <w:tab w:val="clear" w:pos="2707"/>
        </w:tabs>
        <w:ind w:left="2700" w:hanging="630"/>
      </w:pPr>
    </w:p>
    <w:p w14:paraId="21298207" w14:textId="77777777" w:rsidR="000A7809" w:rsidRPr="007620FC" w:rsidRDefault="000B574D" w:rsidP="009D2DDA">
      <w:pPr>
        <w:pStyle w:val="PStyle1"/>
        <w:numPr>
          <w:ilvl w:val="0"/>
          <w:numId w:val="49"/>
        </w:numPr>
        <w:tabs>
          <w:tab w:val="clear" w:pos="2707"/>
        </w:tabs>
        <w:ind w:left="2700" w:hanging="630"/>
      </w:pPr>
      <w:r w:rsidRPr="007620FC">
        <w:t>Information Notice 86-103, “Respirator Coupling Nut Assembly Failures</w:t>
      </w:r>
      <w:r w:rsidR="000A7809" w:rsidRPr="007620FC">
        <w:t>,” December 16, 1986</w:t>
      </w:r>
    </w:p>
    <w:p w14:paraId="506E1C56" w14:textId="77777777" w:rsidR="000A7809" w:rsidRPr="007620FC" w:rsidRDefault="000A7809" w:rsidP="009D2DDA">
      <w:pPr>
        <w:pStyle w:val="PStyle1"/>
        <w:tabs>
          <w:tab w:val="clear" w:pos="2707"/>
        </w:tabs>
        <w:ind w:left="2700" w:hanging="630"/>
      </w:pPr>
    </w:p>
    <w:p w14:paraId="2B41E842" w14:textId="77777777" w:rsidR="000A7809" w:rsidRPr="007620FC" w:rsidRDefault="000B574D" w:rsidP="009D2DDA">
      <w:pPr>
        <w:pStyle w:val="PStyle1"/>
        <w:numPr>
          <w:ilvl w:val="0"/>
          <w:numId w:val="49"/>
        </w:numPr>
        <w:tabs>
          <w:tab w:val="clear" w:pos="2707"/>
        </w:tabs>
        <w:ind w:left="2700" w:hanging="630"/>
      </w:pPr>
      <w:r w:rsidRPr="007620FC">
        <w:t>Information Notice 89-47, “Potential Problems with Worn or Distorted Hose Clamps on Self-Contained Breathing Apparatus</w:t>
      </w:r>
      <w:r w:rsidR="000A7809" w:rsidRPr="007620FC">
        <w:t>,” May18, 1989</w:t>
      </w:r>
    </w:p>
    <w:p w14:paraId="1A77FDBA" w14:textId="77777777" w:rsidR="000A7809" w:rsidRPr="007620FC" w:rsidRDefault="000A7809" w:rsidP="009D2DDA">
      <w:pPr>
        <w:pStyle w:val="PStyle1"/>
        <w:tabs>
          <w:tab w:val="clear" w:pos="2707"/>
        </w:tabs>
        <w:ind w:left="2700" w:hanging="630"/>
      </w:pPr>
    </w:p>
    <w:p w14:paraId="084D8292" w14:textId="77777777" w:rsidR="006B0335" w:rsidRPr="00E216DC" w:rsidRDefault="000B574D" w:rsidP="009D2DDA">
      <w:pPr>
        <w:pStyle w:val="PStyle1"/>
        <w:numPr>
          <w:ilvl w:val="0"/>
          <w:numId w:val="49"/>
        </w:numPr>
        <w:tabs>
          <w:tab w:val="clear" w:pos="2707"/>
        </w:tabs>
        <w:ind w:left="2700" w:hanging="630"/>
      </w:pPr>
      <w:r w:rsidRPr="00E216DC">
        <w:t>Information Notice 97-66, “Failure to Provide Special Lenses for Operators Using Respirator or SCBA During Emergency Operations</w:t>
      </w:r>
      <w:r w:rsidR="000A7809" w:rsidRPr="00E216DC">
        <w:t>,” August 20, 1997</w:t>
      </w:r>
    </w:p>
    <w:p w14:paraId="2096BEC8" w14:textId="77777777" w:rsidR="006B0335" w:rsidRPr="007620FC" w:rsidRDefault="006B0335" w:rsidP="00744661">
      <w:pPr>
        <w:pStyle w:val="Leftindent225"/>
      </w:pPr>
    </w:p>
    <w:p w14:paraId="5221CAC8" w14:textId="77777777" w:rsidR="00612D43" w:rsidRDefault="007B67E3" w:rsidP="00D151D8">
      <w:pPr>
        <w:pStyle w:val="PStyle1"/>
      </w:pPr>
      <w:r w:rsidRPr="007620FC">
        <w:t>EVALUATION</w:t>
      </w:r>
      <w:r w:rsidR="002C6664">
        <w:t xml:space="preserve"> </w:t>
      </w:r>
    </w:p>
    <w:p w14:paraId="756D4979" w14:textId="37893FAC" w:rsidR="007B67E3" w:rsidRPr="007620FC" w:rsidRDefault="007B67E3" w:rsidP="00D151D8">
      <w:pPr>
        <w:pStyle w:val="PStyle1"/>
      </w:pPr>
      <w:r w:rsidRPr="007620FC">
        <w:t>CRITERIA:</w:t>
      </w:r>
      <w:r w:rsidR="00612D43">
        <w:tab/>
      </w:r>
      <w:r w:rsidR="00612D43">
        <w:tab/>
      </w:r>
      <w:r w:rsidRPr="007620FC">
        <w:t xml:space="preserve">Upon completion of </w:t>
      </w:r>
      <w:r w:rsidR="00111B8C">
        <w:t>this ISA, the inspector</w:t>
      </w:r>
      <w:r w:rsidRPr="007620FC">
        <w:t xml:space="preserve"> should be able </w:t>
      </w:r>
      <w:r w:rsidR="00FE03CA" w:rsidRPr="007620FC">
        <w:t>to:</w:t>
      </w:r>
    </w:p>
    <w:p w14:paraId="7CA89998" w14:textId="77777777" w:rsidR="007B67E3" w:rsidRPr="007620FC" w:rsidRDefault="007B67E3" w:rsidP="00D151D8">
      <w:pPr>
        <w:pStyle w:val="PStyle1"/>
      </w:pPr>
    </w:p>
    <w:p w14:paraId="05BA84C3" w14:textId="77777777" w:rsidR="00D42061" w:rsidRDefault="0060431C" w:rsidP="00EB1AEE">
      <w:pPr>
        <w:pStyle w:val="PStyle1"/>
        <w:numPr>
          <w:ilvl w:val="0"/>
          <w:numId w:val="7"/>
        </w:numPr>
        <w:tabs>
          <w:tab w:val="clear" w:pos="2707"/>
          <w:tab w:val="left" w:pos="2700"/>
        </w:tabs>
        <w:ind w:left="2700" w:hanging="630"/>
      </w:pPr>
      <w:r w:rsidRPr="007620FC">
        <w:t xml:space="preserve">Discuss </w:t>
      </w:r>
      <w:r w:rsidR="007B67E3" w:rsidRPr="007620FC">
        <w:t>the application of the relevant portions of 10 CFR 20 which pertain to respiratory protective equipment.</w:t>
      </w:r>
      <w:r w:rsidR="00D42061">
        <w:t xml:space="preserve"> </w:t>
      </w:r>
    </w:p>
    <w:p w14:paraId="638E9A95" w14:textId="77777777" w:rsidR="00D42061" w:rsidRDefault="00D42061" w:rsidP="00EB1AEE">
      <w:pPr>
        <w:pStyle w:val="PStyle1"/>
        <w:tabs>
          <w:tab w:val="clear" w:pos="2707"/>
          <w:tab w:val="left" w:pos="2430"/>
        </w:tabs>
        <w:ind w:left="2700" w:hanging="630"/>
      </w:pPr>
    </w:p>
    <w:p w14:paraId="580FEA8C" w14:textId="6FE0C329" w:rsidR="007708FE" w:rsidRDefault="0060431C" w:rsidP="00EB1AEE">
      <w:pPr>
        <w:pStyle w:val="PStyle1"/>
        <w:numPr>
          <w:ilvl w:val="0"/>
          <w:numId w:val="7"/>
        </w:numPr>
        <w:tabs>
          <w:tab w:val="clear" w:pos="2707"/>
          <w:tab w:val="left" w:pos="2700"/>
        </w:tabs>
        <w:ind w:left="2700" w:hanging="630"/>
      </w:pPr>
      <w:r w:rsidRPr="007620FC">
        <w:t xml:space="preserve">Discuss </w:t>
      </w:r>
      <w:r w:rsidR="003A0E3E" w:rsidRPr="007620FC">
        <w:t>the regulatory philosophy for providing engineering controls to minimize airborne radioactivity (</w:t>
      </w:r>
      <w:r w:rsidR="004B282A" w:rsidRPr="007620FC">
        <w:t>i.e.</w:t>
      </w:r>
      <w:r w:rsidR="003A0E3E" w:rsidRPr="007620FC">
        <w:t>, describe why Part 20 gives priority to engineering controls over the use respiratory protection devices.)</w:t>
      </w:r>
      <w:r w:rsidR="00EB1AEE">
        <w:t xml:space="preserve"> </w:t>
      </w:r>
    </w:p>
    <w:p w14:paraId="1CABF20F" w14:textId="77777777" w:rsidR="00EB1AEE" w:rsidRPr="007620FC" w:rsidRDefault="00EB1AEE" w:rsidP="00EB1AEE">
      <w:pPr>
        <w:pStyle w:val="PStyle1"/>
        <w:tabs>
          <w:tab w:val="clear" w:pos="2707"/>
          <w:tab w:val="left" w:pos="2430"/>
        </w:tabs>
        <w:ind w:left="2700"/>
      </w:pPr>
    </w:p>
    <w:p w14:paraId="75A5ECB9" w14:textId="77777777" w:rsidR="003A0E3E" w:rsidRPr="007620FC" w:rsidRDefault="0060431C" w:rsidP="00EB1AEE">
      <w:pPr>
        <w:pStyle w:val="PStyle1"/>
        <w:numPr>
          <w:ilvl w:val="0"/>
          <w:numId w:val="7"/>
        </w:numPr>
        <w:ind w:left="2700" w:hanging="630"/>
      </w:pPr>
      <w:r w:rsidRPr="007620FC">
        <w:t xml:space="preserve">Discuss </w:t>
      </w:r>
      <w:r w:rsidR="003A0E3E" w:rsidRPr="007620FC">
        <w:t>the importance of providing adequate monitoring for changing airborne radioactivity concentrations in the workplace.</w:t>
      </w:r>
    </w:p>
    <w:p w14:paraId="79777CAD" w14:textId="77777777" w:rsidR="007708FE" w:rsidRPr="007620FC" w:rsidRDefault="007708FE" w:rsidP="00EB1AEE">
      <w:pPr>
        <w:pStyle w:val="PStyle1"/>
        <w:ind w:left="2700" w:hanging="630"/>
      </w:pPr>
    </w:p>
    <w:p w14:paraId="77F6E245" w14:textId="59D3D24B" w:rsidR="007B67E3" w:rsidRPr="007620FC" w:rsidRDefault="007B67E3" w:rsidP="00EB1AEE">
      <w:pPr>
        <w:pStyle w:val="PStyle1"/>
        <w:numPr>
          <w:ilvl w:val="0"/>
          <w:numId w:val="7"/>
        </w:numPr>
        <w:ind w:left="2700" w:hanging="630"/>
      </w:pPr>
      <w:r w:rsidRPr="007620FC">
        <w:t xml:space="preserve">Describe the essential elements of </w:t>
      </w:r>
      <w:r w:rsidR="001F6D56">
        <w:t xml:space="preserve">a </w:t>
      </w:r>
      <w:r w:rsidRPr="007620FC">
        <w:t>basic respiratory protection program that would be acceptable to the NRC.</w:t>
      </w:r>
    </w:p>
    <w:p w14:paraId="555360C9" w14:textId="77777777" w:rsidR="007B67E3" w:rsidRPr="007620FC" w:rsidRDefault="007B67E3" w:rsidP="00EB1AEE">
      <w:pPr>
        <w:pStyle w:val="PStyle1"/>
        <w:ind w:left="2700" w:hanging="630"/>
      </w:pPr>
    </w:p>
    <w:p w14:paraId="7AB4D243" w14:textId="77777777" w:rsidR="007B67E3" w:rsidRPr="007620FC" w:rsidRDefault="007B67E3" w:rsidP="00EB1AEE">
      <w:pPr>
        <w:pStyle w:val="PStyle1"/>
        <w:numPr>
          <w:ilvl w:val="0"/>
          <w:numId w:val="7"/>
        </w:numPr>
        <w:ind w:left="2700" w:hanging="630"/>
      </w:pPr>
      <w:r w:rsidRPr="007620FC">
        <w:t xml:space="preserve">Describe the characteristics of Grade D air quality, and where, when, and how air quality is tested. </w:t>
      </w:r>
    </w:p>
    <w:p w14:paraId="05F34CFA" w14:textId="77777777" w:rsidR="007B67E3" w:rsidRPr="007620FC" w:rsidRDefault="007B67E3" w:rsidP="00EB1AEE">
      <w:pPr>
        <w:pStyle w:val="PStyle1"/>
        <w:ind w:left="2700" w:hanging="630"/>
      </w:pPr>
    </w:p>
    <w:p w14:paraId="61DCD761" w14:textId="77777777" w:rsidR="007B67E3" w:rsidRPr="007620FC" w:rsidRDefault="007B67E3" w:rsidP="00EB1AEE">
      <w:pPr>
        <w:pStyle w:val="PStyle1"/>
        <w:numPr>
          <w:ilvl w:val="0"/>
          <w:numId w:val="7"/>
        </w:numPr>
        <w:ind w:left="2700" w:hanging="630"/>
      </w:pPr>
      <w:r w:rsidRPr="007620FC">
        <w:lastRenderedPageBreak/>
        <w:t>Explain the potential consequences of not using SCBA in IDLH environments, and describe the testing, maintenance, and replacement cycles for the various SCBA cylinders.</w:t>
      </w:r>
    </w:p>
    <w:p w14:paraId="703F85CB" w14:textId="77777777" w:rsidR="006B0335" w:rsidRPr="007620FC" w:rsidRDefault="006B0335" w:rsidP="00EB1AEE">
      <w:pPr>
        <w:pStyle w:val="PStyle1"/>
        <w:ind w:left="2700" w:hanging="630"/>
      </w:pPr>
    </w:p>
    <w:p w14:paraId="4FFCA99E" w14:textId="77777777" w:rsidR="007B67E3" w:rsidRPr="007620FC" w:rsidRDefault="007B67E3" w:rsidP="00EB1AEE">
      <w:pPr>
        <w:pStyle w:val="PStyle1"/>
        <w:numPr>
          <w:ilvl w:val="0"/>
          <w:numId w:val="7"/>
        </w:numPr>
        <w:ind w:left="2700" w:hanging="630"/>
      </w:pPr>
      <w:r w:rsidRPr="007620FC">
        <w:t>Describe deficiencies that are commonly found in respiratory protection training programs for the use of SCBA and how they might impact emergency preparedness.</w:t>
      </w:r>
    </w:p>
    <w:p w14:paraId="2B03E964" w14:textId="77777777" w:rsidR="007B67E3" w:rsidRPr="007620FC" w:rsidRDefault="007B67E3" w:rsidP="00EB1AEE">
      <w:pPr>
        <w:pStyle w:val="PStyle1"/>
        <w:ind w:left="2700" w:hanging="630"/>
      </w:pPr>
    </w:p>
    <w:p w14:paraId="501D76BF" w14:textId="77777777" w:rsidR="007B67E3" w:rsidRPr="007620FC" w:rsidRDefault="007B67E3" w:rsidP="00EB1AEE">
      <w:pPr>
        <w:pStyle w:val="PStyle1"/>
        <w:numPr>
          <w:ilvl w:val="0"/>
          <w:numId w:val="7"/>
        </w:numPr>
        <w:ind w:left="2700" w:hanging="630"/>
      </w:pPr>
      <w:r w:rsidRPr="007620FC">
        <w:t>Describe the relationship of NIOSH certification of SCBA designs to NRC regulatory compliance and explain how part substitution can invalidate the NIOSH certification.</w:t>
      </w:r>
    </w:p>
    <w:p w14:paraId="156159ED" w14:textId="77777777" w:rsidR="007708FE" w:rsidRPr="007620FC" w:rsidRDefault="007708FE" w:rsidP="00EB1AEE">
      <w:pPr>
        <w:pStyle w:val="PStyle1"/>
        <w:ind w:left="2700" w:hanging="630"/>
      </w:pPr>
    </w:p>
    <w:p w14:paraId="52C39916" w14:textId="55B23963" w:rsidR="007708FE" w:rsidRPr="007620FC" w:rsidRDefault="00715C39" w:rsidP="00141864">
      <w:pPr>
        <w:pStyle w:val="PStyle1"/>
        <w:tabs>
          <w:tab w:val="clear" w:pos="2707"/>
          <w:tab w:val="clear" w:pos="3240"/>
          <w:tab w:val="left" w:pos="2700"/>
          <w:tab w:val="left" w:pos="3060"/>
        </w:tabs>
        <w:ind w:left="1260" w:hanging="1260"/>
      </w:pPr>
      <w:r w:rsidRPr="007620FC">
        <w:t>TASKS</w:t>
      </w:r>
      <w:r w:rsidR="002C6664">
        <w:t>:</w:t>
      </w:r>
      <w:r w:rsidR="002C6664">
        <w:tab/>
      </w:r>
      <w:r w:rsidR="00612D43">
        <w:tab/>
      </w:r>
      <w:r w:rsidR="00612D43">
        <w:tab/>
      </w:r>
      <w:r w:rsidR="00D42061">
        <w:tab/>
      </w:r>
      <w:r w:rsidR="00612D43">
        <w:t>1.</w:t>
      </w:r>
      <w:r w:rsidR="00612D43">
        <w:tab/>
      </w:r>
      <w:r w:rsidR="00702E4E" w:rsidRPr="007620FC">
        <w:t>Read 10 CFR 20, Subpart H portions applicable to SCBA</w:t>
      </w:r>
      <w:r w:rsidR="00141864">
        <w:t>.</w:t>
      </w:r>
    </w:p>
    <w:p w14:paraId="34D4BF7A" w14:textId="77777777" w:rsidR="007708FE" w:rsidRPr="007620FC" w:rsidRDefault="007708FE" w:rsidP="00EB1AEE">
      <w:pPr>
        <w:pStyle w:val="PStyle1"/>
        <w:ind w:left="2700" w:hanging="630"/>
      </w:pPr>
    </w:p>
    <w:p w14:paraId="60C28708" w14:textId="31507F08" w:rsidR="007708FE" w:rsidRPr="007620FC" w:rsidRDefault="00702E4E" w:rsidP="00EB1AEE">
      <w:pPr>
        <w:pStyle w:val="PStyle1"/>
        <w:numPr>
          <w:ilvl w:val="0"/>
          <w:numId w:val="50"/>
        </w:numPr>
        <w:tabs>
          <w:tab w:val="clear" w:pos="2707"/>
          <w:tab w:val="left" w:pos="3060"/>
        </w:tabs>
        <w:ind w:left="2700" w:hanging="630"/>
      </w:pPr>
      <w:r w:rsidRPr="007620FC">
        <w:t>Read Regulatory Guide 8.15, “Acceptable Programs for Respiratory Protection</w:t>
      </w:r>
      <w:r w:rsidR="00775371" w:rsidRPr="007620FC">
        <w:t>,</w:t>
      </w:r>
      <w:r w:rsidRPr="007620FC">
        <w:t>”</w:t>
      </w:r>
      <w:r w:rsidR="00775371" w:rsidRPr="007620FC">
        <w:t xml:space="preserve"> October 1999</w:t>
      </w:r>
      <w:r w:rsidR="00141864">
        <w:t>.</w:t>
      </w:r>
    </w:p>
    <w:p w14:paraId="21C32456" w14:textId="77777777" w:rsidR="007708FE" w:rsidRPr="007620FC" w:rsidRDefault="007708FE" w:rsidP="00EB1AEE">
      <w:pPr>
        <w:pStyle w:val="PStyle1"/>
        <w:tabs>
          <w:tab w:val="clear" w:pos="2707"/>
          <w:tab w:val="left" w:pos="3060"/>
        </w:tabs>
        <w:ind w:left="2700" w:hanging="630"/>
      </w:pPr>
    </w:p>
    <w:p w14:paraId="5655B655" w14:textId="7826173E" w:rsidR="007708FE" w:rsidRPr="007620FC" w:rsidRDefault="00702E4E" w:rsidP="00EB1AEE">
      <w:pPr>
        <w:pStyle w:val="PStyle1"/>
        <w:numPr>
          <w:ilvl w:val="0"/>
          <w:numId w:val="50"/>
        </w:numPr>
        <w:tabs>
          <w:tab w:val="clear" w:pos="2707"/>
          <w:tab w:val="left" w:pos="3060"/>
        </w:tabs>
        <w:ind w:left="2700" w:hanging="630"/>
      </w:pPr>
      <w:r w:rsidRPr="007620FC">
        <w:t>Read Information Notice</w:t>
      </w:r>
      <w:r w:rsidR="00851871" w:rsidRPr="007620FC">
        <w:t xml:space="preserve"> 85-87</w:t>
      </w:r>
      <w:r w:rsidR="000618D8" w:rsidRPr="007620FC">
        <w:t>,</w:t>
      </w:r>
      <w:r w:rsidRPr="007620FC">
        <w:t xml:space="preserve"> “Hazards of Inerting Atmospheres</w:t>
      </w:r>
      <w:r w:rsidR="000618D8" w:rsidRPr="007620FC">
        <w:t>,</w:t>
      </w:r>
      <w:r w:rsidRPr="007620FC">
        <w:t>”</w:t>
      </w:r>
      <w:r w:rsidR="000618D8" w:rsidRPr="007620FC">
        <w:t xml:space="preserve"> November 18, 1985</w:t>
      </w:r>
      <w:r w:rsidR="00141864">
        <w:t>.</w:t>
      </w:r>
    </w:p>
    <w:p w14:paraId="3140B279" w14:textId="77777777" w:rsidR="007708FE" w:rsidRPr="007620FC" w:rsidRDefault="007708FE" w:rsidP="00EB1AEE">
      <w:pPr>
        <w:pStyle w:val="PStyle1"/>
        <w:tabs>
          <w:tab w:val="clear" w:pos="2707"/>
          <w:tab w:val="left" w:pos="3060"/>
        </w:tabs>
        <w:ind w:left="2700" w:hanging="630"/>
      </w:pPr>
    </w:p>
    <w:p w14:paraId="1A0B8C66" w14:textId="77777777" w:rsidR="007708FE" w:rsidRPr="007620FC" w:rsidRDefault="00702E4E" w:rsidP="00EB1AEE">
      <w:pPr>
        <w:pStyle w:val="PStyle1"/>
        <w:numPr>
          <w:ilvl w:val="0"/>
          <w:numId w:val="50"/>
        </w:numPr>
        <w:tabs>
          <w:tab w:val="clear" w:pos="2707"/>
          <w:tab w:val="left" w:pos="3060"/>
        </w:tabs>
        <w:ind w:left="2700" w:hanging="630"/>
      </w:pPr>
      <w:r w:rsidRPr="007620FC">
        <w:t>Read Information Notice 98-20, “Problems with Emergency Preparedness Respiratory Protection Programs</w:t>
      </w:r>
      <w:r w:rsidR="000618D8" w:rsidRPr="007620FC">
        <w:t>,</w:t>
      </w:r>
      <w:r w:rsidRPr="007620FC">
        <w:t>”</w:t>
      </w:r>
      <w:r w:rsidR="000618D8" w:rsidRPr="007620FC">
        <w:t xml:space="preserve"> June 3, 1998</w:t>
      </w:r>
      <w:r w:rsidRPr="007620FC">
        <w:t xml:space="preserve"> (This one is particularly important from an inspection standpoint.)</w:t>
      </w:r>
    </w:p>
    <w:p w14:paraId="4815E09F" w14:textId="77777777" w:rsidR="007708FE" w:rsidRPr="007620FC" w:rsidRDefault="007708FE" w:rsidP="00EB1AEE">
      <w:pPr>
        <w:pStyle w:val="PStyle1"/>
        <w:tabs>
          <w:tab w:val="clear" w:pos="2707"/>
          <w:tab w:val="left" w:pos="3060"/>
        </w:tabs>
        <w:ind w:left="2700" w:hanging="630"/>
      </w:pPr>
    </w:p>
    <w:p w14:paraId="0A571D1D" w14:textId="77777777" w:rsidR="007708FE" w:rsidRDefault="00077D0A" w:rsidP="00EB1AEE">
      <w:pPr>
        <w:pStyle w:val="PStyle1"/>
        <w:numPr>
          <w:ilvl w:val="0"/>
          <w:numId w:val="50"/>
        </w:numPr>
        <w:tabs>
          <w:tab w:val="clear" w:pos="2707"/>
          <w:tab w:val="left" w:pos="3060"/>
        </w:tabs>
        <w:ind w:left="2700" w:hanging="630"/>
      </w:pPr>
      <w:r w:rsidRPr="007620FC">
        <w:t>Read HPPOS-147, “Respirator User’s Notice – Use of Unapproved Subassemblies” (This is a recurrent problem.)</w:t>
      </w:r>
    </w:p>
    <w:p w14:paraId="4B04A3D9" w14:textId="77777777" w:rsidR="00550867" w:rsidRDefault="00550867" w:rsidP="00EB1AEE">
      <w:pPr>
        <w:pStyle w:val="ListParagraph"/>
        <w:tabs>
          <w:tab w:val="left" w:pos="3060"/>
        </w:tabs>
        <w:ind w:left="2700" w:hanging="630"/>
      </w:pPr>
    </w:p>
    <w:p w14:paraId="0C0E8C29" w14:textId="68568E59" w:rsidR="00550867" w:rsidRPr="007620FC" w:rsidRDefault="00550867" w:rsidP="00EB1AEE">
      <w:pPr>
        <w:pStyle w:val="PStyle1"/>
        <w:numPr>
          <w:ilvl w:val="0"/>
          <w:numId w:val="50"/>
        </w:numPr>
        <w:tabs>
          <w:tab w:val="clear" w:pos="2707"/>
          <w:tab w:val="left" w:pos="3060"/>
        </w:tabs>
        <w:ind w:left="2700" w:hanging="630"/>
      </w:pPr>
      <w:r>
        <w:t>Read the scenario provided and answer associated questions</w:t>
      </w:r>
      <w:r w:rsidR="00141864">
        <w:t>.</w:t>
      </w:r>
    </w:p>
    <w:p w14:paraId="2523A995" w14:textId="77777777" w:rsidR="007708FE" w:rsidRPr="007620FC" w:rsidRDefault="007708FE" w:rsidP="00EB1AEE">
      <w:pPr>
        <w:pStyle w:val="PStyle1"/>
        <w:tabs>
          <w:tab w:val="clear" w:pos="2707"/>
          <w:tab w:val="left" w:pos="3060"/>
        </w:tabs>
        <w:ind w:left="2700" w:hanging="630"/>
      </w:pPr>
    </w:p>
    <w:p w14:paraId="642D84CE" w14:textId="77777777" w:rsidR="007708FE" w:rsidRPr="007620FC" w:rsidRDefault="00077D0A" w:rsidP="00EB1AEE">
      <w:pPr>
        <w:pStyle w:val="PStyle1"/>
        <w:numPr>
          <w:ilvl w:val="0"/>
          <w:numId w:val="50"/>
        </w:numPr>
        <w:tabs>
          <w:tab w:val="clear" w:pos="2707"/>
          <w:tab w:val="left" w:pos="3060"/>
        </w:tabs>
        <w:ind w:left="2700" w:hanging="630"/>
      </w:pPr>
      <w:r w:rsidRPr="007620FC">
        <w:t xml:space="preserve">Meet with your supervisor or a qualified Health Physics inspector and discuss any questions you may have as a result of this </w:t>
      </w:r>
      <w:r w:rsidR="00111B8C">
        <w:t>ISA</w:t>
      </w:r>
      <w:r w:rsidRPr="007620FC">
        <w:t>.  Discuss the answers to the questions and your work products listed under the Evaluation Criteria of this study guide with your supervisor.</w:t>
      </w:r>
    </w:p>
    <w:p w14:paraId="414CBE35" w14:textId="77777777" w:rsidR="007708FE" w:rsidRPr="007620FC" w:rsidRDefault="007708FE" w:rsidP="00D151D8">
      <w:pPr>
        <w:pStyle w:val="PStyle1"/>
      </w:pPr>
    </w:p>
    <w:p w14:paraId="75EC126C" w14:textId="77777777" w:rsidR="007708FE" w:rsidRPr="007620FC" w:rsidRDefault="00715C39" w:rsidP="00D151D8">
      <w:pPr>
        <w:pStyle w:val="PStyle1"/>
      </w:pPr>
      <w:r w:rsidRPr="007620FC">
        <w:t>Scenario A</w:t>
      </w:r>
    </w:p>
    <w:p w14:paraId="7C8BBF47" w14:textId="77777777" w:rsidR="007708FE" w:rsidRPr="007620FC" w:rsidRDefault="007708FE" w:rsidP="00D151D8">
      <w:pPr>
        <w:pStyle w:val="PStyle1"/>
      </w:pPr>
    </w:p>
    <w:p w14:paraId="1836055A" w14:textId="77777777" w:rsidR="007708FE" w:rsidRPr="007620FC" w:rsidRDefault="00077D0A" w:rsidP="00D151D8">
      <w:pPr>
        <w:pStyle w:val="PStyle1"/>
      </w:pPr>
      <w:r w:rsidRPr="007620FC">
        <w:t xml:space="preserve">During a review of self-contained breathing apparatus maintenance and surveillance records, an inspector identified that 36 self-contained breathing apparatus air bottles were </w:t>
      </w:r>
      <w:r w:rsidR="0060431C" w:rsidRPr="007620FC">
        <w:t xml:space="preserve">beyond </w:t>
      </w:r>
      <w:r w:rsidRPr="007620FC">
        <w:t xml:space="preserve">the 3-year hydrostatic test dates.  Hydrostatic testing had expired in April 2001 for 31 of the </w:t>
      </w:r>
      <w:r w:rsidR="00FE03CA" w:rsidRPr="007620FC">
        <w:t>self</w:t>
      </w:r>
      <w:r w:rsidRPr="007620FC">
        <w:t>-contained breathing apparatus air bottles that were in service.  According to the NIOSH, self-contained breathing apparatus units with expired hydrostatic testing are no longer certified.</w:t>
      </w:r>
    </w:p>
    <w:p w14:paraId="6B77F93A" w14:textId="508BC407" w:rsidR="00D42061" w:rsidRDefault="00D42061">
      <w:r>
        <w:br w:type="page"/>
      </w:r>
    </w:p>
    <w:p w14:paraId="62971C02" w14:textId="2DFA5FE3" w:rsidR="007708FE" w:rsidRDefault="00715C39" w:rsidP="00D151D8">
      <w:pPr>
        <w:pStyle w:val="PStyle1"/>
      </w:pPr>
      <w:r w:rsidRPr="007620FC">
        <w:lastRenderedPageBreak/>
        <w:t>Questions:</w:t>
      </w:r>
      <w:r w:rsidR="000A3B09">
        <w:t xml:space="preserve">  </w:t>
      </w:r>
    </w:p>
    <w:p w14:paraId="254D4BEF" w14:textId="77777777" w:rsidR="000A3B09" w:rsidRPr="007620FC" w:rsidRDefault="000A3B09" w:rsidP="00D151D8">
      <w:pPr>
        <w:pStyle w:val="PStyle1"/>
      </w:pPr>
    </w:p>
    <w:p w14:paraId="5A1A6C0A" w14:textId="77777777" w:rsidR="007708FE" w:rsidRPr="007620FC" w:rsidRDefault="00077D0A" w:rsidP="000A3B09">
      <w:pPr>
        <w:pStyle w:val="PStyle1"/>
        <w:numPr>
          <w:ilvl w:val="0"/>
          <w:numId w:val="8"/>
        </w:numPr>
        <w:tabs>
          <w:tab w:val="clear" w:pos="806"/>
          <w:tab w:val="left" w:pos="630"/>
        </w:tabs>
        <w:ind w:left="810" w:hanging="270"/>
      </w:pPr>
      <w:r w:rsidRPr="007620FC">
        <w:t>Describe the relationship of NIOSH certification to SCBA designs to NRC regulatory compliance.</w:t>
      </w:r>
    </w:p>
    <w:p w14:paraId="42AFAA61" w14:textId="77777777" w:rsidR="007708FE" w:rsidRPr="007620FC" w:rsidRDefault="007708FE" w:rsidP="000A3B09">
      <w:pPr>
        <w:pStyle w:val="PStyle1"/>
        <w:tabs>
          <w:tab w:val="clear" w:pos="806"/>
          <w:tab w:val="left" w:pos="630"/>
        </w:tabs>
        <w:ind w:left="810" w:hanging="270"/>
      </w:pPr>
    </w:p>
    <w:p w14:paraId="6828108B" w14:textId="77777777" w:rsidR="007708FE" w:rsidRPr="007620FC" w:rsidRDefault="00077D0A" w:rsidP="000A3B09">
      <w:pPr>
        <w:pStyle w:val="PStyle1"/>
        <w:numPr>
          <w:ilvl w:val="0"/>
          <w:numId w:val="8"/>
        </w:numPr>
        <w:tabs>
          <w:tab w:val="clear" w:pos="806"/>
          <w:tab w:val="left" w:pos="630"/>
        </w:tabs>
        <w:ind w:left="810" w:hanging="270"/>
      </w:pPr>
      <w:r w:rsidRPr="007620FC">
        <w:t>Could this be a violation? Why or why not.</w:t>
      </w:r>
    </w:p>
    <w:p w14:paraId="640FA55F" w14:textId="77777777" w:rsidR="007708FE" w:rsidRPr="007620FC" w:rsidRDefault="007708FE" w:rsidP="000A3B09">
      <w:pPr>
        <w:pStyle w:val="PStyle1"/>
        <w:tabs>
          <w:tab w:val="clear" w:pos="806"/>
          <w:tab w:val="left" w:pos="630"/>
        </w:tabs>
        <w:ind w:left="810" w:hanging="270"/>
      </w:pPr>
    </w:p>
    <w:p w14:paraId="47481789" w14:textId="77777777" w:rsidR="007708FE" w:rsidRPr="007620FC" w:rsidRDefault="00077D0A" w:rsidP="000A3B09">
      <w:pPr>
        <w:pStyle w:val="PStyle1"/>
        <w:numPr>
          <w:ilvl w:val="0"/>
          <w:numId w:val="8"/>
        </w:numPr>
        <w:tabs>
          <w:tab w:val="clear" w:pos="806"/>
          <w:tab w:val="left" w:pos="630"/>
        </w:tabs>
        <w:ind w:left="810" w:hanging="270"/>
      </w:pPr>
      <w:r w:rsidRPr="007620FC">
        <w:t>Other than Radiation Protection, what NRC cornerstone would also need to be evaluated</w:t>
      </w:r>
      <w:r w:rsidR="00816022" w:rsidRPr="007620FC">
        <w:t>?</w:t>
      </w:r>
    </w:p>
    <w:p w14:paraId="33BBBD6F" w14:textId="77777777" w:rsidR="006B0335" w:rsidRPr="007620FC" w:rsidRDefault="006B0335" w:rsidP="00D151D8">
      <w:pPr>
        <w:pStyle w:val="PStyle1"/>
      </w:pPr>
    </w:p>
    <w:p w14:paraId="445F1CEC" w14:textId="77777777" w:rsidR="007708FE" w:rsidRPr="007620FC" w:rsidRDefault="00715C39" w:rsidP="00D151D8">
      <w:pPr>
        <w:pStyle w:val="PStyle1"/>
      </w:pPr>
      <w:r w:rsidRPr="007620FC">
        <w:t>Scenario B</w:t>
      </w:r>
    </w:p>
    <w:p w14:paraId="0FE55C29" w14:textId="77777777" w:rsidR="007708FE" w:rsidRPr="007620FC" w:rsidRDefault="007708FE" w:rsidP="00D151D8">
      <w:pPr>
        <w:pStyle w:val="PStyle1"/>
      </w:pPr>
    </w:p>
    <w:p w14:paraId="6D0D3CE0" w14:textId="77777777" w:rsidR="006628A4" w:rsidRPr="007620FC" w:rsidRDefault="006628A4" w:rsidP="00D151D8">
      <w:pPr>
        <w:pStyle w:val="PStyle1"/>
      </w:pPr>
      <w:r w:rsidRPr="007620FC">
        <w:t xml:space="preserve">A plant is in a refueling outage in which the steam generators are scheduled to be replaced.  As part of the steam generator project, the plant will have to cut out a large opening in the containment building to support the removal of the old generators and the installation of the new generators.  One of the activities involves vacuuming out the “A” steam generator cold leg to remove debris prior to the pipe end decontamination work.    </w:t>
      </w:r>
    </w:p>
    <w:p w14:paraId="2FE54F1E" w14:textId="77777777" w:rsidR="006628A4" w:rsidRPr="007620FC" w:rsidRDefault="006628A4" w:rsidP="00D151D8">
      <w:pPr>
        <w:pStyle w:val="PStyle1"/>
      </w:pPr>
    </w:p>
    <w:p w14:paraId="0B19018D" w14:textId="77777777" w:rsidR="006628A4" w:rsidRPr="007620FC" w:rsidRDefault="006628A4" w:rsidP="00D151D8">
      <w:pPr>
        <w:pStyle w:val="PStyle1"/>
      </w:pPr>
      <w:r w:rsidRPr="007620FC">
        <w:t xml:space="preserve">While performing the debris removal activity using a vacuum cleaner unequipped with a HEPA filter and designated “wet use”, the exhaust from the vacuum cleaner caused airborne radioactivity levels to increase throughout containment.  When various portable air monitoring systems alarmed alerting personnel to the presence of airborne radioactivity, Radiation Protection personnel initiated the evacuation of about 175 workers from containment.  All of the individuals were monitored for external and internal contamination using personnel contamination monitors and whole body counting equipment.  Of the 175 workers, 145 workers were determined to have sustained either low-level external radioactive contamination or low-level intakes </w:t>
      </w:r>
      <w:r w:rsidR="00851871" w:rsidRPr="007620FC">
        <w:t>of</w:t>
      </w:r>
      <w:r w:rsidRPr="007620FC">
        <w:t xml:space="preserve"> airborne radioactivity.  The highest calculated internal committed effective dose equivalent to one individual was slightly over 10 mrem.</w:t>
      </w:r>
    </w:p>
    <w:p w14:paraId="595D34EB" w14:textId="77777777" w:rsidR="006628A4" w:rsidRPr="007620FC" w:rsidRDefault="006628A4" w:rsidP="00D151D8">
      <w:pPr>
        <w:pStyle w:val="PStyle1"/>
      </w:pPr>
    </w:p>
    <w:p w14:paraId="67C40C23" w14:textId="77777777" w:rsidR="004C4A02" w:rsidRPr="007620FC" w:rsidRDefault="00715C39" w:rsidP="00D151D8">
      <w:pPr>
        <w:pStyle w:val="PStyle1"/>
      </w:pPr>
      <w:r w:rsidRPr="007620FC">
        <w:t>Low level contamination was detected outside the Personnel Hatch.  Airborne environmental monitoring samples collected from two ODCM continuous monitoring stations identified statistically detectable radioactivity above background.  Estimates of the projected maximum annual dose to the critical receptor ranged from 0.02 to 0.05 mrem (organ) in a year.</w:t>
      </w:r>
    </w:p>
    <w:p w14:paraId="671282B7" w14:textId="77777777" w:rsidR="004C4A02" w:rsidRPr="007620FC" w:rsidRDefault="004C4A02" w:rsidP="00D151D8">
      <w:pPr>
        <w:pStyle w:val="PStyle1"/>
      </w:pPr>
    </w:p>
    <w:p w14:paraId="4C2D84D1" w14:textId="77777777" w:rsidR="00413B6A" w:rsidRPr="007620FC" w:rsidRDefault="00715C39" w:rsidP="00D151D8">
      <w:pPr>
        <w:pStyle w:val="PStyle1"/>
      </w:pPr>
      <w:r w:rsidRPr="007620FC">
        <w:t>Questions</w:t>
      </w:r>
    </w:p>
    <w:p w14:paraId="094D13B4" w14:textId="77777777" w:rsidR="00413B6A" w:rsidRPr="007620FC" w:rsidRDefault="00413B6A" w:rsidP="00D151D8">
      <w:pPr>
        <w:pStyle w:val="PStyle1"/>
      </w:pPr>
    </w:p>
    <w:p w14:paraId="6CF9A8B2" w14:textId="1C2ECFE6" w:rsidR="004C4A02" w:rsidRPr="007620FC" w:rsidRDefault="00141864" w:rsidP="00191478">
      <w:pPr>
        <w:pStyle w:val="PStyle1"/>
        <w:numPr>
          <w:ilvl w:val="0"/>
          <w:numId w:val="9"/>
        </w:numPr>
        <w:ind w:left="810" w:hanging="270"/>
      </w:pPr>
      <w:r>
        <w:t>A</w:t>
      </w:r>
      <w:r w:rsidR="0060431C" w:rsidRPr="007620FC">
        <w:t xml:space="preserve">ssess </w:t>
      </w:r>
      <w:r w:rsidR="00715C39" w:rsidRPr="007620FC">
        <w:t>the event for performance deficiencies, possible violations and significance of the event.</w:t>
      </w:r>
    </w:p>
    <w:p w14:paraId="40C9995E" w14:textId="77777777" w:rsidR="004C4A02" w:rsidRPr="007620FC" w:rsidRDefault="004C4A02" w:rsidP="00D42061">
      <w:pPr>
        <w:pStyle w:val="PStyle1"/>
        <w:ind w:left="810" w:hanging="270"/>
      </w:pPr>
    </w:p>
    <w:p w14:paraId="110D89C9" w14:textId="77777777" w:rsidR="004C4A02" w:rsidRPr="007620FC" w:rsidRDefault="00715C39" w:rsidP="00191478">
      <w:pPr>
        <w:pStyle w:val="PStyle1"/>
        <w:numPr>
          <w:ilvl w:val="0"/>
          <w:numId w:val="9"/>
        </w:numPr>
        <w:ind w:left="810" w:hanging="270"/>
      </w:pPr>
      <w:r w:rsidRPr="007620FC">
        <w:t xml:space="preserve">With respect to the occupational radiological safety aspects associated with the event, discuss what should be reviewed as part of your </w:t>
      </w:r>
      <w:r w:rsidR="00B66D49" w:rsidRPr="007620FC">
        <w:t>assessment</w:t>
      </w:r>
      <w:r w:rsidRPr="007620FC">
        <w:t>.</w:t>
      </w:r>
    </w:p>
    <w:p w14:paraId="4F6BA74E" w14:textId="77777777" w:rsidR="004C4A02" w:rsidRPr="007620FC" w:rsidRDefault="004C4A02" w:rsidP="00D42061">
      <w:pPr>
        <w:pStyle w:val="PStyle1"/>
        <w:ind w:left="810" w:hanging="270"/>
      </w:pPr>
    </w:p>
    <w:p w14:paraId="6FFE3985" w14:textId="77777777" w:rsidR="004C4A02" w:rsidRPr="007620FC" w:rsidRDefault="00715C39" w:rsidP="00191478">
      <w:pPr>
        <w:pStyle w:val="PStyle1"/>
        <w:numPr>
          <w:ilvl w:val="0"/>
          <w:numId w:val="9"/>
        </w:numPr>
        <w:ind w:left="810" w:hanging="270"/>
      </w:pPr>
      <w:r w:rsidRPr="007620FC">
        <w:t xml:space="preserve">What specific radiological hazard </w:t>
      </w:r>
      <w:r w:rsidR="00044683" w:rsidRPr="007620FC">
        <w:t xml:space="preserve">that </w:t>
      </w:r>
      <w:r w:rsidRPr="007620FC">
        <w:t>can have a significant impact in the evaluation of occupational internal exposure do</w:t>
      </w:r>
      <w:r w:rsidR="004C4A02" w:rsidRPr="007620FC">
        <w:t xml:space="preserve">es the licensee </w:t>
      </w:r>
      <w:r w:rsidRPr="007620FC">
        <w:t>need to consider</w:t>
      </w:r>
      <w:r w:rsidR="004C4A02" w:rsidRPr="007620FC">
        <w:t xml:space="preserve"> in their evaluation?</w:t>
      </w:r>
    </w:p>
    <w:p w14:paraId="06F18986" w14:textId="77777777" w:rsidR="004C4A02" w:rsidRPr="007620FC" w:rsidRDefault="004C4A02" w:rsidP="00D42061">
      <w:pPr>
        <w:pStyle w:val="PStyle1"/>
        <w:ind w:left="810" w:hanging="270"/>
      </w:pPr>
    </w:p>
    <w:p w14:paraId="7B3583DC" w14:textId="77777777" w:rsidR="004C4A02" w:rsidRPr="007620FC" w:rsidRDefault="00715C39" w:rsidP="00191478">
      <w:pPr>
        <w:pStyle w:val="PStyle1"/>
        <w:numPr>
          <w:ilvl w:val="0"/>
          <w:numId w:val="9"/>
        </w:numPr>
        <w:ind w:left="810" w:hanging="270"/>
      </w:pPr>
      <w:r w:rsidRPr="007620FC">
        <w:t>Has a violation of 10 CFR 20 occurred</w:t>
      </w:r>
      <w:r w:rsidR="00B66D49" w:rsidRPr="007620FC">
        <w:t>?</w:t>
      </w:r>
      <w:r w:rsidRPr="007620FC">
        <w:t xml:space="preserve"> </w:t>
      </w:r>
      <w:r w:rsidR="00B66D49" w:rsidRPr="007620FC">
        <w:t>If</w:t>
      </w:r>
      <w:r w:rsidRPr="007620FC">
        <w:t xml:space="preserve"> so</w:t>
      </w:r>
      <w:r w:rsidR="00B66D49" w:rsidRPr="007620FC">
        <w:t>,</w:t>
      </w:r>
      <w:r w:rsidRPr="007620FC">
        <w:t xml:space="preserve"> what </w:t>
      </w:r>
      <w:r w:rsidR="00B66D49" w:rsidRPr="007620FC">
        <w:t xml:space="preserve">regulation </w:t>
      </w:r>
      <w:r w:rsidRPr="007620FC">
        <w:t>is applicable to the event</w:t>
      </w:r>
      <w:r w:rsidR="00B66D49" w:rsidRPr="007620FC">
        <w:t>?</w:t>
      </w:r>
    </w:p>
    <w:p w14:paraId="4F10993D" w14:textId="77777777" w:rsidR="004C4A02" w:rsidRPr="007620FC" w:rsidRDefault="004C4A02" w:rsidP="00D42061">
      <w:pPr>
        <w:pStyle w:val="PStyle1"/>
        <w:ind w:left="810" w:hanging="270"/>
      </w:pPr>
    </w:p>
    <w:p w14:paraId="4AD39EFD" w14:textId="77777777" w:rsidR="004C4A02" w:rsidRPr="007620FC" w:rsidRDefault="00715C39" w:rsidP="00191478">
      <w:pPr>
        <w:pStyle w:val="PStyle1"/>
        <w:numPr>
          <w:ilvl w:val="0"/>
          <w:numId w:val="9"/>
        </w:numPr>
        <w:ind w:left="810" w:hanging="270"/>
      </w:pPr>
      <w:r w:rsidRPr="007620FC">
        <w:t xml:space="preserve">What do you believe the safety significance of this event to be and why?  Identify any cross cutting </w:t>
      </w:r>
      <w:r w:rsidR="00B66D49" w:rsidRPr="007620FC">
        <w:t xml:space="preserve">aspects </w:t>
      </w:r>
      <w:r w:rsidRPr="007620FC">
        <w:t>that may be applicable.</w:t>
      </w:r>
    </w:p>
    <w:p w14:paraId="338723FB" w14:textId="77777777" w:rsidR="004C4A02" w:rsidRPr="007620FC" w:rsidRDefault="004C4A02" w:rsidP="007F4812">
      <w:pPr>
        <w:pStyle w:val="PStyle1"/>
        <w:ind w:left="810" w:hanging="270"/>
      </w:pPr>
    </w:p>
    <w:p w14:paraId="627C2661" w14:textId="77777777" w:rsidR="004C4A02" w:rsidRPr="007620FC" w:rsidRDefault="00715C39" w:rsidP="00191478">
      <w:pPr>
        <w:pStyle w:val="PStyle1"/>
        <w:numPr>
          <w:ilvl w:val="0"/>
          <w:numId w:val="9"/>
        </w:numPr>
        <w:ind w:left="810" w:hanging="270"/>
      </w:pPr>
      <w:r w:rsidRPr="007620FC">
        <w:lastRenderedPageBreak/>
        <w:t xml:space="preserve">With respect to the public radiological safety aspects associated with the event, discuss what should be reviewed as part of your </w:t>
      </w:r>
      <w:r w:rsidR="00B66D49" w:rsidRPr="007620FC">
        <w:t>assessment</w:t>
      </w:r>
      <w:r w:rsidRPr="007620FC">
        <w:t>.</w:t>
      </w:r>
    </w:p>
    <w:p w14:paraId="4FD93B0B" w14:textId="77777777" w:rsidR="007708FE" w:rsidRPr="007620FC" w:rsidRDefault="007708FE" w:rsidP="00D42061">
      <w:pPr>
        <w:pStyle w:val="PStyle1"/>
        <w:ind w:left="810" w:hanging="270"/>
      </w:pPr>
    </w:p>
    <w:p w14:paraId="5BBAECBC" w14:textId="4AEA72DC" w:rsidR="004C4A02" w:rsidRPr="007620FC" w:rsidRDefault="00715C39" w:rsidP="00191478">
      <w:pPr>
        <w:pStyle w:val="PStyle1"/>
        <w:numPr>
          <w:ilvl w:val="0"/>
          <w:numId w:val="9"/>
        </w:numPr>
        <w:ind w:left="810" w:hanging="270"/>
      </w:pPr>
      <w:r w:rsidRPr="007620FC">
        <w:t>Are doses to the public significant?  Explain answer</w:t>
      </w:r>
      <w:r w:rsidR="00141864">
        <w:t>.</w:t>
      </w:r>
    </w:p>
    <w:p w14:paraId="2D18DD09" w14:textId="77777777" w:rsidR="006B0335" w:rsidRPr="007620FC" w:rsidRDefault="006B0335" w:rsidP="00D42061">
      <w:pPr>
        <w:pStyle w:val="PStyle1"/>
        <w:ind w:left="810" w:hanging="270"/>
      </w:pPr>
    </w:p>
    <w:p w14:paraId="2DE47BF6" w14:textId="77777777" w:rsidR="004C4A02" w:rsidRDefault="00715C39" w:rsidP="00191478">
      <w:pPr>
        <w:pStyle w:val="PStyle1"/>
        <w:numPr>
          <w:ilvl w:val="0"/>
          <w:numId w:val="9"/>
        </w:numPr>
        <w:ind w:left="810" w:hanging="270"/>
      </w:pPr>
      <w:r w:rsidRPr="007620FC">
        <w:t>What other possible violations could have occurred from this event</w:t>
      </w:r>
      <w:r w:rsidR="00B66D49" w:rsidRPr="007620FC">
        <w:t xml:space="preserve">?  </w:t>
      </w:r>
      <w:r w:rsidRPr="007620FC">
        <w:t>(Hint: Consider controls for the large additional opening of containment – did they work)</w:t>
      </w:r>
    </w:p>
    <w:p w14:paraId="3174501B" w14:textId="77777777" w:rsidR="00612D43" w:rsidRDefault="00612D43" w:rsidP="00612D43">
      <w:pPr>
        <w:pStyle w:val="ListParagraph"/>
      </w:pPr>
    </w:p>
    <w:p w14:paraId="5631D713" w14:textId="77777777" w:rsidR="00612D43" w:rsidRPr="007620FC" w:rsidRDefault="00612D43" w:rsidP="001B4854">
      <w:pPr>
        <w:pStyle w:val="PStyle1"/>
        <w:tabs>
          <w:tab w:val="clear" w:pos="2074"/>
          <w:tab w:val="clear" w:pos="2707"/>
          <w:tab w:val="left" w:pos="2070"/>
        </w:tabs>
        <w:ind w:left="2070" w:hanging="2070"/>
      </w:pPr>
      <w:r>
        <w:t>DOCUMENTATION:</w:t>
      </w:r>
      <w:r>
        <w:tab/>
        <w:t>Document completion on the Heath Physics Inspector Technical Proficiency Level Signature Card and Certification Item ISA-HP-5.</w:t>
      </w:r>
    </w:p>
    <w:p w14:paraId="5114E7BE" w14:textId="77777777" w:rsidR="0056401F" w:rsidRPr="007620FC" w:rsidRDefault="0056401F" w:rsidP="00D151D8">
      <w:pPr>
        <w:pStyle w:val="PStyle1"/>
      </w:pPr>
    </w:p>
    <w:p w14:paraId="2A0B36D2" w14:textId="77777777" w:rsidR="0060535F" w:rsidRDefault="0060535F" w:rsidP="00D151D8">
      <w:pPr>
        <w:pStyle w:val="PStyle1"/>
      </w:pPr>
    </w:p>
    <w:p w14:paraId="0B42E51E" w14:textId="77777777" w:rsidR="0060535F" w:rsidRPr="007620FC" w:rsidRDefault="0060535F" w:rsidP="00D151D8">
      <w:pPr>
        <w:pStyle w:val="PStyle1"/>
        <w:sectPr w:rsidR="0060535F" w:rsidRPr="007620FC" w:rsidSect="00EC7B68">
          <w:pgSz w:w="12240" w:h="15840"/>
          <w:pgMar w:top="1440" w:right="1440" w:bottom="1440" w:left="1440" w:header="720" w:footer="720" w:gutter="0"/>
          <w:cols w:space="720"/>
          <w:noEndnote/>
          <w:docGrid w:linePitch="299"/>
        </w:sectPr>
      </w:pPr>
    </w:p>
    <w:p w14:paraId="13DBA5DC" w14:textId="58EB3A44" w:rsidR="00506724" w:rsidRDefault="00506724" w:rsidP="00465F9C">
      <w:pPr>
        <w:pStyle w:val="CenterTopic"/>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620FC">
        <w:lastRenderedPageBreak/>
        <w:t>Health Physics Ins</w:t>
      </w:r>
      <w:r w:rsidR="000F1A03">
        <w:t>pector Individual Study Activit</w:t>
      </w:r>
      <w:r w:rsidR="003C203D">
        <w:t xml:space="preserve">y </w:t>
      </w:r>
    </w:p>
    <w:p w14:paraId="53273172" w14:textId="77777777" w:rsidR="003C203D" w:rsidRPr="007620FC" w:rsidRDefault="003C203D" w:rsidP="000F1A03">
      <w:pPr>
        <w:pStyle w:val="CenterTopic"/>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6C76A670" w14:textId="2870D858" w:rsidR="00506724" w:rsidRPr="007620FC" w:rsidRDefault="007352B2" w:rsidP="00AC180E">
      <w:bookmarkStart w:id="11" w:name="_Toc444519369"/>
      <w:r>
        <w:t>TOPIC:</w:t>
      </w:r>
      <w:r w:rsidR="00000CC2">
        <w:tab/>
      </w:r>
      <w:r w:rsidR="00000CC2">
        <w:tab/>
      </w:r>
      <w:r w:rsidR="00AC180E">
        <w:t xml:space="preserve">    </w:t>
      </w:r>
      <w:r w:rsidR="00506724" w:rsidRPr="007620FC">
        <w:t>(ISA-HP-6) Occupational Dose Assessment</w:t>
      </w:r>
      <w:bookmarkEnd w:id="11"/>
      <w:r w:rsidR="00FB6E60" w:rsidRPr="007620FC">
        <w:t xml:space="preserve"> </w:t>
      </w:r>
    </w:p>
    <w:p w14:paraId="1EDBF566" w14:textId="77777777" w:rsidR="00506724" w:rsidRPr="007620FC" w:rsidRDefault="00506724" w:rsidP="00D151D8">
      <w:pPr>
        <w:pStyle w:val="PStyle1"/>
      </w:pPr>
    </w:p>
    <w:p w14:paraId="7762144E" w14:textId="77777777" w:rsidR="00506724" w:rsidRPr="007620FC" w:rsidRDefault="00506724" w:rsidP="00000CC2">
      <w:pPr>
        <w:pStyle w:val="PStyle1"/>
        <w:ind w:left="2070" w:hanging="2070"/>
      </w:pPr>
      <w:r w:rsidRPr="007620FC">
        <w:t>PURPOSE:</w:t>
      </w:r>
      <w:r w:rsidR="00000CC2">
        <w:tab/>
      </w:r>
      <w:r w:rsidR="00000CC2">
        <w:tab/>
      </w:r>
      <w:r w:rsidRPr="007620FC">
        <w:t xml:space="preserve">The purpose of this </w:t>
      </w:r>
      <w:r w:rsidR="00B34863">
        <w:t>ISA</w:t>
      </w:r>
      <w:r w:rsidRPr="007620FC">
        <w:t xml:space="preserve"> is to familiarize you with various regulatory requirements that support Inspection Procedure 71124.04, </w:t>
      </w:r>
      <w:r w:rsidR="00FC4E6B" w:rsidRPr="007620FC">
        <w:t>“</w:t>
      </w:r>
      <w:r w:rsidRPr="007620FC">
        <w:t>Occupational Dose Assessment.</w:t>
      </w:r>
      <w:r w:rsidR="00FC4E6B" w:rsidRPr="007620FC">
        <w:t>”</w:t>
      </w:r>
      <w:r w:rsidRPr="007620FC">
        <w:t xml:space="preserve">  </w:t>
      </w:r>
      <w:r w:rsidR="00FE03CA" w:rsidRPr="007620FC">
        <w:t xml:space="preserve">The objectives of this </w:t>
      </w:r>
      <w:r w:rsidR="005B64E8">
        <w:t xml:space="preserve">inspection </w:t>
      </w:r>
      <w:r w:rsidR="00FE03CA" w:rsidRPr="007620FC">
        <w:t>procedure are to determine the accuracy and operability of personal monitoring equipment, determine the accuracy and effectiveness of the licensee’s methods for determining total effective dose equivalent</w:t>
      </w:r>
      <w:r w:rsidR="004B282A" w:rsidRPr="007620FC">
        <w:t>,</w:t>
      </w:r>
      <w:r w:rsidR="00FE03CA" w:rsidRPr="007620FC">
        <w:t xml:space="preserve"> and ensure that occupational dose is appropriately monitored</w:t>
      </w:r>
      <w:r w:rsidR="00971110" w:rsidRPr="007620FC">
        <w:t>.</w:t>
      </w:r>
    </w:p>
    <w:p w14:paraId="08B1F4C4" w14:textId="77777777" w:rsidR="00506724" w:rsidRPr="007620FC" w:rsidRDefault="00506724" w:rsidP="00D151D8">
      <w:pPr>
        <w:pStyle w:val="PStyle1"/>
      </w:pPr>
    </w:p>
    <w:p w14:paraId="2E07C391" w14:textId="77777777" w:rsidR="00000CC2" w:rsidRDefault="00506724" w:rsidP="00000CC2">
      <w:pPr>
        <w:pStyle w:val="PStyle1"/>
      </w:pPr>
      <w:r w:rsidRPr="007620FC">
        <w:t>COMPETENCY</w:t>
      </w:r>
    </w:p>
    <w:p w14:paraId="7AE66CA3" w14:textId="77777777" w:rsidR="00506724" w:rsidRPr="007620FC" w:rsidRDefault="007352B2" w:rsidP="00000CC2">
      <w:pPr>
        <w:pStyle w:val="PStyle1"/>
      </w:pPr>
      <w:r>
        <w:t xml:space="preserve"> </w:t>
      </w:r>
      <w:r w:rsidR="00506724" w:rsidRPr="007620FC">
        <w:t>AREA:</w:t>
      </w:r>
      <w:r w:rsidR="00EA18EF" w:rsidRPr="007620FC">
        <w:tab/>
      </w:r>
      <w:r w:rsidR="00000CC2">
        <w:tab/>
      </w:r>
      <w:r w:rsidR="00000CC2">
        <w:tab/>
      </w:r>
      <w:r w:rsidR="00506724" w:rsidRPr="007620FC">
        <w:t>TECHNICAL AREA EXPERTISE</w:t>
      </w:r>
      <w:r>
        <w:t xml:space="preserve"> R</w:t>
      </w:r>
      <w:r w:rsidR="00506724" w:rsidRPr="007620FC">
        <w:t>EGULATORY FRAMEWORK</w:t>
      </w:r>
    </w:p>
    <w:p w14:paraId="74E296AF" w14:textId="77777777" w:rsidR="00506724" w:rsidRPr="007620FC" w:rsidRDefault="00506724" w:rsidP="00D151D8">
      <w:pPr>
        <w:pStyle w:val="PStyle1"/>
      </w:pPr>
    </w:p>
    <w:p w14:paraId="33BB9FF3" w14:textId="77777777" w:rsidR="00000CC2" w:rsidRDefault="00506724" w:rsidP="00D151D8">
      <w:pPr>
        <w:pStyle w:val="PStyle1"/>
      </w:pPr>
      <w:r w:rsidRPr="007620FC">
        <w:t>LEVEL</w:t>
      </w:r>
      <w:r w:rsidR="007352B2">
        <w:t xml:space="preserve"> </w:t>
      </w:r>
    </w:p>
    <w:p w14:paraId="3FF4082A" w14:textId="77777777" w:rsidR="007708FE" w:rsidRPr="007620FC" w:rsidRDefault="00506724" w:rsidP="00D151D8">
      <w:pPr>
        <w:pStyle w:val="PStyle1"/>
      </w:pPr>
      <w:r w:rsidRPr="007620FC">
        <w:t>OF EFFORT:</w:t>
      </w:r>
      <w:r w:rsidRPr="007620FC">
        <w:tab/>
      </w:r>
      <w:r w:rsidR="00000CC2">
        <w:tab/>
      </w:r>
      <w:r w:rsidR="007D4DE8" w:rsidRPr="007620FC">
        <w:t>19</w:t>
      </w:r>
      <w:r w:rsidRPr="007620FC">
        <w:t xml:space="preserve"> hours</w:t>
      </w:r>
    </w:p>
    <w:p w14:paraId="0FEA19C3" w14:textId="77777777" w:rsidR="002D3A5F" w:rsidRPr="007620FC" w:rsidRDefault="002D3A5F" w:rsidP="00D151D8">
      <w:pPr>
        <w:pStyle w:val="PStyle1"/>
      </w:pPr>
    </w:p>
    <w:p w14:paraId="22EB13E6" w14:textId="77777777" w:rsidR="007708FE" w:rsidRPr="007620FC" w:rsidRDefault="00000CC2" w:rsidP="00000CC2">
      <w:pPr>
        <w:pStyle w:val="PStyle1"/>
      </w:pPr>
      <w:r>
        <w:t>REFERENCES:</w:t>
      </w:r>
      <w:r>
        <w:tab/>
        <w:t>1.</w:t>
      </w:r>
      <w:r>
        <w:tab/>
      </w:r>
      <w:r w:rsidR="003C3542" w:rsidRPr="007620FC">
        <w:t>10 CFR 20.1003</w:t>
      </w:r>
      <w:r w:rsidR="00A332BE" w:rsidRPr="007620FC">
        <w:t xml:space="preserve"> </w:t>
      </w:r>
      <w:r w:rsidR="003C3542" w:rsidRPr="007620FC">
        <w:t>(</w:t>
      </w:r>
      <w:r w:rsidR="00A332BE" w:rsidRPr="007620FC">
        <w:t>Definitions associated with study activity area</w:t>
      </w:r>
      <w:r w:rsidR="003C3542" w:rsidRPr="007620FC">
        <w:t>)</w:t>
      </w:r>
    </w:p>
    <w:p w14:paraId="2F673207" w14:textId="77777777" w:rsidR="007708FE" w:rsidRPr="007620FC" w:rsidRDefault="007708FE" w:rsidP="00000CC2">
      <w:pPr>
        <w:pStyle w:val="PStyle1"/>
      </w:pPr>
    </w:p>
    <w:p w14:paraId="24F6F75C" w14:textId="77777777" w:rsidR="007708FE" w:rsidRPr="00E216DC" w:rsidRDefault="00A332BE" w:rsidP="00191478">
      <w:pPr>
        <w:pStyle w:val="PStyle1"/>
        <w:numPr>
          <w:ilvl w:val="0"/>
          <w:numId w:val="51"/>
        </w:numPr>
        <w:ind w:left="2700" w:hanging="630"/>
      </w:pPr>
      <w:r w:rsidRPr="00E216DC">
        <w:t>10 CFR 20.1201 through 20.1208</w:t>
      </w:r>
    </w:p>
    <w:p w14:paraId="317C3C78" w14:textId="77777777" w:rsidR="007708FE" w:rsidRPr="00723E1B" w:rsidRDefault="007708FE" w:rsidP="00000CC2">
      <w:pPr>
        <w:pStyle w:val="PStyle1"/>
        <w:ind w:left="2700" w:hanging="630"/>
        <w:rPr>
          <w:u w:val="single"/>
        </w:rPr>
      </w:pPr>
    </w:p>
    <w:p w14:paraId="06289C57" w14:textId="77777777" w:rsidR="00231493" w:rsidRPr="00E216DC" w:rsidRDefault="00057FF5" w:rsidP="00191478">
      <w:pPr>
        <w:pStyle w:val="PStyle1"/>
        <w:numPr>
          <w:ilvl w:val="0"/>
          <w:numId w:val="51"/>
        </w:numPr>
        <w:ind w:left="2700" w:hanging="630"/>
      </w:pPr>
      <w:r w:rsidRPr="00E216DC">
        <w:t>1</w:t>
      </w:r>
      <w:r w:rsidR="00261465" w:rsidRPr="00E216DC">
        <w:t>0 CFR 20.1501</w:t>
      </w:r>
      <w:r w:rsidR="00FE5358" w:rsidRPr="00E216DC">
        <w:t>(c)</w:t>
      </w:r>
    </w:p>
    <w:p w14:paraId="5F0279CA" w14:textId="77777777" w:rsidR="00231493" w:rsidRPr="00E216DC" w:rsidRDefault="00231493" w:rsidP="00231493">
      <w:pPr>
        <w:pStyle w:val="ListParagraph"/>
      </w:pPr>
    </w:p>
    <w:p w14:paraId="7D071F75" w14:textId="79495A31" w:rsidR="007708FE" w:rsidRPr="00E216DC" w:rsidRDefault="00231493" w:rsidP="00191478">
      <w:pPr>
        <w:pStyle w:val="PStyle1"/>
        <w:numPr>
          <w:ilvl w:val="0"/>
          <w:numId w:val="51"/>
        </w:numPr>
        <w:ind w:left="2700" w:hanging="630"/>
      </w:pPr>
      <w:r w:rsidRPr="00E216DC">
        <w:t>IP 71124.04, Section 02.0</w:t>
      </w:r>
      <w:r w:rsidR="00D52AAA" w:rsidRPr="00E216DC">
        <w:t>4</w:t>
      </w:r>
      <w:r w:rsidRPr="00E216DC">
        <w:t>(a)</w:t>
      </w:r>
      <w:r w:rsidR="008323B4" w:rsidRPr="00E216DC">
        <w:t xml:space="preserve"> </w:t>
      </w:r>
    </w:p>
    <w:p w14:paraId="154ECCFC" w14:textId="77777777" w:rsidR="007708FE" w:rsidRPr="00E216DC" w:rsidRDefault="007708FE" w:rsidP="00000CC2">
      <w:pPr>
        <w:pStyle w:val="PStyle1"/>
        <w:ind w:left="2700" w:hanging="630"/>
      </w:pPr>
    </w:p>
    <w:p w14:paraId="0B1A8E3B" w14:textId="77777777" w:rsidR="00986FF0" w:rsidRPr="00E216DC" w:rsidRDefault="000B574D" w:rsidP="00191478">
      <w:pPr>
        <w:pStyle w:val="PStyle1"/>
        <w:numPr>
          <w:ilvl w:val="0"/>
          <w:numId w:val="51"/>
        </w:numPr>
        <w:ind w:left="2700" w:hanging="630"/>
      </w:pPr>
      <w:r w:rsidRPr="00E216DC">
        <w:t>Regulatory Issue Summary 2003-04, “Use of the Effective Dose Equivalent in Place of the Deep Dose Equivalent in Dose Assessments,”</w:t>
      </w:r>
      <w:r w:rsidR="00480E86" w:rsidRPr="00E216DC">
        <w:t xml:space="preserve"> February 13, 2003</w:t>
      </w:r>
    </w:p>
    <w:p w14:paraId="14CF2722" w14:textId="77777777" w:rsidR="007708FE" w:rsidRPr="00E216DC" w:rsidRDefault="007708FE" w:rsidP="00000CC2">
      <w:pPr>
        <w:pStyle w:val="PStyle1"/>
        <w:ind w:left="2700" w:hanging="630"/>
      </w:pPr>
    </w:p>
    <w:p w14:paraId="6A1CF195" w14:textId="77777777" w:rsidR="00986FF0" w:rsidRPr="00E216DC" w:rsidRDefault="000B574D" w:rsidP="00191478">
      <w:pPr>
        <w:pStyle w:val="PStyle1"/>
        <w:numPr>
          <w:ilvl w:val="0"/>
          <w:numId w:val="51"/>
        </w:numPr>
        <w:ind w:left="2700" w:hanging="630"/>
      </w:pPr>
      <w:r w:rsidRPr="00E216DC">
        <w:t>Regulatory Issue Summary 2004-01, “Method for Estimating Effective Dose Equivalent from External Radiation Sources Using Two Dosimeters,</w:t>
      </w:r>
      <w:r w:rsidR="00986FF0" w:rsidRPr="00E216DC">
        <w:t>”</w:t>
      </w:r>
      <w:r w:rsidR="00480E86" w:rsidRPr="00E216DC">
        <w:t xml:space="preserve"> February 17, 2004</w:t>
      </w:r>
    </w:p>
    <w:p w14:paraId="736CBDBD" w14:textId="77777777" w:rsidR="007708FE" w:rsidRPr="00E216DC" w:rsidRDefault="007708FE" w:rsidP="00000CC2">
      <w:pPr>
        <w:pStyle w:val="PStyle1"/>
        <w:ind w:left="2700" w:hanging="630"/>
      </w:pPr>
    </w:p>
    <w:p w14:paraId="2DB7E8FB" w14:textId="77777777" w:rsidR="00986FF0" w:rsidRPr="00E216DC" w:rsidRDefault="000B574D" w:rsidP="00191478">
      <w:pPr>
        <w:pStyle w:val="PStyle1"/>
        <w:numPr>
          <w:ilvl w:val="0"/>
          <w:numId w:val="51"/>
        </w:numPr>
        <w:ind w:left="2700" w:hanging="630"/>
      </w:pPr>
      <w:r w:rsidRPr="00E216DC">
        <w:t>Regulatory Issue Summary 2009-09, “Use of Multiple Dosimetry and Compartment Factors in Determining Effective Dose Equivalent from External Radiation Exposures</w:t>
      </w:r>
      <w:r w:rsidR="00480E86" w:rsidRPr="00E216DC">
        <w:t>,</w:t>
      </w:r>
      <w:r w:rsidR="00986FF0" w:rsidRPr="00E216DC">
        <w:t>”</w:t>
      </w:r>
      <w:r w:rsidR="00480E86" w:rsidRPr="00E216DC">
        <w:t xml:space="preserve"> July 13, 2009</w:t>
      </w:r>
    </w:p>
    <w:p w14:paraId="0371BFA0" w14:textId="77777777" w:rsidR="007708FE" w:rsidRPr="00E216DC" w:rsidRDefault="007708FE" w:rsidP="00000CC2">
      <w:pPr>
        <w:pStyle w:val="PStyle1"/>
        <w:ind w:left="2700" w:hanging="630"/>
      </w:pPr>
    </w:p>
    <w:p w14:paraId="3DD119D1" w14:textId="77777777" w:rsidR="00986FF0" w:rsidRPr="00E216DC" w:rsidRDefault="000B574D" w:rsidP="00191478">
      <w:pPr>
        <w:pStyle w:val="PStyle1"/>
        <w:numPr>
          <w:ilvl w:val="0"/>
          <w:numId w:val="51"/>
        </w:numPr>
        <w:ind w:left="2700" w:hanging="630"/>
      </w:pPr>
      <w:r w:rsidRPr="00E216DC">
        <w:t>Regulatory Guide 8.40, “Methods for Estimating Effective Dose Equivalent from External Exposure,”</w:t>
      </w:r>
      <w:r w:rsidR="001F4F1C" w:rsidRPr="00E216DC">
        <w:t xml:space="preserve"> July 2010</w:t>
      </w:r>
      <w:r w:rsidR="002B4CF0" w:rsidRPr="00E216DC">
        <w:t>, and other revisions as applicable</w:t>
      </w:r>
    </w:p>
    <w:p w14:paraId="19D845B6" w14:textId="77777777" w:rsidR="007708FE" w:rsidRPr="00E216DC" w:rsidRDefault="007708FE" w:rsidP="00000CC2">
      <w:pPr>
        <w:pStyle w:val="PStyle1"/>
        <w:ind w:left="2700" w:hanging="630"/>
      </w:pPr>
    </w:p>
    <w:p w14:paraId="18F72858" w14:textId="77777777" w:rsidR="00986FF0" w:rsidRPr="007620FC" w:rsidRDefault="000B574D" w:rsidP="00191478">
      <w:pPr>
        <w:pStyle w:val="PStyle1"/>
        <w:numPr>
          <w:ilvl w:val="0"/>
          <w:numId w:val="51"/>
        </w:numPr>
        <w:ind w:left="2700" w:hanging="630"/>
      </w:pPr>
      <w:r w:rsidRPr="007620FC">
        <w:t>ANSI N13.52-1999, “Personnel Neutron Dosimeters (Neutron Energies Less Than 20 MeV),”</w:t>
      </w:r>
      <w:r w:rsidR="002B4CF0" w:rsidRPr="007620FC">
        <w:t xml:space="preserve"> and other revisions as applicable</w:t>
      </w:r>
    </w:p>
    <w:p w14:paraId="5CD3678C" w14:textId="77777777" w:rsidR="007708FE" w:rsidRPr="007620FC" w:rsidRDefault="007708FE" w:rsidP="00000CC2">
      <w:pPr>
        <w:pStyle w:val="PStyle1"/>
        <w:ind w:left="2700" w:hanging="630"/>
      </w:pPr>
    </w:p>
    <w:p w14:paraId="35384CD0" w14:textId="77777777" w:rsidR="007708FE" w:rsidRPr="007620FC" w:rsidRDefault="000B574D" w:rsidP="00191478">
      <w:pPr>
        <w:pStyle w:val="PStyle1"/>
        <w:numPr>
          <w:ilvl w:val="0"/>
          <w:numId w:val="51"/>
        </w:numPr>
        <w:ind w:left="2700" w:hanging="630"/>
      </w:pPr>
      <w:r w:rsidRPr="007620FC">
        <w:t>ANSI N13.6-1999, “Practice for Occupational Radiation Exposure Records System,”</w:t>
      </w:r>
      <w:r w:rsidR="002B4CF0" w:rsidRPr="007620FC">
        <w:t xml:space="preserve"> and other revisions as applicable</w:t>
      </w:r>
    </w:p>
    <w:p w14:paraId="4BE79111" w14:textId="77777777" w:rsidR="00A021B2" w:rsidRPr="007620FC" w:rsidRDefault="00A021B2" w:rsidP="00000CC2">
      <w:pPr>
        <w:pStyle w:val="PStyle1"/>
        <w:ind w:left="2700" w:hanging="630"/>
      </w:pPr>
    </w:p>
    <w:p w14:paraId="0DB51A49" w14:textId="77777777" w:rsidR="00CC6D5D" w:rsidRPr="00E216DC" w:rsidRDefault="000B574D" w:rsidP="00191478">
      <w:pPr>
        <w:pStyle w:val="PStyle1"/>
        <w:numPr>
          <w:ilvl w:val="0"/>
          <w:numId w:val="51"/>
        </w:numPr>
        <w:ind w:left="2700" w:hanging="630"/>
      </w:pPr>
      <w:r w:rsidRPr="00E216DC">
        <w:t>ANSI N13.11-2001, “Personnel Dosimetry Performance – Criteria for Testing,</w:t>
      </w:r>
      <w:r w:rsidR="00E07058" w:rsidRPr="00E216DC">
        <w:t>”</w:t>
      </w:r>
      <w:r w:rsidR="002B4CF0" w:rsidRPr="00E216DC">
        <w:t xml:space="preserve"> and other revisions as applicable </w:t>
      </w:r>
    </w:p>
    <w:p w14:paraId="77BE2594" w14:textId="77777777" w:rsidR="007708FE" w:rsidRPr="00723E1B" w:rsidRDefault="007708FE" w:rsidP="00000CC2">
      <w:pPr>
        <w:pStyle w:val="PStyle1"/>
        <w:ind w:left="2700" w:hanging="630"/>
        <w:rPr>
          <w:u w:val="single"/>
        </w:rPr>
      </w:pPr>
    </w:p>
    <w:p w14:paraId="54B48E68" w14:textId="77777777" w:rsidR="00CC6D5D" w:rsidRPr="00E216DC" w:rsidRDefault="000B574D" w:rsidP="00191478">
      <w:pPr>
        <w:pStyle w:val="PStyle1"/>
        <w:numPr>
          <w:ilvl w:val="0"/>
          <w:numId w:val="51"/>
        </w:numPr>
        <w:ind w:left="2700" w:hanging="630"/>
      </w:pPr>
      <w:r w:rsidRPr="00E216DC">
        <w:lastRenderedPageBreak/>
        <w:t>ANSI N13.30-1996, “Performance Criteria for Bioassay</w:t>
      </w:r>
      <w:r w:rsidR="002B4CF0" w:rsidRPr="00E216DC">
        <w:t>,</w:t>
      </w:r>
      <w:r w:rsidR="007349F8" w:rsidRPr="00E216DC">
        <w:t>”</w:t>
      </w:r>
      <w:r w:rsidR="002B4CF0" w:rsidRPr="00E216DC">
        <w:t xml:space="preserve"> and other revisions as applicable </w:t>
      </w:r>
    </w:p>
    <w:p w14:paraId="2DC81E7F" w14:textId="77777777" w:rsidR="007708FE" w:rsidRPr="00E216DC" w:rsidRDefault="007708FE" w:rsidP="00000CC2">
      <w:pPr>
        <w:pStyle w:val="PStyle1"/>
        <w:ind w:left="2700" w:hanging="630"/>
      </w:pPr>
    </w:p>
    <w:p w14:paraId="7146CB7F" w14:textId="77777777" w:rsidR="00CC6D5D" w:rsidRPr="00E216DC" w:rsidRDefault="000B574D" w:rsidP="00191478">
      <w:pPr>
        <w:pStyle w:val="PStyle1"/>
        <w:numPr>
          <w:ilvl w:val="0"/>
          <w:numId w:val="51"/>
        </w:numPr>
        <w:ind w:left="2700" w:hanging="630"/>
      </w:pPr>
      <w:r w:rsidRPr="00E216DC">
        <w:t>NUREG/CR-6581, “Considerations in the Application of the Electronic Dosimeter to Dose of Record”</w:t>
      </w:r>
    </w:p>
    <w:p w14:paraId="43F9AD6A" w14:textId="77777777" w:rsidR="007708FE" w:rsidRPr="00E216DC" w:rsidRDefault="007708FE" w:rsidP="00000CC2">
      <w:pPr>
        <w:pStyle w:val="PStyle1"/>
        <w:ind w:left="2700" w:hanging="630"/>
      </w:pPr>
    </w:p>
    <w:p w14:paraId="5C7E9319" w14:textId="77777777" w:rsidR="00C3608F" w:rsidRPr="00E216DC" w:rsidRDefault="000B574D" w:rsidP="00191478">
      <w:pPr>
        <w:pStyle w:val="PStyle1"/>
        <w:numPr>
          <w:ilvl w:val="0"/>
          <w:numId w:val="51"/>
        </w:numPr>
        <w:ind w:left="2700" w:hanging="630"/>
      </w:pPr>
      <w:r w:rsidRPr="00E216DC">
        <w:t>Regulatory Guide 8.13, “Instructions Concerning Prenatal Radiation Exposure,”</w:t>
      </w:r>
      <w:r w:rsidR="00A01D95" w:rsidRPr="00E216DC">
        <w:t xml:space="preserve"> June 1999</w:t>
      </w:r>
      <w:r w:rsidR="002B4CF0" w:rsidRPr="00E216DC">
        <w:t>, and other revisions as applicable</w:t>
      </w:r>
    </w:p>
    <w:p w14:paraId="7EDE0CE1" w14:textId="77777777" w:rsidR="00182157" w:rsidRPr="00E216DC" w:rsidRDefault="00182157" w:rsidP="00000CC2">
      <w:pPr>
        <w:pStyle w:val="PStyle1"/>
        <w:ind w:left="2700" w:hanging="630"/>
      </w:pPr>
    </w:p>
    <w:p w14:paraId="0202271A" w14:textId="4D55273C" w:rsidR="007708FE" w:rsidRPr="00E216DC" w:rsidRDefault="000B574D" w:rsidP="00CA3FD7">
      <w:pPr>
        <w:pStyle w:val="PStyle1"/>
        <w:numPr>
          <w:ilvl w:val="0"/>
          <w:numId w:val="51"/>
        </w:numPr>
        <w:ind w:left="2700" w:hanging="630"/>
      </w:pPr>
      <w:r w:rsidRPr="00E216DC">
        <w:t>Regulatory Guide 8.20, “Applications of Bioassay for Radioiodine,”</w:t>
      </w:r>
      <w:r w:rsidR="00182157" w:rsidRPr="00E216DC">
        <w:t xml:space="preserve"> September 2014</w:t>
      </w:r>
      <w:r w:rsidR="002B4CF0" w:rsidRPr="00E216DC">
        <w:t>, and other revisions as applicable</w:t>
      </w:r>
    </w:p>
    <w:p w14:paraId="56CF1418" w14:textId="77777777" w:rsidR="00CA3FD7" w:rsidRPr="00E216DC" w:rsidRDefault="00CA3FD7" w:rsidP="00CA3FD7">
      <w:pPr>
        <w:pStyle w:val="PStyle1"/>
      </w:pPr>
    </w:p>
    <w:p w14:paraId="27A2B995" w14:textId="77777777" w:rsidR="00BC684B" w:rsidRPr="00E216DC" w:rsidRDefault="000B574D" w:rsidP="00191478">
      <w:pPr>
        <w:pStyle w:val="PStyle1"/>
        <w:numPr>
          <w:ilvl w:val="0"/>
          <w:numId w:val="51"/>
        </w:numPr>
        <w:ind w:left="2700" w:hanging="630"/>
      </w:pPr>
      <w:r w:rsidRPr="00E216DC">
        <w:t>Regulatory Guide 8.34, “Monitoring Criteria and Methods to Calculate Occupational Radiation Doses</w:t>
      </w:r>
      <w:r w:rsidR="00A01D95" w:rsidRPr="00E216DC">
        <w:t>,</w:t>
      </w:r>
      <w:r w:rsidR="004179A3" w:rsidRPr="00E216DC">
        <w:t>”</w:t>
      </w:r>
      <w:r w:rsidR="00A01D95" w:rsidRPr="00E216DC">
        <w:t xml:space="preserve"> July 1992</w:t>
      </w:r>
      <w:r w:rsidR="002B4CF0" w:rsidRPr="00E216DC">
        <w:t>, and other revisions as applicable</w:t>
      </w:r>
    </w:p>
    <w:p w14:paraId="28B65842" w14:textId="77777777" w:rsidR="00A11595" w:rsidRPr="00E216DC" w:rsidRDefault="00A11595" w:rsidP="00000CC2">
      <w:pPr>
        <w:pStyle w:val="PStyle1"/>
        <w:ind w:left="2700" w:hanging="630"/>
      </w:pPr>
    </w:p>
    <w:p w14:paraId="76649F42" w14:textId="77777777" w:rsidR="00E65DD0" w:rsidRPr="00E216DC" w:rsidRDefault="000B574D" w:rsidP="00191478">
      <w:pPr>
        <w:pStyle w:val="PStyle1"/>
        <w:numPr>
          <w:ilvl w:val="0"/>
          <w:numId w:val="51"/>
        </w:numPr>
        <w:ind w:left="2700" w:hanging="630"/>
      </w:pPr>
      <w:r w:rsidRPr="00E216DC">
        <w:t>Regulatory Guide 8.7, “Instructions for Recording and Reporting Occupational Radiation Exposure Data</w:t>
      </w:r>
      <w:r w:rsidR="00A01D95" w:rsidRPr="00E216DC">
        <w:t>,</w:t>
      </w:r>
      <w:r w:rsidR="00E65DD0" w:rsidRPr="00E216DC">
        <w:t>”</w:t>
      </w:r>
      <w:r w:rsidR="00A01D95" w:rsidRPr="00E216DC">
        <w:t xml:space="preserve"> November 2005</w:t>
      </w:r>
      <w:r w:rsidR="002B4CF0" w:rsidRPr="00E216DC">
        <w:t>, and other revisions as applicable</w:t>
      </w:r>
    </w:p>
    <w:p w14:paraId="0D3EAB87" w14:textId="77777777" w:rsidR="007708FE" w:rsidRPr="00E216DC" w:rsidRDefault="007708FE" w:rsidP="00000CC2">
      <w:pPr>
        <w:pStyle w:val="PStyle1"/>
        <w:ind w:left="2700" w:hanging="630"/>
      </w:pPr>
    </w:p>
    <w:p w14:paraId="384719F5" w14:textId="77777777" w:rsidR="004179A3" w:rsidRPr="007620FC" w:rsidRDefault="000B574D" w:rsidP="00191478">
      <w:pPr>
        <w:pStyle w:val="PStyle1"/>
        <w:numPr>
          <w:ilvl w:val="0"/>
          <w:numId w:val="51"/>
        </w:numPr>
        <w:ind w:left="2700" w:hanging="630"/>
      </w:pPr>
      <w:r w:rsidRPr="007620FC">
        <w:t>NUREG/CR-4884, “Interpretation of Bioassay Measurements</w:t>
      </w:r>
      <w:r w:rsidR="004179A3" w:rsidRPr="007620FC">
        <w:t>”</w:t>
      </w:r>
    </w:p>
    <w:p w14:paraId="1ABBA386" w14:textId="77777777" w:rsidR="007708FE" w:rsidRPr="007620FC" w:rsidRDefault="007708FE" w:rsidP="00000CC2">
      <w:pPr>
        <w:pStyle w:val="PStyle1"/>
        <w:ind w:left="2700" w:hanging="630"/>
      </w:pPr>
    </w:p>
    <w:p w14:paraId="2B7D0527" w14:textId="77777777" w:rsidR="00231493" w:rsidRDefault="000B574D" w:rsidP="00191478">
      <w:pPr>
        <w:pStyle w:val="PStyle1"/>
        <w:numPr>
          <w:ilvl w:val="0"/>
          <w:numId w:val="51"/>
        </w:numPr>
        <w:ind w:left="2700" w:hanging="630"/>
      </w:pPr>
      <w:r w:rsidRPr="007620FC">
        <w:t>Regulatory Guide 8.36, “Radiation Dose to the Embryo/Fetus,”</w:t>
      </w:r>
      <w:r w:rsidR="00A01D95" w:rsidRPr="007620FC">
        <w:t xml:space="preserve"> July 1992</w:t>
      </w:r>
      <w:r w:rsidR="002B4CF0" w:rsidRPr="007620FC">
        <w:t>, and other revisions as applicable</w:t>
      </w:r>
      <w:r w:rsidR="00DE589E">
        <w:t xml:space="preserve"> </w:t>
      </w:r>
    </w:p>
    <w:p w14:paraId="763B68DB" w14:textId="77777777" w:rsidR="00231493" w:rsidRDefault="00231493" w:rsidP="00231493">
      <w:pPr>
        <w:pStyle w:val="ListParagraph"/>
      </w:pPr>
    </w:p>
    <w:p w14:paraId="60328288" w14:textId="77777777" w:rsidR="005C66F7" w:rsidRPr="007620FC" w:rsidRDefault="00B8306B" w:rsidP="00191478">
      <w:pPr>
        <w:pStyle w:val="PStyle1"/>
        <w:numPr>
          <w:ilvl w:val="0"/>
          <w:numId w:val="51"/>
        </w:numPr>
        <w:ind w:left="2700" w:hanging="630"/>
      </w:pPr>
      <w:hyperlink r:id="rId20" w:history="1">
        <w:r w:rsidR="00C3608F" w:rsidRPr="007620FC">
          <w:rPr>
            <w:rStyle w:val="Hyperlink"/>
          </w:rPr>
          <w:t>NCRP</w:t>
        </w:r>
        <w:r w:rsidR="005C66F7" w:rsidRPr="007620FC">
          <w:rPr>
            <w:rStyle w:val="Hyperlink"/>
          </w:rPr>
          <w:t xml:space="preserve"> Report 128, “Radionuclide Exposure of the Embryo/Fetus</w:t>
        </w:r>
      </w:hyperlink>
      <w:r w:rsidR="005C66F7" w:rsidRPr="007620FC">
        <w:t xml:space="preserve">,” 1998 </w:t>
      </w:r>
    </w:p>
    <w:p w14:paraId="0CC687AE" w14:textId="77777777" w:rsidR="003F6E14" w:rsidRPr="007620FC" w:rsidRDefault="003F6E14" w:rsidP="00000CC2">
      <w:pPr>
        <w:pStyle w:val="PStyle1"/>
        <w:ind w:left="2700" w:hanging="630"/>
      </w:pPr>
    </w:p>
    <w:p w14:paraId="374FE3BF" w14:textId="77777777" w:rsidR="00C3608F" w:rsidRPr="007620FC" w:rsidRDefault="000B574D" w:rsidP="00191478">
      <w:pPr>
        <w:pStyle w:val="PStyle1"/>
        <w:numPr>
          <w:ilvl w:val="0"/>
          <w:numId w:val="51"/>
        </w:numPr>
        <w:ind w:left="2700" w:hanging="630"/>
      </w:pPr>
      <w:r w:rsidRPr="007620FC">
        <w:t>NUREG/CR-5631, “Contribution of Maternal Radionuclide Burdens to Prenatal Radiation Doses--Interim Recommendations”</w:t>
      </w:r>
    </w:p>
    <w:p w14:paraId="0EE0DF72" w14:textId="77777777" w:rsidR="007C36CB" w:rsidRPr="007620FC" w:rsidRDefault="007C36CB" w:rsidP="00744661">
      <w:pPr>
        <w:pStyle w:val="Leftindent225"/>
      </w:pPr>
    </w:p>
    <w:p w14:paraId="63E8CFB6" w14:textId="77777777" w:rsidR="002F0281" w:rsidRDefault="002D3A5F" w:rsidP="00D151D8">
      <w:pPr>
        <w:pStyle w:val="PStyle1"/>
      </w:pPr>
      <w:r w:rsidRPr="007352B2">
        <w:t>EVALUATION</w:t>
      </w:r>
      <w:r w:rsidR="007352B2">
        <w:t xml:space="preserve"> </w:t>
      </w:r>
    </w:p>
    <w:p w14:paraId="757554E7" w14:textId="77777777" w:rsidR="002D3A5F" w:rsidRPr="007352B2" w:rsidRDefault="002D3A5F" w:rsidP="00D151D8">
      <w:pPr>
        <w:pStyle w:val="PStyle1"/>
      </w:pPr>
      <w:r w:rsidRPr="007352B2">
        <w:t>CRITERIA:</w:t>
      </w:r>
      <w:r w:rsidR="002F0281">
        <w:tab/>
      </w:r>
      <w:r w:rsidR="002F0281">
        <w:tab/>
      </w:r>
      <w:r w:rsidRPr="007352B2">
        <w:t xml:space="preserve">Upon completion of </w:t>
      </w:r>
      <w:r w:rsidR="00137C90">
        <w:t>this ISA, the inspector</w:t>
      </w:r>
      <w:r w:rsidRPr="007352B2">
        <w:t xml:space="preserve"> should be able </w:t>
      </w:r>
      <w:r w:rsidR="00FE03CA" w:rsidRPr="007352B2">
        <w:t>to:</w:t>
      </w:r>
    </w:p>
    <w:p w14:paraId="31470F51" w14:textId="77777777" w:rsidR="002D3A5F" w:rsidRPr="007352B2" w:rsidRDefault="002D3A5F" w:rsidP="00D151D8">
      <w:pPr>
        <w:pStyle w:val="PStyle1"/>
      </w:pPr>
    </w:p>
    <w:p w14:paraId="0E235166" w14:textId="77777777" w:rsidR="00A142BB" w:rsidRPr="007352B2" w:rsidRDefault="00A142BB" w:rsidP="00191478">
      <w:pPr>
        <w:pStyle w:val="PStyle1"/>
        <w:numPr>
          <w:ilvl w:val="0"/>
          <w:numId w:val="10"/>
        </w:numPr>
        <w:ind w:left="2700" w:hanging="630"/>
      </w:pPr>
      <w:r w:rsidRPr="007352B2">
        <w:t>Describe the responsibility of a licensee for limiting, monitoring, and tracking the exposure of a declared pregnant worker.  Specifically, discuss the following:</w:t>
      </w:r>
    </w:p>
    <w:p w14:paraId="7BF667A7" w14:textId="77777777" w:rsidR="00A142BB" w:rsidRPr="007352B2" w:rsidRDefault="00A142BB" w:rsidP="00D151D8">
      <w:pPr>
        <w:pStyle w:val="PStyle1"/>
      </w:pPr>
    </w:p>
    <w:p w14:paraId="36F37B50" w14:textId="77777777" w:rsidR="00A142BB" w:rsidRPr="007352B2" w:rsidRDefault="00A142BB" w:rsidP="00191478">
      <w:pPr>
        <w:pStyle w:val="PStyle1"/>
        <w:numPr>
          <w:ilvl w:val="0"/>
          <w:numId w:val="11"/>
        </w:numPr>
        <w:ind w:left="3240" w:hanging="540"/>
      </w:pPr>
      <w:r w:rsidRPr="007352B2">
        <w:t>the timing of licensee actions,</w:t>
      </w:r>
    </w:p>
    <w:p w14:paraId="35CE7977" w14:textId="77777777" w:rsidR="00C765D2" w:rsidRPr="007352B2" w:rsidRDefault="00C765D2" w:rsidP="00191478">
      <w:pPr>
        <w:pStyle w:val="PStyle1"/>
        <w:numPr>
          <w:ilvl w:val="0"/>
          <w:numId w:val="11"/>
        </w:numPr>
        <w:ind w:left="3240" w:hanging="540"/>
      </w:pPr>
      <w:r w:rsidRPr="007352B2">
        <w:t>the embryo/fetus exposure limits, and</w:t>
      </w:r>
    </w:p>
    <w:p w14:paraId="4D16960F" w14:textId="13B6B102" w:rsidR="00C765D2" w:rsidRPr="007352B2" w:rsidRDefault="00C765D2" w:rsidP="00191478">
      <w:pPr>
        <w:pStyle w:val="PStyle1"/>
        <w:numPr>
          <w:ilvl w:val="0"/>
          <w:numId w:val="11"/>
        </w:numPr>
        <w:ind w:left="3240" w:hanging="540"/>
      </w:pPr>
      <w:r w:rsidRPr="007352B2">
        <w:t>the inspection considerations detailed in IP 71124.04, Section 02.</w:t>
      </w:r>
      <w:r w:rsidR="000A404B" w:rsidRPr="007352B2">
        <w:t>0</w:t>
      </w:r>
      <w:r w:rsidR="000A404B">
        <w:t>5</w:t>
      </w:r>
      <w:r w:rsidRPr="007352B2">
        <w:t>(a)</w:t>
      </w:r>
    </w:p>
    <w:p w14:paraId="76879064" w14:textId="77777777" w:rsidR="00A142BB" w:rsidRPr="007352B2" w:rsidRDefault="00A142BB" w:rsidP="00D151D8">
      <w:pPr>
        <w:pStyle w:val="PStyle1"/>
      </w:pPr>
    </w:p>
    <w:p w14:paraId="49BB4F74" w14:textId="77777777" w:rsidR="002D3A5F" w:rsidRPr="007352B2" w:rsidRDefault="00986FF0" w:rsidP="00191478">
      <w:pPr>
        <w:pStyle w:val="PStyle1"/>
        <w:numPr>
          <w:ilvl w:val="0"/>
          <w:numId w:val="10"/>
        </w:numPr>
        <w:ind w:left="2700" w:hanging="630"/>
      </w:pPr>
      <w:r w:rsidRPr="007352B2">
        <w:t>Describe the regulatory requirements for the accreditation of personnel dosimeters used for legal dose records.</w:t>
      </w:r>
    </w:p>
    <w:p w14:paraId="31E3EA2F" w14:textId="77777777" w:rsidR="007708FE" w:rsidRPr="007352B2" w:rsidRDefault="007708FE" w:rsidP="002F0281">
      <w:pPr>
        <w:pStyle w:val="PStyle1"/>
        <w:ind w:left="2700" w:hanging="630"/>
      </w:pPr>
    </w:p>
    <w:p w14:paraId="0F9BED23" w14:textId="77777777" w:rsidR="00986FF0" w:rsidRPr="007352B2" w:rsidRDefault="00986FF0" w:rsidP="00191478">
      <w:pPr>
        <w:pStyle w:val="PStyle1"/>
        <w:numPr>
          <w:ilvl w:val="0"/>
          <w:numId w:val="10"/>
        </w:numPr>
        <w:ind w:left="2700" w:hanging="630"/>
      </w:pPr>
      <w:r w:rsidRPr="007352B2">
        <w:t>Describe the NRC-approved methods for assessing effective dose equivalent</w:t>
      </w:r>
      <w:r w:rsidR="00971110" w:rsidRPr="007352B2">
        <w:t>.</w:t>
      </w:r>
    </w:p>
    <w:p w14:paraId="6BE505F1" w14:textId="77777777" w:rsidR="007708FE" w:rsidRPr="007352B2" w:rsidRDefault="007708FE" w:rsidP="002F0281">
      <w:pPr>
        <w:pStyle w:val="PStyle1"/>
        <w:ind w:left="2700" w:hanging="630"/>
      </w:pPr>
    </w:p>
    <w:p w14:paraId="4C21F186" w14:textId="77777777" w:rsidR="007708FE" w:rsidRPr="007352B2" w:rsidRDefault="004179A3" w:rsidP="00191478">
      <w:pPr>
        <w:pStyle w:val="PStyle1"/>
        <w:numPr>
          <w:ilvl w:val="0"/>
          <w:numId w:val="10"/>
        </w:numPr>
        <w:ind w:left="2700" w:hanging="630"/>
      </w:pPr>
      <w:r w:rsidRPr="007352B2">
        <w:t>Describe the NRC-approved methods for assessing internal doses</w:t>
      </w:r>
      <w:r w:rsidR="00146CD9">
        <w:t xml:space="preserve"> described in RG 8.34</w:t>
      </w:r>
      <w:r w:rsidR="00971110" w:rsidRPr="007352B2">
        <w:t>.</w:t>
      </w:r>
    </w:p>
    <w:p w14:paraId="4D3B8F00" w14:textId="77777777" w:rsidR="00A11595" w:rsidRPr="007352B2" w:rsidRDefault="00A11595" w:rsidP="002F0281">
      <w:pPr>
        <w:pStyle w:val="PStyle1"/>
        <w:ind w:left="2700" w:hanging="630"/>
      </w:pPr>
    </w:p>
    <w:p w14:paraId="00E9CD5E" w14:textId="77777777" w:rsidR="00A11595" w:rsidRPr="007352B2" w:rsidRDefault="00E65DD0" w:rsidP="00191478">
      <w:pPr>
        <w:pStyle w:val="PStyle1"/>
        <w:numPr>
          <w:ilvl w:val="0"/>
          <w:numId w:val="10"/>
        </w:numPr>
        <w:ind w:left="2700" w:hanging="630"/>
      </w:pPr>
      <w:r w:rsidRPr="007352B2">
        <w:t>Discuss TEDE, CEDE, LDE, SDE and how they are measured and where the values are recorded in NRC Forms 4 and 5.</w:t>
      </w:r>
    </w:p>
    <w:p w14:paraId="247844E0" w14:textId="77777777" w:rsidR="007708FE" w:rsidRPr="007352B2" w:rsidRDefault="007708FE" w:rsidP="00D151D8">
      <w:pPr>
        <w:pStyle w:val="PStyle1"/>
      </w:pPr>
    </w:p>
    <w:p w14:paraId="34F701EB" w14:textId="62B1609B" w:rsidR="007708FE" w:rsidRPr="007620FC" w:rsidRDefault="00A5718E" w:rsidP="002F0281">
      <w:pPr>
        <w:pStyle w:val="Pstyle2fortasks"/>
        <w:numPr>
          <w:ilvl w:val="0"/>
          <w:numId w:val="0"/>
        </w:numPr>
        <w:ind w:left="2707" w:hanging="2707"/>
      </w:pPr>
      <w:r>
        <w:t>TASKS:</w:t>
      </w:r>
      <w:r w:rsidR="002F0281">
        <w:tab/>
      </w:r>
      <w:r w:rsidR="002F0281">
        <w:tab/>
      </w:r>
      <w:r w:rsidR="002F0281">
        <w:tab/>
        <w:t>1.</w:t>
      </w:r>
      <w:r w:rsidR="002F0281">
        <w:tab/>
      </w:r>
      <w:r w:rsidR="00261465" w:rsidRPr="007620FC">
        <w:t xml:space="preserve">Review </w:t>
      </w:r>
      <w:r w:rsidR="008F729A">
        <w:t xml:space="preserve">RG 8.13 </w:t>
      </w:r>
      <w:r w:rsidR="00261465" w:rsidRPr="007620FC">
        <w:t xml:space="preserve">related to a declared </w:t>
      </w:r>
      <w:r w:rsidR="00FE03CA" w:rsidRPr="007620FC">
        <w:t>pregnant</w:t>
      </w:r>
      <w:r w:rsidR="00261465" w:rsidRPr="007620FC">
        <w:t xml:space="preserve"> worker (DPW) and discuss the technical basis for the DPW dose limit</w:t>
      </w:r>
      <w:r w:rsidR="00971110" w:rsidRPr="007620FC">
        <w:t>.</w:t>
      </w:r>
    </w:p>
    <w:p w14:paraId="031170B9" w14:textId="77777777" w:rsidR="007708FE" w:rsidRPr="007620FC" w:rsidRDefault="007708FE" w:rsidP="00D151D8">
      <w:pPr>
        <w:pStyle w:val="PStyle1"/>
      </w:pPr>
    </w:p>
    <w:p w14:paraId="4F1E2AF5" w14:textId="30058222" w:rsidR="007708FE" w:rsidRPr="007620FC" w:rsidRDefault="00CB19CF" w:rsidP="00191478">
      <w:pPr>
        <w:pStyle w:val="PStyle1"/>
        <w:numPr>
          <w:ilvl w:val="0"/>
          <w:numId w:val="52"/>
        </w:numPr>
        <w:ind w:left="2700" w:hanging="630"/>
      </w:pPr>
      <w:r>
        <w:t>Review</w:t>
      </w:r>
      <w:r w:rsidRPr="007620FC">
        <w:t xml:space="preserve"> </w:t>
      </w:r>
      <w:r w:rsidR="004179A3" w:rsidRPr="00C31286">
        <w:t xml:space="preserve">each </w:t>
      </w:r>
      <w:r w:rsidR="00C31286" w:rsidRPr="00C31286">
        <w:t>underlined</w:t>
      </w:r>
      <w:r w:rsidR="007C36CB" w:rsidRPr="00C31286">
        <w:t xml:space="preserve"> </w:t>
      </w:r>
      <w:r w:rsidR="004179A3" w:rsidRPr="007620FC">
        <w:t xml:space="preserve">reference and discuss its application </w:t>
      </w:r>
      <w:r w:rsidR="00D66BA2" w:rsidRPr="007620FC">
        <w:t xml:space="preserve">with </w:t>
      </w:r>
      <w:r w:rsidR="00137C90">
        <w:t xml:space="preserve">a </w:t>
      </w:r>
      <w:r>
        <w:t>qualified i</w:t>
      </w:r>
      <w:r w:rsidR="004179A3" w:rsidRPr="007620FC">
        <w:t>nspector</w:t>
      </w:r>
      <w:r w:rsidR="00971110" w:rsidRPr="007620FC">
        <w:t>.</w:t>
      </w:r>
    </w:p>
    <w:p w14:paraId="5362CE9C" w14:textId="77777777" w:rsidR="007708FE" w:rsidRPr="007620FC" w:rsidRDefault="007708FE" w:rsidP="002F0281">
      <w:pPr>
        <w:pStyle w:val="PStyle1"/>
        <w:ind w:left="2700" w:hanging="630"/>
      </w:pPr>
    </w:p>
    <w:p w14:paraId="109D286B" w14:textId="77777777" w:rsidR="007708FE" w:rsidRPr="007620FC" w:rsidRDefault="004179A3" w:rsidP="00191478">
      <w:pPr>
        <w:pStyle w:val="PStyle1"/>
        <w:numPr>
          <w:ilvl w:val="0"/>
          <w:numId w:val="52"/>
        </w:numPr>
        <w:ind w:left="2700" w:hanging="630"/>
      </w:pPr>
      <w:r w:rsidRPr="007620FC">
        <w:t>Read the scenario</w:t>
      </w:r>
      <w:r w:rsidR="007D4DE8" w:rsidRPr="007620FC">
        <w:t>s</w:t>
      </w:r>
      <w:r w:rsidRPr="007620FC">
        <w:t xml:space="preserve"> and answer the associated question</w:t>
      </w:r>
      <w:r w:rsidR="007D4DE8" w:rsidRPr="007620FC">
        <w:t>s</w:t>
      </w:r>
      <w:r w:rsidRPr="007620FC">
        <w:t>.</w:t>
      </w:r>
    </w:p>
    <w:p w14:paraId="78243A01" w14:textId="77777777" w:rsidR="007708FE" w:rsidRPr="007620FC" w:rsidRDefault="007708FE" w:rsidP="00D151D8">
      <w:pPr>
        <w:pStyle w:val="PStyle1"/>
      </w:pPr>
    </w:p>
    <w:p w14:paraId="20D22DDA" w14:textId="77777777" w:rsidR="000D6396" w:rsidRPr="007620FC" w:rsidRDefault="000D6396" w:rsidP="00D151D8">
      <w:pPr>
        <w:pStyle w:val="PStyle1"/>
      </w:pPr>
      <w:r w:rsidRPr="007620FC">
        <w:t>Scenario A:  Adequate Surveillance of Workers in High Radiation Area</w:t>
      </w:r>
    </w:p>
    <w:p w14:paraId="3A35D6D8" w14:textId="77777777" w:rsidR="000D6396" w:rsidRPr="007620FC" w:rsidRDefault="000D6396" w:rsidP="00D151D8">
      <w:pPr>
        <w:pStyle w:val="PStyle1"/>
      </w:pPr>
    </w:p>
    <w:p w14:paraId="3E7FDD5B" w14:textId="77777777" w:rsidR="00C765D2" w:rsidRPr="007620FC" w:rsidRDefault="000D6396" w:rsidP="00D151D8">
      <w:pPr>
        <w:pStyle w:val="PStyle1"/>
      </w:pPr>
      <w:r w:rsidRPr="007620FC">
        <w:t>A pipe fitter (Worker A) received an unintended radiation exposure while working in the reactor water cleanup (RWCU) heat exchanger room</w:t>
      </w:r>
      <w:r w:rsidR="00EF3E26" w:rsidRPr="007620FC">
        <w:t xml:space="preserve">.  </w:t>
      </w:r>
      <w:r w:rsidRPr="007620FC">
        <w:t>The plant was in refueling outage RFO9 and the RWCU system was out of service for chemical decontamination</w:t>
      </w:r>
      <w:r w:rsidR="00EF3E26" w:rsidRPr="007620FC">
        <w:t xml:space="preserve">.  </w:t>
      </w:r>
      <w:r w:rsidRPr="007620FC">
        <w:t>Radiation protection (RP) personnel were supporting work in the RWCU heat exchanger room which involved rotating the remaining three (of 16) spectacle flanges, which were located close to the heat exchangers, as part of the chemical decontamination process</w:t>
      </w:r>
      <w:r w:rsidR="00EF3E26" w:rsidRPr="007620FC">
        <w:t xml:space="preserve">.  </w:t>
      </w:r>
      <w:r w:rsidRPr="007620FC">
        <w:t>Substantial radiation dose gradients existed in the room as a result of hot spots on the heat exchangers and associated piping</w:t>
      </w:r>
      <w:r w:rsidR="00EF3E26" w:rsidRPr="007620FC">
        <w:t xml:space="preserve">.  </w:t>
      </w:r>
      <w:r w:rsidRPr="007620FC">
        <w:t>RP support personnel for this portion of the work consisted of an ALARA specialist, a lead RP technician (RPT) and a RP specialist (RPS)</w:t>
      </w:r>
      <w:r w:rsidR="00EF3E26" w:rsidRPr="007620FC">
        <w:t xml:space="preserve">.  </w:t>
      </w:r>
      <w:r w:rsidRPr="007620FC">
        <w:t>An Infrequently Performed Test or Evolution briefing and an ALARA briefing for the flange work were conducted</w:t>
      </w:r>
      <w:r w:rsidR="00EF3E26" w:rsidRPr="007620FC">
        <w:t xml:space="preserve">.  </w:t>
      </w:r>
      <w:r w:rsidRPr="007620FC">
        <w:t>The workers were issued telemetry dosimetry (wireless remote monitoring system) to track their dose as the licensee had determined that telemetry dosimetry would be the only method for tracking worker exposure for this job</w:t>
      </w:r>
      <w:r w:rsidR="00EF3E26" w:rsidRPr="007620FC">
        <w:t xml:space="preserve">.  </w:t>
      </w:r>
      <w:r w:rsidRPr="007620FC">
        <w:t>The electronic dosimeter set-points were 1000 mrem total dose and 15000 mrem/hour dose rate</w:t>
      </w:r>
      <w:r w:rsidR="00EF3E26" w:rsidRPr="007620FC">
        <w:t xml:space="preserve">.  </w:t>
      </w:r>
      <w:r w:rsidRPr="007620FC">
        <w:t>Approximately 10 workers were on the telemetry dosimetry monitoring system</w:t>
      </w:r>
      <w:r w:rsidR="00EF3E26" w:rsidRPr="007620FC">
        <w:t xml:space="preserve">.  </w:t>
      </w:r>
      <w:r w:rsidRPr="007620FC">
        <w:t>A television camera was located inside the RWCU room and provided visual monitoring of the workers</w:t>
      </w:r>
      <w:r w:rsidR="00EF3E26" w:rsidRPr="007620FC">
        <w:t xml:space="preserve">.  </w:t>
      </w:r>
      <w:r w:rsidRPr="007620FC">
        <w:t>However, this camera was controlled by licensee personnel on the refueling floor and not by the RP staff controlling this job</w:t>
      </w:r>
      <w:r w:rsidR="00EF3E26" w:rsidRPr="007620FC">
        <w:t xml:space="preserve">.  </w:t>
      </w:r>
      <w:r w:rsidRPr="007620FC">
        <w:t>The ALARA specialist and the RPT were outside of the RWCU room and the lead RPT was stationed just inside the room</w:t>
      </w:r>
      <w:r w:rsidR="00EF3E26" w:rsidRPr="007620FC">
        <w:t xml:space="preserve">.  </w:t>
      </w:r>
      <w:r w:rsidRPr="007620FC">
        <w:t>One worker (A) noted to the RP staff that his telemetry screen entry was a different color than all of the other workers</w:t>
      </w:r>
      <w:r w:rsidR="00EF3E26" w:rsidRPr="007620FC">
        <w:t xml:space="preserve">. </w:t>
      </w:r>
    </w:p>
    <w:p w14:paraId="4A5BD170" w14:textId="77777777" w:rsidR="00C765D2" w:rsidRPr="007620FC" w:rsidRDefault="00C765D2" w:rsidP="00D151D8">
      <w:pPr>
        <w:pStyle w:val="PStyle1"/>
      </w:pPr>
    </w:p>
    <w:p w14:paraId="3F7E8650" w14:textId="77777777" w:rsidR="000D6396" w:rsidRPr="007620FC" w:rsidRDefault="000D6396" w:rsidP="00D151D8">
      <w:pPr>
        <w:pStyle w:val="PStyle1"/>
      </w:pPr>
      <w:r w:rsidRPr="007620FC">
        <w:t>Worker A then noticed that his name was no longer on the telemetry computer screen</w:t>
      </w:r>
      <w:r w:rsidR="001E4605">
        <w:t>,</w:t>
      </w:r>
      <w:r w:rsidRPr="007620FC">
        <w:t xml:space="preserve"> he informed the RPS</w:t>
      </w:r>
      <w:r w:rsidR="00EF3E26" w:rsidRPr="007620FC">
        <w:t xml:space="preserve">.  </w:t>
      </w:r>
      <w:r w:rsidRPr="007620FC">
        <w:t>He was told that his name would come back later</w:t>
      </w:r>
      <w:r w:rsidR="00EF3E26" w:rsidRPr="007620FC">
        <w:t xml:space="preserve">.  </w:t>
      </w:r>
      <w:r w:rsidRPr="007620FC">
        <w:t>A short time later Worker A noted to the RP staff that his name was still not on the telemetry read out</w:t>
      </w:r>
      <w:r w:rsidR="00EF3E26" w:rsidRPr="007620FC">
        <w:t xml:space="preserve">.  </w:t>
      </w:r>
      <w:r w:rsidRPr="007620FC">
        <w:t>The worker was told that his name would probably show up again when he entered the RWCU room and he was told to talk to the lead RPT about the issue</w:t>
      </w:r>
      <w:r w:rsidR="00EF3E26" w:rsidRPr="007620FC">
        <w:t xml:space="preserve">.  </w:t>
      </w:r>
      <w:r w:rsidRPr="007620FC">
        <w:t>The RPS did not expect Worker A to enter the RWCU room for work because he believed that the worker would notify the lead RPT inside the RWCU room that he was having a dosimetry problem and would be replaced</w:t>
      </w:r>
      <w:r w:rsidR="00EF3E26" w:rsidRPr="007620FC">
        <w:t xml:space="preserve">.  </w:t>
      </w:r>
      <w:r w:rsidRPr="007620FC">
        <w:t>Worker A did not discuss his telemetry problem with the lead RPT and entered the RWCU room with the other two workers</w:t>
      </w:r>
      <w:r w:rsidR="00EF3E26" w:rsidRPr="007620FC">
        <w:t xml:space="preserve">.  </w:t>
      </w:r>
      <w:r w:rsidRPr="007620FC">
        <w:t>However, the RP staff outside of the RWCU room did not realize that all three workers entered the area</w:t>
      </w:r>
      <w:r w:rsidR="00EF3E26" w:rsidRPr="007620FC">
        <w:t xml:space="preserve">.  </w:t>
      </w:r>
      <w:r w:rsidRPr="007620FC">
        <w:t>Once inside, Workers A and B were in close proximity to each other but Worker A was not at his assigned flange and was unable to locate his correct work site</w:t>
      </w:r>
      <w:r w:rsidR="00EF3E26" w:rsidRPr="007620FC">
        <w:t xml:space="preserve">.  </w:t>
      </w:r>
      <w:r w:rsidRPr="007620FC">
        <w:t>After some time he returned to the entrance of the room</w:t>
      </w:r>
      <w:r w:rsidR="00EF3E26" w:rsidRPr="007620FC">
        <w:t xml:space="preserve">.  </w:t>
      </w:r>
      <w:r w:rsidRPr="007620FC">
        <w:t>The third worker (C) climbed a scaffold to upper elevations of the room to work on his flange</w:t>
      </w:r>
      <w:r w:rsidR="00EF3E26" w:rsidRPr="007620FC">
        <w:t xml:space="preserve">.  </w:t>
      </w:r>
      <w:r w:rsidRPr="007620FC">
        <w:t>After Worker A returned to the alcove just inside the RWCU room to ask about the location of his work area, Worker B was reaching his limit of 800 mrem for the entry and all workers were told to return to the low dose waiting area just inside of the room</w:t>
      </w:r>
      <w:r w:rsidR="00EF3E26" w:rsidRPr="007620FC">
        <w:t xml:space="preserve">.  </w:t>
      </w:r>
      <w:r w:rsidRPr="007620FC">
        <w:t>Worker B told Worker A where the flange was that Worker A was to work on, and Worker B left the area</w:t>
      </w:r>
      <w:r w:rsidR="00EF3E26" w:rsidRPr="007620FC">
        <w:t xml:space="preserve">.  </w:t>
      </w:r>
      <w:r w:rsidRPr="007620FC">
        <w:t xml:space="preserve">Worker C asked for his dose and was told 57 </w:t>
      </w:r>
      <w:r w:rsidRPr="007620FC">
        <w:lastRenderedPageBreak/>
        <w:t>mrem by the RPT who was outside of the room acting as the LHRA gate guard</w:t>
      </w:r>
      <w:r w:rsidR="00EF3E26" w:rsidRPr="007620FC">
        <w:t xml:space="preserve">.  </w:t>
      </w:r>
      <w:r w:rsidRPr="007620FC">
        <w:t>Worker A also asked for his dose and was told 57 mrem, which he questioned</w:t>
      </w:r>
      <w:r w:rsidR="00EF3E26" w:rsidRPr="007620FC">
        <w:t xml:space="preserve">.  </w:t>
      </w:r>
      <w:r w:rsidRPr="007620FC">
        <w:t>He was told that his reading was low and that he could return to work</w:t>
      </w:r>
      <w:r w:rsidR="00EF3E26" w:rsidRPr="007620FC">
        <w:t xml:space="preserve">.  </w:t>
      </w:r>
      <w:r w:rsidRPr="007620FC">
        <w:t>Both Workers A and C returned to work</w:t>
      </w:r>
      <w:r w:rsidR="00EF3E26" w:rsidRPr="007620FC">
        <w:t xml:space="preserve">.  </w:t>
      </w:r>
      <w:r w:rsidRPr="007620FC">
        <w:t>Worker C then finished his task and exited the area</w:t>
      </w:r>
      <w:r w:rsidR="00EF3E26" w:rsidRPr="007620FC">
        <w:t xml:space="preserve">.  </w:t>
      </w:r>
      <w:r w:rsidRPr="007620FC">
        <w:t>The RPS, who periodically had been observing the workers on a TV monitor that had a view of the lower area, had assumed that the worker who was showing increased dose on the telemetry (Worker C) was the same person he had seen on the monitor</w:t>
      </w:r>
      <w:r w:rsidR="00EF3E26" w:rsidRPr="007620FC">
        <w:t xml:space="preserve">.  </w:t>
      </w:r>
      <w:r w:rsidRPr="007620FC">
        <w:t>When the RPS noticed that a worker was still in the area with no one now in a dose field on the telemetry screen, he told the lead RPT to remove the worker from the RWCU room</w:t>
      </w:r>
      <w:r w:rsidR="00EF3E26" w:rsidRPr="007620FC">
        <w:t xml:space="preserve">.  </w:t>
      </w:r>
      <w:r w:rsidRPr="007620FC">
        <w:t>When Worker A exited the room his electronic dosimeter registered 1834 mrem</w:t>
      </w:r>
      <w:r w:rsidR="00EF3E26" w:rsidRPr="007620FC">
        <w:t xml:space="preserve">.  </w:t>
      </w:r>
      <w:r w:rsidRPr="007620FC">
        <w:t>Worker A was in a significant radiological gradient at his assigned work site due to hot spots on the HX and on piping close to his work area</w:t>
      </w:r>
      <w:r w:rsidR="00EF3E26" w:rsidRPr="007620FC">
        <w:t xml:space="preserve">.  </w:t>
      </w:r>
      <w:r w:rsidRPr="007620FC">
        <w:t>The licensee</w:t>
      </w:r>
      <w:r w:rsidR="00641166" w:rsidRPr="007620FC">
        <w:t>’</w:t>
      </w:r>
      <w:r w:rsidRPr="007620FC">
        <w:t>s dose reconstruction determined that the portion of the body that was in the highest radiation field was the worker</w:t>
      </w:r>
      <w:r w:rsidR="00641166" w:rsidRPr="007620FC">
        <w:t>’</w:t>
      </w:r>
      <w:r w:rsidRPr="007620FC">
        <w:t>s head</w:t>
      </w:r>
      <w:r w:rsidR="00EF3E26" w:rsidRPr="007620FC">
        <w:t xml:space="preserve">.  </w:t>
      </w:r>
      <w:r w:rsidRPr="007620FC">
        <w:t>However, the licensee did not place the worker</w:t>
      </w:r>
      <w:r w:rsidR="00641166" w:rsidRPr="007620FC">
        <w:t>’</w:t>
      </w:r>
      <w:r w:rsidRPr="007620FC">
        <w:t>s dosimetry on his head, but placed the dosimetry on the worker</w:t>
      </w:r>
      <w:r w:rsidR="00641166" w:rsidRPr="007620FC">
        <w:t>’</w:t>
      </w:r>
      <w:r w:rsidRPr="007620FC">
        <w:t>s chest, which was the licensee</w:t>
      </w:r>
      <w:r w:rsidR="00641166" w:rsidRPr="007620FC">
        <w:t>’</w:t>
      </w:r>
      <w:r w:rsidRPr="007620FC">
        <w:t>s standard practice.</w:t>
      </w:r>
    </w:p>
    <w:p w14:paraId="5D0E0851" w14:textId="77777777" w:rsidR="00A5718E" w:rsidRDefault="00A5718E" w:rsidP="00D151D8">
      <w:pPr>
        <w:pStyle w:val="PStyle1"/>
      </w:pPr>
    </w:p>
    <w:p w14:paraId="7E61F871" w14:textId="77777777" w:rsidR="000D6396" w:rsidRPr="007620FC" w:rsidRDefault="000D6396" w:rsidP="00D151D8">
      <w:pPr>
        <w:pStyle w:val="PStyle1"/>
      </w:pPr>
      <w:r w:rsidRPr="007620FC">
        <w:t>Questions:</w:t>
      </w:r>
    </w:p>
    <w:p w14:paraId="0F851245" w14:textId="77777777" w:rsidR="000D6396" w:rsidRPr="007620FC" w:rsidRDefault="000D6396" w:rsidP="00D151D8">
      <w:pPr>
        <w:pStyle w:val="PStyle1"/>
      </w:pPr>
    </w:p>
    <w:p w14:paraId="7F1AA76C" w14:textId="77777777" w:rsidR="000D6396" w:rsidRPr="007620FC" w:rsidRDefault="000D6396" w:rsidP="00191478">
      <w:pPr>
        <w:pStyle w:val="PStyle1"/>
        <w:numPr>
          <w:ilvl w:val="0"/>
          <w:numId w:val="12"/>
        </w:numPr>
        <w:ind w:left="810" w:hanging="540"/>
      </w:pPr>
      <w:r w:rsidRPr="007620FC">
        <w:t xml:space="preserve">Did the licensee provide adequate surveillance of workers in </w:t>
      </w:r>
      <w:r w:rsidR="00851871" w:rsidRPr="007620FC">
        <w:t xml:space="preserve">the </w:t>
      </w:r>
      <w:r w:rsidRPr="007620FC">
        <w:t>high radiation area?</w:t>
      </w:r>
    </w:p>
    <w:p w14:paraId="3C95C994" w14:textId="77777777" w:rsidR="000D6396" w:rsidRPr="007620FC" w:rsidRDefault="000D6396" w:rsidP="002F0281">
      <w:pPr>
        <w:pStyle w:val="PStyle1"/>
        <w:ind w:left="810" w:hanging="540"/>
      </w:pPr>
    </w:p>
    <w:p w14:paraId="5963099B" w14:textId="77777777" w:rsidR="000D6396" w:rsidRPr="007620FC" w:rsidRDefault="000D6396" w:rsidP="00191478">
      <w:pPr>
        <w:pStyle w:val="PStyle1"/>
        <w:numPr>
          <w:ilvl w:val="0"/>
          <w:numId w:val="12"/>
        </w:numPr>
        <w:ind w:left="810" w:hanging="540"/>
      </w:pPr>
      <w:r w:rsidRPr="007620FC">
        <w:t>Was the location of the dosimetry appropriate? Why or why not?</w:t>
      </w:r>
    </w:p>
    <w:p w14:paraId="47746D27" w14:textId="77777777" w:rsidR="000D6396" w:rsidRPr="007620FC" w:rsidRDefault="000D6396" w:rsidP="002F0281">
      <w:pPr>
        <w:pStyle w:val="PStyle1"/>
        <w:ind w:left="810" w:hanging="540"/>
      </w:pPr>
    </w:p>
    <w:p w14:paraId="588C55F2" w14:textId="77777777" w:rsidR="007708FE" w:rsidRPr="007620FC" w:rsidRDefault="000D6396" w:rsidP="00191478">
      <w:pPr>
        <w:pStyle w:val="PStyle1"/>
        <w:numPr>
          <w:ilvl w:val="0"/>
          <w:numId w:val="12"/>
        </w:numPr>
        <w:ind w:left="810" w:hanging="540"/>
      </w:pPr>
      <w:r w:rsidRPr="007620FC">
        <w:t xml:space="preserve">Could this </w:t>
      </w:r>
      <w:r w:rsidR="00851871" w:rsidRPr="007620FC">
        <w:t xml:space="preserve">be </w:t>
      </w:r>
      <w:r w:rsidRPr="007620FC">
        <w:t>a violation of TSs?</w:t>
      </w:r>
    </w:p>
    <w:p w14:paraId="1ACA0A85" w14:textId="77777777" w:rsidR="00430E66" w:rsidRPr="007620FC" w:rsidRDefault="00430E66" w:rsidP="00D151D8">
      <w:pPr>
        <w:pStyle w:val="PStyle1"/>
      </w:pPr>
    </w:p>
    <w:p w14:paraId="54024F7B" w14:textId="77777777" w:rsidR="007708FE" w:rsidRPr="007620FC" w:rsidRDefault="00715C39" w:rsidP="00D151D8">
      <w:pPr>
        <w:pStyle w:val="PStyle1"/>
      </w:pPr>
      <w:r w:rsidRPr="007620FC">
        <w:t>Scenario B</w:t>
      </w:r>
    </w:p>
    <w:p w14:paraId="77B0003D" w14:textId="77777777" w:rsidR="007708FE" w:rsidRPr="007620FC" w:rsidRDefault="007708FE" w:rsidP="00D151D8">
      <w:pPr>
        <w:pStyle w:val="PStyle1"/>
      </w:pPr>
    </w:p>
    <w:p w14:paraId="36062D34" w14:textId="77777777" w:rsidR="007708FE" w:rsidRPr="007620FC" w:rsidRDefault="001651A0" w:rsidP="00D151D8">
      <w:pPr>
        <w:pStyle w:val="PStyle1"/>
      </w:pPr>
      <w:r w:rsidRPr="007620FC">
        <w:t xml:space="preserve">Refer to Scenario A from (ISA-HP-3), Radiological Hazard </w:t>
      </w:r>
      <w:r w:rsidR="00FE03CA" w:rsidRPr="007620FC">
        <w:t>Assessment</w:t>
      </w:r>
      <w:r w:rsidRPr="007620FC">
        <w:t xml:space="preserve"> and Exposure Controls</w:t>
      </w:r>
    </w:p>
    <w:p w14:paraId="26010646" w14:textId="77777777" w:rsidR="00A5718E" w:rsidRDefault="00A5718E" w:rsidP="00D151D8">
      <w:pPr>
        <w:pStyle w:val="PStyle1"/>
      </w:pPr>
    </w:p>
    <w:p w14:paraId="105A71DE" w14:textId="77777777" w:rsidR="00A5718E" w:rsidRDefault="001651A0" w:rsidP="00D151D8">
      <w:pPr>
        <w:pStyle w:val="PStyle1"/>
      </w:pPr>
      <w:r w:rsidRPr="007620FC">
        <w:t xml:space="preserve">Assume: </w:t>
      </w:r>
      <w:r w:rsidRPr="007620FC">
        <w:tab/>
      </w:r>
      <w:r w:rsidRPr="007620FC">
        <w:tab/>
      </w:r>
    </w:p>
    <w:p w14:paraId="78CEFB3B" w14:textId="77777777" w:rsidR="00A5718E" w:rsidRDefault="00A5718E" w:rsidP="00D151D8">
      <w:pPr>
        <w:pStyle w:val="PStyle1"/>
      </w:pPr>
    </w:p>
    <w:p w14:paraId="3788FF5E" w14:textId="77777777" w:rsidR="001651A0" w:rsidRPr="007620FC" w:rsidRDefault="001651A0" w:rsidP="00D151D8">
      <w:pPr>
        <w:pStyle w:val="PStyle1"/>
      </w:pPr>
      <w:r w:rsidRPr="007620FC">
        <w:t>One of the filters is dropped, and promptly picked up by a worker wearing a properly functioning PAPR, his breathing zone air sampler results shows 8 DAC beta-gamma and 110 DAC alpha</w:t>
      </w:r>
      <w:r w:rsidR="00EF3E26" w:rsidRPr="007620FC">
        <w:t xml:space="preserve">.  </w:t>
      </w:r>
    </w:p>
    <w:p w14:paraId="1DB99995" w14:textId="77777777" w:rsidR="001651A0" w:rsidRPr="007620FC" w:rsidRDefault="001651A0" w:rsidP="00D151D8">
      <w:pPr>
        <w:pStyle w:val="PStyle1"/>
      </w:pPr>
    </w:p>
    <w:p w14:paraId="7445BA33" w14:textId="77777777" w:rsidR="007708FE" w:rsidRPr="007620FC" w:rsidRDefault="00715C39" w:rsidP="00D151D8">
      <w:pPr>
        <w:pStyle w:val="PStyle1"/>
      </w:pPr>
      <w:r w:rsidRPr="007620FC">
        <w:t>Question</w:t>
      </w:r>
      <w:r w:rsidR="00A5718E">
        <w:t>s</w:t>
      </w:r>
      <w:r w:rsidRPr="007620FC">
        <w:t>:</w:t>
      </w:r>
    </w:p>
    <w:p w14:paraId="320524E6" w14:textId="77777777" w:rsidR="001651A0" w:rsidRPr="007620FC" w:rsidRDefault="001651A0" w:rsidP="00D151D8">
      <w:pPr>
        <w:pStyle w:val="PStyle1"/>
      </w:pPr>
    </w:p>
    <w:p w14:paraId="0A655477" w14:textId="77777777" w:rsidR="00A11595" w:rsidRPr="007620FC" w:rsidRDefault="001651A0" w:rsidP="00191478">
      <w:pPr>
        <w:pStyle w:val="PStyle1"/>
        <w:numPr>
          <w:ilvl w:val="0"/>
          <w:numId w:val="13"/>
        </w:numPr>
        <w:ind w:left="810" w:hanging="540"/>
      </w:pPr>
      <w:r w:rsidRPr="007620FC">
        <w:t>Calculate the estimated uptake by the individual</w:t>
      </w:r>
      <w:r w:rsidR="002B081F" w:rsidRPr="007620FC">
        <w:t xml:space="preserve"> with a respirator and without a respirator.</w:t>
      </w:r>
    </w:p>
    <w:p w14:paraId="6C660297" w14:textId="77777777" w:rsidR="002B081F" w:rsidRPr="007620FC" w:rsidRDefault="002B081F" w:rsidP="004C6B16">
      <w:pPr>
        <w:pStyle w:val="PStyle1"/>
        <w:ind w:left="810" w:hanging="540"/>
      </w:pPr>
    </w:p>
    <w:p w14:paraId="207E3EE3" w14:textId="77777777" w:rsidR="002B081F" w:rsidRPr="007620FC" w:rsidRDefault="002B081F" w:rsidP="00191478">
      <w:pPr>
        <w:pStyle w:val="PStyle1"/>
        <w:numPr>
          <w:ilvl w:val="0"/>
          <w:numId w:val="13"/>
        </w:numPr>
        <w:ind w:left="810" w:hanging="540"/>
      </w:pPr>
      <w:r w:rsidRPr="007620FC">
        <w:t>What engineering controls were considered?</w:t>
      </w:r>
    </w:p>
    <w:p w14:paraId="263F50D3" w14:textId="77777777" w:rsidR="002B081F" w:rsidRPr="007620FC" w:rsidRDefault="002B081F" w:rsidP="004C6B16">
      <w:pPr>
        <w:pStyle w:val="PStyle1"/>
        <w:ind w:left="810" w:hanging="540"/>
      </w:pPr>
    </w:p>
    <w:p w14:paraId="660C77A1" w14:textId="77777777" w:rsidR="002B081F" w:rsidRPr="007620FC" w:rsidRDefault="002B081F" w:rsidP="00191478">
      <w:pPr>
        <w:pStyle w:val="PStyle1"/>
        <w:numPr>
          <w:ilvl w:val="0"/>
          <w:numId w:val="13"/>
        </w:numPr>
        <w:ind w:left="810" w:hanging="540"/>
      </w:pPr>
      <w:r w:rsidRPr="007620FC">
        <w:t>Was there a significant potential for an over exposure?</w:t>
      </w:r>
    </w:p>
    <w:p w14:paraId="0756588C" w14:textId="77777777" w:rsidR="0056401F" w:rsidRDefault="0056401F" w:rsidP="00D151D8">
      <w:pPr>
        <w:pStyle w:val="PStyle1"/>
      </w:pPr>
    </w:p>
    <w:p w14:paraId="168FAC68" w14:textId="77777777" w:rsidR="004C6B16" w:rsidRPr="007620FC" w:rsidRDefault="004C6B16" w:rsidP="001B4854">
      <w:pPr>
        <w:pStyle w:val="PStyle1"/>
        <w:tabs>
          <w:tab w:val="clear" w:pos="2074"/>
          <w:tab w:val="clear" w:pos="2707"/>
          <w:tab w:val="left" w:pos="2070"/>
        </w:tabs>
        <w:ind w:left="2070" w:hanging="2070"/>
      </w:pPr>
      <w:r>
        <w:t>DOCUMENTATION:</w:t>
      </w:r>
      <w:r>
        <w:tab/>
        <w:t>Document completion on the Health Physics Inspector Technical Proficiency Level Signature Card and Certification Item ISA-HP-6.</w:t>
      </w:r>
    </w:p>
    <w:p w14:paraId="20D5D871" w14:textId="77777777" w:rsidR="00764375" w:rsidRPr="007620FC" w:rsidRDefault="00EF3E26" w:rsidP="00D151D8">
      <w:pPr>
        <w:pStyle w:val="PStyle1"/>
        <w:sectPr w:rsidR="00764375" w:rsidRPr="007620FC" w:rsidSect="00EC7B68">
          <w:pgSz w:w="12240" w:h="15840"/>
          <w:pgMar w:top="1440" w:right="1440" w:bottom="1440" w:left="1440" w:header="720" w:footer="720" w:gutter="0"/>
          <w:cols w:space="720"/>
          <w:noEndnote/>
          <w:docGrid w:linePitch="299"/>
        </w:sectPr>
      </w:pPr>
      <w:r w:rsidRPr="007620FC">
        <w:t xml:space="preserve">  </w:t>
      </w:r>
    </w:p>
    <w:p w14:paraId="46DD258A" w14:textId="77777777" w:rsidR="007708FE" w:rsidRPr="007620FC" w:rsidRDefault="00F00C4D" w:rsidP="00070F98">
      <w:pPr>
        <w:pStyle w:val="CenterTopic"/>
        <w:tabs>
          <w:tab w:val="left" w:pos="2340"/>
          <w:tab w:val="left" w:pos="2520"/>
        </w:tabs>
      </w:pPr>
      <w:r w:rsidRPr="007620FC">
        <w:lastRenderedPageBreak/>
        <w:t>Health Physics Inspector Individual Study Activity</w:t>
      </w:r>
    </w:p>
    <w:p w14:paraId="2CF60BB5" w14:textId="77777777" w:rsidR="00F00C4D" w:rsidRPr="007620FC" w:rsidRDefault="00F00C4D" w:rsidP="00367441"/>
    <w:p w14:paraId="762BD9CB" w14:textId="3117BE85" w:rsidR="00F00C4D" w:rsidRPr="007620FC" w:rsidRDefault="00F00C4D" w:rsidP="00C7734C">
      <w:pPr>
        <w:pStyle w:val="Heading1"/>
      </w:pPr>
      <w:bookmarkStart w:id="12" w:name="_Toc444519370"/>
      <w:r w:rsidRPr="007620FC">
        <w:t>TOPIC:</w:t>
      </w:r>
      <w:r w:rsidRPr="007620FC">
        <w:tab/>
      </w:r>
      <w:r w:rsidR="00E8538E">
        <w:tab/>
      </w:r>
      <w:r w:rsidR="00E8538E">
        <w:tab/>
      </w:r>
      <w:r w:rsidRPr="007620FC">
        <w:t>(ISA-HP-</w:t>
      </w:r>
      <w:r w:rsidR="00506724" w:rsidRPr="007620FC">
        <w:t>7</w:t>
      </w:r>
      <w:r w:rsidR="00FE03CA" w:rsidRPr="007620FC">
        <w:t>) Radiation</w:t>
      </w:r>
      <w:r w:rsidRPr="007620FC">
        <w:t xml:space="preserve"> Monitoring Instrumentation</w:t>
      </w:r>
      <w:bookmarkEnd w:id="12"/>
    </w:p>
    <w:p w14:paraId="0B4F460C" w14:textId="77777777" w:rsidR="00F00C4D" w:rsidRPr="007620FC" w:rsidRDefault="00F00C4D" w:rsidP="00D151D8">
      <w:pPr>
        <w:pStyle w:val="PStyle1"/>
      </w:pPr>
    </w:p>
    <w:p w14:paraId="7B3EF33A" w14:textId="61C0AFD7" w:rsidR="00F00C4D" w:rsidRPr="007620FC" w:rsidRDefault="00F00C4D" w:rsidP="005E3345">
      <w:pPr>
        <w:pStyle w:val="PStyle1"/>
        <w:ind w:left="2070" w:hanging="2070"/>
      </w:pPr>
      <w:r w:rsidRPr="007620FC">
        <w:t>PURPOSE:</w:t>
      </w:r>
      <w:r w:rsidR="005E3345">
        <w:tab/>
      </w:r>
      <w:r w:rsidR="005E3345">
        <w:tab/>
      </w:r>
      <w:r w:rsidRPr="007620FC">
        <w:t xml:space="preserve">The purpose of this </w:t>
      </w:r>
      <w:r w:rsidR="00B34863">
        <w:t>ISA</w:t>
      </w:r>
      <w:r w:rsidRPr="007620FC">
        <w:t xml:space="preserve"> is to familiarize you with various regulatory requirements that support Inspection Procedure 7112</w:t>
      </w:r>
      <w:r w:rsidR="002D27F9" w:rsidRPr="007620FC">
        <w:t>4</w:t>
      </w:r>
      <w:r w:rsidRPr="007620FC">
        <w:t>.</w:t>
      </w:r>
      <w:r w:rsidR="00FE03CA" w:rsidRPr="007620FC">
        <w:t xml:space="preserve">05, </w:t>
      </w:r>
      <w:r w:rsidR="00FC4E6B" w:rsidRPr="007620FC">
        <w:t>“</w:t>
      </w:r>
      <w:r w:rsidR="00FE03CA" w:rsidRPr="007620FC">
        <w:t>Radiation Monitoring Instrumentation</w:t>
      </w:r>
      <w:r w:rsidR="002D08C4" w:rsidRPr="007620FC">
        <w:t>.</w:t>
      </w:r>
      <w:r w:rsidR="00FC4E6B" w:rsidRPr="007620FC">
        <w:t>”</w:t>
      </w:r>
      <w:r w:rsidR="00FE03CA" w:rsidRPr="007620FC">
        <w:t xml:space="preserve">  </w:t>
      </w:r>
      <w:r w:rsidRPr="007620FC">
        <w:t xml:space="preserve">The </w:t>
      </w:r>
      <w:r w:rsidR="00EB6841" w:rsidRPr="007620FC">
        <w:t xml:space="preserve">objective of this </w:t>
      </w:r>
      <w:r w:rsidRPr="007620FC">
        <w:t xml:space="preserve">inspection procedure </w:t>
      </w:r>
      <w:r w:rsidR="00EB6841" w:rsidRPr="007620FC">
        <w:t xml:space="preserve">is to </w:t>
      </w:r>
      <w:r w:rsidR="005B64E8" w:rsidRPr="002855AF">
        <w:t xml:space="preserve">verify that the licensee is ensuring the accuracy and operability of radiation monitoring instruments that are used to monitor areas, materials, and workers to ensure a radiologically safe work environment.  The instrumentation subject to this </w:t>
      </w:r>
      <w:r w:rsidR="005B64E8">
        <w:t xml:space="preserve">inspection procedure </w:t>
      </w:r>
      <w:r w:rsidR="005B64E8" w:rsidRPr="002855AF">
        <w:t xml:space="preserve">includes equipment used to monitor radiological conditions </w:t>
      </w:r>
      <w:r w:rsidR="005B64E8">
        <w:t>related</w:t>
      </w:r>
      <w:r w:rsidR="005B64E8" w:rsidRPr="002855AF">
        <w:t xml:space="preserve"> to normal plant operations, including anticipated operational occurrences, and conditions resulting from postulated accidents.</w:t>
      </w:r>
    </w:p>
    <w:p w14:paraId="3905F31A" w14:textId="77777777" w:rsidR="00F00C4D" w:rsidRPr="007620FC" w:rsidRDefault="00F00C4D" w:rsidP="00D151D8">
      <w:pPr>
        <w:pStyle w:val="PStyle1"/>
      </w:pPr>
    </w:p>
    <w:p w14:paraId="344C102D" w14:textId="77777777" w:rsidR="005E3345" w:rsidRDefault="00F00C4D" w:rsidP="00D151D8">
      <w:pPr>
        <w:pStyle w:val="PStyle1"/>
      </w:pPr>
      <w:r w:rsidRPr="007620FC">
        <w:t xml:space="preserve">COMPETENCY </w:t>
      </w:r>
    </w:p>
    <w:p w14:paraId="65155F1E" w14:textId="77777777" w:rsidR="00F00C4D" w:rsidRPr="007620FC" w:rsidRDefault="00C7734C" w:rsidP="00D151D8">
      <w:pPr>
        <w:pStyle w:val="PStyle1"/>
      </w:pPr>
      <w:r>
        <w:t>AREA:</w:t>
      </w:r>
      <w:r>
        <w:tab/>
      </w:r>
      <w:r w:rsidR="005E3345">
        <w:tab/>
      </w:r>
      <w:r w:rsidR="005E3345">
        <w:tab/>
      </w:r>
      <w:r w:rsidR="00F00C4D" w:rsidRPr="007620FC">
        <w:t>TECHNICAL AREA EXPERTISE</w:t>
      </w:r>
    </w:p>
    <w:p w14:paraId="7FEEFAC1" w14:textId="77777777" w:rsidR="00F00C4D" w:rsidRPr="007620FC" w:rsidRDefault="005E3345" w:rsidP="005E3345">
      <w:pPr>
        <w:pStyle w:val="PStyle1"/>
      </w:pPr>
      <w:r>
        <w:tab/>
      </w:r>
      <w:r>
        <w:tab/>
      </w:r>
      <w:r>
        <w:tab/>
      </w:r>
      <w:r>
        <w:tab/>
      </w:r>
      <w:r w:rsidR="00F00C4D" w:rsidRPr="007620FC">
        <w:t>REGULATORY FRAMEWORK</w:t>
      </w:r>
    </w:p>
    <w:p w14:paraId="0E16BDCB" w14:textId="77777777" w:rsidR="00F00C4D" w:rsidRPr="007620FC" w:rsidRDefault="00F00C4D" w:rsidP="00D151D8">
      <w:pPr>
        <w:pStyle w:val="PStyle1"/>
      </w:pPr>
    </w:p>
    <w:p w14:paraId="197BDC01" w14:textId="77777777" w:rsidR="005E3345" w:rsidRDefault="00F00C4D" w:rsidP="00D151D8">
      <w:pPr>
        <w:pStyle w:val="PStyle1"/>
      </w:pPr>
      <w:r w:rsidRPr="007620FC">
        <w:t>LEVEL</w:t>
      </w:r>
      <w:r w:rsidR="00C7734C">
        <w:t xml:space="preserve"> </w:t>
      </w:r>
    </w:p>
    <w:p w14:paraId="3FB3E23D" w14:textId="77777777" w:rsidR="00F00C4D" w:rsidRPr="007620FC" w:rsidRDefault="00F00C4D" w:rsidP="00D151D8">
      <w:pPr>
        <w:pStyle w:val="PStyle1"/>
      </w:pPr>
      <w:r w:rsidRPr="007620FC">
        <w:t>OF EFFORT:</w:t>
      </w:r>
      <w:r w:rsidR="005E3345">
        <w:tab/>
      </w:r>
      <w:r w:rsidRPr="007620FC">
        <w:tab/>
      </w:r>
      <w:r w:rsidR="007D4DE8" w:rsidRPr="007620FC">
        <w:t>19</w:t>
      </w:r>
      <w:r w:rsidR="00A24942" w:rsidRPr="007620FC">
        <w:t xml:space="preserve"> </w:t>
      </w:r>
      <w:r w:rsidRPr="007620FC">
        <w:t>hours</w:t>
      </w:r>
    </w:p>
    <w:p w14:paraId="72FB09C3" w14:textId="77777777" w:rsidR="00F00C4D" w:rsidRPr="007620FC" w:rsidRDefault="00F00C4D" w:rsidP="00D151D8">
      <w:pPr>
        <w:pStyle w:val="PStyle1"/>
      </w:pPr>
    </w:p>
    <w:p w14:paraId="23B2623F" w14:textId="77777777" w:rsidR="005E3345" w:rsidRPr="007620FC" w:rsidRDefault="00F00C4D" w:rsidP="005E3345">
      <w:pPr>
        <w:pStyle w:val="PStyle1"/>
      </w:pPr>
      <w:r w:rsidRPr="007620FC">
        <w:t>REFERENCES:</w:t>
      </w:r>
      <w:r w:rsidR="005E3345">
        <w:tab/>
        <w:t>1.</w:t>
      </w:r>
      <w:r w:rsidR="005E3345">
        <w:tab/>
      </w:r>
      <w:r w:rsidR="005E3345" w:rsidRPr="007620FC">
        <w:t>10 CFR Part 50, Appendix I</w:t>
      </w:r>
    </w:p>
    <w:p w14:paraId="0D6FCDA7" w14:textId="77777777" w:rsidR="005E3345" w:rsidRPr="007620FC" w:rsidRDefault="005E3345" w:rsidP="005E3345">
      <w:pPr>
        <w:pStyle w:val="PStyle1"/>
      </w:pPr>
    </w:p>
    <w:p w14:paraId="15312D14" w14:textId="77777777" w:rsidR="005E3345" w:rsidRPr="00E216DC" w:rsidRDefault="005E3345" w:rsidP="00191478">
      <w:pPr>
        <w:pStyle w:val="PStyle1"/>
        <w:numPr>
          <w:ilvl w:val="0"/>
          <w:numId w:val="53"/>
        </w:numPr>
        <w:ind w:left="2700" w:hanging="630"/>
      </w:pPr>
      <w:r w:rsidRPr="00E216DC">
        <w:t>10 CFR Part 50, Appendix A, Criterion 64</w:t>
      </w:r>
    </w:p>
    <w:p w14:paraId="1A9B0E97" w14:textId="77777777" w:rsidR="005E3345" w:rsidRPr="00E216DC" w:rsidRDefault="005E3345" w:rsidP="005E3345">
      <w:pPr>
        <w:pStyle w:val="PStyle1"/>
        <w:ind w:left="2700" w:hanging="630"/>
      </w:pPr>
    </w:p>
    <w:p w14:paraId="498B84C8" w14:textId="77777777" w:rsidR="005E3345" w:rsidRPr="00E216DC" w:rsidRDefault="005E3345" w:rsidP="00191478">
      <w:pPr>
        <w:pStyle w:val="PStyle1"/>
        <w:numPr>
          <w:ilvl w:val="0"/>
          <w:numId w:val="53"/>
        </w:numPr>
        <w:ind w:left="2700" w:hanging="630"/>
      </w:pPr>
      <w:r w:rsidRPr="00E216DC">
        <w:t>10 CFR Part 20, Subpart F</w:t>
      </w:r>
    </w:p>
    <w:p w14:paraId="0871C2E7" w14:textId="77777777" w:rsidR="005E3345" w:rsidRPr="00E216DC" w:rsidRDefault="005E3345" w:rsidP="005E3345">
      <w:pPr>
        <w:pStyle w:val="PStyle1"/>
        <w:ind w:left="2700" w:hanging="630"/>
      </w:pPr>
    </w:p>
    <w:p w14:paraId="0F4ECE05" w14:textId="77777777" w:rsidR="005E3345" w:rsidRPr="00E216DC" w:rsidRDefault="005E3345" w:rsidP="00191478">
      <w:pPr>
        <w:pStyle w:val="PStyle1"/>
        <w:numPr>
          <w:ilvl w:val="0"/>
          <w:numId w:val="53"/>
        </w:numPr>
        <w:ind w:left="2700" w:hanging="630"/>
      </w:pPr>
      <w:r w:rsidRPr="00E216DC">
        <w:t>10 CFR Part 61</w:t>
      </w:r>
    </w:p>
    <w:p w14:paraId="5D424ED6" w14:textId="77777777" w:rsidR="005E3345" w:rsidRPr="00E216DC" w:rsidRDefault="005E3345" w:rsidP="005E3345">
      <w:pPr>
        <w:pStyle w:val="PStyle1"/>
        <w:ind w:left="2700" w:hanging="630"/>
      </w:pPr>
    </w:p>
    <w:p w14:paraId="53D74A59" w14:textId="77777777" w:rsidR="00F00C4D" w:rsidRPr="00E216DC" w:rsidRDefault="000B574D" w:rsidP="00191478">
      <w:pPr>
        <w:pStyle w:val="PStyle1"/>
        <w:numPr>
          <w:ilvl w:val="0"/>
          <w:numId w:val="53"/>
        </w:numPr>
        <w:ind w:left="2700" w:hanging="630"/>
      </w:pPr>
      <w:r w:rsidRPr="00E216DC">
        <w:t>NUREG/CR-5569, Rev. 1, “Health Physics Positions Data Base,” HPPOS-001, 088, 279, and 328</w:t>
      </w:r>
    </w:p>
    <w:p w14:paraId="054C13AC" w14:textId="77777777" w:rsidR="007708FE" w:rsidRPr="00E216DC" w:rsidRDefault="007708FE" w:rsidP="005E3345">
      <w:pPr>
        <w:pStyle w:val="PStyle1"/>
        <w:ind w:left="2700" w:hanging="630"/>
      </w:pPr>
    </w:p>
    <w:p w14:paraId="529B7112" w14:textId="77777777" w:rsidR="007708FE" w:rsidRPr="00E216DC" w:rsidRDefault="000B574D" w:rsidP="00191478">
      <w:pPr>
        <w:pStyle w:val="PStyle1"/>
        <w:numPr>
          <w:ilvl w:val="0"/>
          <w:numId w:val="53"/>
        </w:numPr>
        <w:ind w:left="2700" w:hanging="630"/>
      </w:pPr>
      <w:r w:rsidRPr="00E216DC">
        <w:t>NUREG-1736, “Consolidated Guidance: 10 CFR 20 - Standards for Protection Against Radiation, Section 3.20.1501”</w:t>
      </w:r>
    </w:p>
    <w:p w14:paraId="304D933C" w14:textId="77777777" w:rsidR="00A11595" w:rsidRPr="00E216DC" w:rsidRDefault="00A11595" w:rsidP="005E3345">
      <w:pPr>
        <w:pStyle w:val="PStyle1"/>
        <w:ind w:left="2700" w:hanging="630"/>
      </w:pPr>
    </w:p>
    <w:p w14:paraId="2B163A84" w14:textId="77777777" w:rsidR="00A11595" w:rsidRPr="00E216DC" w:rsidRDefault="000B574D" w:rsidP="00191478">
      <w:pPr>
        <w:pStyle w:val="PStyle1"/>
        <w:numPr>
          <w:ilvl w:val="0"/>
          <w:numId w:val="53"/>
        </w:numPr>
        <w:ind w:left="2700" w:hanging="630"/>
      </w:pPr>
      <w:r w:rsidRPr="00E216DC">
        <w:t>Regulatory Guide 4.15, “Quality Assurance for Radiological Monitoring Programs,”</w:t>
      </w:r>
      <w:r w:rsidR="00775371" w:rsidRPr="00E216DC">
        <w:t xml:space="preserve"> July 2007</w:t>
      </w:r>
      <w:r w:rsidR="002B4CF0" w:rsidRPr="00E216DC">
        <w:t>, and other revisions as applicable</w:t>
      </w:r>
    </w:p>
    <w:p w14:paraId="0ECFAC01" w14:textId="77777777" w:rsidR="00A021B2" w:rsidRPr="00E216DC" w:rsidRDefault="00A021B2" w:rsidP="005E3345">
      <w:pPr>
        <w:pStyle w:val="PStyle1"/>
        <w:ind w:left="2700" w:hanging="630"/>
      </w:pPr>
    </w:p>
    <w:p w14:paraId="500651DE" w14:textId="77777777" w:rsidR="00FA0F22" w:rsidRPr="00E216DC" w:rsidRDefault="000B574D" w:rsidP="00191478">
      <w:pPr>
        <w:pStyle w:val="PStyle1"/>
        <w:numPr>
          <w:ilvl w:val="0"/>
          <w:numId w:val="53"/>
        </w:numPr>
        <w:ind w:left="2700" w:hanging="630"/>
      </w:pPr>
      <w:r w:rsidRPr="00E216DC">
        <w:t>Regulatory Guide 1.21, “Measuring, Evaluating and Reporting Radioactivity in Solid Wastes and Releases of Radioactive Materials in Liquid and Gas from LWRs,”</w:t>
      </w:r>
      <w:r w:rsidR="00775371" w:rsidRPr="00E216DC">
        <w:t xml:space="preserve"> June 2009</w:t>
      </w:r>
      <w:r w:rsidR="002B4CF0" w:rsidRPr="00E216DC">
        <w:t>, and other revisions as applicable</w:t>
      </w:r>
    </w:p>
    <w:p w14:paraId="1D7F91A2" w14:textId="77777777" w:rsidR="00340DB6" w:rsidRPr="00E216DC" w:rsidRDefault="00340DB6" w:rsidP="005E3345">
      <w:pPr>
        <w:pStyle w:val="PStyle1"/>
        <w:ind w:left="2700" w:hanging="630"/>
      </w:pPr>
    </w:p>
    <w:p w14:paraId="4202C17A" w14:textId="77777777" w:rsidR="00340DB6" w:rsidRPr="00E216DC" w:rsidRDefault="000B574D" w:rsidP="00191478">
      <w:pPr>
        <w:pStyle w:val="PStyle1"/>
        <w:numPr>
          <w:ilvl w:val="0"/>
          <w:numId w:val="53"/>
        </w:numPr>
        <w:ind w:left="2700" w:hanging="630"/>
      </w:pPr>
      <w:r w:rsidRPr="00E216DC">
        <w:t>Regulatory Guide 1.33, “Quality Assurance Program Requirements (Operations),”</w:t>
      </w:r>
      <w:r w:rsidR="00340DB6" w:rsidRPr="00E216DC">
        <w:t xml:space="preserve"> June 2013</w:t>
      </w:r>
      <w:r w:rsidR="002B4CF0" w:rsidRPr="00E216DC">
        <w:t>, and other revisions as applicable</w:t>
      </w:r>
    </w:p>
    <w:p w14:paraId="7EC5460D" w14:textId="77777777" w:rsidR="00A11595" w:rsidRPr="00E216DC" w:rsidRDefault="00A11595" w:rsidP="005E3345">
      <w:pPr>
        <w:pStyle w:val="PStyle1"/>
        <w:ind w:left="2700" w:hanging="630"/>
      </w:pPr>
    </w:p>
    <w:p w14:paraId="711D4DAA" w14:textId="77777777" w:rsidR="00FA0F22" w:rsidRPr="00E216DC" w:rsidRDefault="000B574D" w:rsidP="00191478">
      <w:pPr>
        <w:pStyle w:val="PStyle1"/>
        <w:numPr>
          <w:ilvl w:val="0"/>
          <w:numId w:val="53"/>
        </w:numPr>
        <w:ind w:left="2700" w:hanging="630"/>
      </w:pPr>
      <w:r w:rsidRPr="00E216DC">
        <w:t>IE Circular 81-07, “Control of Radioactive Contaminated Material,”</w:t>
      </w:r>
      <w:r w:rsidR="00683A49" w:rsidRPr="00E216DC">
        <w:t xml:space="preserve"> May 14, 1981</w:t>
      </w:r>
    </w:p>
    <w:p w14:paraId="0C397729" w14:textId="77777777" w:rsidR="00A11595" w:rsidRPr="00E216DC" w:rsidRDefault="00A11595" w:rsidP="005E3345">
      <w:pPr>
        <w:pStyle w:val="PStyle1"/>
        <w:ind w:left="2700" w:hanging="630"/>
      </w:pPr>
    </w:p>
    <w:p w14:paraId="139D11E0" w14:textId="77777777" w:rsidR="004251B5" w:rsidRPr="00E216DC" w:rsidRDefault="000B574D" w:rsidP="00191478">
      <w:pPr>
        <w:pStyle w:val="PStyle1"/>
        <w:numPr>
          <w:ilvl w:val="0"/>
          <w:numId w:val="53"/>
        </w:numPr>
        <w:ind w:left="2700" w:hanging="630"/>
      </w:pPr>
      <w:r w:rsidRPr="00E216DC">
        <w:lastRenderedPageBreak/>
        <w:t>Information Notice 85-92, “Surveys of Wastes Before Disposal from Nuclear Reactor Facilities,”</w:t>
      </w:r>
      <w:r w:rsidR="00027F04" w:rsidRPr="00E216DC">
        <w:t xml:space="preserve"> December 2, 1985</w:t>
      </w:r>
    </w:p>
    <w:p w14:paraId="0BC377C6" w14:textId="77777777" w:rsidR="00A11595" w:rsidRPr="007620FC" w:rsidRDefault="00A11595" w:rsidP="005E3345">
      <w:pPr>
        <w:pStyle w:val="PStyle1"/>
        <w:ind w:left="2700" w:hanging="630"/>
      </w:pPr>
    </w:p>
    <w:p w14:paraId="64D69FA6" w14:textId="77777777" w:rsidR="00E13983" w:rsidRPr="007620FC" w:rsidRDefault="000B574D" w:rsidP="00191478">
      <w:pPr>
        <w:pStyle w:val="PStyle1"/>
        <w:numPr>
          <w:ilvl w:val="0"/>
          <w:numId w:val="53"/>
        </w:numPr>
        <w:ind w:left="2700" w:hanging="630"/>
      </w:pPr>
      <w:r w:rsidRPr="007620FC">
        <w:t>Information Notice 93-30, “NRC Requirements for Evaluation of Wipe Test Results; Calibration of Count Rate Survey Instruments</w:t>
      </w:r>
      <w:r w:rsidR="00E13983" w:rsidRPr="007620FC">
        <w:t>,” April 12, 1993</w:t>
      </w:r>
    </w:p>
    <w:p w14:paraId="18B79067" w14:textId="77777777" w:rsidR="00E13983" w:rsidRPr="007620FC" w:rsidRDefault="00E13983" w:rsidP="005E3345">
      <w:pPr>
        <w:pStyle w:val="PStyle1"/>
        <w:ind w:left="2700" w:hanging="630"/>
      </w:pPr>
    </w:p>
    <w:p w14:paraId="552B84E0" w14:textId="77777777" w:rsidR="00E13983" w:rsidRPr="007620FC" w:rsidRDefault="000B574D" w:rsidP="00191478">
      <w:pPr>
        <w:pStyle w:val="PStyle1"/>
        <w:numPr>
          <w:ilvl w:val="0"/>
          <w:numId w:val="53"/>
        </w:numPr>
        <w:ind w:left="2700" w:hanging="630"/>
      </w:pPr>
      <w:r w:rsidRPr="007620FC">
        <w:t>IE-Bulletin 97-001, “Potential for Erroneous Calibration, Dose Rate, or Radiation Exposure Measurements with Certain Victoreen Model 530 and 53OSI Electrometer/Dose-Meters</w:t>
      </w:r>
      <w:r w:rsidR="00E13983" w:rsidRPr="007620FC">
        <w:t>”</w:t>
      </w:r>
    </w:p>
    <w:p w14:paraId="01956DD4" w14:textId="77777777" w:rsidR="00E13983" w:rsidRPr="007620FC" w:rsidRDefault="00E13983" w:rsidP="005E3345">
      <w:pPr>
        <w:pStyle w:val="PStyle1"/>
        <w:ind w:left="2700" w:hanging="630"/>
      </w:pPr>
    </w:p>
    <w:p w14:paraId="5CA3196F" w14:textId="77777777" w:rsidR="004251B5" w:rsidRPr="00E216DC" w:rsidRDefault="000B574D" w:rsidP="00191478">
      <w:pPr>
        <w:pStyle w:val="PStyle1"/>
        <w:numPr>
          <w:ilvl w:val="0"/>
          <w:numId w:val="53"/>
        </w:numPr>
        <w:ind w:left="2700" w:hanging="630"/>
      </w:pPr>
      <w:r w:rsidRPr="00E216DC">
        <w:t>NUREG-0737, “Clarification of TMI Action Plan Requirements”</w:t>
      </w:r>
    </w:p>
    <w:p w14:paraId="781392BC" w14:textId="77777777" w:rsidR="00A11595" w:rsidRPr="00DF1FA3" w:rsidRDefault="00A11595" w:rsidP="005E3345">
      <w:pPr>
        <w:pStyle w:val="PStyle1"/>
        <w:ind w:left="2700" w:hanging="630"/>
        <w:rPr>
          <w:u w:val="single"/>
        </w:rPr>
      </w:pPr>
    </w:p>
    <w:p w14:paraId="21246562" w14:textId="77777777" w:rsidR="005E010B" w:rsidRPr="007620FC" w:rsidRDefault="000B574D" w:rsidP="00191478">
      <w:pPr>
        <w:pStyle w:val="PStyle1"/>
        <w:numPr>
          <w:ilvl w:val="0"/>
          <w:numId w:val="53"/>
        </w:numPr>
        <w:ind w:left="2700" w:hanging="630"/>
      </w:pPr>
      <w:r w:rsidRPr="007620FC">
        <w:t>ANSI 42.14-1991, “Calibration and Use of Germanium Spectrometers for the Measurement of Gamma-Ray Emission Rates of Radionuclides,”</w:t>
      </w:r>
      <w:r w:rsidR="002B4CF0" w:rsidRPr="007620FC">
        <w:t xml:space="preserve"> and other revisions as applicable</w:t>
      </w:r>
    </w:p>
    <w:p w14:paraId="0C521548" w14:textId="77777777" w:rsidR="00A11595" w:rsidRPr="007620FC" w:rsidRDefault="00A11595" w:rsidP="005E3345">
      <w:pPr>
        <w:pStyle w:val="PStyle1"/>
        <w:ind w:left="2700" w:hanging="630"/>
      </w:pPr>
    </w:p>
    <w:p w14:paraId="440712DE" w14:textId="77777777" w:rsidR="005E010B" w:rsidRPr="00E216DC" w:rsidRDefault="000B574D" w:rsidP="00191478">
      <w:pPr>
        <w:pStyle w:val="PStyle1"/>
        <w:numPr>
          <w:ilvl w:val="0"/>
          <w:numId w:val="53"/>
        </w:numPr>
        <w:ind w:left="2700" w:hanging="630"/>
      </w:pPr>
      <w:r w:rsidRPr="00E216DC">
        <w:t>ANSI N323D-2002, “Installed Radiation Protection</w:t>
      </w:r>
      <w:r w:rsidR="00043759" w:rsidRPr="00E216DC">
        <w:t xml:space="preserve"> </w:t>
      </w:r>
      <w:r w:rsidR="00897D99" w:rsidRPr="00E216DC">
        <w:t>I</w:t>
      </w:r>
      <w:r w:rsidRPr="00E216DC">
        <w:t>nstrumentation,”</w:t>
      </w:r>
      <w:r w:rsidR="002B4CF0" w:rsidRPr="00E216DC">
        <w:t xml:space="preserve"> and other revisions as applicable </w:t>
      </w:r>
    </w:p>
    <w:p w14:paraId="5E6BB2D3" w14:textId="77777777" w:rsidR="00272CF3" w:rsidRPr="00E216DC" w:rsidRDefault="00272CF3" w:rsidP="005E3345">
      <w:pPr>
        <w:pStyle w:val="PStyle1"/>
        <w:ind w:left="2700" w:hanging="630"/>
      </w:pPr>
    </w:p>
    <w:p w14:paraId="64B8433C" w14:textId="77777777" w:rsidR="003F6E14" w:rsidRPr="007620FC" w:rsidRDefault="000B574D" w:rsidP="00191478">
      <w:pPr>
        <w:pStyle w:val="PStyle1"/>
        <w:numPr>
          <w:ilvl w:val="0"/>
          <w:numId w:val="53"/>
        </w:numPr>
        <w:ind w:left="2700" w:hanging="630"/>
      </w:pPr>
      <w:r w:rsidRPr="007620FC">
        <w:t>Regulatory Guide 8.6, “Standard Test Procedure for Geiger-Muller Counters,”</w:t>
      </w:r>
      <w:r w:rsidR="00272CF3" w:rsidRPr="007620FC">
        <w:t xml:space="preserve"> May 1973</w:t>
      </w:r>
      <w:r w:rsidR="002B4CF0" w:rsidRPr="007620FC">
        <w:t>, and other revisions as applicable</w:t>
      </w:r>
    </w:p>
    <w:p w14:paraId="0BF834EF" w14:textId="77777777" w:rsidR="00272CF3" w:rsidRPr="007620FC" w:rsidRDefault="00272CF3" w:rsidP="005E3345">
      <w:pPr>
        <w:pStyle w:val="PStyle1"/>
        <w:ind w:left="2700" w:hanging="630"/>
      </w:pPr>
    </w:p>
    <w:p w14:paraId="4C136A06" w14:textId="77777777" w:rsidR="00272CF3" w:rsidRPr="00E216DC" w:rsidRDefault="000B574D" w:rsidP="00191478">
      <w:pPr>
        <w:pStyle w:val="PStyle1"/>
        <w:numPr>
          <w:ilvl w:val="0"/>
          <w:numId w:val="53"/>
        </w:numPr>
        <w:ind w:left="2700" w:hanging="630"/>
      </w:pPr>
      <w:r w:rsidRPr="00E216DC">
        <w:t>ANSI N42.17A-1989, “Performance Specifications for Health Physics Instrumentation-Portable Instrumentation for Use in Normal Environmental Conditions,”</w:t>
      </w:r>
      <w:r w:rsidR="002B4CF0" w:rsidRPr="00E216DC">
        <w:t xml:space="preserve"> and other revisions as applicable</w:t>
      </w:r>
    </w:p>
    <w:p w14:paraId="1FD740AC" w14:textId="77777777" w:rsidR="00272CF3" w:rsidRPr="00E216DC" w:rsidRDefault="00272CF3" w:rsidP="005E3345">
      <w:pPr>
        <w:pStyle w:val="PStyle1"/>
        <w:ind w:left="2700" w:hanging="630"/>
      </w:pPr>
    </w:p>
    <w:p w14:paraId="1FD8CDD2" w14:textId="77777777" w:rsidR="00272CF3" w:rsidRPr="00E216DC" w:rsidRDefault="000B574D" w:rsidP="00191478">
      <w:pPr>
        <w:pStyle w:val="PStyle1"/>
        <w:numPr>
          <w:ilvl w:val="0"/>
          <w:numId w:val="53"/>
        </w:numPr>
        <w:ind w:left="2700" w:hanging="630"/>
      </w:pPr>
      <w:r w:rsidRPr="00E216DC">
        <w:t>ANSI N42.17B-1989, “Performance Specifications for Health Physics Instrumentation-Occupational Airborne Radioactivity Monitoring Instrumentation,”</w:t>
      </w:r>
      <w:r w:rsidR="002B4CF0" w:rsidRPr="00E216DC">
        <w:t xml:space="preserve"> and other revisions as applicable</w:t>
      </w:r>
    </w:p>
    <w:p w14:paraId="5B5CA1C4" w14:textId="77777777" w:rsidR="00272CF3" w:rsidRPr="007620FC" w:rsidRDefault="00272CF3" w:rsidP="005E3345">
      <w:pPr>
        <w:pStyle w:val="PStyle1"/>
        <w:ind w:left="2700" w:hanging="630"/>
      </w:pPr>
    </w:p>
    <w:p w14:paraId="0BB6CA0D" w14:textId="77777777" w:rsidR="00272CF3" w:rsidRPr="007620FC" w:rsidRDefault="000B574D" w:rsidP="00191478">
      <w:pPr>
        <w:pStyle w:val="PStyle1"/>
        <w:numPr>
          <w:ilvl w:val="0"/>
          <w:numId w:val="53"/>
        </w:numPr>
        <w:ind w:left="2700" w:hanging="630"/>
      </w:pPr>
      <w:r w:rsidRPr="007620FC">
        <w:t>ANSI N42.17C-1989, “Performance Specifications for Health Physics Instrumentation-Portable Instrumentation for Use in Extreme Environmental Conditions,”</w:t>
      </w:r>
      <w:r w:rsidR="002B4CF0" w:rsidRPr="007620FC">
        <w:t xml:space="preserve"> and other revisions as applicable</w:t>
      </w:r>
    </w:p>
    <w:p w14:paraId="7E721322" w14:textId="77777777" w:rsidR="00272CF3" w:rsidRPr="007620FC" w:rsidRDefault="00272CF3" w:rsidP="005E3345">
      <w:pPr>
        <w:pStyle w:val="PStyle1"/>
        <w:ind w:left="2700" w:hanging="630"/>
      </w:pPr>
    </w:p>
    <w:p w14:paraId="79550B50" w14:textId="77777777" w:rsidR="00272CF3" w:rsidRPr="00E216DC" w:rsidRDefault="000B574D" w:rsidP="00191478">
      <w:pPr>
        <w:pStyle w:val="PStyle1"/>
        <w:numPr>
          <w:ilvl w:val="0"/>
          <w:numId w:val="53"/>
        </w:numPr>
        <w:ind w:left="2700" w:hanging="630"/>
      </w:pPr>
      <w:r w:rsidRPr="00E216DC">
        <w:t>ANSI N323A-1997, “Radiation Protection Instrumentation and Calibration, Portable Survey Instruments,”</w:t>
      </w:r>
      <w:r w:rsidR="002B4CF0" w:rsidRPr="00E216DC">
        <w:t xml:space="preserve"> and other revisions as applicable</w:t>
      </w:r>
    </w:p>
    <w:p w14:paraId="4EA007F4" w14:textId="77777777" w:rsidR="00386763" w:rsidRPr="007620FC" w:rsidRDefault="00386763" w:rsidP="005E3345">
      <w:pPr>
        <w:pStyle w:val="PStyle1"/>
        <w:ind w:left="2700" w:hanging="630"/>
      </w:pPr>
    </w:p>
    <w:p w14:paraId="6C5DFA46" w14:textId="77777777" w:rsidR="00386763" w:rsidRPr="007620FC" w:rsidRDefault="000B574D" w:rsidP="00191478">
      <w:pPr>
        <w:pStyle w:val="PStyle1"/>
        <w:numPr>
          <w:ilvl w:val="0"/>
          <w:numId w:val="53"/>
        </w:numPr>
        <w:ind w:left="2700" w:hanging="630"/>
      </w:pPr>
      <w:r w:rsidRPr="007620FC">
        <w:t>ANSI N13.4-1971, “American National Standard for the Specification of Portable X- or Gamma-Radiation Survey Instruments,”</w:t>
      </w:r>
      <w:r w:rsidR="002B4CF0" w:rsidRPr="007620FC">
        <w:t xml:space="preserve"> and other revisions as applicable</w:t>
      </w:r>
    </w:p>
    <w:p w14:paraId="6C573914" w14:textId="77777777" w:rsidR="00272CF3" w:rsidRPr="007620FC" w:rsidRDefault="00272CF3" w:rsidP="005E3345">
      <w:pPr>
        <w:pStyle w:val="PStyle1"/>
        <w:ind w:left="2700" w:hanging="630"/>
      </w:pPr>
    </w:p>
    <w:p w14:paraId="69359299" w14:textId="77777777" w:rsidR="00272CF3" w:rsidRPr="00E216DC" w:rsidRDefault="000B574D" w:rsidP="00191478">
      <w:pPr>
        <w:pStyle w:val="PStyle1"/>
        <w:numPr>
          <w:ilvl w:val="0"/>
          <w:numId w:val="53"/>
        </w:numPr>
        <w:ind w:left="2700" w:hanging="630"/>
      </w:pPr>
      <w:r w:rsidRPr="00E216DC">
        <w:t>NUREG/CR-6204, “Questions and Answers Based on Revised 10 CFR Part 20,”</w:t>
      </w:r>
      <w:r w:rsidR="00272CF3" w:rsidRPr="00E216DC">
        <w:t xml:space="preserve"> Questions 147 and 209</w:t>
      </w:r>
    </w:p>
    <w:p w14:paraId="4745EBCC" w14:textId="77777777" w:rsidR="00C765D2" w:rsidRPr="00E216DC" w:rsidRDefault="00C765D2" w:rsidP="005E3345">
      <w:pPr>
        <w:pStyle w:val="PStyle1"/>
        <w:ind w:left="2700" w:hanging="630"/>
      </w:pPr>
    </w:p>
    <w:p w14:paraId="6073C062" w14:textId="77777777" w:rsidR="00272CF3" w:rsidRPr="00E216DC" w:rsidRDefault="000B574D" w:rsidP="00191478">
      <w:pPr>
        <w:pStyle w:val="PStyle1"/>
        <w:numPr>
          <w:ilvl w:val="0"/>
          <w:numId w:val="53"/>
        </w:numPr>
        <w:ind w:left="2700" w:hanging="630"/>
      </w:pPr>
      <w:r w:rsidRPr="00E216DC">
        <w:t>Regulatory Guide 1.97, “Criteria for Accident Monitoring Instrumentation for Nuclear Power Plants,”</w:t>
      </w:r>
      <w:r w:rsidR="00272CF3" w:rsidRPr="00E216DC">
        <w:t xml:space="preserve"> June 2006</w:t>
      </w:r>
      <w:r w:rsidR="002B4CF0" w:rsidRPr="00E216DC">
        <w:t>, and other revisions as applicable</w:t>
      </w:r>
    </w:p>
    <w:p w14:paraId="53A8502F" w14:textId="77777777" w:rsidR="00844586" w:rsidRPr="00E216DC" w:rsidRDefault="00844586" w:rsidP="005E3345">
      <w:pPr>
        <w:pStyle w:val="PStyle1"/>
        <w:ind w:left="2700" w:hanging="630"/>
      </w:pPr>
    </w:p>
    <w:p w14:paraId="7B18FA14" w14:textId="77777777" w:rsidR="00844586" w:rsidRDefault="000B574D" w:rsidP="00191478">
      <w:pPr>
        <w:pStyle w:val="PStyle1"/>
        <w:numPr>
          <w:ilvl w:val="0"/>
          <w:numId w:val="53"/>
        </w:numPr>
        <w:ind w:left="2700" w:hanging="630"/>
      </w:pPr>
      <w:r w:rsidRPr="00897D99">
        <w:lastRenderedPageBreak/>
        <w:t>NUREG-1400, “Air Sampling in the Workplace”</w:t>
      </w:r>
    </w:p>
    <w:p w14:paraId="5F30F432" w14:textId="77777777" w:rsidR="00EA5306" w:rsidRDefault="00EA5306" w:rsidP="00EA5306">
      <w:pPr>
        <w:pStyle w:val="ListParagraph"/>
      </w:pPr>
    </w:p>
    <w:p w14:paraId="56C503D5" w14:textId="62530C1E" w:rsidR="00EA5306" w:rsidRDefault="00EA5306" w:rsidP="00191478">
      <w:pPr>
        <w:pStyle w:val="PStyle1"/>
        <w:numPr>
          <w:ilvl w:val="0"/>
          <w:numId w:val="53"/>
        </w:numPr>
        <w:ind w:left="2700" w:hanging="630"/>
      </w:pPr>
      <w:r>
        <w:t>IEEE-N323C-2009, “American National Standard for Radiation Protection Instrumentation Test and Calibration – Air Monitoring Instruments”</w:t>
      </w:r>
    </w:p>
    <w:p w14:paraId="11F7744F" w14:textId="77777777" w:rsidR="00EA5306" w:rsidRDefault="00EA5306" w:rsidP="00EA5306">
      <w:pPr>
        <w:pStyle w:val="ListParagraph"/>
      </w:pPr>
    </w:p>
    <w:p w14:paraId="2B2084C3" w14:textId="5BCE9BF1" w:rsidR="00EA5306" w:rsidRDefault="00EA5306" w:rsidP="00191478">
      <w:pPr>
        <w:pStyle w:val="PStyle1"/>
        <w:numPr>
          <w:ilvl w:val="0"/>
          <w:numId w:val="53"/>
        </w:numPr>
        <w:ind w:left="2700" w:hanging="630"/>
      </w:pPr>
      <w:r>
        <w:t xml:space="preserve">IEEE-N42.12-1994-R2004, “ANSI Calibration and Usage of </w:t>
      </w:r>
      <w:r w:rsidR="006A0745">
        <w:t>Thallium</w:t>
      </w:r>
      <w:r>
        <w:t>, Activated Sodium Iodide Detector Systems for Assay of Radionuclides”</w:t>
      </w:r>
    </w:p>
    <w:p w14:paraId="06DABDF5" w14:textId="77777777" w:rsidR="00EA5306" w:rsidRDefault="00EA5306" w:rsidP="00EA5306">
      <w:pPr>
        <w:pStyle w:val="ListParagraph"/>
      </w:pPr>
    </w:p>
    <w:p w14:paraId="60CF2C13" w14:textId="6F5BBC61" w:rsidR="00EA5306" w:rsidRDefault="00EA5306" w:rsidP="00191478">
      <w:pPr>
        <w:pStyle w:val="PStyle1"/>
        <w:numPr>
          <w:ilvl w:val="0"/>
          <w:numId w:val="53"/>
        </w:numPr>
        <w:ind w:left="2700" w:hanging="630"/>
      </w:pPr>
      <w:r>
        <w:t>IEEE-42,25-1997-R2005, “ANSI Calibration and Usage of Alpha-Bea Proportional Counters</w:t>
      </w:r>
    </w:p>
    <w:p w14:paraId="76081013" w14:textId="77777777" w:rsidR="00EA5306" w:rsidRDefault="00EA5306" w:rsidP="00EA5306">
      <w:pPr>
        <w:pStyle w:val="ListParagraph"/>
      </w:pPr>
    </w:p>
    <w:p w14:paraId="2D56CD20" w14:textId="198C3ABF" w:rsidR="00EA5306" w:rsidRPr="00897D99" w:rsidRDefault="00EA5306" w:rsidP="00191478">
      <w:pPr>
        <w:pStyle w:val="PStyle1"/>
        <w:numPr>
          <w:ilvl w:val="0"/>
          <w:numId w:val="53"/>
        </w:numPr>
        <w:ind w:left="2700" w:hanging="630"/>
      </w:pPr>
      <w:r>
        <w:t>IEEE-N42.22-1995, “ANSI Traceability of Radioactive Sources to NIST and Associated Instrument Quality Control”</w:t>
      </w:r>
    </w:p>
    <w:p w14:paraId="083EDDC3" w14:textId="77777777" w:rsidR="00DE589E" w:rsidRDefault="00DE589E" w:rsidP="005E3345">
      <w:pPr>
        <w:pStyle w:val="PStyle1"/>
      </w:pPr>
    </w:p>
    <w:p w14:paraId="6ECE2521" w14:textId="77777777" w:rsidR="00DF1FA3" w:rsidRDefault="00F00C4D" w:rsidP="00D151D8">
      <w:pPr>
        <w:pStyle w:val="PStyle1"/>
      </w:pPr>
      <w:r w:rsidRPr="007620FC">
        <w:t>EVALUATION</w:t>
      </w:r>
      <w:r w:rsidR="00CA7F72">
        <w:t xml:space="preserve"> </w:t>
      </w:r>
    </w:p>
    <w:p w14:paraId="75735207" w14:textId="77777777" w:rsidR="00F00C4D" w:rsidRPr="007620FC" w:rsidRDefault="00F00C4D" w:rsidP="00DF1FA3">
      <w:pPr>
        <w:pStyle w:val="PStyle1"/>
      </w:pPr>
      <w:r w:rsidRPr="007620FC">
        <w:t>CRITERIA:</w:t>
      </w:r>
      <w:r w:rsidR="00DF1FA3">
        <w:tab/>
      </w:r>
      <w:r w:rsidR="00DF1FA3">
        <w:tab/>
      </w:r>
      <w:r w:rsidRPr="007620FC">
        <w:t xml:space="preserve">Upon completion of </w:t>
      </w:r>
      <w:r w:rsidR="00350A95">
        <w:t xml:space="preserve">this ISA, the inspector </w:t>
      </w:r>
      <w:r w:rsidRPr="007620FC">
        <w:t xml:space="preserve">should be able </w:t>
      </w:r>
      <w:r w:rsidR="00FE03CA" w:rsidRPr="007620FC">
        <w:t>to:</w:t>
      </w:r>
    </w:p>
    <w:p w14:paraId="641EDE3C" w14:textId="77777777" w:rsidR="0042713E" w:rsidRPr="007620FC" w:rsidRDefault="0042713E" w:rsidP="00D151D8">
      <w:pPr>
        <w:pStyle w:val="PStyle1"/>
      </w:pPr>
    </w:p>
    <w:p w14:paraId="0F40A234" w14:textId="77777777" w:rsidR="007708FE" w:rsidRPr="007620FC" w:rsidRDefault="00F00C4D" w:rsidP="00191478">
      <w:pPr>
        <w:pStyle w:val="PStyle1"/>
        <w:numPr>
          <w:ilvl w:val="0"/>
          <w:numId w:val="54"/>
        </w:numPr>
        <w:ind w:left="2700" w:hanging="630"/>
      </w:pPr>
      <w:r w:rsidRPr="007620FC">
        <w:t>Describe the effects of operating temperature and pressure on the accuracy of instruments.</w:t>
      </w:r>
    </w:p>
    <w:p w14:paraId="3D9B68C7" w14:textId="77777777" w:rsidR="00F00C4D" w:rsidRPr="007620FC" w:rsidRDefault="00F00C4D" w:rsidP="00DF1FA3">
      <w:pPr>
        <w:pStyle w:val="PStyle1"/>
        <w:ind w:left="2700" w:hanging="630"/>
      </w:pPr>
    </w:p>
    <w:p w14:paraId="0E0F6380" w14:textId="77777777" w:rsidR="005E010B" w:rsidRPr="007620FC" w:rsidRDefault="005E010B" w:rsidP="00191478">
      <w:pPr>
        <w:pStyle w:val="PStyle1"/>
        <w:numPr>
          <w:ilvl w:val="0"/>
          <w:numId w:val="54"/>
        </w:numPr>
        <w:ind w:left="2700" w:hanging="630"/>
      </w:pPr>
      <w:r w:rsidRPr="007620FC">
        <w:t>Describe and discuss the calibration techniques used for portable radiation detection instruments</w:t>
      </w:r>
      <w:r w:rsidR="006C0BAE" w:rsidRPr="007620FC">
        <w:t xml:space="preserve"> including where electronic source usage is appropriate</w:t>
      </w:r>
      <w:r w:rsidRPr="007620FC">
        <w:t xml:space="preserve"> and typical calibration frequencies.</w:t>
      </w:r>
    </w:p>
    <w:p w14:paraId="7F68EABB" w14:textId="77777777" w:rsidR="00A11595" w:rsidRPr="007620FC" w:rsidRDefault="00A11595" w:rsidP="00DF1FA3">
      <w:pPr>
        <w:pStyle w:val="PStyle1"/>
        <w:ind w:left="2700" w:hanging="630"/>
      </w:pPr>
    </w:p>
    <w:p w14:paraId="5873E87C" w14:textId="188635A3" w:rsidR="006C0BAE" w:rsidRPr="007620FC" w:rsidRDefault="005E010B" w:rsidP="002265E7">
      <w:pPr>
        <w:pStyle w:val="PStyle1"/>
        <w:numPr>
          <w:ilvl w:val="0"/>
          <w:numId w:val="54"/>
        </w:numPr>
        <w:ind w:left="2700" w:hanging="630"/>
      </w:pPr>
      <w:r w:rsidRPr="007620FC">
        <w:t>Describe and discuss the calibration techniques for environmental monitoring equipment</w:t>
      </w:r>
      <w:r w:rsidR="006C0BAE" w:rsidRPr="007620FC">
        <w:t xml:space="preserve"> e.g., air sample, environmental TLD, composite samplers, and typical calibration frequencies.</w:t>
      </w:r>
    </w:p>
    <w:p w14:paraId="71AAB503" w14:textId="77777777" w:rsidR="00A11595" w:rsidRPr="007620FC" w:rsidRDefault="00A11595" w:rsidP="00DF1FA3">
      <w:pPr>
        <w:pStyle w:val="PStyle1"/>
        <w:ind w:left="2700" w:hanging="630"/>
      </w:pPr>
    </w:p>
    <w:p w14:paraId="3CEF175F" w14:textId="77777777" w:rsidR="00C1449F" w:rsidRPr="007620FC" w:rsidRDefault="006C0BAE" w:rsidP="00191478">
      <w:pPr>
        <w:pStyle w:val="PStyle1"/>
        <w:numPr>
          <w:ilvl w:val="0"/>
          <w:numId w:val="54"/>
        </w:numPr>
        <w:ind w:left="2700" w:hanging="630"/>
      </w:pPr>
      <w:r w:rsidRPr="007620FC">
        <w:t xml:space="preserve">Describe and discuss the </w:t>
      </w:r>
      <w:r w:rsidR="005C5575" w:rsidRPr="007620FC">
        <w:t xml:space="preserve">measurement and </w:t>
      </w:r>
      <w:r w:rsidRPr="007620FC">
        <w:t>calibration techniques used for RP and Chemistry laboratory instruments</w:t>
      </w:r>
      <w:r w:rsidR="005C5575" w:rsidRPr="007620FC">
        <w:t xml:space="preserve"> such as proportional counter, gamma spectroscopy, and liquid scintillation counter,</w:t>
      </w:r>
      <w:r w:rsidRPr="007620FC">
        <w:t xml:space="preserve"> and typical calibration frequencies.</w:t>
      </w:r>
      <w:r w:rsidR="005C5575" w:rsidRPr="007620FC">
        <w:t xml:space="preserve">  Identify the types of sources to be used and expected MDA or LLDs.</w:t>
      </w:r>
    </w:p>
    <w:p w14:paraId="3B6064EA" w14:textId="77777777" w:rsidR="00A11595" w:rsidRPr="007620FC" w:rsidRDefault="00A11595" w:rsidP="00DF1FA3">
      <w:pPr>
        <w:pStyle w:val="PStyle1"/>
        <w:ind w:left="2700" w:hanging="630"/>
      </w:pPr>
    </w:p>
    <w:p w14:paraId="7C0C30D5" w14:textId="77777777" w:rsidR="00C1449F" w:rsidRPr="007620FC" w:rsidRDefault="005C5575" w:rsidP="00191478">
      <w:pPr>
        <w:pStyle w:val="PStyle1"/>
        <w:numPr>
          <w:ilvl w:val="0"/>
          <w:numId w:val="54"/>
        </w:numPr>
        <w:ind w:left="2700" w:hanging="630"/>
      </w:pPr>
      <w:r w:rsidRPr="007620FC">
        <w:t>Discuss laboratory analytical techniques for radionuclides and radiations such as gamma, Sr-89/90, H-3, and gross alpha/beta.  Identify best methods.</w:t>
      </w:r>
    </w:p>
    <w:p w14:paraId="7ABA54AF" w14:textId="77777777" w:rsidR="00A11595" w:rsidRPr="007620FC" w:rsidRDefault="00A11595" w:rsidP="00DF1FA3">
      <w:pPr>
        <w:pStyle w:val="PStyle1"/>
        <w:ind w:left="2700" w:hanging="630"/>
      </w:pPr>
    </w:p>
    <w:p w14:paraId="594FC0C6" w14:textId="77777777" w:rsidR="005E010B" w:rsidRPr="007620FC" w:rsidRDefault="002A0914" w:rsidP="00191478">
      <w:pPr>
        <w:pStyle w:val="PStyle1"/>
        <w:numPr>
          <w:ilvl w:val="0"/>
          <w:numId w:val="54"/>
        </w:numPr>
        <w:ind w:left="2700" w:hanging="630"/>
      </w:pPr>
      <w:r w:rsidRPr="007620FC">
        <w:t>Discuss Minimum Detectable Activity (MDA) and Lower Limits of Detection</w:t>
      </w:r>
      <w:r w:rsidR="0042713E" w:rsidRPr="007620FC">
        <w:t xml:space="preserve"> </w:t>
      </w:r>
      <w:r w:rsidR="005C5575" w:rsidRPr="007620FC">
        <w:t>(LLDs)</w:t>
      </w:r>
      <w:r w:rsidR="00623B9F" w:rsidRPr="007620FC">
        <w:t>.</w:t>
      </w:r>
      <w:r w:rsidR="006C0BAE" w:rsidRPr="007620FC">
        <w:t xml:space="preserve"> </w:t>
      </w:r>
    </w:p>
    <w:p w14:paraId="63A347DD" w14:textId="77777777" w:rsidR="003D1ECA" w:rsidRPr="007620FC" w:rsidRDefault="003D1ECA" w:rsidP="00DF1FA3">
      <w:pPr>
        <w:pStyle w:val="PStyle1"/>
        <w:ind w:left="2700" w:hanging="630"/>
      </w:pPr>
    </w:p>
    <w:p w14:paraId="0A08E49F" w14:textId="77777777" w:rsidR="003D1ECA" w:rsidRPr="007620FC" w:rsidRDefault="003D1ECA" w:rsidP="00191478">
      <w:pPr>
        <w:pStyle w:val="PStyle1"/>
        <w:numPr>
          <w:ilvl w:val="0"/>
          <w:numId w:val="54"/>
        </w:numPr>
        <w:ind w:left="2700" w:hanging="630"/>
      </w:pPr>
      <w:r w:rsidRPr="007620FC">
        <w:t>Describe the appropriate uses for alarming dosimeters and their limitations.</w:t>
      </w:r>
    </w:p>
    <w:p w14:paraId="12375A7E" w14:textId="77777777" w:rsidR="00C765D2" w:rsidRPr="007620FC" w:rsidRDefault="00C765D2" w:rsidP="00DF1FA3">
      <w:pPr>
        <w:pStyle w:val="PStyle1"/>
        <w:ind w:left="2700" w:hanging="630"/>
      </w:pPr>
    </w:p>
    <w:p w14:paraId="7097461F" w14:textId="77777777" w:rsidR="00C765D2" w:rsidRPr="007620FC" w:rsidRDefault="00C765D2" w:rsidP="00191478">
      <w:pPr>
        <w:pStyle w:val="PStyle1"/>
        <w:numPr>
          <w:ilvl w:val="0"/>
          <w:numId w:val="54"/>
        </w:numPr>
        <w:ind w:left="2700" w:hanging="630"/>
      </w:pPr>
      <w:r w:rsidRPr="007620FC">
        <w:t>Explain the NRC requirements associated with calibration interval.</w:t>
      </w:r>
    </w:p>
    <w:p w14:paraId="766A15DC" w14:textId="77777777" w:rsidR="00C765D2" w:rsidRPr="007620FC" w:rsidRDefault="00C765D2" w:rsidP="00DF1FA3">
      <w:pPr>
        <w:pStyle w:val="PStyle1"/>
        <w:ind w:left="2700" w:hanging="630"/>
      </w:pPr>
    </w:p>
    <w:p w14:paraId="5ED589D6" w14:textId="77777777" w:rsidR="003D1ECA" w:rsidRPr="007620FC" w:rsidRDefault="003D1ECA" w:rsidP="00191478">
      <w:pPr>
        <w:pStyle w:val="PStyle1"/>
        <w:numPr>
          <w:ilvl w:val="0"/>
          <w:numId w:val="54"/>
        </w:numPr>
        <w:ind w:left="2700" w:hanging="630"/>
      </w:pPr>
      <w:r w:rsidRPr="007620FC">
        <w:t>Describe the guidance in place to assess the implementation of 10 CFR 20.1501(</w:t>
      </w:r>
      <w:r w:rsidR="00F6401C" w:rsidRPr="007620FC">
        <w:t>c</w:t>
      </w:r>
      <w:r w:rsidRPr="007620FC">
        <w:t>).</w:t>
      </w:r>
    </w:p>
    <w:p w14:paraId="4115CCC1" w14:textId="77777777" w:rsidR="00F00C4D" w:rsidRPr="007620FC" w:rsidRDefault="00F00C4D" w:rsidP="00DF1FA3">
      <w:pPr>
        <w:pStyle w:val="PStyle1"/>
        <w:ind w:left="2700" w:hanging="630"/>
      </w:pPr>
    </w:p>
    <w:p w14:paraId="7C5CE52C" w14:textId="77777777" w:rsidR="00151905" w:rsidRPr="007620FC" w:rsidRDefault="00151905" w:rsidP="00191478">
      <w:pPr>
        <w:pStyle w:val="PStyle1"/>
        <w:numPr>
          <w:ilvl w:val="0"/>
          <w:numId w:val="54"/>
        </w:numPr>
        <w:ind w:left="2700" w:hanging="630"/>
      </w:pPr>
      <w:r w:rsidRPr="007620FC">
        <w:lastRenderedPageBreak/>
        <w:t>Discuss the calibration technique for contamination monitors used to free release material (e.g., small article monitor (SAM), bag monitor, frisker) in order to conform</w:t>
      </w:r>
      <w:r w:rsidR="0042713E" w:rsidRPr="007620FC">
        <w:t xml:space="preserve"> to g</w:t>
      </w:r>
      <w:r w:rsidRPr="007620FC">
        <w:t xml:space="preserve">uidance in </w:t>
      </w:r>
      <w:r w:rsidR="00885922" w:rsidRPr="007620FC">
        <w:t>IE</w:t>
      </w:r>
      <w:r w:rsidRPr="007620FC">
        <w:t xml:space="preserve"> Circular 81-07 and </w:t>
      </w:r>
      <w:r w:rsidR="00885922" w:rsidRPr="007620FC">
        <w:t>I</w:t>
      </w:r>
      <w:r w:rsidRPr="007620FC">
        <w:t>nformation Notice 85-</w:t>
      </w:r>
      <w:r w:rsidR="00885922" w:rsidRPr="007620FC">
        <w:t>92</w:t>
      </w:r>
      <w:r w:rsidRPr="007620FC">
        <w:t>.</w:t>
      </w:r>
    </w:p>
    <w:p w14:paraId="12D0B9C1" w14:textId="77777777" w:rsidR="00F00C4D" w:rsidRPr="007620FC" w:rsidRDefault="00F00C4D" w:rsidP="00DF1FA3">
      <w:pPr>
        <w:pStyle w:val="PStyle1"/>
        <w:ind w:left="2700" w:hanging="630"/>
      </w:pPr>
    </w:p>
    <w:p w14:paraId="6C72E2D3" w14:textId="77777777" w:rsidR="00F00C4D" w:rsidRDefault="0066682F" w:rsidP="00DF1FA3">
      <w:pPr>
        <w:pStyle w:val="Pstyle2fortasks"/>
        <w:numPr>
          <w:ilvl w:val="0"/>
          <w:numId w:val="0"/>
        </w:numPr>
        <w:ind w:left="2707" w:hanging="2707"/>
      </w:pPr>
      <w:r w:rsidRPr="007620FC">
        <w:t>TASKS</w:t>
      </w:r>
      <w:r w:rsidR="00CA7F72">
        <w:t>:</w:t>
      </w:r>
      <w:r w:rsidR="00DF1FA3">
        <w:tab/>
      </w:r>
      <w:r w:rsidR="00DF1FA3">
        <w:tab/>
      </w:r>
      <w:r w:rsidR="00CA7F72">
        <w:tab/>
      </w:r>
      <w:r w:rsidR="00DF1FA3">
        <w:t>1.</w:t>
      </w:r>
      <w:r w:rsidR="00DF1FA3">
        <w:tab/>
        <w:t>R</w:t>
      </w:r>
      <w:r w:rsidR="00F00C4D" w:rsidRPr="007620FC">
        <w:t>ead HPPOS-088 which pertains to calibration of air sampling equipment</w:t>
      </w:r>
      <w:r w:rsidR="00EF3E26" w:rsidRPr="007620FC">
        <w:t xml:space="preserve">.  </w:t>
      </w:r>
      <w:r w:rsidR="00F00C4D" w:rsidRPr="007620FC">
        <w:t>(The following equation is provided to help with understanding the issue.</w:t>
      </w:r>
      <w:r w:rsidR="00CA7F72">
        <w:t xml:space="preserve">  </w:t>
      </w:r>
      <w:r w:rsidR="00CA7F72" w:rsidRPr="007620FC">
        <w:t>See</w:t>
      </w:r>
      <w:r w:rsidR="00CA7F72">
        <w:t xml:space="preserve"> NUREG 1400 for further details</w:t>
      </w:r>
      <w:r w:rsidR="00900B98">
        <w:t>.)</w:t>
      </w:r>
    </w:p>
    <w:p w14:paraId="0E749DF5" w14:textId="77777777" w:rsidR="00866268" w:rsidRPr="007620FC" w:rsidRDefault="00866268" w:rsidP="00DF1FA3">
      <w:pPr>
        <w:pStyle w:val="Pstyle2fortasks"/>
        <w:numPr>
          <w:ilvl w:val="0"/>
          <w:numId w:val="0"/>
        </w:numPr>
        <w:ind w:left="2707" w:hanging="2707"/>
      </w:pPr>
    </w:p>
    <w:p w14:paraId="2ADC89A9" w14:textId="77777777" w:rsidR="00F00C4D" w:rsidRPr="007620FC" w:rsidRDefault="00881E9B" w:rsidP="00DF1FA3">
      <w:pPr>
        <w:pStyle w:val="Leftindent225"/>
        <w:ind w:left="2261" w:firstLine="446"/>
      </w:pPr>
      <w:r w:rsidRPr="007620FC">
        <w:object w:dxaOrig="1640" w:dyaOrig="700" w14:anchorId="1B728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4.5pt" o:ole="">
            <v:imagedata r:id="rId21" o:title=""/>
          </v:shape>
          <o:OLEObject Type="Embed" ProgID="Equation.3" ShapeID="_x0000_i1025" DrawAspect="Content" ObjectID="_1549168749" r:id="rId22"/>
        </w:object>
      </w:r>
      <w:r w:rsidR="00F00C4D" w:rsidRPr="007620FC">
        <w:tab/>
      </w:r>
      <w:r w:rsidR="00036DE1" w:rsidRPr="007620FC">
        <w:tab/>
      </w:r>
      <w:r w:rsidR="00B32AC7" w:rsidRPr="007620FC">
        <w:tab/>
      </w:r>
    </w:p>
    <w:p w14:paraId="6999E113" w14:textId="77777777" w:rsidR="00F00C4D" w:rsidRPr="007620FC" w:rsidRDefault="00F00C4D" w:rsidP="00D151D8">
      <w:pPr>
        <w:pStyle w:val="PStyle1"/>
      </w:pPr>
    </w:p>
    <w:p w14:paraId="4F5C7715" w14:textId="77777777" w:rsidR="00F00C4D" w:rsidRPr="007620FC" w:rsidRDefault="00900B98" w:rsidP="00D151D8">
      <w:pPr>
        <w:pStyle w:val="PStyle1"/>
      </w:pPr>
      <w:r>
        <w:tab/>
      </w:r>
      <w:r w:rsidR="00DF1FA3">
        <w:tab/>
      </w:r>
      <w:r w:rsidR="00DF1FA3">
        <w:tab/>
      </w:r>
      <w:r w:rsidR="00DF1FA3">
        <w:tab/>
      </w:r>
      <w:r w:rsidR="00DF1FA3">
        <w:tab/>
      </w:r>
      <w:r w:rsidR="00036DE1" w:rsidRPr="007620FC">
        <w:t>Gas Law Correction</w:t>
      </w:r>
    </w:p>
    <w:p w14:paraId="29515106" w14:textId="77777777" w:rsidR="00900B98" w:rsidRDefault="00900B98" w:rsidP="00D151D8">
      <w:pPr>
        <w:pStyle w:val="PStyle1"/>
      </w:pPr>
      <w:r>
        <w:tab/>
      </w:r>
    </w:p>
    <w:p w14:paraId="2F9E1857" w14:textId="77777777" w:rsidR="00DF1FA3" w:rsidRDefault="00900B98" w:rsidP="00D151D8">
      <w:pPr>
        <w:pStyle w:val="PStyle1"/>
      </w:pPr>
      <w:r>
        <w:tab/>
      </w:r>
      <w:r w:rsidR="00DF1FA3">
        <w:tab/>
      </w:r>
      <w:r w:rsidR="00DF1FA3">
        <w:tab/>
      </w:r>
      <w:r w:rsidR="00DF1FA3">
        <w:tab/>
      </w:r>
      <w:r w:rsidR="00DF1FA3">
        <w:tab/>
      </w:r>
      <w:r w:rsidR="00F00C4D" w:rsidRPr="007620FC">
        <w:t>Where:</w:t>
      </w:r>
    </w:p>
    <w:p w14:paraId="5F188E2E" w14:textId="77777777" w:rsidR="00F00C4D" w:rsidRPr="007620FC" w:rsidRDefault="00F00C4D" w:rsidP="00D151D8">
      <w:pPr>
        <w:pStyle w:val="PStyle1"/>
      </w:pPr>
      <w:r w:rsidRPr="007620FC">
        <w:tab/>
      </w:r>
      <w:r w:rsidRPr="007620FC">
        <w:tab/>
      </w:r>
      <w:r w:rsidRPr="007620FC">
        <w:tab/>
      </w:r>
    </w:p>
    <w:p w14:paraId="4C136CFA" w14:textId="77777777" w:rsidR="00F00C4D" w:rsidRPr="007620FC" w:rsidRDefault="00F00C4D" w:rsidP="00191478">
      <w:pPr>
        <w:pStyle w:val="PStyle1"/>
        <w:numPr>
          <w:ilvl w:val="0"/>
          <w:numId w:val="14"/>
        </w:numPr>
        <w:ind w:left="3240" w:hanging="540"/>
      </w:pPr>
      <w:r w:rsidRPr="007620FC">
        <w:t>V</w:t>
      </w:r>
      <w:r w:rsidRPr="006F312E">
        <w:rPr>
          <w:vertAlign w:val="subscript"/>
        </w:rPr>
        <w:t>s</w:t>
      </w:r>
      <w:r w:rsidR="00AB6DD8">
        <w:rPr>
          <w:vertAlign w:val="subscript"/>
        </w:rPr>
        <w:t xml:space="preserve"> </w:t>
      </w:r>
      <w:r w:rsidRPr="007620FC">
        <w:t>= volume under field conditions (appropriate volume unit)</w:t>
      </w:r>
      <w:r w:rsidRPr="007620FC">
        <w:tab/>
      </w:r>
      <w:r w:rsidRPr="007620FC">
        <w:tab/>
      </w:r>
    </w:p>
    <w:p w14:paraId="20488CBD" w14:textId="77777777" w:rsidR="00F00C4D" w:rsidRDefault="00F00C4D" w:rsidP="00191478">
      <w:pPr>
        <w:pStyle w:val="PStyle1"/>
        <w:numPr>
          <w:ilvl w:val="0"/>
          <w:numId w:val="14"/>
        </w:numPr>
        <w:ind w:left="3240" w:hanging="540"/>
      </w:pPr>
      <w:r w:rsidRPr="007620FC">
        <w:t>V</w:t>
      </w:r>
      <w:r w:rsidRPr="006F312E">
        <w:rPr>
          <w:vertAlign w:val="subscript"/>
        </w:rPr>
        <w:t>c</w:t>
      </w:r>
      <w:r w:rsidR="00AB6DD8">
        <w:rPr>
          <w:vertAlign w:val="subscript"/>
        </w:rPr>
        <w:t xml:space="preserve"> </w:t>
      </w:r>
      <w:r w:rsidRPr="007620FC">
        <w:t>=</w:t>
      </w:r>
      <w:r w:rsidR="00AB6DD8">
        <w:t xml:space="preserve"> </w:t>
      </w:r>
      <w:r w:rsidRPr="007620FC">
        <w:t xml:space="preserve">volume under calibration </w:t>
      </w:r>
      <w:r w:rsidR="00A56CF3" w:rsidRPr="007620FC">
        <w:t>conditions</w:t>
      </w:r>
      <w:r w:rsidRPr="007620FC">
        <w:t xml:space="preserve"> (appropriate volume unit)</w:t>
      </w:r>
    </w:p>
    <w:p w14:paraId="1A4BE0F1" w14:textId="77777777" w:rsidR="00DF1FA3" w:rsidRPr="007620FC" w:rsidRDefault="00DF1FA3" w:rsidP="00DF1FA3">
      <w:pPr>
        <w:pStyle w:val="PStyle1"/>
        <w:ind w:left="2700"/>
      </w:pPr>
    </w:p>
    <w:p w14:paraId="6C012C74" w14:textId="77777777" w:rsidR="00F00C4D" w:rsidRDefault="00F00C4D" w:rsidP="00191478">
      <w:pPr>
        <w:pStyle w:val="PStyle1"/>
        <w:numPr>
          <w:ilvl w:val="0"/>
          <w:numId w:val="14"/>
        </w:numPr>
        <w:ind w:left="3240" w:hanging="540"/>
      </w:pPr>
      <w:r w:rsidRPr="007620FC">
        <w:t>P</w:t>
      </w:r>
      <w:r w:rsidRPr="006F312E">
        <w:rPr>
          <w:vertAlign w:val="subscript"/>
        </w:rPr>
        <w:t>s</w:t>
      </w:r>
      <w:r w:rsidR="00AB6DD8">
        <w:rPr>
          <w:vertAlign w:val="subscript"/>
        </w:rPr>
        <w:t xml:space="preserve"> </w:t>
      </w:r>
      <w:r w:rsidRPr="007620FC">
        <w:t>=</w:t>
      </w:r>
      <w:r w:rsidR="00AB6DD8">
        <w:t xml:space="preserve"> </w:t>
      </w:r>
      <w:r w:rsidRPr="007620FC">
        <w:t>absolute pressure during sampling (mm Hg)</w:t>
      </w:r>
    </w:p>
    <w:p w14:paraId="0413531C" w14:textId="77777777" w:rsidR="00DF1FA3" w:rsidRPr="007620FC" w:rsidRDefault="00DF1FA3" w:rsidP="00DF1FA3">
      <w:pPr>
        <w:pStyle w:val="PStyle1"/>
      </w:pPr>
    </w:p>
    <w:p w14:paraId="7467FB1D" w14:textId="77777777" w:rsidR="00F00C4D" w:rsidRDefault="00F00C4D" w:rsidP="00191478">
      <w:pPr>
        <w:pStyle w:val="PStyle1"/>
        <w:numPr>
          <w:ilvl w:val="0"/>
          <w:numId w:val="14"/>
        </w:numPr>
        <w:ind w:left="3240" w:hanging="540"/>
      </w:pPr>
      <w:r w:rsidRPr="007620FC">
        <w:t>P</w:t>
      </w:r>
      <w:r w:rsidRPr="006F312E">
        <w:rPr>
          <w:vertAlign w:val="subscript"/>
        </w:rPr>
        <w:t>c</w:t>
      </w:r>
      <w:r w:rsidR="00AB6DD8">
        <w:rPr>
          <w:vertAlign w:val="subscript"/>
        </w:rPr>
        <w:t xml:space="preserve"> </w:t>
      </w:r>
      <w:r w:rsidRPr="007620FC">
        <w:t>=</w:t>
      </w:r>
      <w:r w:rsidR="00AB6DD8">
        <w:t xml:space="preserve"> </w:t>
      </w:r>
      <w:r w:rsidRPr="007620FC">
        <w:t>absolute pressure during calibration (mm Hg)</w:t>
      </w:r>
    </w:p>
    <w:p w14:paraId="54196C3D" w14:textId="77777777" w:rsidR="00DF1FA3" w:rsidRPr="007620FC" w:rsidRDefault="00DF1FA3" w:rsidP="00DF1FA3">
      <w:pPr>
        <w:pStyle w:val="PStyle1"/>
      </w:pPr>
    </w:p>
    <w:p w14:paraId="6E5A3ECB" w14:textId="77777777" w:rsidR="00F00C4D" w:rsidRDefault="00F00C4D" w:rsidP="00191478">
      <w:pPr>
        <w:pStyle w:val="PStyle1"/>
        <w:numPr>
          <w:ilvl w:val="0"/>
          <w:numId w:val="14"/>
        </w:numPr>
        <w:ind w:left="3240" w:hanging="540"/>
      </w:pPr>
      <w:r w:rsidRPr="007620FC">
        <w:t>T</w:t>
      </w:r>
      <w:r w:rsidRPr="006F312E">
        <w:rPr>
          <w:vertAlign w:val="subscript"/>
        </w:rPr>
        <w:t>s</w:t>
      </w:r>
      <w:r w:rsidR="00AB6DD8">
        <w:rPr>
          <w:vertAlign w:val="subscript"/>
        </w:rPr>
        <w:t xml:space="preserve"> </w:t>
      </w:r>
      <w:r w:rsidRPr="007620FC">
        <w:t>=</w:t>
      </w:r>
      <w:r w:rsidR="00AB6DD8">
        <w:t xml:space="preserve"> </w:t>
      </w:r>
      <w:r w:rsidRPr="007620FC">
        <w:t>absolute temperature during sampling (Kelvin)</w:t>
      </w:r>
    </w:p>
    <w:p w14:paraId="1727DB66" w14:textId="77777777" w:rsidR="00DF1FA3" w:rsidRPr="007620FC" w:rsidRDefault="00DF1FA3" w:rsidP="00DF1FA3">
      <w:pPr>
        <w:pStyle w:val="PStyle1"/>
      </w:pPr>
    </w:p>
    <w:p w14:paraId="6F189006" w14:textId="77777777" w:rsidR="00F00C4D" w:rsidRPr="007620FC" w:rsidRDefault="00F00C4D" w:rsidP="00191478">
      <w:pPr>
        <w:pStyle w:val="PStyle1"/>
        <w:numPr>
          <w:ilvl w:val="0"/>
          <w:numId w:val="14"/>
        </w:numPr>
        <w:ind w:left="3240" w:hanging="540"/>
      </w:pPr>
      <w:r w:rsidRPr="007620FC">
        <w:t>T</w:t>
      </w:r>
      <w:r w:rsidRPr="006F312E">
        <w:rPr>
          <w:vertAlign w:val="subscript"/>
        </w:rPr>
        <w:t>c</w:t>
      </w:r>
      <w:r w:rsidR="00AB6DD8">
        <w:rPr>
          <w:vertAlign w:val="subscript"/>
        </w:rPr>
        <w:t xml:space="preserve"> </w:t>
      </w:r>
      <w:r w:rsidRPr="007620FC">
        <w:t>=</w:t>
      </w:r>
      <w:r w:rsidR="00AB6DD8">
        <w:t xml:space="preserve"> </w:t>
      </w:r>
      <w:r w:rsidRPr="007620FC">
        <w:t>absolute temperature during calibration (Kelvin)</w:t>
      </w:r>
    </w:p>
    <w:p w14:paraId="1C5A2A52" w14:textId="77777777" w:rsidR="00900B98" w:rsidRDefault="00900B98" w:rsidP="00D151D8">
      <w:pPr>
        <w:pStyle w:val="PStyle1"/>
      </w:pPr>
    </w:p>
    <w:p w14:paraId="4A16543F" w14:textId="3935EF10" w:rsidR="00F00C4D" w:rsidRPr="007620FC" w:rsidRDefault="002B6FA9" w:rsidP="002B6FA9">
      <w:pPr>
        <w:pStyle w:val="PStyle1"/>
        <w:tabs>
          <w:tab w:val="clear" w:pos="2074"/>
          <w:tab w:val="clear" w:pos="2707"/>
          <w:tab w:val="left" w:pos="2700"/>
        </w:tabs>
        <w:ind w:left="2700" w:hanging="2700"/>
      </w:pPr>
      <w:r>
        <w:tab/>
      </w:r>
      <w:r>
        <w:tab/>
      </w:r>
      <w:r>
        <w:tab/>
      </w:r>
      <w:r>
        <w:tab/>
      </w:r>
      <w:r w:rsidR="00F00C4D" w:rsidRPr="007620FC">
        <w:t xml:space="preserve">Certain survey meters are subject to the same type and magnitude of errors.  Typically in nuclear power situations the instrument of choice is a vented ion chamber.  It will typically be calibrated at atmospheric pressure and can be used in a sub-atmospheric containment which could result in a reduced response due to lower contained air mass in the chamber.  Conversely in a large dry containment the instrument could be over responding to increased pressure.  The tolerance allowed on survey meters is typically large enough that most common situations do not result in correction of survey meter readings. </w:t>
      </w:r>
    </w:p>
    <w:p w14:paraId="55AAC12A" w14:textId="77777777" w:rsidR="00F00C4D" w:rsidRPr="007620FC" w:rsidRDefault="00F00C4D" w:rsidP="00D151D8">
      <w:pPr>
        <w:pStyle w:val="PStyle1"/>
      </w:pPr>
    </w:p>
    <w:p w14:paraId="12C13EA7" w14:textId="77777777" w:rsidR="00F00C4D" w:rsidRPr="007620FC" w:rsidRDefault="00F00C4D" w:rsidP="00191478">
      <w:pPr>
        <w:pStyle w:val="PStyle1"/>
        <w:numPr>
          <w:ilvl w:val="0"/>
          <w:numId w:val="55"/>
        </w:numPr>
        <w:ind w:left="2700" w:hanging="630"/>
      </w:pPr>
      <w:r w:rsidRPr="007620FC">
        <w:t xml:space="preserve">Read HPPOS-279.  With the exception of certain high range instruments, use of an electronic calibration is generally not considered sufficient. </w:t>
      </w:r>
    </w:p>
    <w:p w14:paraId="1A8D50B5" w14:textId="77777777" w:rsidR="00F00C4D" w:rsidRPr="007620FC" w:rsidRDefault="00F00C4D" w:rsidP="00DF1FA3">
      <w:pPr>
        <w:pStyle w:val="PStyle1"/>
        <w:ind w:left="2700" w:hanging="630"/>
      </w:pPr>
    </w:p>
    <w:p w14:paraId="3A5DE088" w14:textId="77777777" w:rsidR="00F00C4D" w:rsidRPr="007620FC" w:rsidRDefault="00F00C4D" w:rsidP="00191478">
      <w:pPr>
        <w:pStyle w:val="PStyle1"/>
        <w:numPr>
          <w:ilvl w:val="0"/>
          <w:numId w:val="55"/>
        </w:numPr>
        <w:ind w:left="2700" w:hanging="630"/>
      </w:pPr>
      <w:r w:rsidRPr="007620FC">
        <w:t>Read HPPOS-328 (Alarming Dosimeter)</w:t>
      </w:r>
    </w:p>
    <w:p w14:paraId="3E7BA4C3" w14:textId="77777777" w:rsidR="00F00C4D" w:rsidRPr="007620FC" w:rsidRDefault="00F00C4D" w:rsidP="00DF1FA3">
      <w:pPr>
        <w:pStyle w:val="PStyle1"/>
        <w:ind w:left="2700" w:hanging="630"/>
      </w:pPr>
    </w:p>
    <w:p w14:paraId="286CA123" w14:textId="30FD997D" w:rsidR="00F00C4D" w:rsidRPr="007620FC" w:rsidRDefault="00F00C4D" w:rsidP="00191478">
      <w:pPr>
        <w:pStyle w:val="PStyle1"/>
        <w:numPr>
          <w:ilvl w:val="0"/>
          <w:numId w:val="55"/>
        </w:numPr>
        <w:ind w:left="2700" w:hanging="630"/>
      </w:pPr>
      <w:r w:rsidRPr="007620FC">
        <w:t>Read Q&amp;A 209 and 147, (Calibration frequency)</w:t>
      </w:r>
    </w:p>
    <w:p w14:paraId="6A6E7C73" w14:textId="77777777" w:rsidR="00F00C4D" w:rsidRPr="007620FC" w:rsidRDefault="00F00C4D" w:rsidP="00DF1FA3">
      <w:pPr>
        <w:pStyle w:val="PStyle1"/>
        <w:ind w:left="2700" w:hanging="630"/>
      </w:pPr>
    </w:p>
    <w:p w14:paraId="2BA94595" w14:textId="77777777" w:rsidR="00E76ECD" w:rsidRDefault="00F00C4D" w:rsidP="00191478">
      <w:pPr>
        <w:pStyle w:val="PStyle1"/>
        <w:numPr>
          <w:ilvl w:val="0"/>
          <w:numId w:val="55"/>
        </w:numPr>
        <w:ind w:left="2700" w:hanging="630"/>
      </w:pPr>
      <w:r w:rsidRPr="007620FC">
        <w:t>Read the portion of NUREG</w:t>
      </w:r>
      <w:r w:rsidR="00B61C8E" w:rsidRPr="007620FC">
        <w:t>-</w:t>
      </w:r>
      <w:r w:rsidRPr="007620FC">
        <w:t>1736 that applies to 10 CFR 20.1501(</w:t>
      </w:r>
      <w:r w:rsidR="0028602E" w:rsidRPr="007620FC">
        <w:t>c</w:t>
      </w:r>
      <w:r w:rsidRPr="007620FC">
        <w:t>)</w:t>
      </w:r>
    </w:p>
    <w:p w14:paraId="17DF3DFF" w14:textId="0963D1DA" w:rsidR="0005374E" w:rsidRPr="00F778AD" w:rsidRDefault="00F778AD" w:rsidP="00F778AD">
      <w:pPr>
        <w:pStyle w:val="PStyle1"/>
        <w:ind w:left="2700" w:hanging="630"/>
      </w:pPr>
      <w:r>
        <w:lastRenderedPageBreak/>
        <w:tab/>
      </w:r>
      <w:r>
        <w:tab/>
      </w:r>
      <w:r w:rsidR="00E76ECD" w:rsidRPr="00F778AD">
        <w:t>Note: Th</w:t>
      </w:r>
      <w:r w:rsidR="00EB628F" w:rsidRPr="00F778AD">
        <w:t xml:space="preserve">e </w:t>
      </w:r>
      <w:r w:rsidR="00E76ECD" w:rsidRPr="00F778AD">
        <w:t xml:space="preserve">NUREG predates </w:t>
      </w:r>
      <w:r w:rsidR="00EB628F" w:rsidRPr="00F778AD">
        <w:t>the</w:t>
      </w:r>
      <w:r w:rsidR="00E76ECD" w:rsidRPr="00F778AD">
        <w:t xml:space="preserve"> change to 10 CFR 20.1501 that </w:t>
      </w:r>
      <w:r w:rsidR="00EB628F" w:rsidRPr="00F778AD">
        <w:t xml:space="preserve">added a new paragraph </w:t>
      </w:r>
      <w:r w:rsidR="00E76ECD" w:rsidRPr="00F778AD">
        <w:t>chang</w:t>
      </w:r>
      <w:r w:rsidR="00EB628F" w:rsidRPr="00F778AD">
        <w:t>ing the existing</w:t>
      </w:r>
      <w:r w:rsidR="00E76ECD" w:rsidRPr="00F778AD">
        <w:t xml:space="preserve"> 20.1501(b) to </w:t>
      </w:r>
      <w:r w:rsidR="00EB628F" w:rsidRPr="00F778AD">
        <w:t>20.1501</w:t>
      </w:r>
      <w:r w:rsidR="00E76ECD" w:rsidRPr="00F778AD">
        <w:t>(c)</w:t>
      </w:r>
      <w:r w:rsidR="00EB628F" w:rsidRPr="00F778AD">
        <w:t xml:space="preserve">.  The intended section </w:t>
      </w:r>
      <w:r w:rsidR="00595D79" w:rsidRPr="00F778AD">
        <w:t>is titled</w:t>
      </w:r>
      <w:r w:rsidR="00E76ECD" w:rsidRPr="00F778AD">
        <w:t xml:space="preserve"> </w:t>
      </w:r>
      <w:r w:rsidR="00595D79" w:rsidRPr="00F778AD">
        <w:t>“</w:t>
      </w:r>
      <w:r w:rsidR="00EB628F" w:rsidRPr="00F778AD">
        <w:t>Instrument Calibration.</w:t>
      </w:r>
      <w:r w:rsidR="00595D79" w:rsidRPr="00F778AD">
        <w:t>”</w:t>
      </w:r>
    </w:p>
    <w:p w14:paraId="6A5A2372" w14:textId="77777777" w:rsidR="00972D9C" w:rsidRPr="007620FC" w:rsidRDefault="00972D9C" w:rsidP="00DF1FA3">
      <w:pPr>
        <w:pStyle w:val="PStyle1"/>
        <w:ind w:left="2700" w:hanging="630"/>
      </w:pPr>
    </w:p>
    <w:p w14:paraId="1F0EB504" w14:textId="77777777" w:rsidR="00A11595" w:rsidRPr="007620FC" w:rsidRDefault="00972D9C" w:rsidP="00191478">
      <w:pPr>
        <w:pStyle w:val="PStyle1"/>
        <w:numPr>
          <w:ilvl w:val="0"/>
          <w:numId w:val="55"/>
        </w:numPr>
        <w:ind w:left="2700" w:hanging="630"/>
      </w:pPr>
      <w:r w:rsidRPr="007620FC">
        <w:t>Review and evaluate the characteristics of radiation monitoring systems (RMS), such as gamma-scintillation detector, beta-scintillation detector, GM, and ion chamber used by the licensee</w:t>
      </w:r>
      <w:r w:rsidR="00EF3E26" w:rsidRPr="007620FC">
        <w:t xml:space="preserve">.  </w:t>
      </w:r>
      <w:r w:rsidRPr="007620FC">
        <w:t>Identify capabilities and limitations</w:t>
      </w:r>
    </w:p>
    <w:p w14:paraId="124323D0" w14:textId="77777777" w:rsidR="00C45207" w:rsidRPr="007620FC" w:rsidRDefault="00C45207" w:rsidP="00DF1FA3">
      <w:pPr>
        <w:pStyle w:val="PStyle1"/>
        <w:ind w:left="2700" w:hanging="630"/>
      </w:pPr>
    </w:p>
    <w:p w14:paraId="34C18F5F" w14:textId="77777777" w:rsidR="00B01E3B" w:rsidRPr="007620FC" w:rsidRDefault="00B01E3B" w:rsidP="00191478">
      <w:pPr>
        <w:pStyle w:val="PStyle1"/>
        <w:numPr>
          <w:ilvl w:val="0"/>
          <w:numId w:val="55"/>
        </w:numPr>
        <w:ind w:left="2700" w:hanging="630"/>
      </w:pPr>
      <w:r w:rsidRPr="007620FC">
        <w:t>Review and evaluate the different measuring techniques, such as proportional counter, gamma spectroscopy, and liquid scintillation counter.</w:t>
      </w:r>
    </w:p>
    <w:p w14:paraId="00A5FAD2" w14:textId="77777777" w:rsidR="00A11595" w:rsidRPr="007620FC" w:rsidRDefault="00A11595" w:rsidP="00DF1FA3">
      <w:pPr>
        <w:pStyle w:val="PStyle1"/>
        <w:ind w:left="2700" w:hanging="630"/>
      </w:pPr>
    </w:p>
    <w:p w14:paraId="7A93EC74" w14:textId="77777777" w:rsidR="00B01E3B" w:rsidRPr="007620FC" w:rsidRDefault="00B01E3B" w:rsidP="00191478">
      <w:pPr>
        <w:pStyle w:val="PStyle1"/>
        <w:numPr>
          <w:ilvl w:val="0"/>
          <w:numId w:val="55"/>
        </w:numPr>
        <w:ind w:left="2700" w:hanging="630"/>
      </w:pPr>
      <w:r w:rsidRPr="007620FC">
        <w:t>Review and evaluate the calibration techniques and results for the measurement of laboratory’s gamma spectroscopy, proportional counter and liquid scintillation counter.</w:t>
      </w:r>
    </w:p>
    <w:p w14:paraId="17E317C1" w14:textId="77777777" w:rsidR="00A11595" w:rsidRPr="007620FC" w:rsidRDefault="00A11595" w:rsidP="00DF1FA3">
      <w:pPr>
        <w:pStyle w:val="PStyle1"/>
        <w:ind w:left="2700" w:hanging="630"/>
      </w:pPr>
    </w:p>
    <w:p w14:paraId="7E12FEA2" w14:textId="77777777" w:rsidR="00B01E3B" w:rsidRPr="007620FC" w:rsidRDefault="00B01E3B" w:rsidP="00191478">
      <w:pPr>
        <w:pStyle w:val="PStyle1"/>
        <w:numPr>
          <w:ilvl w:val="0"/>
          <w:numId w:val="55"/>
        </w:numPr>
        <w:ind w:left="2700" w:hanging="630"/>
      </w:pPr>
      <w:r w:rsidRPr="007620FC">
        <w:t>Review, evaluate</w:t>
      </w:r>
      <w:r w:rsidR="003F5EBA" w:rsidRPr="007620FC">
        <w:t>,</w:t>
      </w:r>
      <w:r w:rsidRPr="007620FC">
        <w:t xml:space="preserve"> and understand the laboratory’s analytical techniques (e.g., gamma, Sr-89/90, H-3, and gross alpha/beta.</w:t>
      </w:r>
      <w:r w:rsidR="00F6401C" w:rsidRPr="007620FC">
        <w:t>)</w:t>
      </w:r>
    </w:p>
    <w:p w14:paraId="39BF7D8B" w14:textId="77777777" w:rsidR="00AD200E" w:rsidRPr="007620FC" w:rsidRDefault="00AD200E" w:rsidP="00DF1FA3">
      <w:pPr>
        <w:pStyle w:val="PStyle1"/>
        <w:ind w:left="2700" w:hanging="630"/>
      </w:pPr>
    </w:p>
    <w:p w14:paraId="02401E88" w14:textId="77777777" w:rsidR="00AD200E" w:rsidRPr="007620FC" w:rsidRDefault="00AD200E" w:rsidP="00191478">
      <w:pPr>
        <w:pStyle w:val="PStyle1"/>
        <w:numPr>
          <w:ilvl w:val="0"/>
          <w:numId w:val="55"/>
        </w:numPr>
        <w:ind w:left="2700" w:hanging="630"/>
      </w:pPr>
      <w:r w:rsidRPr="007620FC">
        <w:t>Review and evaluate the</w:t>
      </w:r>
      <w:r w:rsidR="00D7216D" w:rsidRPr="007620FC">
        <w:t xml:space="preserve"> MDA </w:t>
      </w:r>
      <w:r w:rsidRPr="007620FC">
        <w:t>and LLDs used by the licensee.</w:t>
      </w:r>
    </w:p>
    <w:p w14:paraId="70E0037F" w14:textId="77777777" w:rsidR="00AD200E" w:rsidRPr="007620FC" w:rsidRDefault="00AD200E" w:rsidP="00DF1FA3">
      <w:pPr>
        <w:pStyle w:val="PStyle1"/>
        <w:ind w:left="2700" w:hanging="630"/>
      </w:pPr>
    </w:p>
    <w:p w14:paraId="5CF312E7" w14:textId="77777777" w:rsidR="00AD200E" w:rsidRPr="007620FC" w:rsidRDefault="00AD200E" w:rsidP="00191478">
      <w:pPr>
        <w:pStyle w:val="PStyle1"/>
        <w:numPr>
          <w:ilvl w:val="0"/>
          <w:numId w:val="55"/>
        </w:numPr>
        <w:ind w:left="2700" w:hanging="630"/>
      </w:pPr>
      <w:r w:rsidRPr="007620FC">
        <w:t>Discuss with a Senior Health Physics Inspector the types of instruments commonly used, their application and calibration techniques</w:t>
      </w:r>
      <w:r w:rsidR="00EF3E26" w:rsidRPr="007620FC">
        <w:t xml:space="preserve">.  </w:t>
      </w:r>
      <w:r w:rsidRPr="007620FC">
        <w:t>Include both portable survey instruments (e.g., gamma and neutron, and installed equipment (e.g., area radiation monitors and portal monitors).</w:t>
      </w:r>
    </w:p>
    <w:p w14:paraId="74290ABF" w14:textId="77777777" w:rsidR="003F5EBA" w:rsidRPr="007620FC" w:rsidRDefault="003F5EBA" w:rsidP="00DF1FA3">
      <w:pPr>
        <w:pStyle w:val="PStyle1"/>
        <w:ind w:left="2700" w:hanging="630"/>
      </w:pPr>
    </w:p>
    <w:p w14:paraId="658E31A1" w14:textId="77777777" w:rsidR="003F5EBA" w:rsidRPr="007620FC" w:rsidRDefault="00617C82" w:rsidP="00191478">
      <w:pPr>
        <w:pStyle w:val="PStyle1"/>
        <w:numPr>
          <w:ilvl w:val="0"/>
          <w:numId w:val="55"/>
        </w:numPr>
        <w:ind w:left="2700" w:hanging="630"/>
      </w:pPr>
      <w:r>
        <w:t>Meet with your supervisor</w:t>
      </w:r>
      <w:r w:rsidR="00AB6DD8" w:rsidRPr="007620FC">
        <w:t xml:space="preserve"> or a qualified inspector </w:t>
      </w:r>
      <w:r w:rsidR="003F5EBA" w:rsidRPr="007620FC">
        <w:t>and discuss any questions you may have as a result of this training activity.  Discuss the answers to the questions and your work products listed under the Evaluation Criteria section of this study guide with your supervisor.</w:t>
      </w:r>
    </w:p>
    <w:p w14:paraId="1B12CB3A" w14:textId="77777777" w:rsidR="00AD200E" w:rsidRPr="007620FC" w:rsidRDefault="00AD200E" w:rsidP="00D151D8">
      <w:pPr>
        <w:pStyle w:val="PStyle1"/>
      </w:pPr>
    </w:p>
    <w:p w14:paraId="3BFDC4FB" w14:textId="77777777" w:rsidR="008350CE" w:rsidRPr="007620FC" w:rsidRDefault="008350CE" w:rsidP="00D151D8">
      <w:pPr>
        <w:pStyle w:val="PStyle1"/>
      </w:pPr>
      <w:r w:rsidRPr="007620FC">
        <w:t>Scenario:  Calibration Instrumentation</w:t>
      </w:r>
    </w:p>
    <w:p w14:paraId="117AA75B" w14:textId="77777777" w:rsidR="008350CE" w:rsidRPr="007620FC" w:rsidRDefault="008350CE" w:rsidP="00D151D8">
      <w:pPr>
        <w:pStyle w:val="PStyle1"/>
      </w:pPr>
    </w:p>
    <w:p w14:paraId="2972FD31" w14:textId="77777777" w:rsidR="00F00C4D" w:rsidRPr="007620FC" w:rsidRDefault="00F00C4D" w:rsidP="00D151D8">
      <w:pPr>
        <w:pStyle w:val="PStyle1"/>
      </w:pPr>
      <w:r w:rsidRPr="007620FC">
        <w:t>During a tour of the radiologically controlled area on July 18, 2001, an inspector identified a continuous air monitor in the rad</w:t>
      </w:r>
      <w:r w:rsidR="00482F61">
        <w:t xml:space="preserve">ioactive </w:t>
      </w:r>
      <w:r w:rsidRPr="007620FC">
        <w:t xml:space="preserve">waste truck bay with an expired calibration.  The calibration due date was May 31, 2001.  The licensee had identified on June 4, 2001, a survey instrument was out of calibration.  The calibration due date was also May 31, 2001.  The licensee had not properly marked the instruments out of calibration or removed them to the designated holding area.  Radiation Protection Procedure requires that instruments be properly marked out of calibration and/or placed in a proper holding area. </w:t>
      </w:r>
    </w:p>
    <w:p w14:paraId="33538AAB" w14:textId="77777777" w:rsidR="00055699" w:rsidRDefault="00055699" w:rsidP="00D151D8">
      <w:pPr>
        <w:pStyle w:val="PStyle1"/>
      </w:pPr>
    </w:p>
    <w:p w14:paraId="1F85E8C9" w14:textId="77777777" w:rsidR="00F00C4D" w:rsidRPr="007620FC" w:rsidRDefault="00F00C4D" w:rsidP="00D151D8">
      <w:pPr>
        <w:pStyle w:val="PStyle1"/>
      </w:pPr>
      <w:r w:rsidRPr="007620FC">
        <w:t>Questions:</w:t>
      </w:r>
    </w:p>
    <w:p w14:paraId="6F401F83" w14:textId="77777777" w:rsidR="00F00C4D" w:rsidRPr="007620FC" w:rsidRDefault="00F00C4D" w:rsidP="00D151D8">
      <w:pPr>
        <w:pStyle w:val="PStyle1"/>
      </w:pPr>
    </w:p>
    <w:p w14:paraId="0A05E326" w14:textId="77777777" w:rsidR="00F00C4D" w:rsidRPr="007620FC" w:rsidRDefault="00F00C4D" w:rsidP="00191478">
      <w:pPr>
        <w:pStyle w:val="PStyle1"/>
        <w:numPr>
          <w:ilvl w:val="0"/>
          <w:numId w:val="15"/>
        </w:numPr>
        <w:ind w:left="810" w:hanging="540"/>
      </w:pPr>
      <w:r w:rsidRPr="007620FC">
        <w:t xml:space="preserve">Is there a technical specification that requires written procedures? </w:t>
      </w:r>
    </w:p>
    <w:p w14:paraId="1EE7D457" w14:textId="77777777" w:rsidR="00F00C4D" w:rsidRPr="007620FC" w:rsidRDefault="00F00C4D" w:rsidP="00DF1FA3">
      <w:pPr>
        <w:pStyle w:val="PStyle1"/>
        <w:ind w:left="810" w:hanging="540"/>
      </w:pPr>
    </w:p>
    <w:p w14:paraId="3EC9D589" w14:textId="77777777" w:rsidR="00F00C4D" w:rsidRPr="007620FC" w:rsidRDefault="00D7216D" w:rsidP="00191478">
      <w:pPr>
        <w:pStyle w:val="PStyle1"/>
        <w:numPr>
          <w:ilvl w:val="0"/>
          <w:numId w:val="15"/>
        </w:numPr>
        <w:ind w:left="810" w:hanging="540"/>
      </w:pPr>
      <w:r w:rsidRPr="007620FC">
        <w:t xml:space="preserve">What </w:t>
      </w:r>
      <w:r w:rsidR="00F00C4D" w:rsidRPr="007620FC">
        <w:t xml:space="preserve">regulatory guide recommends procedures for area, portable, and airborne radiation monitor calibrations?  </w:t>
      </w:r>
    </w:p>
    <w:p w14:paraId="6011D0FE" w14:textId="77777777" w:rsidR="00F00C4D" w:rsidRPr="007620FC" w:rsidRDefault="00F00C4D" w:rsidP="00DF1FA3">
      <w:pPr>
        <w:pStyle w:val="PStyle1"/>
        <w:ind w:left="810" w:hanging="540"/>
      </w:pPr>
    </w:p>
    <w:p w14:paraId="268B9384" w14:textId="77777777" w:rsidR="00B41782" w:rsidRDefault="00F00C4D" w:rsidP="00191478">
      <w:pPr>
        <w:pStyle w:val="PStyle1"/>
        <w:numPr>
          <w:ilvl w:val="0"/>
          <w:numId w:val="15"/>
        </w:numPr>
        <w:ind w:left="810" w:hanging="540"/>
      </w:pPr>
      <w:r w:rsidRPr="007620FC">
        <w:lastRenderedPageBreak/>
        <w:t>Would this be a violation?  Why?</w:t>
      </w:r>
    </w:p>
    <w:p w14:paraId="53A6F05D" w14:textId="77777777" w:rsidR="00DF1FA3" w:rsidRDefault="00DF1FA3" w:rsidP="00DF1FA3">
      <w:pPr>
        <w:pStyle w:val="ListParagraph"/>
      </w:pPr>
    </w:p>
    <w:p w14:paraId="46600F94" w14:textId="77777777" w:rsidR="00DF1FA3" w:rsidRPr="007620FC" w:rsidRDefault="00DF1FA3" w:rsidP="001B4854">
      <w:pPr>
        <w:pStyle w:val="PStyle1"/>
        <w:tabs>
          <w:tab w:val="clear" w:pos="2074"/>
          <w:tab w:val="clear" w:pos="2707"/>
          <w:tab w:val="left" w:pos="2070"/>
        </w:tabs>
        <w:ind w:left="2070" w:hanging="2070"/>
      </w:pPr>
      <w:r>
        <w:t>DOCUMENTATION:</w:t>
      </w:r>
      <w:r>
        <w:tab/>
        <w:t>Document completion on the Health Physics Inspector Technical Proficiency Level Signature Card and Certification Item ISA-HP-7.</w:t>
      </w:r>
    </w:p>
    <w:p w14:paraId="6E427AE7" w14:textId="77777777" w:rsidR="00764375" w:rsidRPr="007620FC" w:rsidRDefault="00764375" w:rsidP="00D151D8">
      <w:pPr>
        <w:pStyle w:val="PStyle1"/>
      </w:pPr>
    </w:p>
    <w:p w14:paraId="0771DD78" w14:textId="77777777" w:rsidR="00F30577" w:rsidRPr="007620FC" w:rsidRDefault="00F30577" w:rsidP="00D151D8">
      <w:pPr>
        <w:pStyle w:val="PStyle1"/>
      </w:pPr>
    </w:p>
    <w:p w14:paraId="3649E749" w14:textId="77777777" w:rsidR="00764375" w:rsidRPr="007620FC" w:rsidRDefault="00764375" w:rsidP="00367441">
      <w:pPr>
        <w:sectPr w:rsidR="00764375" w:rsidRPr="007620FC" w:rsidSect="00EC7B68">
          <w:pgSz w:w="12240" w:h="15840"/>
          <w:pgMar w:top="1440" w:right="1440" w:bottom="1440" w:left="1440" w:header="720" w:footer="720" w:gutter="0"/>
          <w:cols w:space="720"/>
          <w:noEndnote/>
          <w:docGrid w:linePitch="299"/>
        </w:sectPr>
      </w:pPr>
    </w:p>
    <w:p w14:paraId="4C3AB92E" w14:textId="0BF61ABE" w:rsidR="00A86FC2" w:rsidRPr="007620FC" w:rsidRDefault="00A86FC2" w:rsidP="00193B22">
      <w:pPr>
        <w:pStyle w:val="CenterTopic"/>
      </w:pPr>
      <w:r w:rsidRPr="007620FC">
        <w:lastRenderedPageBreak/>
        <w:t xml:space="preserve">Health Physics Inspector Individual Study </w:t>
      </w:r>
      <w:r w:rsidR="00DB0636">
        <w:t>Activity</w:t>
      </w:r>
    </w:p>
    <w:p w14:paraId="03DEF581" w14:textId="77777777" w:rsidR="00A86FC2" w:rsidRPr="007620FC" w:rsidRDefault="00A86FC2" w:rsidP="00367441"/>
    <w:p w14:paraId="1B7CF689" w14:textId="7B6CA5B0" w:rsidR="00A86FC2" w:rsidRPr="007620FC" w:rsidRDefault="00A729B1" w:rsidP="00A729B1">
      <w:pPr>
        <w:pStyle w:val="Heading1"/>
      </w:pPr>
      <w:bookmarkStart w:id="13" w:name="_Toc444519371"/>
      <w:r>
        <w:t>TOPIC:</w:t>
      </w:r>
      <w:r>
        <w:tab/>
      </w:r>
      <w:r w:rsidR="004F6D87">
        <w:tab/>
      </w:r>
      <w:r w:rsidR="004F6D87">
        <w:tab/>
      </w:r>
      <w:r w:rsidR="00A86FC2" w:rsidRPr="007620FC">
        <w:t>(ISA-HP-8</w:t>
      </w:r>
      <w:r w:rsidR="00FE03CA" w:rsidRPr="007620FC">
        <w:t>) Radioactive</w:t>
      </w:r>
      <w:r w:rsidR="00A86FC2" w:rsidRPr="007620FC">
        <w:t xml:space="preserve"> Gaseous and Liquid Effluent Treatment</w:t>
      </w:r>
      <w:bookmarkEnd w:id="13"/>
      <w:r w:rsidR="00A86FC2" w:rsidRPr="007620FC">
        <w:t xml:space="preserve"> </w:t>
      </w:r>
    </w:p>
    <w:p w14:paraId="240AA0BD" w14:textId="77777777" w:rsidR="00A86FC2" w:rsidRPr="007620FC" w:rsidRDefault="00A86FC2" w:rsidP="00D151D8">
      <w:pPr>
        <w:pStyle w:val="PStyle1"/>
      </w:pPr>
    </w:p>
    <w:p w14:paraId="5ED7C61B" w14:textId="16FF8091" w:rsidR="00EE2EC9" w:rsidRPr="007620FC" w:rsidRDefault="00A86FC2" w:rsidP="00311AB3">
      <w:pPr>
        <w:pStyle w:val="PStyle1"/>
        <w:ind w:left="2070" w:hanging="2070"/>
      </w:pPr>
      <w:r w:rsidRPr="007620FC">
        <w:t>PURPOSE:</w:t>
      </w:r>
      <w:r w:rsidR="004F6D87">
        <w:tab/>
      </w:r>
      <w:r w:rsidR="004F6D87">
        <w:tab/>
      </w:r>
      <w:r w:rsidRPr="007620FC">
        <w:t xml:space="preserve">The purpose of this </w:t>
      </w:r>
      <w:r w:rsidR="00B34863">
        <w:t>ISA</w:t>
      </w:r>
      <w:r w:rsidRPr="007620FC">
        <w:t xml:space="preserve"> is to familiarize you with the regulatory bases and </w:t>
      </w:r>
      <w:r w:rsidR="004F6D87">
        <w:t>h</w:t>
      </w:r>
      <w:r w:rsidRPr="007620FC">
        <w:t>istorical agency positions in the area of radioactive gaseous and liquid effluent treatment</w:t>
      </w:r>
      <w:r w:rsidR="0054119C">
        <w:t xml:space="preserve"> and</w:t>
      </w:r>
      <w:r w:rsidR="004A2DB6" w:rsidRPr="007620FC">
        <w:t xml:space="preserve"> provide you the technical knowledge to conduct inspections using procedure 71124.06, </w:t>
      </w:r>
      <w:r w:rsidR="00FC4E6B" w:rsidRPr="007620FC">
        <w:t>“</w:t>
      </w:r>
      <w:r w:rsidR="004A2DB6" w:rsidRPr="007620FC">
        <w:t>Radioactive Gaseous and Liquid Effluent Treatment.</w:t>
      </w:r>
      <w:r w:rsidR="00FC4E6B" w:rsidRPr="007620FC">
        <w:t>”</w:t>
      </w:r>
      <w:r w:rsidR="00055699">
        <w:t xml:space="preserve"> </w:t>
      </w:r>
      <w:r w:rsidR="004A2DB6" w:rsidRPr="007620FC">
        <w:t xml:space="preserve"> </w:t>
      </w:r>
      <w:r w:rsidR="00EE2EC9" w:rsidRPr="007620FC">
        <w:t>The objectives of procedure</w:t>
      </w:r>
      <w:r w:rsidR="00EE2EC9">
        <w:t xml:space="preserve"> 71124.06, “Radioactive Gaseous and Liquid Effluent Treatment,”</w:t>
      </w:r>
      <w:r w:rsidR="00EE2EC9" w:rsidRPr="007620FC">
        <w:t xml:space="preserve"> are:</w:t>
      </w:r>
    </w:p>
    <w:p w14:paraId="16D7E509" w14:textId="77777777" w:rsidR="00EE2EC9" w:rsidRPr="007620FC" w:rsidRDefault="00EE2EC9" w:rsidP="00EE2EC9">
      <w:pPr>
        <w:pStyle w:val="PStyle1"/>
      </w:pPr>
    </w:p>
    <w:p w14:paraId="737A3AF8" w14:textId="4F2B29ED" w:rsidR="00EE2EC9" w:rsidRPr="007620FC" w:rsidRDefault="00EE2EC9" w:rsidP="00191478">
      <w:pPr>
        <w:pStyle w:val="PStyle1"/>
        <w:numPr>
          <w:ilvl w:val="0"/>
          <w:numId w:val="16"/>
        </w:numPr>
        <w:ind w:left="2700" w:hanging="630"/>
      </w:pPr>
      <w:r w:rsidRPr="007620FC">
        <w:t>To ensure that the gaseous and liquid effluent processing systems are maintained so that radiological discharges are properly mitigated, monitored, and evaluated with regard to public exposure.</w:t>
      </w:r>
      <w:r w:rsidR="00055699">
        <w:t xml:space="preserve">  </w:t>
      </w:r>
      <w:r w:rsidR="00055699" w:rsidRPr="00513511">
        <w:t xml:space="preserve">The principal design </w:t>
      </w:r>
      <w:r w:rsidR="00055699">
        <w:t>Criterion</w:t>
      </w:r>
      <w:r w:rsidR="00055699" w:rsidRPr="00513511">
        <w:t xml:space="preserve"> for these systems are found in General Design </w:t>
      </w:r>
      <w:r w:rsidR="00055699">
        <w:t>Criteria</w:t>
      </w:r>
      <w:r w:rsidR="00055699" w:rsidRPr="00513511">
        <w:t xml:space="preserve"> 60 and 64 of Appendix A to 10 CFR Part 50, Radiological Effluent Technical Specifications (RETS).  Generic Letter 89-01</w:t>
      </w:r>
      <w:r w:rsidR="00055699">
        <w:t>,</w:t>
      </w:r>
      <w:r w:rsidR="00055699" w:rsidRPr="00513511">
        <w:t xml:space="preserve"> NUREG-1301</w:t>
      </w:r>
      <w:r w:rsidR="00055699">
        <w:t>,</w:t>
      </w:r>
      <w:r w:rsidR="00055699" w:rsidRPr="00513511">
        <w:t xml:space="preserve"> </w:t>
      </w:r>
      <w:r w:rsidR="00055699">
        <w:t>NUREG</w:t>
      </w:r>
      <w:r w:rsidR="00055699" w:rsidRPr="00513511">
        <w:t xml:space="preserve">-1302, Standard Radiological Effluent Controls (SREC), and the Offsite Dose Calculation Manual (ODCM) provide acceptable methods of implementation to meet these design </w:t>
      </w:r>
      <w:r w:rsidR="00055699">
        <w:t>criteria.</w:t>
      </w:r>
    </w:p>
    <w:p w14:paraId="33353ED8" w14:textId="77777777" w:rsidR="00EE2EC9" w:rsidRPr="007620FC" w:rsidRDefault="00EE2EC9" w:rsidP="00EE2EC9">
      <w:pPr>
        <w:pStyle w:val="PStyle1"/>
        <w:ind w:left="2700" w:hanging="630"/>
      </w:pPr>
    </w:p>
    <w:p w14:paraId="1CB8BCF6" w14:textId="77777777" w:rsidR="00EE2EC9" w:rsidRPr="007620FC" w:rsidRDefault="00EE2EC9" w:rsidP="00191478">
      <w:pPr>
        <w:pStyle w:val="PStyle1"/>
        <w:numPr>
          <w:ilvl w:val="0"/>
          <w:numId w:val="16"/>
        </w:numPr>
        <w:ind w:left="2700" w:hanging="630"/>
      </w:pPr>
      <w:r w:rsidRPr="007620FC">
        <w:t>To ensure that abnormal radioactive gaseous or liquid discharges and conditions, when effluent radiation monitors are out-of-service, are controlled in accordance with applicable regulatory requirements and licensee procedures.</w:t>
      </w:r>
    </w:p>
    <w:p w14:paraId="7635F0B2" w14:textId="77777777" w:rsidR="00EE2EC9" w:rsidRPr="007620FC" w:rsidRDefault="00EE2EC9" w:rsidP="00EE2EC9">
      <w:pPr>
        <w:pStyle w:val="PStyle1"/>
        <w:ind w:left="2700" w:hanging="630"/>
      </w:pPr>
    </w:p>
    <w:p w14:paraId="0E5FD9DF" w14:textId="77777777" w:rsidR="00EE2EC9" w:rsidRPr="007620FC" w:rsidRDefault="00EE2EC9" w:rsidP="00191478">
      <w:pPr>
        <w:pStyle w:val="PStyle1"/>
        <w:numPr>
          <w:ilvl w:val="0"/>
          <w:numId w:val="16"/>
        </w:numPr>
        <w:ind w:left="2700" w:hanging="630"/>
      </w:pPr>
      <w:r w:rsidRPr="007620FC">
        <w:t>To verify that the licensees’ quality control program ensures that the radioactive effluent sampling and analysis requirements are satisfied so that discharges of radioactive materials are adequately quantified and evaluated.</w:t>
      </w:r>
    </w:p>
    <w:p w14:paraId="0E360792" w14:textId="77777777" w:rsidR="00EE2EC9" w:rsidRPr="007620FC" w:rsidRDefault="00EE2EC9" w:rsidP="00EE2EC9">
      <w:pPr>
        <w:pStyle w:val="PStyle1"/>
        <w:ind w:left="2700" w:hanging="630"/>
      </w:pPr>
    </w:p>
    <w:p w14:paraId="49CD316C" w14:textId="77777777" w:rsidR="00EE2EC9" w:rsidRPr="007620FC" w:rsidRDefault="00EE2EC9" w:rsidP="00191478">
      <w:pPr>
        <w:pStyle w:val="PStyle1"/>
        <w:numPr>
          <w:ilvl w:val="0"/>
          <w:numId w:val="16"/>
        </w:numPr>
        <w:ind w:left="2700" w:hanging="630"/>
      </w:pPr>
      <w:r w:rsidRPr="007620FC">
        <w:t>To verify the adequacy of public dose calculations and projections resulting from radioactive effluent discharges.</w:t>
      </w:r>
    </w:p>
    <w:p w14:paraId="5FEDDDB7" w14:textId="77777777" w:rsidR="00EE2EC9" w:rsidRPr="007620FC" w:rsidRDefault="00EE2EC9" w:rsidP="00EE2EC9">
      <w:pPr>
        <w:pStyle w:val="PStyle1"/>
      </w:pPr>
      <w:r w:rsidRPr="007620FC">
        <w:t xml:space="preserve">  </w:t>
      </w:r>
    </w:p>
    <w:p w14:paraId="2B2236A8" w14:textId="188F4961" w:rsidR="0054119C" w:rsidRDefault="00876312" w:rsidP="00F778AD">
      <w:pPr>
        <w:pStyle w:val="PStyle1"/>
        <w:ind w:left="2070"/>
      </w:pPr>
      <w:r>
        <w:tab/>
      </w:r>
      <w:r w:rsidRPr="007620FC">
        <w:t>The NRC requires that licensees</w:t>
      </w:r>
      <w:r>
        <w:t>’</w:t>
      </w:r>
      <w:r w:rsidRPr="007620FC">
        <w:t xml:space="preserve"> ensure adequate protection of public health and safety and the environment from exposure to radioactive materials released to the public domain</w:t>
      </w:r>
      <w:r w:rsidR="001F6D56">
        <w:t>.</w:t>
      </w:r>
      <w:r w:rsidR="004A2DB6" w:rsidRPr="007620FC">
        <w:t xml:space="preserve"> </w:t>
      </w:r>
      <w:r w:rsidR="001F6D56">
        <w:t xml:space="preserve"> </w:t>
      </w:r>
      <w:r w:rsidR="001F6D56" w:rsidRPr="007620FC">
        <w:t>Radiation exposure to the public must be below the 10 CFR Part 20 and 40 CFR Part 190 limits.  Doses below the design objectives of Appendix I to 10 CFR Part 50 and 40 CFR Part 190 dose values are considered ALARA.  Radioactive effluent treatment systems are required by Criteria 60 and 64 of Appendix A to 10 CFR Part 50.</w:t>
      </w:r>
    </w:p>
    <w:p w14:paraId="5A9788D9" w14:textId="77777777" w:rsidR="0054119C" w:rsidRDefault="0054119C" w:rsidP="00F778AD">
      <w:pPr>
        <w:pStyle w:val="PStyle1"/>
        <w:ind w:left="2070"/>
      </w:pPr>
    </w:p>
    <w:p w14:paraId="493E29C4" w14:textId="1E29E756" w:rsidR="00E26649" w:rsidRDefault="00A86FC2" w:rsidP="00D151D8">
      <w:pPr>
        <w:pStyle w:val="PStyle1"/>
      </w:pPr>
      <w:r w:rsidRPr="007620FC">
        <w:t>COMPETENCY</w:t>
      </w:r>
      <w:r w:rsidR="00A729B1">
        <w:t xml:space="preserve"> </w:t>
      </w:r>
    </w:p>
    <w:p w14:paraId="70D51546" w14:textId="77777777" w:rsidR="00A86FC2" w:rsidRPr="007620FC" w:rsidRDefault="00A86FC2" w:rsidP="00D151D8">
      <w:pPr>
        <w:pStyle w:val="PStyle1"/>
      </w:pPr>
      <w:r w:rsidRPr="007620FC">
        <w:t>AREA:</w:t>
      </w:r>
      <w:r w:rsidRPr="007620FC">
        <w:tab/>
      </w:r>
      <w:r w:rsidR="00E26649">
        <w:tab/>
      </w:r>
      <w:r w:rsidR="00E26649">
        <w:tab/>
      </w:r>
      <w:r w:rsidRPr="007620FC">
        <w:t>TECHNICAL AREA EXPERTISE</w:t>
      </w:r>
    </w:p>
    <w:p w14:paraId="399E0CCD" w14:textId="77777777" w:rsidR="00A86FC2" w:rsidRPr="007620FC" w:rsidRDefault="00A86FC2" w:rsidP="00D151D8">
      <w:pPr>
        <w:pStyle w:val="PStyle1"/>
      </w:pPr>
    </w:p>
    <w:p w14:paraId="7F5DDD60" w14:textId="77777777" w:rsidR="00E26649" w:rsidRDefault="00A86FC2" w:rsidP="00D151D8">
      <w:pPr>
        <w:pStyle w:val="PStyle1"/>
      </w:pPr>
      <w:r w:rsidRPr="007620FC">
        <w:t xml:space="preserve">LEVEL </w:t>
      </w:r>
    </w:p>
    <w:p w14:paraId="4F02A1F6" w14:textId="07DF8673" w:rsidR="00A86FC2" w:rsidRPr="007620FC" w:rsidRDefault="00A86FC2" w:rsidP="00D151D8">
      <w:pPr>
        <w:pStyle w:val="PStyle1"/>
      </w:pPr>
      <w:r w:rsidRPr="007620FC">
        <w:t>OF</w:t>
      </w:r>
      <w:r w:rsidR="00A729B1">
        <w:t xml:space="preserve"> E</w:t>
      </w:r>
      <w:r w:rsidRPr="007620FC">
        <w:t>FFORT:</w:t>
      </w:r>
      <w:r w:rsidRPr="007620FC">
        <w:tab/>
      </w:r>
      <w:r w:rsidR="00E26649">
        <w:tab/>
      </w:r>
      <w:r w:rsidR="001D0F38">
        <w:t>8</w:t>
      </w:r>
      <w:r w:rsidR="001D0F38" w:rsidRPr="007620FC">
        <w:t xml:space="preserve">0 </w:t>
      </w:r>
      <w:r w:rsidRPr="007620FC">
        <w:t>HOURS</w:t>
      </w:r>
    </w:p>
    <w:p w14:paraId="330C3E66" w14:textId="77777777" w:rsidR="00A86FC2" w:rsidRPr="007620FC" w:rsidRDefault="00A86FC2" w:rsidP="00D151D8">
      <w:pPr>
        <w:pStyle w:val="PStyle1"/>
      </w:pPr>
    </w:p>
    <w:p w14:paraId="77C29556" w14:textId="77777777" w:rsidR="00A86FC2" w:rsidRPr="00E216DC" w:rsidRDefault="00A86FC2" w:rsidP="00D151D8">
      <w:pPr>
        <w:pStyle w:val="PStyle1"/>
      </w:pPr>
      <w:r w:rsidRPr="007620FC">
        <w:t>REFERENCES:</w:t>
      </w:r>
      <w:r w:rsidR="003C3542" w:rsidRPr="007620FC">
        <w:tab/>
      </w:r>
      <w:r w:rsidR="00E26649">
        <w:t>1.</w:t>
      </w:r>
      <w:r w:rsidR="00A729B1">
        <w:tab/>
      </w:r>
      <w:r w:rsidR="00236AD4" w:rsidRPr="00E216DC">
        <w:t>40 CFR Part 190</w:t>
      </w:r>
    </w:p>
    <w:p w14:paraId="7EE7EC9D" w14:textId="77777777" w:rsidR="00A86FC2" w:rsidRPr="00E216DC" w:rsidRDefault="00A86FC2" w:rsidP="00367441"/>
    <w:p w14:paraId="226D444A" w14:textId="77777777" w:rsidR="00630E55" w:rsidRPr="00E216DC" w:rsidRDefault="00630E55" w:rsidP="00191478">
      <w:pPr>
        <w:pStyle w:val="PStyle1"/>
        <w:numPr>
          <w:ilvl w:val="0"/>
          <w:numId w:val="56"/>
        </w:numPr>
        <w:ind w:left="2700" w:hanging="630"/>
      </w:pPr>
      <w:r w:rsidRPr="00E216DC">
        <w:t>10 CFR 50.75</w:t>
      </w:r>
      <w:r w:rsidR="003C3542" w:rsidRPr="00E216DC">
        <w:t>(</w:t>
      </w:r>
      <w:r w:rsidRPr="00E216DC">
        <w:t>g</w:t>
      </w:r>
      <w:r w:rsidR="003C3542" w:rsidRPr="00E216DC">
        <w:t>)</w:t>
      </w:r>
      <w:r w:rsidRPr="00E216DC">
        <w:t xml:space="preserve"> </w:t>
      </w:r>
    </w:p>
    <w:p w14:paraId="54E18B18" w14:textId="77777777" w:rsidR="00A11595" w:rsidRPr="00E216DC" w:rsidRDefault="00A11595" w:rsidP="00E26649">
      <w:pPr>
        <w:pStyle w:val="PStyle1"/>
        <w:ind w:left="2700" w:hanging="630"/>
      </w:pPr>
    </w:p>
    <w:p w14:paraId="6BA20B1B" w14:textId="77777777" w:rsidR="003F6E14" w:rsidRPr="00E216DC" w:rsidRDefault="00AA0C84" w:rsidP="00191478">
      <w:pPr>
        <w:pStyle w:val="PStyle1"/>
        <w:numPr>
          <w:ilvl w:val="0"/>
          <w:numId w:val="56"/>
        </w:numPr>
        <w:ind w:left="2700" w:hanging="630"/>
      </w:pPr>
      <w:r w:rsidRPr="00E216DC">
        <w:t>10 CFR 50.59</w:t>
      </w:r>
    </w:p>
    <w:p w14:paraId="42910085" w14:textId="77777777" w:rsidR="003F6E14" w:rsidRPr="00E216DC" w:rsidRDefault="003F6E14" w:rsidP="00E26649">
      <w:pPr>
        <w:pStyle w:val="PStyle1"/>
        <w:ind w:left="2700" w:hanging="630"/>
      </w:pPr>
    </w:p>
    <w:p w14:paraId="4FCDD5F1" w14:textId="25359BD5" w:rsidR="00630E55" w:rsidRPr="00E216DC" w:rsidRDefault="00630E55" w:rsidP="00191478">
      <w:pPr>
        <w:pStyle w:val="PStyle1"/>
        <w:numPr>
          <w:ilvl w:val="0"/>
          <w:numId w:val="56"/>
        </w:numPr>
        <w:ind w:left="2700" w:hanging="630"/>
      </w:pPr>
      <w:r w:rsidRPr="00E216DC">
        <w:t>10 CFR Part 50</w:t>
      </w:r>
      <w:r w:rsidR="00DE3E72" w:rsidRPr="00E216DC">
        <w:t>,</w:t>
      </w:r>
      <w:r w:rsidRPr="00E216DC">
        <w:t xml:space="preserve"> Appendix A, Criteri</w:t>
      </w:r>
      <w:r w:rsidR="00F716AB" w:rsidRPr="00E216DC">
        <w:t>on</w:t>
      </w:r>
      <w:r w:rsidRPr="00E216DC">
        <w:t xml:space="preserve"> 60</w:t>
      </w:r>
    </w:p>
    <w:p w14:paraId="26956069" w14:textId="77777777" w:rsidR="00A11595" w:rsidRPr="00E216DC" w:rsidRDefault="00A11595" w:rsidP="00E26649">
      <w:pPr>
        <w:pStyle w:val="PStyle1"/>
        <w:ind w:left="2700" w:hanging="630"/>
      </w:pPr>
    </w:p>
    <w:p w14:paraId="4BA05829" w14:textId="14A7FABF" w:rsidR="003F6E14" w:rsidRPr="00E216DC" w:rsidRDefault="00AA0C84" w:rsidP="00191478">
      <w:pPr>
        <w:pStyle w:val="PStyle1"/>
        <w:numPr>
          <w:ilvl w:val="0"/>
          <w:numId w:val="56"/>
        </w:numPr>
        <w:ind w:left="2700" w:hanging="630"/>
      </w:pPr>
      <w:r w:rsidRPr="00E216DC">
        <w:t>10 CFR Part 50</w:t>
      </w:r>
      <w:r w:rsidR="00DE3E72" w:rsidRPr="00E216DC">
        <w:t>,</w:t>
      </w:r>
      <w:r w:rsidRPr="00E216DC">
        <w:t xml:space="preserve"> Appendix A, Criteri</w:t>
      </w:r>
      <w:r w:rsidR="00F716AB" w:rsidRPr="00E216DC">
        <w:t>on</w:t>
      </w:r>
      <w:r w:rsidRPr="00E216DC">
        <w:t xml:space="preserve"> 64</w:t>
      </w:r>
    </w:p>
    <w:p w14:paraId="616309B0" w14:textId="77777777" w:rsidR="003F6E14" w:rsidRPr="00E216DC" w:rsidRDefault="003F6E14" w:rsidP="00E26649">
      <w:pPr>
        <w:pStyle w:val="PStyle1"/>
        <w:ind w:left="2700" w:hanging="630"/>
      </w:pPr>
    </w:p>
    <w:p w14:paraId="2F779B40" w14:textId="77777777" w:rsidR="00313EB8" w:rsidRPr="00E216DC" w:rsidRDefault="00313EB8" w:rsidP="00191478">
      <w:pPr>
        <w:pStyle w:val="PStyle1"/>
        <w:numPr>
          <w:ilvl w:val="0"/>
          <w:numId w:val="56"/>
        </w:numPr>
        <w:ind w:left="2700" w:hanging="630"/>
      </w:pPr>
      <w:r w:rsidRPr="00E216DC">
        <w:t>10 CFR 50.34</w:t>
      </w:r>
      <w:r w:rsidR="003C3542" w:rsidRPr="00E216DC">
        <w:t>(</w:t>
      </w:r>
      <w:r w:rsidRPr="00E216DC">
        <w:t>a</w:t>
      </w:r>
      <w:r w:rsidR="003C3542" w:rsidRPr="00E216DC">
        <w:t>)</w:t>
      </w:r>
    </w:p>
    <w:p w14:paraId="1A8BB8D3" w14:textId="77777777" w:rsidR="006A5971" w:rsidRPr="00E216DC" w:rsidRDefault="006A5971" w:rsidP="006A5971">
      <w:pPr>
        <w:pStyle w:val="ListParagraph"/>
      </w:pPr>
    </w:p>
    <w:p w14:paraId="7D3E3092" w14:textId="77777777" w:rsidR="006A5971" w:rsidRPr="00E216DC" w:rsidRDefault="006A5971" w:rsidP="00191478">
      <w:pPr>
        <w:pStyle w:val="PStyle1"/>
        <w:numPr>
          <w:ilvl w:val="0"/>
          <w:numId w:val="56"/>
        </w:numPr>
        <w:ind w:left="2700" w:hanging="630"/>
      </w:pPr>
      <w:r w:rsidRPr="00E216DC">
        <w:t xml:space="preserve">10 CFR 72.44(d) </w:t>
      </w:r>
    </w:p>
    <w:p w14:paraId="55DA3A89" w14:textId="77777777" w:rsidR="006A5971" w:rsidRPr="00E216DC" w:rsidRDefault="006A5971" w:rsidP="006A5971">
      <w:pPr>
        <w:pStyle w:val="ListParagraph"/>
      </w:pPr>
    </w:p>
    <w:p w14:paraId="30049062" w14:textId="77777777" w:rsidR="006A5971" w:rsidRPr="00E216DC" w:rsidRDefault="006A5971" w:rsidP="00191478">
      <w:pPr>
        <w:pStyle w:val="PStyle1"/>
        <w:numPr>
          <w:ilvl w:val="0"/>
          <w:numId w:val="56"/>
        </w:numPr>
        <w:ind w:left="2700" w:hanging="630"/>
      </w:pPr>
      <w:r w:rsidRPr="00E216DC">
        <w:t>10 CFR 72.104</w:t>
      </w:r>
    </w:p>
    <w:p w14:paraId="3A23C7AF" w14:textId="77777777" w:rsidR="00A11595" w:rsidRPr="00E216DC" w:rsidRDefault="00A11595" w:rsidP="00E26649">
      <w:pPr>
        <w:pStyle w:val="PStyle1"/>
        <w:ind w:left="2700" w:hanging="630"/>
      </w:pPr>
    </w:p>
    <w:p w14:paraId="09B05460" w14:textId="77777777" w:rsidR="008D597A" w:rsidRPr="00E216DC" w:rsidRDefault="00236AD4" w:rsidP="00191478">
      <w:pPr>
        <w:pStyle w:val="PStyle1"/>
        <w:numPr>
          <w:ilvl w:val="0"/>
          <w:numId w:val="56"/>
        </w:numPr>
        <w:ind w:left="2700" w:hanging="630"/>
      </w:pPr>
      <w:r w:rsidRPr="00E216DC">
        <w:t>Regulatory Guide 1.33, “Quality Assurance Program Requirements (Operation)</w:t>
      </w:r>
      <w:r w:rsidR="00775371" w:rsidRPr="00E216DC">
        <w:t>,</w:t>
      </w:r>
      <w:r w:rsidR="008E39E5" w:rsidRPr="00E216DC">
        <w:t>”</w:t>
      </w:r>
      <w:r w:rsidR="00775371" w:rsidRPr="00E216DC">
        <w:t xml:space="preserve"> February 1978</w:t>
      </w:r>
      <w:r w:rsidR="002B4CF0" w:rsidRPr="00E216DC">
        <w:t>, and other revisions as applicable</w:t>
      </w:r>
    </w:p>
    <w:p w14:paraId="4CA1AB82" w14:textId="77777777" w:rsidR="00A11595" w:rsidRPr="00E216DC" w:rsidRDefault="00A11595" w:rsidP="00E26649">
      <w:pPr>
        <w:pStyle w:val="PStyle1"/>
        <w:ind w:left="2700" w:hanging="630"/>
      </w:pPr>
    </w:p>
    <w:p w14:paraId="713D82C0" w14:textId="77777777" w:rsidR="008D597A" w:rsidRPr="00E216DC" w:rsidRDefault="00236AD4" w:rsidP="00191478">
      <w:pPr>
        <w:pStyle w:val="PStyle1"/>
        <w:numPr>
          <w:ilvl w:val="0"/>
          <w:numId w:val="56"/>
        </w:numPr>
        <w:ind w:left="2700" w:hanging="630"/>
      </w:pPr>
      <w:r w:rsidRPr="00E216DC">
        <w:t>Regulatory Guide 1.112, “Calculation of Annual Releases of Radioactive Material in Gaseous and Liquid Effluents from Light Water Cooled Power Reactors</w:t>
      </w:r>
      <w:r w:rsidR="00775371" w:rsidRPr="00E216DC">
        <w:t>,</w:t>
      </w:r>
      <w:r w:rsidR="008E39E5" w:rsidRPr="00E216DC">
        <w:t>”</w:t>
      </w:r>
      <w:r w:rsidR="00775371" w:rsidRPr="00E216DC">
        <w:t xml:space="preserve"> March 2007</w:t>
      </w:r>
      <w:r w:rsidR="002B4CF0" w:rsidRPr="00E216DC">
        <w:t>, and other revisions as applicable</w:t>
      </w:r>
    </w:p>
    <w:p w14:paraId="5FCDE880" w14:textId="77777777" w:rsidR="00A11595" w:rsidRPr="00E216DC" w:rsidRDefault="00A11595" w:rsidP="00E26649">
      <w:pPr>
        <w:pStyle w:val="PStyle1"/>
        <w:ind w:left="2700" w:hanging="630"/>
      </w:pPr>
    </w:p>
    <w:p w14:paraId="795D4DF0" w14:textId="77777777" w:rsidR="008D597A" w:rsidRPr="007620FC" w:rsidRDefault="00236AD4" w:rsidP="00191478">
      <w:pPr>
        <w:pStyle w:val="PStyle1"/>
        <w:numPr>
          <w:ilvl w:val="0"/>
          <w:numId w:val="56"/>
        </w:numPr>
        <w:ind w:left="2700" w:hanging="630"/>
      </w:pPr>
      <w:r w:rsidRPr="007620FC">
        <w:t>Regulatory Guide 4.1, “Radiological Environmental Monitoring for Power Plants</w:t>
      </w:r>
      <w:r w:rsidR="00775371" w:rsidRPr="007620FC">
        <w:t>,</w:t>
      </w:r>
      <w:r w:rsidR="008E39E5" w:rsidRPr="007620FC">
        <w:t>”</w:t>
      </w:r>
      <w:r w:rsidR="00775371" w:rsidRPr="007620FC">
        <w:t xml:space="preserve"> June 2009</w:t>
      </w:r>
      <w:r w:rsidR="002B4CF0" w:rsidRPr="007620FC">
        <w:t>, and other revisions as applicable</w:t>
      </w:r>
    </w:p>
    <w:p w14:paraId="0B83EF6B" w14:textId="77777777" w:rsidR="00A11595" w:rsidRPr="007620FC" w:rsidRDefault="00A11595" w:rsidP="00E26649">
      <w:pPr>
        <w:pStyle w:val="PStyle1"/>
        <w:ind w:left="2700" w:hanging="630"/>
      </w:pPr>
    </w:p>
    <w:p w14:paraId="5F849FD4" w14:textId="77777777" w:rsidR="008D597A" w:rsidRPr="002A5FA8" w:rsidRDefault="00236AD4" w:rsidP="00191478">
      <w:pPr>
        <w:pStyle w:val="PStyle1"/>
        <w:numPr>
          <w:ilvl w:val="0"/>
          <w:numId w:val="56"/>
        </w:numPr>
        <w:ind w:left="2700" w:hanging="630"/>
      </w:pPr>
      <w:r w:rsidRPr="002A5FA8">
        <w:t>NUREG-1301, “Offsite Dose Calculation Manual Guidance: Standard Radiological Effluent Controls for Pressurized Water Reactors”</w:t>
      </w:r>
    </w:p>
    <w:p w14:paraId="7DF47E8C" w14:textId="77777777" w:rsidR="00A11595" w:rsidRPr="002A5FA8" w:rsidRDefault="00A11595" w:rsidP="00E26649">
      <w:pPr>
        <w:pStyle w:val="PStyle1"/>
        <w:ind w:left="2700" w:hanging="630"/>
      </w:pPr>
    </w:p>
    <w:p w14:paraId="27A7CEB3" w14:textId="77777777" w:rsidR="00473F3E" w:rsidRPr="007620FC" w:rsidRDefault="00236AD4" w:rsidP="00191478">
      <w:pPr>
        <w:pStyle w:val="PStyle1"/>
        <w:numPr>
          <w:ilvl w:val="0"/>
          <w:numId w:val="56"/>
        </w:numPr>
        <w:ind w:left="2700" w:hanging="630"/>
      </w:pPr>
      <w:r w:rsidRPr="002A5FA8">
        <w:t>NUREG-1302, “Offsite Dose Calculation Manual Guidance: Standard Radiological Effluent Controls for Boiling Water Reactors”</w:t>
      </w:r>
    </w:p>
    <w:p w14:paraId="6BB17D05" w14:textId="77777777" w:rsidR="00A11595" w:rsidRPr="007620FC" w:rsidRDefault="00A11595" w:rsidP="00E26649">
      <w:pPr>
        <w:pStyle w:val="PStyle1"/>
        <w:ind w:left="2700" w:hanging="630"/>
      </w:pPr>
    </w:p>
    <w:p w14:paraId="13161A69" w14:textId="77777777" w:rsidR="00473F3E" w:rsidRPr="00E216DC" w:rsidRDefault="00236AD4" w:rsidP="00191478">
      <w:pPr>
        <w:pStyle w:val="PStyle1"/>
        <w:numPr>
          <w:ilvl w:val="0"/>
          <w:numId w:val="56"/>
        </w:numPr>
        <w:ind w:left="2700" w:hanging="630"/>
      </w:pPr>
      <w:r w:rsidRPr="00E216DC">
        <w:t>ANSI N42.18-2004, “Specification and Performance of On-Site Instrumentation for Continuously Monitoring Radioactivity in Effluents</w:t>
      </w:r>
      <w:r w:rsidR="002B4CF0" w:rsidRPr="00E216DC">
        <w:t>,</w:t>
      </w:r>
      <w:r w:rsidR="008E39E5" w:rsidRPr="00E216DC">
        <w:t>”</w:t>
      </w:r>
      <w:r w:rsidR="002B4CF0" w:rsidRPr="00E216DC">
        <w:t xml:space="preserve"> and other revisions as applicable</w:t>
      </w:r>
    </w:p>
    <w:p w14:paraId="51FFEFB5" w14:textId="77777777" w:rsidR="00A86FC2" w:rsidRPr="007620FC" w:rsidRDefault="00A86FC2" w:rsidP="00E26649">
      <w:pPr>
        <w:pStyle w:val="PStyle1"/>
        <w:ind w:left="2700" w:hanging="630"/>
      </w:pPr>
    </w:p>
    <w:p w14:paraId="629BCA1E" w14:textId="77777777" w:rsidR="00A86FC2" w:rsidRPr="007620FC" w:rsidRDefault="00A86FC2" w:rsidP="00191478">
      <w:pPr>
        <w:pStyle w:val="PStyle1"/>
        <w:numPr>
          <w:ilvl w:val="0"/>
          <w:numId w:val="56"/>
        </w:numPr>
        <w:ind w:left="2700" w:hanging="630"/>
      </w:pPr>
      <w:r w:rsidRPr="007620FC">
        <w:t>Plant Updated Final Safety Analysis Report</w:t>
      </w:r>
    </w:p>
    <w:p w14:paraId="0DA5D929" w14:textId="77777777" w:rsidR="00A86FC2" w:rsidRPr="007620FC" w:rsidRDefault="00A86FC2" w:rsidP="00E26649">
      <w:pPr>
        <w:pStyle w:val="PStyle1"/>
        <w:ind w:left="2700" w:hanging="630"/>
      </w:pPr>
    </w:p>
    <w:p w14:paraId="2E88C1D4" w14:textId="77777777" w:rsidR="00A86FC2" w:rsidRPr="007620FC" w:rsidRDefault="00236AD4" w:rsidP="00191478">
      <w:pPr>
        <w:pStyle w:val="PStyle1"/>
        <w:numPr>
          <w:ilvl w:val="0"/>
          <w:numId w:val="56"/>
        </w:numPr>
        <w:ind w:left="2700" w:hanging="630"/>
      </w:pPr>
      <w:r w:rsidRPr="007620FC">
        <w:t>NUREG/CR-5569, Rev. 1, “Health Physics Positions Data Base”</w:t>
      </w:r>
    </w:p>
    <w:p w14:paraId="4F80A3E1" w14:textId="77777777" w:rsidR="00A86FC2" w:rsidRPr="007620FC" w:rsidRDefault="00A86FC2" w:rsidP="00E26649">
      <w:pPr>
        <w:pStyle w:val="PStyle1"/>
        <w:ind w:left="2700" w:hanging="630"/>
      </w:pPr>
    </w:p>
    <w:p w14:paraId="151BBB9E" w14:textId="77777777" w:rsidR="00A86FC2" w:rsidRPr="007620FC" w:rsidRDefault="00236AD4" w:rsidP="00191478">
      <w:pPr>
        <w:pStyle w:val="PStyle1"/>
        <w:numPr>
          <w:ilvl w:val="0"/>
          <w:numId w:val="56"/>
        </w:numPr>
        <w:ind w:left="2700" w:hanging="630"/>
      </w:pPr>
      <w:r w:rsidRPr="007620FC">
        <w:t>NUREG/CR-6204, “Questions and Answers Based on Revised 10 CFR Part 20”</w:t>
      </w:r>
    </w:p>
    <w:p w14:paraId="63F95DCF" w14:textId="77777777" w:rsidR="00A86FC2" w:rsidRPr="007620FC" w:rsidRDefault="00A86FC2" w:rsidP="00E26649">
      <w:pPr>
        <w:pStyle w:val="PStyle1"/>
        <w:ind w:left="2700" w:hanging="630"/>
      </w:pPr>
    </w:p>
    <w:p w14:paraId="7090BDFD" w14:textId="77777777" w:rsidR="00A11595" w:rsidRDefault="00236AD4" w:rsidP="00191478">
      <w:pPr>
        <w:pStyle w:val="PStyle1"/>
        <w:numPr>
          <w:ilvl w:val="0"/>
          <w:numId w:val="56"/>
        </w:numPr>
        <w:ind w:left="2700" w:hanging="630"/>
      </w:pPr>
      <w:r w:rsidRPr="007620FC">
        <w:t>NUREG-1736, “Consolidated Guidance: 10 CFR Part 20- Standards for Protection Against Radiation</w:t>
      </w:r>
      <w:r w:rsidR="002A6043" w:rsidRPr="007620FC">
        <w:t>”</w:t>
      </w:r>
    </w:p>
    <w:p w14:paraId="1D5C0CA4" w14:textId="77777777" w:rsidR="002D7FA6" w:rsidRDefault="002D7FA6" w:rsidP="002D7FA6">
      <w:pPr>
        <w:pStyle w:val="ListParagraph"/>
      </w:pPr>
    </w:p>
    <w:p w14:paraId="76CC7972" w14:textId="3F6245F4" w:rsidR="002D7FA6" w:rsidRPr="007620FC" w:rsidRDefault="002D7FA6" w:rsidP="00191478">
      <w:pPr>
        <w:pStyle w:val="PStyle1"/>
        <w:numPr>
          <w:ilvl w:val="0"/>
          <w:numId w:val="56"/>
        </w:numPr>
        <w:ind w:left="2700" w:hanging="630"/>
      </w:pPr>
      <w:r>
        <w:t>NUREG/CR-4757, “Line-Loss Determination for Air Sampler Systems”</w:t>
      </w:r>
    </w:p>
    <w:p w14:paraId="7BD59369" w14:textId="77777777" w:rsidR="009D599E" w:rsidRPr="007620FC" w:rsidRDefault="009D599E" w:rsidP="00E26649">
      <w:pPr>
        <w:pStyle w:val="PStyle1"/>
        <w:ind w:left="2700" w:hanging="630"/>
      </w:pPr>
    </w:p>
    <w:p w14:paraId="4B8510C4" w14:textId="77777777" w:rsidR="009D599E" w:rsidRPr="007620FC" w:rsidRDefault="00236AD4" w:rsidP="00191478">
      <w:pPr>
        <w:pStyle w:val="PStyle1"/>
        <w:numPr>
          <w:ilvl w:val="0"/>
          <w:numId w:val="56"/>
        </w:numPr>
        <w:ind w:left="2700" w:hanging="630"/>
      </w:pPr>
      <w:r w:rsidRPr="007620FC">
        <w:lastRenderedPageBreak/>
        <w:t>Environmental Measurement Laboratory, HASL-300 Procedures Manual U.S. Department of Energy, New York, NY</w:t>
      </w:r>
    </w:p>
    <w:p w14:paraId="4AE0FF27" w14:textId="77777777" w:rsidR="009D599E" w:rsidRPr="007620FC" w:rsidRDefault="009D599E" w:rsidP="00E26649">
      <w:pPr>
        <w:pStyle w:val="PStyle1"/>
        <w:ind w:left="2700" w:hanging="630"/>
      </w:pPr>
    </w:p>
    <w:p w14:paraId="34A94DBD" w14:textId="77777777" w:rsidR="009D599E" w:rsidRPr="007620FC" w:rsidRDefault="00236AD4" w:rsidP="00191478">
      <w:pPr>
        <w:pStyle w:val="PStyle1"/>
        <w:numPr>
          <w:ilvl w:val="0"/>
          <w:numId w:val="56"/>
        </w:numPr>
        <w:ind w:left="2700" w:hanging="630"/>
      </w:pPr>
      <w:r w:rsidRPr="007620FC">
        <w:t>NCRP Report 58, “A Handbook of Radioactivity Measurements Procedures</w:t>
      </w:r>
      <w:r w:rsidR="009D599E" w:rsidRPr="007620FC">
        <w:t>,</w:t>
      </w:r>
      <w:r w:rsidR="00E12BCB" w:rsidRPr="007620FC">
        <w:t>”</w:t>
      </w:r>
      <w:r w:rsidR="009D599E" w:rsidRPr="007620FC">
        <w:t xml:space="preserve"> 2nd Edition, 1984</w:t>
      </w:r>
    </w:p>
    <w:p w14:paraId="5E182BF1" w14:textId="77777777" w:rsidR="009D599E" w:rsidRPr="007620FC" w:rsidRDefault="009D599E" w:rsidP="00E26649">
      <w:pPr>
        <w:pStyle w:val="PStyle1"/>
        <w:ind w:left="2700" w:hanging="630"/>
      </w:pPr>
    </w:p>
    <w:p w14:paraId="605AA60C" w14:textId="77777777" w:rsidR="009D599E" w:rsidRPr="00E216DC" w:rsidRDefault="00236AD4" w:rsidP="00191478">
      <w:pPr>
        <w:pStyle w:val="PStyle1"/>
        <w:numPr>
          <w:ilvl w:val="0"/>
          <w:numId w:val="56"/>
        </w:numPr>
        <w:ind w:left="2700" w:hanging="630"/>
      </w:pPr>
      <w:r w:rsidRPr="00E216DC">
        <w:t>Regulatory Guide 1.21, “Measuring, Evaluating, and Reporting Radioactive Material in Liquid and Gaseous Effluents and Solid Waste,”</w:t>
      </w:r>
      <w:r w:rsidR="009D599E" w:rsidRPr="00E216DC">
        <w:t xml:space="preserve"> June 2009</w:t>
      </w:r>
      <w:r w:rsidR="002B4CF0" w:rsidRPr="00E216DC">
        <w:t>, and other revisions as applicable</w:t>
      </w:r>
    </w:p>
    <w:p w14:paraId="10A110F9" w14:textId="77777777" w:rsidR="009D599E" w:rsidRPr="00E216DC" w:rsidRDefault="009D599E" w:rsidP="00E26649">
      <w:pPr>
        <w:pStyle w:val="PStyle1"/>
        <w:ind w:left="2700" w:hanging="630"/>
      </w:pPr>
    </w:p>
    <w:p w14:paraId="0E14E88B" w14:textId="77777777" w:rsidR="009D599E" w:rsidRPr="00E216DC" w:rsidRDefault="00236AD4" w:rsidP="00191478">
      <w:pPr>
        <w:pStyle w:val="PStyle1"/>
        <w:numPr>
          <w:ilvl w:val="0"/>
          <w:numId w:val="56"/>
        </w:numPr>
        <w:ind w:left="2700" w:hanging="630"/>
      </w:pPr>
      <w:r w:rsidRPr="00E216DC">
        <w:t>Regulatory Guide 1.52, “Design, Inspection, and Maintenance Criteria for Air Filtration and Adsorption Units of Post-Accident Engineered-Safety-Feature Atmosphere Cleanup Systems of Light-Water-Cooled Nuclear Power Plants</w:t>
      </w:r>
      <w:r w:rsidR="009D599E" w:rsidRPr="00E216DC">
        <w:t>,</w:t>
      </w:r>
      <w:r w:rsidR="004F3D6B" w:rsidRPr="00E216DC">
        <w:t>”</w:t>
      </w:r>
      <w:r w:rsidR="009D599E" w:rsidRPr="00E216DC">
        <w:t xml:space="preserve"> June 2001</w:t>
      </w:r>
      <w:r w:rsidR="002B4CF0" w:rsidRPr="00E216DC">
        <w:t>, and other revisions as applicable</w:t>
      </w:r>
    </w:p>
    <w:p w14:paraId="5329C5EE" w14:textId="77777777" w:rsidR="0064240F" w:rsidRPr="00E216DC" w:rsidRDefault="0064240F" w:rsidP="00E26649">
      <w:pPr>
        <w:pStyle w:val="PStyle1"/>
        <w:ind w:left="2700" w:hanging="630"/>
      </w:pPr>
    </w:p>
    <w:p w14:paraId="049B2676" w14:textId="77777777" w:rsidR="009D599E" w:rsidRPr="00E216DC" w:rsidRDefault="00B8306B" w:rsidP="00191478">
      <w:pPr>
        <w:pStyle w:val="PStyle1"/>
        <w:numPr>
          <w:ilvl w:val="0"/>
          <w:numId w:val="56"/>
        </w:numPr>
        <w:ind w:left="2700" w:hanging="630"/>
      </w:pPr>
      <w:hyperlink r:id="rId23" w:history="1">
        <w:r w:rsidR="009D599E" w:rsidRPr="00E216DC">
          <w:rPr>
            <w:rStyle w:val="Hyperlink"/>
          </w:rPr>
          <w:t xml:space="preserve">Regulatory Guide 1.109, </w:t>
        </w:r>
        <w:r w:rsidR="004F3D6B" w:rsidRPr="00E216DC">
          <w:rPr>
            <w:rStyle w:val="Hyperlink"/>
          </w:rPr>
          <w:t>“</w:t>
        </w:r>
        <w:r w:rsidR="009D599E" w:rsidRPr="00E216DC">
          <w:rPr>
            <w:rStyle w:val="Hyperlink"/>
          </w:rPr>
          <w:t>Calculation of Annual Doses to Man from Routine Releases of Reactor Effluents for the Purpose of Evaluating Compliance with 10 CFR 50, Appendix I</w:t>
        </w:r>
      </w:hyperlink>
      <w:r w:rsidR="009D599E" w:rsidRPr="00E216DC">
        <w:t>,</w:t>
      </w:r>
      <w:r w:rsidR="004F3D6B" w:rsidRPr="00E216DC">
        <w:t>”</w:t>
      </w:r>
      <w:r w:rsidR="009D599E" w:rsidRPr="00E216DC">
        <w:t xml:space="preserve"> October 1977</w:t>
      </w:r>
      <w:r w:rsidR="002B4CF0" w:rsidRPr="00E216DC">
        <w:t>, and other revisions as applicable</w:t>
      </w:r>
    </w:p>
    <w:p w14:paraId="4F1F3F07" w14:textId="77777777" w:rsidR="009D599E" w:rsidRPr="007620FC" w:rsidRDefault="009D599E" w:rsidP="00E26649">
      <w:pPr>
        <w:pStyle w:val="PStyle1"/>
        <w:ind w:left="2700" w:hanging="630"/>
      </w:pPr>
    </w:p>
    <w:p w14:paraId="7CC1D84A" w14:textId="77777777" w:rsidR="009D599E" w:rsidRDefault="00236AD4" w:rsidP="00191478">
      <w:pPr>
        <w:pStyle w:val="PStyle1"/>
        <w:numPr>
          <w:ilvl w:val="0"/>
          <w:numId w:val="56"/>
        </w:numPr>
        <w:ind w:left="2700" w:hanging="630"/>
      </w:pPr>
      <w:r w:rsidRPr="007620FC">
        <w:t>Regulatory Guide 1.111, “Methods for Estimating Atmospheric Transport and Dispersion of Gaseous Effluents in Routine Releases from Light-Water-Cooled Reactors</w:t>
      </w:r>
      <w:r w:rsidR="009D599E" w:rsidRPr="007620FC">
        <w:t>,</w:t>
      </w:r>
      <w:r w:rsidR="004F3D6B" w:rsidRPr="007620FC">
        <w:t>”</w:t>
      </w:r>
      <w:r w:rsidR="009D599E" w:rsidRPr="007620FC">
        <w:t xml:space="preserve"> July 1977</w:t>
      </w:r>
      <w:r w:rsidR="002B4CF0" w:rsidRPr="007620FC">
        <w:t>, and other revisions as applicable</w:t>
      </w:r>
    </w:p>
    <w:p w14:paraId="7ACEDB58" w14:textId="77777777" w:rsidR="00EA5306" w:rsidRDefault="00EA5306" w:rsidP="00EA5306">
      <w:pPr>
        <w:pStyle w:val="ListParagraph"/>
      </w:pPr>
    </w:p>
    <w:p w14:paraId="33B67C64" w14:textId="45916B41" w:rsidR="00EA5306" w:rsidRPr="00E216DC" w:rsidRDefault="00EA5306" w:rsidP="00191478">
      <w:pPr>
        <w:pStyle w:val="PStyle1"/>
        <w:numPr>
          <w:ilvl w:val="0"/>
          <w:numId w:val="56"/>
        </w:numPr>
        <w:ind w:left="2700" w:hanging="630"/>
      </w:pPr>
      <w:r w:rsidRPr="00E216DC">
        <w:t>Regulatory Guide 1.140, “Design, Inspection, and Testing Criteria for Air Filtration and Adsorption Units of Normal Atmosphere Cleanup Systems in Light-Wa</w:t>
      </w:r>
      <w:r w:rsidR="00BE5A14" w:rsidRPr="00E216DC">
        <w:t>t</w:t>
      </w:r>
      <w:r w:rsidRPr="00E216DC">
        <w:t xml:space="preserve">er-Cooled Nuclear Power Plants,” </w:t>
      </w:r>
      <w:r w:rsidR="002D7FA6" w:rsidRPr="00E216DC">
        <w:t>August 2016, and other revisions as applicable</w:t>
      </w:r>
    </w:p>
    <w:p w14:paraId="33938C8A" w14:textId="77777777" w:rsidR="009D599E" w:rsidRPr="00E216DC" w:rsidRDefault="009D599E" w:rsidP="00E26649">
      <w:pPr>
        <w:pStyle w:val="PStyle1"/>
        <w:ind w:left="2700" w:hanging="630"/>
      </w:pPr>
    </w:p>
    <w:p w14:paraId="3E835523" w14:textId="77777777" w:rsidR="009D599E" w:rsidRPr="00E216DC" w:rsidRDefault="00236AD4" w:rsidP="00191478">
      <w:pPr>
        <w:pStyle w:val="PStyle1"/>
        <w:numPr>
          <w:ilvl w:val="0"/>
          <w:numId w:val="56"/>
        </w:numPr>
        <w:ind w:left="2700" w:hanging="630"/>
      </w:pPr>
      <w:r w:rsidRPr="00E216DC">
        <w:t>Regulatory Guide 4.15, “Quality Assurance for Radiological Monitoring Programs (Inception through Normal Operations to License Termination) - Effluent Streams and the Environment</w:t>
      </w:r>
      <w:r w:rsidR="009D599E" w:rsidRPr="00E216DC">
        <w:t>,</w:t>
      </w:r>
      <w:r w:rsidR="004F3D6B" w:rsidRPr="00E216DC">
        <w:t>”</w:t>
      </w:r>
      <w:r w:rsidR="009D599E" w:rsidRPr="00E216DC">
        <w:t xml:space="preserve"> July 2007</w:t>
      </w:r>
      <w:r w:rsidR="00B82691" w:rsidRPr="00E216DC">
        <w:t>, and other revisions as applicable</w:t>
      </w:r>
    </w:p>
    <w:p w14:paraId="4F65F2BC" w14:textId="77777777" w:rsidR="009D599E" w:rsidRPr="00E216DC" w:rsidRDefault="009D599E" w:rsidP="00E26649">
      <w:pPr>
        <w:pStyle w:val="PStyle1"/>
        <w:ind w:left="2700" w:hanging="630"/>
      </w:pPr>
    </w:p>
    <w:p w14:paraId="151DFA08" w14:textId="77777777" w:rsidR="009D599E" w:rsidRPr="00E216DC" w:rsidRDefault="00236AD4" w:rsidP="00191478">
      <w:pPr>
        <w:pStyle w:val="PStyle1"/>
        <w:numPr>
          <w:ilvl w:val="0"/>
          <w:numId w:val="56"/>
        </w:numPr>
        <w:ind w:left="2700" w:hanging="630"/>
      </w:pPr>
      <w:r w:rsidRPr="00E216DC">
        <w:t>ANSI N13.1-1999, “Sampling and Monitoring Releases of Airborne Radioactive Substances from the stacks and Ducts of Nuclear Facilities</w:t>
      </w:r>
      <w:r w:rsidR="00B82691" w:rsidRPr="00E216DC">
        <w:t>,</w:t>
      </w:r>
      <w:r w:rsidR="009D599E" w:rsidRPr="00E216DC">
        <w:t>”</w:t>
      </w:r>
      <w:r w:rsidR="00950A3B" w:rsidRPr="00E216DC">
        <w:t xml:space="preserve"> </w:t>
      </w:r>
      <w:r w:rsidR="00B82691" w:rsidRPr="00E216DC">
        <w:t>and other revisions as applicable</w:t>
      </w:r>
    </w:p>
    <w:p w14:paraId="3A0DAF51" w14:textId="77777777" w:rsidR="009D599E" w:rsidRPr="00E216DC" w:rsidRDefault="009D599E" w:rsidP="00E26649">
      <w:pPr>
        <w:pStyle w:val="PStyle1"/>
        <w:ind w:left="2700" w:hanging="630"/>
      </w:pPr>
    </w:p>
    <w:p w14:paraId="3A0B88EC" w14:textId="77777777" w:rsidR="009D599E" w:rsidRPr="007620FC" w:rsidRDefault="00236AD4" w:rsidP="00191478">
      <w:pPr>
        <w:pStyle w:val="PStyle1"/>
        <w:numPr>
          <w:ilvl w:val="0"/>
          <w:numId w:val="56"/>
        </w:numPr>
        <w:ind w:left="2700" w:hanging="630"/>
      </w:pPr>
      <w:r w:rsidRPr="007620FC">
        <w:t>ANSI N45.2.23-1978, “Qualification of Quality Assurance Program Audit Personnel for Nuclear Power Plant Personnel</w:t>
      </w:r>
      <w:r w:rsidR="00B82691" w:rsidRPr="007620FC">
        <w:t>,</w:t>
      </w:r>
      <w:r w:rsidR="004F3D6B" w:rsidRPr="007620FC">
        <w:t>”</w:t>
      </w:r>
      <w:r w:rsidR="00B82691" w:rsidRPr="007620FC">
        <w:t xml:space="preserve"> and other revisions as applicable</w:t>
      </w:r>
    </w:p>
    <w:p w14:paraId="67909F0C" w14:textId="77777777" w:rsidR="009D599E" w:rsidRPr="007620FC" w:rsidRDefault="009D599E" w:rsidP="00E26649">
      <w:pPr>
        <w:pStyle w:val="PStyle1"/>
        <w:ind w:left="2700" w:hanging="630"/>
      </w:pPr>
    </w:p>
    <w:p w14:paraId="32327CFB" w14:textId="77777777" w:rsidR="003F6E14" w:rsidRPr="00E216DC" w:rsidRDefault="00236AD4" w:rsidP="00191478">
      <w:pPr>
        <w:pStyle w:val="PStyle1"/>
        <w:numPr>
          <w:ilvl w:val="0"/>
          <w:numId w:val="56"/>
        </w:numPr>
        <w:ind w:left="2700" w:hanging="630"/>
      </w:pPr>
      <w:r w:rsidRPr="00E216DC">
        <w:t>ANSI/ANS N55.4-1979, “Gaseous Radioactive Waste Processing Systems for Light-Water-Cooled Reactor Plants</w:t>
      </w:r>
      <w:r w:rsidR="00B82691" w:rsidRPr="00E216DC">
        <w:t>,</w:t>
      </w:r>
      <w:r w:rsidR="004F3D6B" w:rsidRPr="00E216DC">
        <w:t>”</w:t>
      </w:r>
      <w:r w:rsidR="00B82691" w:rsidRPr="00E216DC">
        <w:t xml:space="preserve"> and other revisions as applicable</w:t>
      </w:r>
    </w:p>
    <w:p w14:paraId="55F1790E" w14:textId="77777777" w:rsidR="009D599E" w:rsidRPr="00E216DC" w:rsidRDefault="009D599E" w:rsidP="00E26649">
      <w:pPr>
        <w:pStyle w:val="PStyle1"/>
        <w:ind w:left="2700" w:hanging="630"/>
      </w:pPr>
    </w:p>
    <w:p w14:paraId="2BBE000E" w14:textId="77777777" w:rsidR="009D599E" w:rsidRPr="00927CCC" w:rsidRDefault="00236AD4" w:rsidP="00191478">
      <w:pPr>
        <w:pStyle w:val="PStyle1"/>
        <w:numPr>
          <w:ilvl w:val="0"/>
          <w:numId w:val="56"/>
        </w:numPr>
        <w:ind w:left="2700" w:hanging="630"/>
      </w:pPr>
      <w:r w:rsidRPr="00E216DC">
        <w:t>ANSI/ANS N55.6-1979, “Liquid</w:t>
      </w:r>
      <w:r w:rsidRPr="00927CCC">
        <w:t xml:space="preserve"> Radioactive Waste Processing System for Light-Water-Cooled Reactor Plants</w:t>
      </w:r>
      <w:r w:rsidR="00B82691" w:rsidRPr="00927CCC">
        <w:t>,</w:t>
      </w:r>
      <w:r w:rsidR="004F3D6B" w:rsidRPr="00927CCC">
        <w:t>”</w:t>
      </w:r>
      <w:r w:rsidR="00B82691" w:rsidRPr="00927CCC">
        <w:t xml:space="preserve"> and other revisions as applicable</w:t>
      </w:r>
    </w:p>
    <w:p w14:paraId="3314D721" w14:textId="77777777" w:rsidR="00C45207" w:rsidRPr="007620FC" w:rsidRDefault="00C45207" w:rsidP="00E26649">
      <w:pPr>
        <w:pStyle w:val="PStyle1"/>
        <w:ind w:left="2700" w:hanging="630"/>
      </w:pPr>
    </w:p>
    <w:p w14:paraId="418DCFC0" w14:textId="77777777" w:rsidR="009D599E" w:rsidRPr="00E216DC" w:rsidRDefault="00236AD4" w:rsidP="00191478">
      <w:pPr>
        <w:pStyle w:val="PStyle1"/>
        <w:numPr>
          <w:ilvl w:val="0"/>
          <w:numId w:val="56"/>
        </w:numPr>
        <w:ind w:left="2700" w:hanging="630"/>
      </w:pPr>
      <w:r w:rsidRPr="00E216DC">
        <w:t>ANSI/ASME N509-1980, “Nuclear Power Plant Air Cleaning Units and Components</w:t>
      </w:r>
      <w:r w:rsidR="00B82691" w:rsidRPr="00E216DC">
        <w:t>,</w:t>
      </w:r>
      <w:r w:rsidR="004F3D6B" w:rsidRPr="00E216DC">
        <w:t>”</w:t>
      </w:r>
      <w:r w:rsidR="00B82691" w:rsidRPr="00E216DC">
        <w:t xml:space="preserve"> and other revisions as applicable</w:t>
      </w:r>
    </w:p>
    <w:p w14:paraId="7867CC84" w14:textId="77777777" w:rsidR="009D599E" w:rsidRPr="00E216DC" w:rsidRDefault="009D599E" w:rsidP="00E26649">
      <w:pPr>
        <w:pStyle w:val="PStyle1"/>
        <w:ind w:left="2700" w:hanging="630"/>
      </w:pPr>
    </w:p>
    <w:p w14:paraId="411DE701" w14:textId="77777777" w:rsidR="009D599E" w:rsidRPr="00E216DC" w:rsidRDefault="00236AD4" w:rsidP="00191478">
      <w:pPr>
        <w:pStyle w:val="PStyle1"/>
        <w:numPr>
          <w:ilvl w:val="0"/>
          <w:numId w:val="56"/>
        </w:numPr>
        <w:ind w:left="2700" w:hanging="630"/>
      </w:pPr>
      <w:r w:rsidRPr="00E216DC">
        <w:t>ANSI/ASME N510-1980, “Testing of Nuclear Air-Cleaning Systems</w:t>
      </w:r>
      <w:r w:rsidR="00B82691" w:rsidRPr="00E216DC">
        <w:t>,</w:t>
      </w:r>
      <w:r w:rsidR="004F3D6B" w:rsidRPr="00E216DC">
        <w:t>”</w:t>
      </w:r>
      <w:r w:rsidR="00B82691" w:rsidRPr="00E216DC">
        <w:t xml:space="preserve"> and other revisions as applicable </w:t>
      </w:r>
    </w:p>
    <w:p w14:paraId="3333DF5D" w14:textId="77777777" w:rsidR="009D599E" w:rsidRPr="00E216DC" w:rsidRDefault="009D599E" w:rsidP="00E26649">
      <w:pPr>
        <w:pStyle w:val="PStyle1"/>
        <w:ind w:left="2700" w:hanging="630"/>
      </w:pPr>
    </w:p>
    <w:p w14:paraId="680CCFFE" w14:textId="77777777" w:rsidR="009D599E" w:rsidRPr="00E216DC" w:rsidRDefault="00236AD4" w:rsidP="00191478">
      <w:pPr>
        <w:pStyle w:val="PStyle1"/>
        <w:numPr>
          <w:ilvl w:val="0"/>
          <w:numId w:val="56"/>
        </w:numPr>
        <w:ind w:left="2700" w:hanging="630"/>
      </w:pPr>
      <w:r w:rsidRPr="00E216DC">
        <w:t>IE Bulletin 80-10, “Contamination of Non</w:t>
      </w:r>
      <w:r w:rsidR="00033026" w:rsidRPr="00E216DC">
        <w:t>r</w:t>
      </w:r>
      <w:r w:rsidRPr="00E216DC">
        <w:t>adioactive System and Resulting Potential for Unmonitored, Uncontrolled Release of Radioactivity to Environment</w:t>
      </w:r>
      <w:r w:rsidR="009D599E" w:rsidRPr="00E216DC">
        <w:t>,</w:t>
      </w:r>
      <w:r w:rsidR="004F3D6B" w:rsidRPr="00E216DC">
        <w:t>”</w:t>
      </w:r>
      <w:r w:rsidR="009D599E" w:rsidRPr="00E216DC">
        <w:t xml:space="preserve"> May 6, 1980</w:t>
      </w:r>
    </w:p>
    <w:p w14:paraId="4E9441FA" w14:textId="77777777" w:rsidR="009D599E" w:rsidRPr="00E216DC" w:rsidRDefault="009D599E" w:rsidP="00E26649">
      <w:pPr>
        <w:pStyle w:val="PStyle1"/>
        <w:ind w:left="2700" w:hanging="630"/>
      </w:pPr>
    </w:p>
    <w:p w14:paraId="28B3F395" w14:textId="3FB346C3" w:rsidR="009D599E" w:rsidRPr="007620FC" w:rsidRDefault="00236AD4" w:rsidP="00191478">
      <w:pPr>
        <w:pStyle w:val="PStyle1"/>
        <w:numPr>
          <w:ilvl w:val="0"/>
          <w:numId w:val="56"/>
        </w:numPr>
        <w:ind w:left="2700" w:hanging="630"/>
      </w:pPr>
      <w:r w:rsidRPr="007620FC">
        <w:t>IE Circular No. 80-18, “10 CFR</w:t>
      </w:r>
      <w:r w:rsidR="00141864">
        <w:t xml:space="preserve"> </w:t>
      </w:r>
      <w:r w:rsidRPr="007620FC">
        <w:t>50.59 Safety Evaluations for Changes to Radioactive Waste Treatment Systems</w:t>
      </w:r>
      <w:r w:rsidR="009D599E" w:rsidRPr="007620FC">
        <w:t>,</w:t>
      </w:r>
      <w:r w:rsidR="004F3D6B" w:rsidRPr="007620FC">
        <w:t>”</w:t>
      </w:r>
      <w:r w:rsidR="009D599E" w:rsidRPr="007620FC">
        <w:t xml:space="preserve"> August 22, 1980</w:t>
      </w:r>
    </w:p>
    <w:p w14:paraId="1A9453DA" w14:textId="77777777" w:rsidR="009D599E" w:rsidRPr="007620FC" w:rsidRDefault="009D599E" w:rsidP="00E26649">
      <w:pPr>
        <w:pStyle w:val="PStyle1"/>
        <w:ind w:left="2700" w:hanging="630"/>
      </w:pPr>
    </w:p>
    <w:p w14:paraId="476198ED" w14:textId="77777777" w:rsidR="009D599E" w:rsidRPr="007620FC" w:rsidRDefault="00236AD4" w:rsidP="00191478">
      <w:pPr>
        <w:pStyle w:val="PStyle1"/>
        <w:numPr>
          <w:ilvl w:val="0"/>
          <w:numId w:val="56"/>
        </w:numPr>
        <w:ind w:left="2700" w:hanging="630"/>
      </w:pPr>
      <w:r w:rsidRPr="007620FC">
        <w:t>Information Notice No. 82-43, “Deficiencies in LWR Air Filtration/Ventilation Systems</w:t>
      </w:r>
      <w:r w:rsidR="009D599E" w:rsidRPr="007620FC">
        <w:t>,</w:t>
      </w:r>
      <w:r w:rsidR="004F3D6B" w:rsidRPr="007620FC">
        <w:t>”</w:t>
      </w:r>
      <w:r w:rsidR="009D599E" w:rsidRPr="007620FC">
        <w:t xml:space="preserve"> November 16, 1982</w:t>
      </w:r>
    </w:p>
    <w:p w14:paraId="0634A7EC" w14:textId="77777777" w:rsidR="009D599E" w:rsidRPr="007620FC" w:rsidRDefault="009D599E" w:rsidP="00E26649">
      <w:pPr>
        <w:pStyle w:val="PStyle1"/>
        <w:ind w:left="2700" w:hanging="630"/>
      </w:pPr>
    </w:p>
    <w:p w14:paraId="2D1ACAD3" w14:textId="77777777" w:rsidR="009D599E" w:rsidRDefault="00236AD4" w:rsidP="00191478">
      <w:pPr>
        <w:pStyle w:val="PStyle1"/>
        <w:numPr>
          <w:ilvl w:val="0"/>
          <w:numId w:val="56"/>
        </w:numPr>
        <w:ind w:left="2700" w:hanging="630"/>
      </w:pPr>
      <w:r w:rsidRPr="007620FC">
        <w:t>Information Notice No. 82-49, “Correction for Sample Conditions for Air and Gas Monitoring</w:t>
      </w:r>
      <w:r w:rsidR="009D599E" w:rsidRPr="007620FC">
        <w:t>,</w:t>
      </w:r>
      <w:r w:rsidR="004F3D6B" w:rsidRPr="007620FC">
        <w:t>”</w:t>
      </w:r>
      <w:r w:rsidR="009D599E" w:rsidRPr="007620FC">
        <w:t xml:space="preserve"> December 16, 1982</w:t>
      </w:r>
    </w:p>
    <w:p w14:paraId="562E9B2A" w14:textId="77777777" w:rsidR="00C06263" w:rsidRDefault="00C06263" w:rsidP="00C06263">
      <w:pPr>
        <w:pStyle w:val="ListParagraph"/>
      </w:pPr>
    </w:p>
    <w:p w14:paraId="2E6AE70D" w14:textId="1F4546A1" w:rsidR="00C06263" w:rsidRDefault="00C06263" w:rsidP="00191478">
      <w:pPr>
        <w:pStyle w:val="PStyle1"/>
        <w:numPr>
          <w:ilvl w:val="0"/>
          <w:numId w:val="56"/>
        </w:numPr>
        <w:ind w:left="2700" w:hanging="630"/>
      </w:pPr>
      <w:r>
        <w:t>Information Notice No. 13-01, “Emergency Action Leve</w:t>
      </w:r>
      <w:r w:rsidR="00141864">
        <w:t>l</w:t>
      </w:r>
      <w:r>
        <w:t xml:space="preserve"> Thresholds Outside the Range of Radiation Monitors,” February 13, 2013</w:t>
      </w:r>
    </w:p>
    <w:p w14:paraId="28DE01F2" w14:textId="77777777" w:rsidR="001E009D" w:rsidRDefault="001E009D" w:rsidP="001E009D">
      <w:pPr>
        <w:pStyle w:val="ListParagraph"/>
      </w:pPr>
    </w:p>
    <w:p w14:paraId="3D52B45C" w14:textId="42A426A2" w:rsidR="001E009D" w:rsidRPr="00E216DC" w:rsidRDefault="001E009D" w:rsidP="00191478">
      <w:pPr>
        <w:pStyle w:val="PStyle1"/>
        <w:numPr>
          <w:ilvl w:val="0"/>
          <w:numId w:val="56"/>
        </w:numPr>
        <w:ind w:left="2700" w:hanging="630"/>
      </w:pPr>
      <w:r w:rsidRPr="00E216DC">
        <w:t xml:space="preserve">Information Notice No. 13-12, </w:t>
      </w:r>
      <w:r w:rsidR="00C06263" w:rsidRPr="00E216DC">
        <w:t>Improperly Sloped Instrument Sensing Lines,” July 13, 2013</w:t>
      </w:r>
    </w:p>
    <w:p w14:paraId="77E3BC11" w14:textId="77777777" w:rsidR="00F6401C" w:rsidRPr="00E216DC" w:rsidRDefault="00F6401C" w:rsidP="00E26649">
      <w:pPr>
        <w:pStyle w:val="PStyle1"/>
        <w:ind w:left="2700" w:hanging="630"/>
      </w:pPr>
    </w:p>
    <w:p w14:paraId="76B2D9F3" w14:textId="77777777" w:rsidR="00F6401C" w:rsidRPr="00E216DC" w:rsidRDefault="00236AD4" w:rsidP="00191478">
      <w:pPr>
        <w:pStyle w:val="PStyle1"/>
        <w:numPr>
          <w:ilvl w:val="0"/>
          <w:numId w:val="56"/>
        </w:numPr>
        <w:ind w:left="2700" w:hanging="630"/>
      </w:pPr>
      <w:r w:rsidRPr="00E216DC">
        <w:t>Information Notice No. 13-13, “Deficiencies with Effluent Radiation Monitoring System Instrumentation</w:t>
      </w:r>
      <w:r w:rsidR="00266250" w:rsidRPr="00E216DC">
        <w:t>,” July 12, 2013</w:t>
      </w:r>
    </w:p>
    <w:p w14:paraId="46603032" w14:textId="77777777" w:rsidR="009D599E" w:rsidRPr="00E216DC" w:rsidRDefault="009D599E" w:rsidP="00E26649">
      <w:pPr>
        <w:pStyle w:val="PStyle1"/>
        <w:ind w:left="2700" w:hanging="630"/>
      </w:pPr>
    </w:p>
    <w:p w14:paraId="7325BDCF" w14:textId="77777777" w:rsidR="009D599E" w:rsidRPr="00E216DC" w:rsidRDefault="00236AD4" w:rsidP="00191478">
      <w:pPr>
        <w:pStyle w:val="PStyle1"/>
        <w:numPr>
          <w:ilvl w:val="0"/>
          <w:numId w:val="56"/>
        </w:numPr>
        <w:ind w:left="2700" w:hanging="630"/>
      </w:pPr>
      <w:r w:rsidRPr="00E216DC">
        <w:t>Generic Letter 89-01, “Implementation of Programmatic Controls for Radiological Effluent TS in the Administrative Controls Section of the TS and the Relocation of Procedural Details of RETS to the ODCM or to the PCP</w:t>
      </w:r>
      <w:r w:rsidR="009D599E" w:rsidRPr="00E216DC">
        <w:t>,</w:t>
      </w:r>
      <w:r w:rsidR="004F3D6B" w:rsidRPr="00E216DC">
        <w:t>”</w:t>
      </w:r>
      <w:r w:rsidR="009D599E" w:rsidRPr="00E216DC">
        <w:t xml:space="preserve"> January 31, 1989</w:t>
      </w:r>
    </w:p>
    <w:p w14:paraId="09EFB1A1" w14:textId="77777777" w:rsidR="0064240F" w:rsidRPr="007620FC" w:rsidRDefault="0064240F" w:rsidP="00E26649">
      <w:pPr>
        <w:pStyle w:val="PStyle1"/>
        <w:ind w:left="2700" w:hanging="630"/>
      </w:pPr>
    </w:p>
    <w:p w14:paraId="4B7E11AE" w14:textId="77777777" w:rsidR="0064240F" w:rsidRPr="007620FC" w:rsidRDefault="00236AD4" w:rsidP="00191478">
      <w:pPr>
        <w:pStyle w:val="PStyle1"/>
        <w:numPr>
          <w:ilvl w:val="0"/>
          <w:numId w:val="56"/>
        </w:numPr>
        <w:ind w:left="2700" w:hanging="630"/>
      </w:pPr>
      <w:r w:rsidRPr="007620FC">
        <w:t>Generic Letter 83-13, “Clarification of Surveillance Requirements for HEPA Filters and Charcoal Absorber Units in Technical Specifications on ESF Cleanup Systems</w:t>
      </w:r>
      <w:r w:rsidR="0064240F" w:rsidRPr="007620FC">
        <w:t>,” March 2, 1983</w:t>
      </w:r>
    </w:p>
    <w:p w14:paraId="3E790FC9" w14:textId="77777777" w:rsidR="00A55CF1" w:rsidRDefault="00A55CF1" w:rsidP="00D151D8">
      <w:pPr>
        <w:pStyle w:val="PStyle1"/>
      </w:pPr>
    </w:p>
    <w:p w14:paraId="455F681D" w14:textId="77777777" w:rsidR="00E26649" w:rsidRDefault="00A86FC2" w:rsidP="00D151D8">
      <w:pPr>
        <w:pStyle w:val="PStyle1"/>
      </w:pPr>
      <w:r w:rsidRPr="007620FC">
        <w:t xml:space="preserve">EVALUATION </w:t>
      </w:r>
    </w:p>
    <w:p w14:paraId="7829EF0F" w14:textId="77777777" w:rsidR="00A729B1" w:rsidRDefault="00A86FC2" w:rsidP="00D2624D">
      <w:pPr>
        <w:pStyle w:val="PStyle1"/>
        <w:ind w:left="2700" w:hanging="2700"/>
      </w:pPr>
      <w:r w:rsidRPr="007620FC">
        <w:t>CRITERIA:</w:t>
      </w:r>
      <w:r w:rsidR="00E26649" w:rsidRPr="00E26649">
        <w:t xml:space="preserve"> </w:t>
      </w:r>
      <w:r w:rsidR="00E26649">
        <w:tab/>
      </w:r>
      <w:r w:rsidR="00E26649">
        <w:tab/>
      </w:r>
      <w:r w:rsidR="00E26649" w:rsidRPr="007620FC">
        <w:t xml:space="preserve">Upon completion of </w:t>
      </w:r>
      <w:r w:rsidR="00E26649">
        <w:t xml:space="preserve">this ISA, the inspector </w:t>
      </w:r>
      <w:r w:rsidR="00E26649" w:rsidRPr="007620FC">
        <w:t>should be able to:</w:t>
      </w:r>
    </w:p>
    <w:p w14:paraId="7BC4FA12" w14:textId="77777777" w:rsidR="00A729B1" w:rsidRDefault="00A729B1" w:rsidP="00D151D8">
      <w:pPr>
        <w:pStyle w:val="PStyle1"/>
      </w:pPr>
    </w:p>
    <w:p w14:paraId="4EBA8CD5" w14:textId="77777777" w:rsidR="00A86FC2" w:rsidRDefault="00A86FC2" w:rsidP="00191478">
      <w:pPr>
        <w:pStyle w:val="PStyle1"/>
        <w:numPr>
          <w:ilvl w:val="0"/>
          <w:numId w:val="17"/>
        </w:numPr>
        <w:ind w:left="2700" w:hanging="630"/>
      </w:pPr>
      <w:r w:rsidRPr="007620FC">
        <w:t xml:space="preserve">Discuss and identify effluent sampling techniques that may be used by the licensee for sampling effluents such as radioactive waste water, air iodine, </w:t>
      </w:r>
      <w:r w:rsidR="004D5CE1" w:rsidRPr="007620FC">
        <w:t xml:space="preserve">tritium </w:t>
      </w:r>
      <w:r w:rsidRPr="007620FC">
        <w:t>and air particulate.</w:t>
      </w:r>
    </w:p>
    <w:p w14:paraId="23C25DA6" w14:textId="77777777" w:rsidR="002265E7" w:rsidRDefault="002265E7" w:rsidP="002265E7">
      <w:pPr>
        <w:pStyle w:val="PStyle1"/>
        <w:ind w:left="2070"/>
      </w:pPr>
    </w:p>
    <w:p w14:paraId="27F90CC5" w14:textId="442F2764" w:rsidR="002265E7" w:rsidRPr="007620FC" w:rsidRDefault="002265E7" w:rsidP="00191478">
      <w:pPr>
        <w:pStyle w:val="PStyle1"/>
        <w:numPr>
          <w:ilvl w:val="0"/>
          <w:numId w:val="17"/>
        </w:numPr>
        <w:ind w:left="2700" w:hanging="630"/>
      </w:pPr>
      <w:r>
        <w:t>Describe and discuss the calibration techniques used for effluent monitoring instruments, alarm set points and typical calibration frequencies.</w:t>
      </w:r>
    </w:p>
    <w:p w14:paraId="65B9B0CD" w14:textId="77777777" w:rsidR="00A86FC2" w:rsidRPr="007620FC" w:rsidRDefault="00A86FC2" w:rsidP="00E26649">
      <w:pPr>
        <w:pStyle w:val="PStyle1"/>
        <w:ind w:left="2700" w:hanging="630"/>
      </w:pPr>
    </w:p>
    <w:p w14:paraId="1FC0981E" w14:textId="77777777" w:rsidR="00A86FC2" w:rsidRPr="007620FC" w:rsidRDefault="00A86FC2" w:rsidP="00191478">
      <w:pPr>
        <w:pStyle w:val="PStyle1"/>
        <w:numPr>
          <w:ilvl w:val="0"/>
          <w:numId w:val="17"/>
        </w:numPr>
        <w:ind w:left="2700" w:hanging="630"/>
      </w:pPr>
      <w:r w:rsidRPr="007620FC">
        <w:lastRenderedPageBreak/>
        <w:t>Discuss laboratory QA/QC Policy and its implementation, including inter-laboratory and intra-laboratory comparisons.  Discus NRC expectations in this area.</w:t>
      </w:r>
    </w:p>
    <w:p w14:paraId="3A98831A" w14:textId="77777777" w:rsidR="00A86FC2" w:rsidRPr="007620FC" w:rsidRDefault="00A86FC2" w:rsidP="00E26649">
      <w:pPr>
        <w:pStyle w:val="PStyle1"/>
        <w:ind w:left="2700" w:hanging="630"/>
      </w:pPr>
    </w:p>
    <w:p w14:paraId="07EA4BE0" w14:textId="77777777" w:rsidR="005450AA" w:rsidRPr="007620FC" w:rsidRDefault="00A86FC2" w:rsidP="00191478">
      <w:pPr>
        <w:pStyle w:val="PStyle1"/>
        <w:numPr>
          <w:ilvl w:val="0"/>
          <w:numId w:val="17"/>
        </w:numPr>
        <w:ind w:left="2700" w:hanging="630"/>
      </w:pPr>
      <w:r w:rsidRPr="007620FC">
        <w:t>Discuss calculation of projected public dose calculation methodologies (all pathways) listed in Regulatory Guide 1.109</w:t>
      </w:r>
      <w:r w:rsidR="0059026B" w:rsidRPr="007620FC">
        <w:t xml:space="preserve"> and the use of the results from the annual land use census in the dose assessment process.</w:t>
      </w:r>
    </w:p>
    <w:p w14:paraId="426D722B" w14:textId="77777777" w:rsidR="00A86FC2" w:rsidRPr="007620FC" w:rsidRDefault="00A86FC2" w:rsidP="00E26649">
      <w:pPr>
        <w:pStyle w:val="PStyle1"/>
        <w:ind w:left="2700" w:hanging="630"/>
      </w:pPr>
    </w:p>
    <w:p w14:paraId="7BC1B262" w14:textId="77777777" w:rsidR="00A86FC2" w:rsidRDefault="00A86FC2" w:rsidP="00191478">
      <w:pPr>
        <w:pStyle w:val="PStyle1"/>
        <w:numPr>
          <w:ilvl w:val="0"/>
          <w:numId w:val="17"/>
        </w:numPr>
        <w:ind w:left="2700" w:hanging="630"/>
      </w:pPr>
      <w:r w:rsidRPr="007620FC">
        <w:t xml:space="preserve">Discuss principle of air cleaning systems, such as air capacity test, in-place </w:t>
      </w:r>
      <w:r w:rsidR="00FE03CA" w:rsidRPr="007620FC">
        <w:t>testing</w:t>
      </w:r>
      <w:r w:rsidRPr="007620FC">
        <w:t>, and laboratory test to determine the iodine collection efficiency.  Discuss applicable guidance documents and acceptable values</w:t>
      </w:r>
      <w:r w:rsidR="00C45207" w:rsidRPr="007620FC">
        <w:t>.</w:t>
      </w:r>
    </w:p>
    <w:p w14:paraId="1B1B5305" w14:textId="77777777" w:rsidR="00BC391C" w:rsidRDefault="00BC391C" w:rsidP="00BC391C">
      <w:pPr>
        <w:pStyle w:val="ListParagraph"/>
      </w:pPr>
    </w:p>
    <w:p w14:paraId="19E25674" w14:textId="336B0ABF" w:rsidR="00BC391C" w:rsidRPr="007620FC" w:rsidRDefault="00BC391C" w:rsidP="00191478">
      <w:pPr>
        <w:pStyle w:val="PStyle1"/>
        <w:numPr>
          <w:ilvl w:val="0"/>
          <w:numId w:val="17"/>
        </w:numPr>
        <w:ind w:left="2700" w:hanging="630"/>
      </w:pPr>
      <w:r>
        <w:t>Discuss the differences between E</w:t>
      </w:r>
      <w:r w:rsidR="001A6750">
        <w:t>ngineered-Safety-</w:t>
      </w:r>
      <w:r w:rsidR="00DE4BCC">
        <w:t>Feature</w:t>
      </w:r>
      <w:r w:rsidR="001A6750">
        <w:t xml:space="preserve"> (E</w:t>
      </w:r>
      <w:r>
        <w:t>SF</w:t>
      </w:r>
      <w:r w:rsidR="001A6750">
        <w:t>)</w:t>
      </w:r>
      <w:r>
        <w:t xml:space="preserve"> </w:t>
      </w:r>
      <w:r w:rsidR="00A757B8">
        <w:t>atmosphere cleanup</w:t>
      </w:r>
      <w:r>
        <w:t xml:space="preserve"> systems, evaluated using the guidance of RG 1.52 versus the </w:t>
      </w:r>
      <w:r w:rsidR="00902374">
        <w:t>normal atmosphere cleanup</w:t>
      </w:r>
      <w:r>
        <w:t xml:space="preserve"> systems using the guidance of RG 1.140.</w:t>
      </w:r>
    </w:p>
    <w:p w14:paraId="50E566D7" w14:textId="77777777" w:rsidR="00C45207" w:rsidRPr="007620FC" w:rsidRDefault="00C45207" w:rsidP="00E26649">
      <w:pPr>
        <w:pStyle w:val="PStyle1"/>
        <w:ind w:left="2700" w:hanging="630"/>
      </w:pPr>
    </w:p>
    <w:p w14:paraId="0BA72F15" w14:textId="77777777" w:rsidR="00A86FC2" w:rsidRPr="007620FC" w:rsidRDefault="00A86FC2" w:rsidP="00191478">
      <w:pPr>
        <w:pStyle w:val="PStyle1"/>
        <w:numPr>
          <w:ilvl w:val="0"/>
          <w:numId w:val="17"/>
        </w:numPr>
        <w:ind w:left="2700" w:hanging="630"/>
      </w:pPr>
      <w:r w:rsidRPr="007620FC">
        <w:t>Review the air cleaning system section from your assigned facility</w:t>
      </w:r>
      <w:r w:rsidR="00641166" w:rsidRPr="007620FC">
        <w:t>’</w:t>
      </w:r>
      <w:r w:rsidR="00FE03CA" w:rsidRPr="007620FC">
        <w:t>s UFSAR</w:t>
      </w:r>
      <w:r w:rsidRPr="007620FC">
        <w:t xml:space="preserve"> and Technical Specification.  Discuss the principal components and their use. </w:t>
      </w:r>
    </w:p>
    <w:p w14:paraId="27C5FE77" w14:textId="77777777" w:rsidR="00A86FC2" w:rsidRPr="007620FC" w:rsidRDefault="00A86FC2" w:rsidP="00E26649">
      <w:pPr>
        <w:pStyle w:val="PStyle1"/>
        <w:ind w:left="2700" w:hanging="630"/>
      </w:pPr>
    </w:p>
    <w:p w14:paraId="71BFD9CB" w14:textId="77777777" w:rsidR="00A86FC2" w:rsidRPr="007620FC" w:rsidRDefault="00A86FC2" w:rsidP="00191478">
      <w:pPr>
        <w:pStyle w:val="PStyle1"/>
        <w:numPr>
          <w:ilvl w:val="0"/>
          <w:numId w:val="17"/>
        </w:numPr>
        <w:ind w:left="2700" w:hanging="630"/>
      </w:pPr>
      <w:r w:rsidRPr="007620FC">
        <w:t>Identify the various sources of liquid and gaseous rad</w:t>
      </w:r>
      <w:r w:rsidR="006F7D97">
        <w:t xml:space="preserve">ioactive </w:t>
      </w:r>
      <w:r w:rsidRPr="007620FC">
        <w:t>waste</w:t>
      </w:r>
      <w:r w:rsidR="0059026B" w:rsidRPr="007620FC">
        <w:t>s</w:t>
      </w:r>
      <w:r w:rsidRPr="007620FC">
        <w:t xml:space="preserve"> at your assigned facility by review of the UFSAR.  Discuss the UFSAR </w:t>
      </w:r>
      <w:r w:rsidR="00FE03CA" w:rsidRPr="007620FC">
        <w:t>described waste</w:t>
      </w:r>
      <w:r w:rsidRPr="007620FC">
        <w:t xml:space="preserve"> streams, and technologies associated with liquid and gaseous rad</w:t>
      </w:r>
      <w:r w:rsidR="006F7D97">
        <w:t xml:space="preserve">ioactive </w:t>
      </w:r>
      <w:r w:rsidRPr="007620FC">
        <w:t>waste processing for the facility.</w:t>
      </w:r>
    </w:p>
    <w:p w14:paraId="68133449" w14:textId="77777777" w:rsidR="00A11595" w:rsidRPr="007620FC" w:rsidRDefault="00A11595" w:rsidP="00E26649">
      <w:pPr>
        <w:pStyle w:val="PStyle1"/>
        <w:ind w:left="2700" w:hanging="630"/>
      </w:pPr>
    </w:p>
    <w:p w14:paraId="43C9B1F5" w14:textId="77777777" w:rsidR="0059026B" w:rsidRPr="007620FC" w:rsidRDefault="0059026B" w:rsidP="00191478">
      <w:pPr>
        <w:pStyle w:val="PStyle1"/>
        <w:numPr>
          <w:ilvl w:val="0"/>
          <w:numId w:val="17"/>
        </w:numPr>
        <w:ind w:left="2700" w:hanging="630"/>
      </w:pPr>
      <w:r w:rsidRPr="007620FC">
        <w:t>Discuss considerations that would factor into collecting a “representative sample.”</w:t>
      </w:r>
    </w:p>
    <w:p w14:paraId="2BBCCAE3" w14:textId="77777777" w:rsidR="00A11595" w:rsidRPr="007620FC" w:rsidRDefault="00A11595" w:rsidP="00E26649">
      <w:pPr>
        <w:pStyle w:val="PStyle1"/>
        <w:ind w:left="2700" w:hanging="630"/>
      </w:pPr>
    </w:p>
    <w:p w14:paraId="04C039DD" w14:textId="77777777" w:rsidR="00C20C19" w:rsidRPr="007620FC" w:rsidRDefault="00C20C19" w:rsidP="00191478">
      <w:pPr>
        <w:pStyle w:val="PStyle1"/>
        <w:numPr>
          <w:ilvl w:val="0"/>
          <w:numId w:val="17"/>
        </w:numPr>
        <w:ind w:left="2700" w:hanging="630"/>
      </w:pPr>
      <w:r w:rsidRPr="007620FC">
        <w:t>Discuss the licensee’s 10 CFR Part 61 report for determining the amount of radionuclides released.</w:t>
      </w:r>
    </w:p>
    <w:p w14:paraId="5D788D21" w14:textId="77777777" w:rsidR="00A729B1" w:rsidRDefault="00A729B1" w:rsidP="00D151D8">
      <w:pPr>
        <w:pStyle w:val="PStyle1"/>
      </w:pPr>
    </w:p>
    <w:p w14:paraId="74CB0D84" w14:textId="26ED47AB" w:rsidR="00A86FC2" w:rsidRPr="007620FC" w:rsidRDefault="00A86FC2" w:rsidP="00131EA7">
      <w:pPr>
        <w:pStyle w:val="Pstyle2fortasks"/>
        <w:numPr>
          <w:ilvl w:val="0"/>
          <w:numId w:val="0"/>
        </w:numPr>
        <w:ind w:left="2707" w:hanging="2707"/>
      </w:pPr>
      <w:r w:rsidRPr="007620FC">
        <w:t>TASK</w:t>
      </w:r>
      <w:r w:rsidR="00A729B1">
        <w:t>S</w:t>
      </w:r>
      <w:r w:rsidRPr="007620FC">
        <w:t>:</w:t>
      </w:r>
      <w:r w:rsidR="00131EA7">
        <w:tab/>
      </w:r>
      <w:r w:rsidR="00131EA7">
        <w:tab/>
      </w:r>
      <w:r w:rsidR="00131EA7">
        <w:tab/>
        <w:t>1.</w:t>
      </w:r>
      <w:r w:rsidR="00131EA7">
        <w:tab/>
      </w:r>
      <w:r w:rsidR="002617E2">
        <w:t>Under the direction of your mentor, select a facility for review.</w:t>
      </w:r>
    </w:p>
    <w:p w14:paraId="2CD27BB0" w14:textId="77777777" w:rsidR="00A86FC2" w:rsidRPr="007620FC" w:rsidRDefault="00A86FC2" w:rsidP="00D151D8">
      <w:pPr>
        <w:pStyle w:val="PStyle1"/>
      </w:pPr>
    </w:p>
    <w:p w14:paraId="21DFD6CC" w14:textId="77777777" w:rsidR="002617E2" w:rsidRDefault="002617E2" w:rsidP="00191478">
      <w:pPr>
        <w:pStyle w:val="PStyle1"/>
        <w:numPr>
          <w:ilvl w:val="0"/>
          <w:numId w:val="57"/>
        </w:numPr>
        <w:ind w:left="2700" w:hanging="630"/>
      </w:pPr>
      <w:r w:rsidRPr="007620FC">
        <w:t>Review and evaluate the effluent sampling techniques, such as radioactive waste water, air iodine, tritium, and air particulate</w:t>
      </w:r>
      <w:r>
        <w:t>.</w:t>
      </w:r>
    </w:p>
    <w:p w14:paraId="23400B01" w14:textId="77777777" w:rsidR="007E5F05" w:rsidRDefault="007E5F05" w:rsidP="00931889">
      <w:pPr>
        <w:pStyle w:val="PStyle1"/>
        <w:ind w:left="2700"/>
      </w:pPr>
    </w:p>
    <w:p w14:paraId="6AF2F65C" w14:textId="77777777" w:rsidR="00A11595" w:rsidRPr="007620FC" w:rsidRDefault="00A86FC2" w:rsidP="00191478">
      <w:pPr>
        <w:pStyle w:val="PStyle1"/>
        <w:numPr>
          <w:ilvl w:val="0"/>
          <w:numId w:val="57"/>
        </w:numPr>
        <w:ind w:left="2700" w:hanging="630"/>
      </w:pPr>
      <w:r w:rsidRPr="007620FC">
        <w:t>Review and evaluate the laboratory</w:t>
      </w:r>
      <w:r w:rsidR="00E44D60" w:rsidRPr="007620FC">
        <w:t>’</w:t>
      </w:r>
      <w:r w:rsidRPr="007620FC">
        <w:t>s QA/QC Policy and its implementation, including inter-laboratory and intra-laboratory comparison.</w:t>
      </w:r>
    </w:p>
    <w:p w14:paraId="05E20ED4" w14:textId="77777777" w:rsidR="00A11595" w:rsidRPr="007620FC" w:rsidRDefault="00A11595" w:rsidP="00131EA7">
      <w:pPr>
        <w:pStyle w:val="PStyle1"/>
        <w:ind w:left="2700" w:hanging="630"/>
      </w:pPr>
    </w:p>
    <w:p w14:paraId="4C5F819A" w14:textId="77777777" w:rsidR="005450AA" w:rsidRPr="007620FC" w:rsidRDefault="00A86FC2" w:rsidP="00191478">
      <w:pPr>
        <w:pStyle w:val="PStyle1"/>
        <w:numPr>
          <w:ilvl w:val="0"/>
          <w:numId w:val="57"/>
        </w:numPr>
        <w:ind w:left="2700" w:hanging="630"/>
      </w:pPr>
      <w:r w:rsidRPr="007620FC">
        <w:t>Review and evaluate the projected public dose calculation methodologies (all pathways</w:t>
      </w:r>
      <w:r w:rsidR="002617E2">
        <w:t xml:space="preserve"> as available</w:t>
      </w:r>
      <w:r w:rsidRPr="007620FC">
        <w:t>) listed in Regulatory Guide 1.109.</w:t>
      </w:r>
    </w:p>
    <w:p w14:paraId="06FBDFB1" w14:textId="77777777" w:rsidR="00A86FC2" w:rsidRPr="007620FC" w:rsidRDefault="00A86FC2" w:rsidP="00131EA7">
      <w:pPr>
        <w:pStyle w:val="PStyle1"/>
        <w:ind w:left="2700" w:hanging="630"/>
      </w:pPr>
    </w:p>
    <w:p w14:paraId="07C14E9D" w14:textId="77777777" w:rsidR="00A86FC2" w:rsidRPr="007620FC" w:rsidRDefault="00A86FC2" w:rsidP="00191478">
      <w:pPr>
        <w:pStyle w:val="PStyle1"/>
        <w:numPr>
          <w:ilvl w:val="0"/>
          <w:numId w:val="57"/>
        </w:numPr>
        <w:ind w:left="2700" w:hanging="630"/>
      </w:pPr>
      <w:r w:rsidRPr="007620FC">
        <w:t xml:space="preserve">Review and evaluate principle air cleaning system tests, such as air capacity test, in-place </w:t>
      </w:r>
      <w:r w:rsidR="00FE03CA" w:rsidRPr="007620FC">
        <w:t>testing</w:t>
      </w:r>
      <w:r w:rsidRPr="007620FC">
        <w:t>, and laboratory test to determine the iodine collection efficiency</w:t>
      </w:r>
      <w:r w:rsidR="00EF3E26" w:rsidRPr="007620FC">
        <w:t xml:space="preserve">.  </w:t>
      </w:r>
      <w:r w:rsidRPr="007620FC">
        <w:t>Compare with applicable regulatory limits</w:t>
      </w:r>
      <w:r w:rsidR="006171D5" w:rsidRPr="007620FC">
        <w:t>.</w:t>
      </w:r>
    </w:p>
    <w:p w14:paraId="1DF19130" w14:textId="77777777" w:rsidR="00A86FC2" w:rsidRPr="007620FC" w:rsidRDefault="00A86FC2" w:rsidP="00131EA7">
      <w:pPr>
        <w:pStyle w:val="PStyle1"/>
        <w:ind w:left="2700" w:hanging="630"/>
      </w:pPr>
    </w:p>
    <w:p w14:paraId="027337FD" w14:textId="77E329D5" w:rsidR="00764375" w:rsidRDefault="00A86FC2" w:rsidP="00191478">
      <w:pPr>
        <w:pStyle w:val="PStyle1"/>
        <w:numPr>
          <w:ilvl w:val="0"/>
          <w:numId w:val="57"/>
        </w:numPr>
        <w:ind w:left="2700" w:hanging="630"/>
      </w:pPr>
      <w:r w:rsidRPr="007620FC">
        <w:t>Identify the various sources of liquid and gaseous rad</w:t>
      </w:r>
      <w:r w:rsidR="006F7D97">
        <w:t xml:space="preserve">ioactive </w:t>
      </w:r>
      <w:r w:rsidRPr="007620FC">
        <w:t>waste, waste streams, and technologies associated with liquid and gaseous rad</w:t>
      </w:r>
      <w:r w:rsidR="006F7D97">
        <w:t xml:space="preserve">ioactive </w:t>
      </w:r>
      <w:r w:rsidRPr="007620FC">
        <w:t>waste processing</w:t>
      </w:r>
      <w:r w:rsidR="002617E2">
        <w:t>.</w:t>
      </w:r>
      <w:r w:rsidR="00EF3E26" w:rsidRPr="007620FC">
        <w:t xml:space="preserve">  </w:t>
      </w:r>
      <w:r w:rsidRPr="007620FC">
        <w:t>Compare that with the descriptions presented in the UFSAR.</w:t>
      </w:r>
    </w:p>
    <w:p w14:paraId="5C2991DE" w14:textId="77777777" w:rsidR="002265E7" w:rsidRDefault="002265E7" w:rsidP="002265E7">
      <w:pPr>
        <w:pStyle w:val="ListParagraph"/>
      </w:pPr>
    </w:p>
    <w:p w14:paraId="6FC4637C" w14:textId="098914FB" w:rsidR="002265E7" w:rsidRDefault="002265E7" w:rsidP="00191478">
      <w:pPr>
        <w:pStyle w:val="PStyle1"/>
        <w:numPr>
          <w:ilvl w:val="0"/>
          <w:numId w:val="57"/>
        </w:numPr>
        <w:ind w:left="2700" w:hanging="630"/>
      </w:pPr>
      <w:r>
        <w:t>Identify the gaseous and liquid effluent monitors for your facility using the FSAR and ODCM.  Locate in the ODCM the required functional tests and channel calibrations specified for these effluent radiation monitors.</w:t>
      </w:r>
    </w:p>
    <w:p w14:paraId="6AF68BE4" w14:textId="77777777" w:rsidR="002265E7" w:rsidRDefault="002265E7" w:rsidP="002265E7">
      <w:pPr>
        <w:pStyle w:val="ListParagraph"/>
      </w:pPr>
    </w:p>
    <w:p w14:paraId="35654807" w14:textId="1B393979" w:rsidR="002265E7" w:rsidRDefault="002265E7" w:rsidP="00191478">
      <w:pPr>
        <w:pStyle w:val="PStyle1"/>
        <w:numPr>
          <w:ilvl w:val="0"/>
          <w:numId w:val="57"/>
        </w:numPr>
        <w:ind w:left="2700" w:hanging="630"/>
      </w:pPr>
      <w:r>
        <w:t>Find the equations for the alarm set points for the effluent monitors in the ODCM.</w:t>
      </w:r>
    </w:p>
    <w:p w14:paraId="24A2F90D" w14:textId="77777777" w:rsidR="002265E7" w:rsidRDefault="002265E7" w:rsidP="002265E7">
      <w:pPr>
        <w:pStyle w:val="ListParagraph"/>
      </w:pPr>
    </w:p>
    <w:p w14:paraId="51D7A763" w14:textId="7D5E90F3" w:rsidR="002265E7" w:rsidRDefault="002265E7" w:rsidP="00191478">
      <w:pPr>
        <w:pStyle w:val="PStyle1"/>
        <w:numPr>
          <w:ilvl w:val="0"/>
          <w:numId w:val="57"/>
        </w:numPr>
        <w:ind w:left="2700" w:hanging="630"/>
      </w:pPr>
      <w:r>
        <w:t>Explain how accident radiation monitors are calibrated and how the calibration would differ from routine radiation monitors.</w:t>
      </w:r>
    </w:p>
    <w:p w14:paraId="1937910C" w14:textId="77777777" w:rsidR="00AA765A" w:rsidRDefault="00AA765A" w:rsidP="00AA765A">
      <w:pPr>
        <w:pStyle w:val="ListParagraph"/>
      </w:pPr>
    </w:p>
    <w:p w14:paraId="03C42C51" w14:textId="7C0D0A64" w:rsidR="00AA765A" w:rsidRDefault="00AA765A" w:rsidP="001B4854">
      <w:pPr>
        <w:pStyle w:val="PStyle1"/>
        <w:tabs>
          <w:tab w:val="clear" w:pos="2074"/>
          <w:tab w:val="clear" w:pos="2707"/>
          <w:tab w:val="left" w:pos="2070"/>
        </w:tabs>
        <w:ind w:left="2070" w:hanging="2070"/>
      </w:pPr>
      <w:r>
        <w:t>DOCUMENTATION:</w:t>
      </w:r>
      <w:r>
        <w:tab/>
        <w:t>Document completion on the Health Physics Inspector Technical Proficiency Level Signature Card and Certification Item ISA-HP-8.</w:t>
      </w:r>
    </w:p>
    <w:p w14:paraId="17E4D753" w14:textId="77777777" w:rsidR="00AA765A" w:rsidRPr="007620FC" w:rsidRDefault="00AA765A" w:rsidP="00AA765A">
      <w:pPr>
        <w:pStyle w:val="PStyle1"/>
        <w:sectPr w:rsidR="00AA765A" w:rsidRPr="007620FC" w:rsidSect="00EC7B68">
          <w:pgSz w:w="12240" w:h="15840"/>
          <w:pgMar w:top="1440" w:right="1440" w:bottom="1440" w:left="1440" w:header="720" w:footer="720" w:gutter="0"/>
          <w:cols w:space="720"/>
          <w:noEndnote/>
          <w:docGrid w:linePitch="299"/>
        </w:sectPr>
      </w:pPr>
    </w:p>
    <w:p w14:paraId="412551F6" w14:textId="77777777" w:rsidR="00A86FC2" w:rsidRPr="007620FC" w:rsidRDefault="00A86FC2" w:rsidP="00EC45B1">
      <w:pPr>
        <w:pStyle w:val="CenterTopic"/>
      </w:pPr>
      <w:r w:rsidRPr="007620FC">
        <w:lastRenderedPageBreak/>
        <w:t xml:space="preserve">Health Physics Inspector Individual Study </w:t>
      </w:r>
      <w:r w:rsidR="00046E89">
        <w:t>Activity</w:t>
      </w:r>
    </w:p>
    <w:p w14:paraId="4FC616CB" w14:textId="77777777" w:rsidR="00A86FC2" w:rsidRPr="007620FC" w:rsidRDefault="00A86FC2" w:rsidP="00367441"/>
    <w:p w14:paraId="7D654E12" w14:textId="3431D896" w:rsidR="00A86FC2" w:rsidRPr="007620FC" w:rsidRDefault="00EC45B1" w:rsidP="00EC45B1">
      <w:pPr>
        <w:pStyle w:val="Heading1"/>
      </w:pPr>
      <w:bookmarkStart w:id="14" w:name="_Toc444519372"/>
      <w:r>
        <w:t>TOPIC:</w:t>
      </w:r>
      <w:r>
        <w:tab/>
      </w:r>
      <w:r w:rsidR="00E31C65">
        <w:tab/>
      </w:r>
      <w:r w:rsidR="00E31C65">
        <w:tab/>
      </w:r>
      <w:r w:rsidR="00A86FC2" w:rsidRPr="007620FC">
        <w:t>(ISA-HP-9</w:t>
      </w:r>
      <w:r w:rsidR="0042713E" w:rsidRPr="007620FC">
        <w:t xml:space="preserve">) </w:t>
      </w:r>
      <w:r w:rsidR="00A86FC2" w:rsidRPr="007620FC">
        <w:t>Radiological Environmental Monitoring Program</w:t>
      </w:r>
      <w:bookmarkEnd w:id="14"/>
      <w:r w:rsidR="003A6537" w:rsidRPr="007620FC">
        <w:t xml:space="preserve"> </w:t>
      </w:r>
    </w:p>
    <w:p w14:paraId="3271110F" w14:textId="77777777" w:rsidR="00A86FC2" w:rsidRPr="007620FC" w:rsidRDefault="00A86FC2" w:rsidP="00D151D8">
      <w:pPr>
        <w:pStyle w:val="PStyle1"/>
      </w:pPr>
    </w:p>
    <w:p w14:paraId="0874719A" w14:textId="77179B37" w:rsidR="005B11AD" w:rsidRPr="007620FC" w:rsidRDefault="00A86FC2" w:rsidP="005B11AD">
      <w:pPr>
        <w:pStyle w:val="PStyle1"/>
        <w:ind w:left="2070" w:hanging="2070"/>
      </w:pPr>
      <w:r w:rsidRPr="007620FC">
        <w:t>PURPOSE:</w:t>
      </w:r>
      <w:r w:rsidR="00E31C65">
        <w:tab/>
      </w:r>
      <w:r w:rsidR="00E31C65">
        <w:tab/>
      </w:r>
      <w:r w:rsidR="00B34863">
        <w:t xml:space="preserve">The purpose of this </w:t>
      </w:r>
      <w:r w:rsidRPr="007620FC">
        <w:t xml:space="preserve">ISA is to familiarize you with the regulatory bases and </w:t>
      </w:r>
      <w:r w:rsidR="00E31C65">
        <w:t>h</w:t>
      </w:r>
      <w:r w:rsidRPr="007620FC">
        <w:t>istorical agency positions in the areas of radiological environmental</w:t>
      </w:r>
      <w:r w:rsidR="00D7216D" w:rsidRPr="007620FC">
        <w:t xml:space="preserve"> monitoring</w:t>
      </w:r>
      <w:r w:rsidR="00876312">
        <w:t xml:space="preserve"> and</w:t>
      </w:r>
      <w:r w:rsidRPr="007620FC">
        <w:t xml:space="preserve"> provide you the technical knowledge to conduct inspections using procedure 71124.07, </w:t>
      </w:r>
      <w:r w:rsidR="00FD5238" w:rsidRPr="007620FC">
        <w:t>“</w:t>
      </w:r>
      <w:r w:rsidRPr="007620FC">
        <w:t xml:space="preserve">Radiological </w:t>
      </w:r>
      <w:r w:rsidR="00FD5238" w:rsidRPr="007620FC">
        <w:t>Environmental Monitoring Program</w:t>
      </w:r>
      <w:r w:rsidRPr="007620FC">
        <w:t xml:space="preserve"> (REMP).</w:t>
      </w:r>
      <w:r w:rsidR="00FC4E6B" w:rsidRPr="007620FC">
        <w:t>”</w:t>
      </w:r>
      <w:r w:rsidR="009B517B">
        <w:t xml:space="preserve">  </w:t>
      </w:r>
      <w:r w:rsidR="005B11AD" w:rsidRPr="007620FC">
        <w:t>The objectives of procedure</w:t>
      </w:r>
      <w:r w:rsidR="005B11AD">
        <w:t xml:space="preserve"> 71124.07, “Radiological Environmental Monitoring Program,”</w:t>
      </w:r>
      <w:r w:rsidR="005B11AD" w:rsidRPr="007620FC">
        <w:t xml:space="preserve"> are:</w:t>
      </w:r>
    </w:p>
    <w:p w14:paraId="7636E640" w14:textId="77777777" w:rsidR="005B11AD" w:rsidRPr="007620FC" w:rsidRDefault="005B11AD" w:rsidP="005B11AD">
      <w:pPr>
        <w:pStyle w:val="PStyle1"/>
      </w:pPr>
    </w:p>
    <w:p w14:paraId="332C2621" w14:textId="77777777" w:rsidR="005B11AD" w:rsidRPr="007620FC" w:rsidRDefault="005B11AD" w:rsidP="00191478">
      <w:pPr>
        <w:pStyle w:val="PStyle1"/>
        <w:numPr>
          <w:ilvl w:val="0"/>
          <w:numId w:val="18"/>
        </w:numPr>
        <w:ind w:left="2700" w:hanging="630"/>
      </w:pPr>
      <w:r w:rsidRPr="007620FC">
        <w:t>To verify that the REMP quantifies the impact of radioactive effluent releases to the environment and sufficiently validates the integrity of the radioactive gaseous and liquid effluent release program.</w:t>
      </w:r>
    </w:p>
    <w:p w14:paraId="3FBF83A6" w14:textId="77777777" w:rsidR="005B11AD" w:rsidRPr="007620FC" w:rsidRDefault="005B11AD" w:rsidP="005B11AD">
      <w:pPr>
        <w:pStyle w:val="PStyle1"/>
        <w:ind w:left="2700" w:hanging="630"/>
      </w:pPr>
    </w:p>
    <w:p w14:paraId="312A51F8" w14:textId="77777777" w:rsidR="005B11AD" w:rsidRPr="007620FC" w:rsidRDefault="005B11AD" w:rsidP="00191478">
      <w:pPr>
        <w:pStyle w:val="PStyle1"/>
        <w:numPr>
          <w:ilvl w:val="0"/>
          <w:numId w:val="18"/>
        </w:numPr>
        <w:ind w:left="2700" w:hanging="630"/>
      </w:pPr>
      <w:r w:rsidRPr="007620FC">
        <w:t>To verify that the REMP is implemented consistently with the licensee’s TS and/or ODCM and to validate that the radioactive effluent release program meets the design objective in Appendix I to 10 CFR Part 50.</w:t>
      </w:r>
    </w:p>
    <w:p w14:paraId="3F9768B1" w14:textId="77777777" w:rsidR="005B11AD" w:rsidRPr="007620FC" w:rsidRDefault="005B11AD" w:rsidP="005B11AD">
      <w:pPr>
        <w:pStyle w:val="PStyle1"/>
        <w:ind w:left="2700" w:hanging="630"/>
      </w:pPr>
    </w:p>
    <w:p w14:paraId="2E9820B9" w14:textId="77777777" w:rsidR="005B11AD" w:rsidRDefault="005B11AD" w:rsidP="00191478">
      <w:pPr>
        <w:pStyle w:val="PStyle1"/>
        <w:numPr>
          <w:ilvl w:val="0"/>
          <w:numId w:val="18"/>
        </w:numPr>
        <w:ind w:left="2700" w:hanging="630"/>
      </w:pPr>
      <w:r w:rsidRPr="007620FC">
        <w:t>To ensure that the REMP (1) monitors non-effluent exposure pathways (e.g., onsite spills or leaks, exposures from direct and scattered (skyshine) radiation from plant facilities and components), (2) is based on sound principles and assumptions, and (3) validates that doses to members of the public are within the dose limits of 10 CFR 20, “Standards for Protection against Radiation,” and 40 CFR Part 190, “Environmental Radiation Protection Standards for Nuclear Power Operations,” as applicable.</w:t>
      </w:r>
    </w:p>
    <w:p w14:paraId="1D2C2B8E" w14:textId="77777777" w:rsidR="005B11AD" w:rsidRDefault="005B11AD" w:rsidP="008219F1">
      <w:pPr>
        <w:pStyle w:val="ListParagraph"/>
      </w:pPr>
    </w:p>
    <w:p w14:paraId="428FB1F7" w14:textId="77777777" w:rsidR="005B11AD" w:rsidRPr="007620FC" w:rsidRDefault="005B11AD" w:rsidP="00191478">
      <w:pPr>
        <w:pStyle w:val="PStyle1"/>
        <w:numPr>
          <w:ilvl w:val="0"/>
          <w:numId w:val="18"/>
        </w:numPr>
        <w:ind w:left="2700" w:hanging="630"/>
      </w:pPr>
      <w:r>
        <w:t>To verify that the licensee is continuing to implement the voluntary NEI/Industry Groundwater Protection Initiative (GPI).</w:t>
      </w:r>
    </w:p>
    <w:p w14:paraId="1DAB203B" w14:textId="77777777" w:rsidR="005B11AD" w:rsidRPr="007620FC" w:rsidRDefault="005B11AD" w:rsidP="005B11AD">
      <w:pPr>
        <w:pStyle w:val="PStyle1"/>
      </w:pPr>
    </w:p>
    <w:p w14:paraId="4900468F" w14:textId="72FFE863" w:rsidR="00876312" w:rsidRDefault="00C56831" w:rsidP="008219F1">
      <w:pPr>
        <w:pStyle w:val="PStyle1"/>
        <w:ind w:left="2074"/>
      </w:pPr>
      <w:r w:rsidRPr="007620FC">
        <w:t>The NRC requires that licensee’s ensure adequate protection of public health and safety from exposure to radioactive material released to the public domain as a result of routine operations.  The REMP is required by Criterion 64 of Appendix A to 10 CFR Part 50.  The REMP supplements the effluent monitoring program by verifying that the measurable concentrations of radioactive materials and levels of radiation in the environment are in agreement with the values calculated by the radioactive effluent monitoring program.  The licensee is required to implement the REMP in accordance with its Technical Specifications and/or Offsite Dose Calculation Manual, which are based on the design objectives contained in Appendix I of 10 CFR Part 50, as required by 10 CFR 50.34a.</w:t>
      </w:r>
    </w:p>
    <w:p w14:paraId="2A9FAE99" w14:textId="77777777" w:rsidR="00876312" w:rsidRDefault="00876312" w:rsidP="00E31C65">
      <w:pPr>
        <w:pStyle w:val="PStyle1"/>
        <w:ind w:left="2070" w:hanging="2070"/>
      </w:pPr>
    </w:p>
    <w:p w14:paraId="4C4967A5" w14:textId="77777777" w:rsidR="00E31C65" w:rsidRDefault="00A86FC2" w:rsidP="00D151D8">
      <w:pPr>
        <w:pStyle w:val="PStyle1"/>
      </w:pPr>
      <w:r w:rsidRPr="007620FC">
        <w:t>COMPETENCY</w:t>
      </w:r>
      <w:r w:rsidR="00EC45B1">
        <w:t xml:space="preserve"> </w:t>
      </w:r>
    </w:p>
    <w:p w14:paraId="371A0A3F" w14:textId="77777777" w:rsidR="00A86FC2" w:rsidRPr="007620FC" w:rsidRDefault="00A86FC2" w:rsidP="00D151D8">
      <w:pPr>
        <w:pStyle w:val="PStyle1"/>
      </w:pPr>
      <w:r w:rsidRPr="007620FC">
        <w:t>AREA:</w:t>
      </w:r>
      <w:r w:rsidRPr="007620FC">
        <w:tab/>
      </w:r>
      <w:r w:rsidR="00E31C65">
        <w:tab/>
      </w:r>
      <w:r w:rsidR="00E31C65">
        <w:tab/>
      </w:r>
      <w:r w:rsidRPr="007620FC">
        <w:t>TECHNICAL AREA EXPERTISE</w:t>
      </w:r>
    </w:p>
    <w:p w14:paraId="7D07DC8A" w14:textId="77777777" w:rsidR="00A86FC2" w:rsidRPr="007620FC" w:rsidRDefault="00A86FC2" w:rsidP="00D151D8">
      <w:pPr>
        <w:pStyle w:val="PStyle1"/>
      </w:pPr>
    </w:p>
    <w:p w14:paraId="31A4892E" w14:textId="77777777" w:rsidR="00E31C65" w:rsidRDefault="00A86FC2" w:rsidP="00D151D8">
      <w:pPr>
        <w:pStyle w:val="PStyle1"/>
      </w:pPr>
      <w:r w:rsidRPr="007620FC">
        <w:t xml:space="preserve">LEVEL </w:t>
      </w:r>
    </w:p>
    <w:p w14:paraId="102F64AF" w14:textId="77777777" w:rsidR="00A86FC2" w:rsidRPr="007620FC" w:rsidRDefault="00A86FC2" w:rsidP="00D151D8">
      <w:pPr>
        <w:pStyle w:val="PStyle1"/>
      </w:pPr>
      <w:r w:rsidRPr="007620FC">
        <w:t>OF</w:t>
      </w:r>
      <w:r w:rsidR="00EC45B1">
        <w:t xml:space="preserve"> </w:t>
      </w:r>
      <w:r w:rsidRPr="007620FC">
        <w:t>EFFORT:</w:t>
      </w:r>
      <w:r w:rsidR="00E31C65">
        <w:tab/>
      </w:r>
      <w:r w:rsidRPr="007620FC">
        <w:tab/>
      </w:r>
      <w:r w:rsidR="00377A15" w:rsidRPr="007620FC">
        <w:t>30</w:t>
      </w:r>
      <w:r w:rsidRPr="007620FC">
        <w:t xml:space="preserve"> HOURS</w:t>
      </w:r>
    </w:p>
    <w:p w14:paraId="05363F2E" w14:textId="77777777" w:rsidR="00A86FC2" w:rsidRPr="007620FC" w:rsidRDefault="00A86FC2" w:rsidP="00D151D8">
      <w:pPr>
        <w:pStyle w:val="PStyle1"/>
      </w:pPr>
    </w:p>
    <w:p w14:paraId="0D2284A2" w14:textId="77777777" w:rsidR="004D0864" w:rsidRDefault="00A86FC2" w:rsidP="00D151D8">
      <w:pPr>
        <w:pStyle w:val="PStyle1"/>
      </w:pPr>
      <w:r w:rsidRPr="007620FC">
        <w:lastRenderedPageBreak/>
        <w:t>REFERENCES:</w:t>
      </w:r>
      <w:r w:rsidRPr="007620FC">
        <w:tab/>
      </w:r>
      <w:r w:rsidR="00E31C65">
        <w:t>1.</w:t>
      </w:r>
      <w:r w:rsidR="00EC45B1">
        <w:tab/>
      </w:r>
      <w:r w:rsidR="004D0864" w:rsidRPr="002A5FA8">
        <w:t>10 CFR 50.34 (a)</w:t>
      </w:r>
    </w:p>
    <w:p w14:paraId="0046E1D2" w14:textId="77777777" w:rsidR="004D0864" w:rsidRDefault="004D0864" w:rsidP="00D151D8">
      <w:pPr>
        <w:pStyle w:val="PStyle1"/>
      </w:pPr>
    </w:p>
    <w:p w14:paraId="3A51D3C9" w14:textId="77777777" w:rsidR="00473F3E" w:rsidRPr="00E216DC" w:rsidRDefault="0062359B" w:rsidP="00191478">
      <w:pPr>
        <w:pStyle w:val="PStyle1"/>
        <w:numPr>
          <w:ilvl w:val="0"/>
          <w:numId w:val="58"/>
        </w:numPr>
        <w:ind w:left="2700" w:hanging="630"/>
      </w:pPr>
      <w:r w:rsidRPr="00E216DC">
        <w:t>10 CFR Part 50</w:t>
      </w:r>
      <w:r w:rsidR="00DE3E72" w:rsidRPr="00E216DC">
        <w:t>,</w:t>
      </w:r>
      <w:r w:rsidRPr="00E216DC">
        <w:t xml:space="preserve"> Appendix A, Criterion 64</w:t>
      </w:r>
    </w:p>
    <w:p w14:paraId="70369D16" w14:textId="77777777" w:rsidR="002776A7" w:rsidRDefault="002776A7" w:rsidP="00E31C65">
      <w:pPr>
        <w:pStyle w:val="PStyle1"/>
        <w:ind w:left="2700" w:hanging="630"/>
      </w:pPr>
    </w:p>
    <w:p w14:paraId="7A353FC3" w14:textId="77777777" w:rsidR="002776A7" w:rsidRPr="007620FC" w:rsidRDefault="002776A7" w:rsidP="00191478">
      <w:pPr>
        <w:pStyle w:val="PStyle1"/>
        <w:numPr>
          <w:ilvl w:val="0"/>
          <w:numId w:val="58"/>
        </w:numPr>
        <w:ind w:left="2700" w:hanging="630"/>
      </w:pPr>
      <w:r>
        <w:t>40 CFR 141</w:t>
      </w:r>
    </w:p>
    <w:p w14:paraId="67DC15E5" w14:textId="77777777" w:rsidR="0062359B" w:rsidRPr="007620FC" w:rsidRDefault="0062359B" w:rsidP="00E31C65">
      <w:pPr>
        <w:pStyle w:val="PStyle1"/>
        <w:ind w:left="2700" w:hanging="630"/>
      </w:pPr>
    </w:p>
    <w:p w14:paraId="0140EE5A" w14:textId="77777777" w:rsidR="00846394" w:rsidRPr="00E216DC" w:rsidRDefault="00846394" w:rsidP="00191478">
      <w:pPr>
        <w:pStyle w:val="PStyle1"/>
        <w:numPr>
          <w:ilvl w:val="0"/>
          <w:numId w:val="58"/>
        </w:numPr>
        <w:ind w:left="2700" w:hanging="630"/>
      </w:pPr>
      <w:r w:rsidRPr="00E216DC">
        <w:t>Plant Updated Final Safety Analysis Report and Offsite Dose Calculation Manual for the facility designated by your supervisor</w:t>
      </w:r>
    </w:p>
    <w:p w14:paraId="3304A559" w14:textId="77777777" w:rsidR="00A86FC2" w:rsidRPr="00E216DC" w:rsidRDefault="00A86FC2" w:rsidP="00E31C65">
      <w:pPr>
        <w:pStyle w:val="PStyle1"/>
        <w:ind w:left="2700" w:hanging="630"/>
      </w:pPr>
    </w:p>
    <w:p w14:paraId="54481914" w14:textId="77777777" w:rsidR="00A86FC2" w:rsidRPr="00E216DC" w:rsidRDefault="00056826" w:rsidP="00191478">
      <w:pPr>
        <w:pStyle w:val="PStyle1"/>
        <w:numPr>
          <w:ilvl w:val="0"/>
          <w:numId w:val="58"/>
        </w:numPr>
        <w:ind w:left="2700" w:hanging="630"/>
      </w:pPr>
      <w:r w:rsidRPr="00E216DC">
        <w:t>Regulatory Guide 1.23, “On-site Meteorological Programs for Nuclear Power Plants</w:t>
      </w:r>
      <w:r w:rsidR="00775371" w:rsidRPr="00E216DC">
        <w:t>,</w:t>
      </w:r>
      <w:r w:rsidR="00074715" w:rsidRPr="00E216DC">
        <w:t>”</w:t>
      </w:r>
      <w:r w:rsidR="00775371" w:rsidRPr="00E216DC">
        <w:t xml:space="preserve"> March 2007</w:t>
      </w:r>
      <w:r w:rsidR="00B82691" w:rsidRPr="00E216DC">
        <w:t>, and other revisions as applicable</w:t>
      </w:r>
      <w:r w:rsidR="00A86FC2" w:rsidRPr="00E216DC">
        <w:t xml:space="preserve"> </w:t>
      </w:r>
      <w:r w:rsidR="00846394" w:rsidRPr="00E216DC">
        <w:t>or its predecessor Safety Guide 23, “Onsite Meteorological Programs,</w:t>
      </w:r>
      <w:r w:rsidR="006E704E" w:rsidRPr="00E216DC">
        <w:t>”</w:t>
      </w:r>
      <w:r w:rsidR="00846394" w:rsidRPr="00E216DC">
        <w:t xml:space="preserve"> 1972, depending on the licensee commitments</w:t>
      </w:r>
      <w:r w:rsidR="00A86FC2" w:rsidRPr="00E216DC">
        <w:t xml:space="preserve"> </w:t>
      </w:r>
    </w:p>
    <w:p w14:paraId="6CF7001F" w14:textId="77777777" w:rsidR="00A86FC2" w:rsidRPr="00E216DC" w:rsidRDefault="00A86FC2" w:rsidP="00E31C65">
      <w:pPr>
        <w:pStyle w:val="PStyle1"/>
        <w:ind w:left="2700" w:hanging="630"/>
      </w:pPr>
    </w:p>
    <w:p w14:paraId="5ACCA457" w14:textId="77777777" w:rsidR="00A86FC2" w:rsidRPr="00E216DC" w:rsidRDefault="00056826" w:rsidP="00191478">
      <w:pPr>
        <w:pStyle w:val="PStyle1"/>
        <w:numPr>
          <w:ilvl w:val="0"/>
          <w:numId w:val="58"/>
        </w:numPr>
        <w:ind w:left="2700" w:hanging="630"/>
      </w:pPr>
      <w:r w:rsidRPr="00E216DC">
        <w:t>Regulatory Guide 1.111, “Methods of Estimating Atmospheric Transport and Dispersion of Gaseous Effluents in Routine Release from Light-Water-Cooled Reactors</w:t>
      </w:r>
      <w:r w:rsidR="00430E66" w:rsidRPr="00E216DC">
        <w:t>,”</w:t>
      </w:r>
      <w:r w:rsidR="00775371" w:rsidRPr="00E216DC">
        <w:t xml:space="preserve"> July 1977</w:t>
      </w:r>
      <w:r w:rsidR="00B82691" w:rsidRPr="00E216DC">
        <w:t>, and other revisions as applicable</w:t>
      </w:r>
    </w:p>
    <w:p w14:paraId="77C979D7" w14:textId="77777777" w:rsidR="00A86FC2" w:rsidRPr="00E216DC" w:rsidRDefault="00A86FC2" w:rsidP="00E31C65">
      <w:pPr>
        <w:pStyle w:val="PStyle1"/>
        <w:ind w:left="2700" w:hanging="630"/>
      </w:pPr>
    </w:p>
    <w:p w14:paraId="07541DF4" w14:textId="77777777" w:rsidR="00A86FC2" w:rsidRPr="00E216DC" w:rsidRDefault="00056826" w:rsidP="00191478">
      <w:pPr>
        <w:pStyle w:val="PStyle1"/>
        <w:numPr>
          <w:ilvl w:val="0"/>
          <w:numId w:val="58"/>
        </w:numPr>
        <w:ind w:left="2700" w:hanging="630"/>
      </w:pPr>
      <w:r w:rsidRPr="00E216DC">
        <w:t>Regulatory Guide 4.1, “Programs for Monitoring Radioactivity in the Environs of Nuclear Power Plants</w:t>
      </w:r>
      <w:r w:rsidR="00775371" w:rsidRPr="00E216DC">
        <w:t>,</w:t>
      </w:r>
      <w:r w:rsidR="00430E66" w:rsidRPr="00E216DC">
        <w:t>”</w:t>
      </w:r>
      <w:r w:rsidR="00775371" w:rsidRPr="00E216DC">
        <w:t xml:space="preserve"> June 2009</w:t>
      </w:r>
      <w:r w:rsidR="00B82691" w:rsidRPr="00E216DC">
        <w:t>, and other revisions as applicable</w:t>
      </w:r>
    </w:p>
    <w:p w14:paraId="410DBC08" w14:textId="77777777" w:rsidR="00A86FC2" w:rsidRPr="00E216DC" w:rsidRDefault="00A86FC2" w:rsidP="00E31C65">
      <w:pPr>
        <w:pStyle w:val="PStyle1"/>
        <w:ind w:left="2700" w:hanging="630"/>
      </w:pPr>
    </w:p>
    <w:p w14:paraId="46F3670E" w14:textId="77777777" w:rsidR="00A86FC2" w:rsidRPr="00E216DC" w:rsidRDefault="00056826" w:rsidP="00191478">
      <w:pPr>
        <w:pStyle w:val="PStyle1"/>
        <w:numPr>
          <w:ilvl w:val="0"/>
          <w:numId w:val="58"/>
        </w:numPr>
        <w:ind w:left="2700" w:hanging="630"/>
      </w:pPr>
      <w:r w:rsidRPr="00E216DC">
        <w:t>Regulatory Guide 4.13, “Testing, and Procedural Specifications for Thermoluminescence Dosimetry: Environmental Application</w:t>
      </w:r>
      <w:r w:rsidR="00775371" w:rsidRPr="00E216DC">
        <w:t>,</w:t>
      </w:r>
      <w:r w:rsidR="00430E66" w:rsidRPr="00E216DC">
        <w:t>”</w:t>
      </w:r>
      <w:r w:rsidR="00775371" w:rsidRPr="00E216DC">
        <w:t xml:space="preserve"> July 1977</w:t>
      </w:r>
      <w:r w:rsidR="00B82691" w:rsidRPr="00E216DC">
        <w:t>, and other revisions as applicable</w:t>
      </w:r>
    </w:p>
    <w:p w14:paraId="02C5705D" w14:textId="77777777" w:rsidR="00A86FC2" w:rsidRPr="00E216DC" w:rsidRDefault="00A86FC2" w:rsidP="00E31C65">
      <w:pPr>
        <w:pStyle w:val="PStyle1"/>
        <w:ind w:left="2700" w:hanging="630"/>
      </w:pPr>
    </w:p>
    <w:p w14:paraId="6B743EF4" w14:textId="77777777" w:rsidR="00A86FC2" w:rsidRPr="00E216DC" w:rsidRDefault="00056826" w:rsidP="00191478">
      <w:pPr>
        <w:pStyle w:val="PStyle1"/>
        <w:numPr>
          <w:ilvl w:val="0"/>
          <w:numId w:val="58"/>
        </w:numPr>
        <w:ind w:left="2700" w:hanging="630"/>
      </w:pPr>
      <w:r w:rsidRPr="00E216DC">
        <w:t>Regulatory Guide 4.15, “Quality Assurance for Radiological Monitoring Programs (Normal Operations), Effluent Streams and the Environment</w:t>
      </w:r>
      <w:r w:rsidR="00775371" w:rsidRPr="00E216DC">
        <w:t>,</w:t>
      </w:r>
      <w:r w:rsidR="00430E66" w:rsidRPr="00E216DC">
        <w:t>”</w:t>
      </w:r>
      <w:r w:rsidR="00775371" w:rsidRPr="00E216DC">
        <w:t xml:space="preserve"> July 2007</w:t>
      </w:r>
      <w:r w:rsidR="00B82691" w:rsidRPr="00E216DC">
        <w:t>, and other revisions as applicable</w:t>
      </w:r>
    </w:p>
    <w:p w14:paraId="65A0060F" w14:textId="77777777" w:rsidR="00A11595" w:rsidRPr="00E216DC" w:rsidRDefault="00A11595" w:rsidP="00E31C65">
      <w:pPr>
        <w:pStyle w:val="PStyle1"/>
        <w:ind w:left="2700" w:hanging="630"/>
      </w:pPr>
    </w:p>
    <w:p w14:paraId="4715621D" w14:textId="77777777" w:rsidR="004A57FD" w:rsidRPr="00E216DC" w:rsidRDefault="00056826" w:rsidP="00191478">
      <w:pPr>
        <w:pStyle w:val="PStyle1"/>
        <w:numPr>
          <w:ilvl w:val="0"/>
          <w:numId w:val="58"/>
        </w:numPr>
        <w:ind w:left="2700" w:hanging="630"/>
      </w:pPr>
      <w:r w:rsidRPr="00E216DC">
        <w:t>NUREG-1301, “Offsite Dose Calculation Manual Guidance: Standard Radiological Effluent Controls for Pressurized Water Reactors</w:t>
      </w:r>
      <w:r w:rsidR="004A57FD" w:rsidRPr="00E216DC">
        <w:t>”</w:t>
      </w:r>
    </w:p>
    <w:p w14:paraId="1A61C542" w14:textId="77777777" w:rsidR="00A11595" w:rsidRPr="00E216DC" w:rsidRDefault="00A11595" w:rsidP="00E31C65">
      <w:pPr>
        <w:pStyle w:val="PStyle1"/>
        <w:ind w:left="2700" w:hanging="630"/>
      </w:pPr>
    </w:p>
    <w:p w14:paraId="33D93CD5" w14:textId="77777777" w:rsidR="004A57FD" w:rsidRPr="00E216DC" w:rsidRDefault="00056826" w:rsidP="00191478">
      <w:pPr>
        <w:pStyle w:val="PStyle1"/>
        <w:numPr>
          <w:ilvl w:val="0"/>
          <w:numId w:val="58"/>
        </w:numPr>
        <w:ind w:left="2700" w:hanging="630"/>
      </w:pPr>
      <w:r w:rsidRPr="00E216DC">
        <w:t>NUREG-1302 “Offsite Dose Calculation Manual Guidance: Standard Radiological Effluent Controls for Boiling Water Reactors</w:t>
      </w:r>
      <w:r w:rsidR="004A57FD" w:rsidRPr="00E216DC">
        <w:t>”</w:t>
      </w:r>
    </w:p>
    <w:p w14:paraId="2FFF98A3" w14:textId="77777777" w:rsidR="00A11595" w:rsidRPr="00E216DC" w:rsidRDefault="00A11595" w:rsidP="00E31C65">
      <w:pPr>
        <w:pStyle w:val="PStyle1"/>
        <w:ind w:left="2700" w:hanging="630"/>
      </w:pPr>
    </w:p>
    <w:p w14:paraId="7B8F7636" w14:textId="77777777" w:rsidR="009E021C" w:rsidRPr="00E216DC" w:rsidRDefault="00056826" w:rsidP="00191478">
      <w:pPr>
        <w:pStyle w:val="PStyle1"/>
        <w:numPr>
          <w:ilvl w:val="0"/>
          <w:numId w:val="58"/>
        </w:numPr>
        <w:ind w:left="2700" w:hanging="630"/>
      </w:pPr>
      <w:r w:rsidRPr="00E216DC">
        <w:t>NRC Branch Technical Position, “An Acceptable Radiological Environmental Monitoring Program</w:t>
      </w:r>
      <w:r w:rsidR="009E021C" w:rsidRPr="00E216DC">
        <w:t>,”</w:t>
      </w:r>
      <w:r w:rsidR="004D0864" w:rsidRPr="00E216DC">
        <w:t xml:space="preserve"> November 1979</w:t>
      </w:r>
    </w:p>
    <w:p w14:paraId="49B6DD05" w14:textId="77777777" w:rsidR="00A86FC2" w:rsidRPr="007620FC" w:rsidRDefault="00A86FC2" w:rsidP="00E31C65">
      <w:pPr>
        <w:pStyle w:val="PStyle1"/>
        <w:ind w:left="2700" w:hanging="630"/>
      </w:pPr>
    </w:p>
    <w:p w14:paraId="0749D5C6" w14:textId="77777777" w:rsidR="00A86FC2" w:rsidRPr="007620FC" w:rsidRDefault="00056826" w:rsidP="00191478">
      <w:pPr>
        <w:pStyle w:val="PStyle1"/>
        <w:numPr>
          <w:ilvl w:val="0"/>
          <w:numId w:val="58"/>
        </w:numPr>
        <w:ind w:left="2700" w:hanging="630"/>
      </w:pPr>
      <w:r w:rsidRPr="007620FC">
        <w:t>NUREG/CR-5569, Rev. 1, “Health Physics Positions Data Base</w:t>
      </w:r>
      <w:r w:rsidR="00B61C8E" w:rsidRPr="007620FC">
        <w:t>”</w:t>
      </w:r>
    </w:p>
    <w:p w14:paraId="369AAEF3" w14:textId="77777777" w:rsidR="00A86FC2" w:rsidRPr="007620FC" w:rsidRDefault="00A86FC2" w:rsidP="00E31C65">
      <w:pPr>
        <w:pStyle w:val="PStyle1"/>
        <w:ind w:left="2700" w:hanging="630"/>
      </w:pPr>
    </w:p>
    <w:p w14:paraId="67366595" w14:textId="77777777" w:rsidR="00A86FC2" w:rsidRPr="007620FC" w:rsidRDefault="00056826" w:rsidP="00191478">
      <w:pPr>
        <w:pStyle w:val="PStyle1"/>
        <w:numPr>
          <w:ilvl w:val="0"/>
          <w:numId w:val="58"/>
        </w:numPr>
        <w:ind w:left="2700" w:hanging="630"/>
      </w:pPr>
      <w:r w:rsidRPr="007620FC">
        <w:t>NUREG/CR-6204, “Questions and Answers Based on Revised 10 CFR Part 20</w:t>
      </w:r>
      <w:r w:rsidR="00B61C8E" w:rsidRPr="007620FC">
        <w:t>”</w:t>
      </w:r>
    </w:p>
    <w:p w14:paraId="2CE40602" w14:textId="77777777" w:rsidR="00A86FC2" w:rsidRPr="007620FC" w:rsidRDefault="00A86FC2" w:rsidP="00E31C65">
      <w:pPr>
        <w:pStyle w:val="PStyle1"/>
        <w:ind w:left="2700" w:hanging="630"/>
      </w:pPr>
    </w:p>
    <w:p w14:paraId="42C73E63" w14:textId="77777777" w:rsidR="004A57FD" w:rsidRPr="007620FC" w:rsidRDefault="00056826" w:rsidP="00191478">
      <w:pPr>
        <w:pStyle w:val="PStyle1"/>
        <w:numPr>
          <w:ilvl w:val="0"/>
          <w:numId w:val="58"/>
        </w:numPr>
        <w:ind w:left="2700" w:hanging="630"/>
      </w:pPr>
      <w:r w:rsidRPr="007620FC">
        <w:t>NUREG-1736, “Consolidated Guidance: 10 CFR Part 20, Standards for Protection Against Radiation</w:t>
      </w:r>
      <w:r w:rsidR="002A6043" w:rsidRPr="007620FC">
        <w:t>”</w:t>
      </w:r>
      <w:r w:rsidRPr="007620FC">
        <w:t xml:space="preserve"> </w:t>
      </w:r>
      <w:r w:rsidR="00A92F2E" w:rsidRPr="007620FC">
        <w:t>November 1979</w:t>
      </w:r>
    </w:p>
    <w:p w14:paraId="70B136A0" w14:textId="77777777" w:rsidR="00FC4E6B" w:rsidRPr="007620FC" w:rsidRDefault="00FC4E6B" w:rsidP="00E31C65">
      <w:pPr>
        <w:pStyle w:val="PStyle1"/>
        <w:ind w:left="2700" w:hanging="630"/>
      </w:pPr>
    </w:p>
    <w:p w14:paraId="59899015" w14:textId="77777777" w:rsidR="00FC4E6B" w:rsidRPr="00E216DC" w:rsidRDefault="00056826" w:rsidP="00191478">
      <w:pPr>
        <w:pStyle w:val="PStyle1"/>
        <w:numPr>
          <w:ilvl w:val="0"/>
          <w:numId w:val="58"/>
        </w:numPr>
        <w:ind w:left="2700" w:hanging="630"/>
      </w:pPr>
      <w:r w:rsidRPr="00E216DC">
        <w:lastRenderedPageBreak/>
        <w:t>NEI-07-07, “Industry Groundwater Protection Initiative - Final Guidance Document</w:t>
      </w:r>
      <w:r w:rsidR="00FC4E6B" w:rsidRPr="00E216DC">
        <w:t>,” August 2007</w:t>
      </w:r>
    </w:p>
    <w:p w14:paraId="48B1C522" w14:textId="77777777" w:rsidR="003251E0" w:rsidRPr="00E216DC" w:rsidRDefault="003251E0" w:rsidP="003251E0">
      <w:pPr>
        <w:pStyle w:val="ListParagraph"/>
      </w:pPr>
    </w:p>
    <w:p w14:paraId="1D971949" w14:textId="172F1B1F" w:rsidR="003251E0" w:rsidRDefault="003251E0" w:rsidP="00191478">
      <w:pPr>
        <w:pStyle w:val="PStyle1"/>
        <w:numPr>
          <w:ilvl w:val="0"/>
          <w:numId w:val="58"/>
        </w:numPr>
        <w:ind w:left="2700" w:hanging="630"/>
      </w:pPr>
      <w:r w:rsidRPr="003251E0">
        <w:t>NEI-08-08A, “Guidance for Life Cycle Minim</w:t>
      </w:r>
      <w:r>
        <w:t>i</w:t>
      </w:r>
      <w:r w:rsidRPr="003251E0">
        <w:t>zation of Contami</w:t>
      </w:r>
      <w:r>
        <w:t>na</w:t>
      </w:r>
      <w:r w:rsidRPr="003251E0">
        <w:t>tion – with SER (ML093220530)</w:t>
      </w:r>
    </w:p>
    <w:p w14:paraId="17630ED9" w14:textId="77777777" w:rsidR="00343C68" w:rsidRDefault="00343C68" w:rsidP="00343C68">
      <w:pPr>
        <w:pStyle w:val="ListParagraph"/>
      </w:pPr>
    </w:p>
    <w:p w14:paraId="21821B6E" w14:textId="05303A06" w:rsidR="00343C68" w:rsidRPr="003251E0" w:rsidRDefault="00343C68" w:rsidP="00191478">
      <w:pPr>
        <w:pStyle w:val="PStyle1"/>
        <w:numPr>
          <w:ilvl w:val="0"/>
          <w:numId w:val="58"/>
        </w:numPr>
        <w:ind w:left="2700" w:hanging="630"/>
      </w:pPr>
      <w:r>
        <w:t>EPRI TR-1016099, “Groundwater Protection Guidelines for Nuclear Pow</w:t>
      </w:r>
      <w:r w:rsidR="0063405E">
        <w:t>e</w:t>
      </w:r>
      <w:r>
        <w:t>r Plants,” 2008</w:t>
      </w:r>
    </w:p>
    <w:p w14:paraId="0D696E7E" w14:textId="77777777" w:rsidR="007708FE" w:rsidRPr="007620FC" w:rsidRDefault="007708FE" w:rsidP="00E31C65">
      <w:pPr>
        <w:pStyle w:val="PStyle1"/>
        <w:ind w:left="2700" w:hanging="630"/>
      </w:pPr>
    </w:p>
    <w:p w14:paraId="20C08ABA" w14:textId="77777777" w:rsidR="00B3565B" w:rsidRPr="007620FC" w:rsidRDefault="00056826" w:rsidP="00191478">
      <w:pPr>
        <w:pStyle w:val="PStyle1"/>
        <w:numPr>
          <w:ilvl w:val="0"/>
          <w:numId w:val="58"/>
        </w:numPr>
        <w:ind w:left="2700" w:hanging="630"/>
      </w:pPr>
      <w:r w:rsidRPr="007620FC">
        <w:t>Liquid Radioactive Release Lessons Learned Task Force Final Report</w:t>
      </w:r>
      <w:r w:rsidR="00B3565B" w:rsidRPr="007620FC">
        <w:t xml:space="preserve"> September 2006 (</w:t>
      </w:r>
      <w:r w:rsidR="002C1D69" w:rsidRPr="007620FC">
        <w:t xml:space="preserve">ADAMS Accession Number </w:t>
      </w:r>
      <w:r w:rsidR="00B3565B" w:rsidRPr="007620FC">
        <w:t>ML062650312)</w:t>
      </w:r>
    </w:p>
    <w:p w14:paraId="1596C8D4" w14:textId="77777777" w:rsidR="00B3565B" w:rsidRPr="007620FC" w:rsidRDefault="00B3565B" w:rsidP="00E31C65">
      <w:pPr>
        <w:pStyle w:val="PStyle1"/>
        <w:ind w:left="2700" w:hanging="630"/>
      </w:pPr>
    </w:p>
    <w:p w14:paraId="54A33CE3" w14:textId="77777777" w:rsidR="009444BA" w:rsidRPr="007620FC" w:rsidRDefault="00056826" w:rsidP="00191478">
      <w:pPr>
        <w:pStyle w:val="PStyle1"/>
        <w:numPr>
          <w:ilvl w:val="0"/>
          <w:numId w:val="58"/>
        </w:numPr>
        <w:ind w:left="2700" w:hanging="630"/>
      </w:pPr>
      <w:r w:rsidRPr="007620FC">
        <w:t>TI 2515/173, “Review of the Implementation of the Industry Ground Water Protection Voluntary Initiative</w:t>
      </w:r>
      <w:r w:rsidR="00552196" w:rsidRPr="007620FC">
        <w:t>”</w:t>
      </w:r>
    </w:p>
    <w:p w14:paraId="1563C26F" w14:textId="77777777" w:rsidR="00A11595" w:rsidRPr="007620FC" w:rsidRDefault="00A11595" w:rsidP="00E31C65">
      <w:pPr>
        <w:pStyle w:val="PStyle1"/>
        <w:ind w:left="2700" w:hanging="630"/>
      </w:pPr>
    </w:p>
    <w:p w14:paraId="2F26DA5E" w14:textId="77777777" w:rsidR="005707F6" w:rsidRPr="007620FC" w:rsidRDefault="00056826" w:rsidP="00191478">
      <w:pPr>
        <w:pStyle w:val="PStyle1"/>
        <w:numPr>
          <w:ilvl w:val="0"/>
          <w:numId w:val="58"/>
        </w:numPr>
        <w:ind w:left="2700" w:hanging="630"/>
      </w:pPr>
      <w:r w:rsidRPr="007620FC">
        <w:t>TI 2515/185, “Follow up on the Industry’s Groundwater Protection Initiative</w:t>
      </w:r>
      <w:r w:rsidR="005707F6" w:rsidRPr="007620FC">
        <w:t>”</w:t>
      </w:r>
    </w:p>
    <w:p w14:paraId="00940AEA" w14:textId="77777777" w:rsidR="00DE0321" w:rsidRPr="007620FC" w:rsidRDefault="00DE0321" w:rsidP="00E31C65">
      <w:pPr>
        <w:pStyle w:val="PStyle1"/>
        <w:ind w:left="2700" w:hanging="630"/>
      </w:pPr>
    </w:p>
    <w:p w14:paraId="4A73606A" w14:textId="77777777" w:rsidR="00DE0321" w:rsidRPr="007620FC" w:rsidRDefault="00056826" w:rsidP="00191478">
      <w:pPr>
        <w:pStyle w:val="PStyle1"/>
        <w:numPr>
          <w:ilvl w:val="0"/>
          <w:numId w:val="58"/>
        </w:numPr>
        <w:ind w:left="2700" w:hanging="630"/>
      </w:pPr>
      <w:r w:rsidRPr="007620FC">
        <w:t>Environmental Measurement Laboratory, HASL-300 Procedures Manual</w:t>
      </w:r>
      <w:r w:rsidR="00DE0321" w:rsidRPr="007620FC">
        <w:t xml:space="preserve"> U.S. Department of Energy, New York, NY</w:t>
      </w:r>
    </w:p>
    <w:p w14:paraId="47469F32" w14:textId="77777777" w:rsidR="00DE0321" w:rsidRPr="007620FC" w:rsidRDefault="00DE0321" w:rsidP="00E31C65">
      <w:pPr>
        <w:pStyle w:val="PStyle1"/>
        <w:ind w:left="2700" w:hanging="630"/>
      </w:pPr>
    </w:p>
    <w:p w14:paraId="7B561A8D" w14:textId="77777777" w:rsidR="00DE0321" w:rsidRPr="007620FC" w:rsidRDefault="00056826" w:rsidP="00191478">
      <w:pPr>
        <w:pStyle w:val="PStyle1"/>
        <w:numPr>
          <w:ilvl w:val="0"/>
          <w:numId w:val="58"/>
        </w:numPr>
        <w:ind w:left="2700" w:hanging="630"/>
      </w:pPr>
      <w:r w:rsidRPr="007620FC">
        <w:t>NCRP Report 47, “Tritium Measurement Techniques</w:t>
      </w:r>
      <w:r w:rsidR="00DE0321" w:rsidRPr="007620FC">
        <w:t>,</w:t>
      </w:r>
      <w:r w:rsidR="00131D5D" w:rsidRPr="007620FC">
        <w:t>”</w:t>
      </w:r>
      <w:r w:rsidR="00DE0321" w:rsidRPr="007620FC">
        <w:t xml:space="preserve"> 1975</w:t>
      </w:r>
    </w:p>
    <w:p w14:paraId="314587D0" w14:textId="77777777" w:rsidR="00DE0321" w:rsidRPr="007620FC" w:rsidRDefault="00DE0321" w:rsidP="00E31C65">
      <w:pPr>
        <w:pStyle w:val="PStyle1"/>
        <w:ind w:left="2700" w:hanging="630"/>
      </w:pPr>
    </w:p>
    <w:p w14:paraId="53780250" w14:textId="77777777" w:rsidR="00DE0321" w:rsidRPr="007620FC" w:rsidRDefault="00056826" w:rsidP="00191478">
      <w:pPr>
        <w:pStyle w:val="PStyle1"/>
        <w:numPr>
          <w:ilvl w:val="0"/>
          <w:numId w:val="58"/>
        </w:numPr>
        <w:ind w:left="2700" w:hanging="630"/>
      </w:pPr>
      <w:r w:rsidRPr="007620FC">
        <w:t>NCRP Report 50, “Environmental Radiation Measurements</w:t>
      </w:r>
      <w:r w:rsidR="00DE0321" w:rsidRPr="007620FC">
        <w:t>,</w:t>
      </w:r>
      <w:r w:rsidR="00055233" w:rsidRPr="007620FC">
        <w:t>”</w:t>
      </w:r>
      <w:r w:rsidR="00DE0321" w:rsidRPr="007620FC">
        <w:t xml:space="preserve"> 1976</w:t>
      </w:r>
    </w:p>
    <w:p w14:paraId="3DFDA967" w14:textId="77777777" w:rsidR="00DE0321" w:rsidRPr="007620FC" w:rsidRDefault="00DE0321" w:rsidP="00E31C65">
      <w:pPr>
        <w:pStyle w:val="PStyle1"/>
        <w:ind w:left="2700" w:hanging="630"/>
      </w:pPr>
    </w:p>
    <w:p w14:paraId="4758B54D" w14:textId="77777777" w:rsidR="00DE0321" w:rsidRPr="007620FC" w:rsidRDefault="00056826" w:rsidP="00191478">
      <w:pPr>
        <w:pStyle w:val="PStyle1"/>
        <w:numPr>
          <w:ilvl w:val="0"/>
          <w:numId w:val="58"/>
        </w:numPr>
        <w:ind w:left="2700" w:hanging="630"/>
      </w:pPr>
      <w:r w:rsidRPr="007620FC">
        <w:t>NCRP Report 58, “A Handbook of Radioactivity Measurements Procedures</w:t>
      </w:r>
      <w:r w:rsidR="00DE0321" w:rsidRPr="007620FC">
        <w:t>,</w:t>
      </w:r>
      <w:r w:rsidR="00131D5D" w:rsidRPr="007620FC">
        <w:t>”</w:t>
      </w:r>
      <w:r w:rsidR="00DE0321" w:rsidRPr="007620FC">
        <w:t xml:space="preserve"> 2</w:t>
      </w:r>
      <w:r w:rsidR="003F6E14" w:rsidRPr="007620FC">
        <w:t>nd</w:t>
      </w:r>
      <w:r w:rsidR="00DE0321" w:rsidRPr="007620FC">
        <w:t xml:space="preserve"> Edition, 1984</w:t>
      </w:r>
    </w:p>
    <w:p w14:paraId="31301F7E" w14:textId="77777777" w:rsidR="00DE0321" w:rsidRPr="007620FC" w:rsidRDefault="00DE0321" w:rsidP="00E31C65">
      <w:pPr>
        <w:pStyle w:val="PStyle1"/>
        <w:ind w:left="2700" w:hanging="630"/>
      </w:pPr>
    </w:p>
    <w:p w14:paraId="1E34FA6B" w14:textId="77777777" w:rsidR="00DE0321" w:rsidRPr="007620FC" w:rsidRDefault="00056826" w:rsidP="00191478">
      <w:pPr>
        <w:pStyle w:val="PStyle1"/>
        <w:numPr>
          <w:ilvl w:val="0"/>
          <w:numId w:val="58"/>
        </w:numPr>
        <w:ind w:left="2700" w:hanging="630"/>
      </w:pPr>
      <w:r w:rsidRPr="007620FC">
        <w:t>NCRP Report 94, “Exposure of the Population in the United States and Canada from Natural Background Radiation</w:t>
      </w:r>
      <w:r w:rsidR="00DE0321" w:rsidRPr="007620FC">
        <w:t xml:space="preserve"> (Supersedes NCRP Report</w:t>
      </w:r>
      <w:r w:rsidR="00552196" w:rsidRPr="007620FC">
        <w:t> </w:t>
      </w:r>
      <w:r w:rsidR="00DE0321" w:rsidRPr="007620FC">
        <w:t>45),</w:t>
      </w:r>
      <w:r w:rsidR="00552196" w:rsidRPr="007620FC">
        <w:t>”</w:t>
      </w:r>
      <w:r w:rsidR="00DE0321" w:rsidRPr="007620FC">
        <w:t xml:space="preserve"> 1987</w:t>
      </w:r>
    </w:p>
    <w:p w14:paraId="7177A5F2" w14:textId="77777777" w:rsidR="00DE0321" w:rsidRPr="007620FC" w:rsidRDefault="00DE0321" w:rsidP="00E31C65">
      <w:pPr>
        <w:pStyle w:val="PStyle1"/>
        <w:ind w:left="2700" w:hanging="630"/>
      </w:pPr>
    </w:p>
    <w:p w14:paraId="16263545" w14:textId="77777777" w:rsidR="00DE0321" w:rsidRPr="00E216DC" w:rsidRDefault="00056826" w:rsidP="00191478">
      <w:pPr>
        <w:pStyle w:val="PStyle1"/>
        <w:numPr>
          <w:ilvl w:val="0"/>
          <w:numId w:val="58"/>
        </w:numPr>
        <w:ind w:left="2700" w:hanging="630"/>
      </w:pPr>
      <w:r w:rsidRPr="00E216DC">
        <w:t>ANSI N545-1975, “Performance, Testing, and Procedural Specification for TLD, Environmental Application</w:t>
      </w:r>
      <w:r w:rsidR="00B82691" w:rsidRPr="00E216DC">
        <w:t>,</w:t>
      </w:r>
      <w:r w:rsidR="00552196" w:rsidRPr="00E216DC">
        <w:t>”</w:t>
      </w:r>
      <w:r w:rsidR="00B82691" w:rsidRPr="00E216DC">
        <w:t xml:space="preserve"> and other revisions as applicable</w:t>
      </w:r>
    </w:p>
    <w:p w14:paraId="52D65163" w14:textId="77777777" w:rsidR="00DE0321" w:rsidRPr="00E216DC" w:rsidRDefault="00DE0321" w:rsidP="00E31C65">
      <w:pPr>
        <w:pStyle w:val="PStyle1"/>
        <w:ind w:left="2700" w:hanging="630"/>
      </w:pPr>
    </w:p>
    <w:p w14:paraId="02FD1B16" w14:textId="77777777" w:rsidR="004D5CE1" w:rsidRPr="00E216DC" w:rsidRDefault="00056826" w:rsidP="00191478">
      <w:pPr>
        <w:pStyle w:val="PStyle1"/>
        <w:numPr>
          <w:ilvl w:val="0"/>
          <w:numId w:val="58"/>
        </w:numPr>
        <w:ind w:left="2700" w:hanging="630"/>
      </w:pPr>
      <w:r w:rsidRPr="00E216DC">
        <w:t>ANSI/HPS N13.37-2014, “Environmental Dosimetry – Criteria for System Design and Implementation</w:t>
      </w:r>
      <w:r w:rsidR="00B82691" w:rsidRPr="00E216DC">
        <w:t>,</w:t>
      </w:r>
      <w:r w:rsidR="004D5CE1" w:rsidRPr="00E216DC">
        <w:t>”</w:t>
      </w:r>
      <w:r w:rsidR="00950A3B" w:rsidRPr="00E216DC">
        <w:t xml:space="preserve"> </w:t>
      </w:r>
      <w:r w:rsidR="00B82691" w:rsidRPr="00E216DC">
        <w:t>and other revisions as applicable</w:t>
      </w:r>
    </w:p>
    <w:p w14:paraId="4304BF7B" w14:textId="77777777" w:rsidR="004D5CE1" w:rsidRPr="00E216DC" w:rsidRDefault="004D5CE1" w:rsidP="00E31C65">
      <w:pPr>
        <w:pStyle w:val="PStyle1"/>
        <w:ind w:left="2700" w:hanging="630"/>
      </w:pPr>
    </w:p>
    <w:p w14:paraId="2832BD23" w14:textId="4BFEBE91" w:rsidR="00B75D43" w:rsidRPr="00E216DC" w:rsidRDefault="00B75D43" w:rsidP="00191478">
      <w:pPr>
        <w:pStyle w:val="PStyle1"/>
        <w:numPr>
          <w:ilvl w:val="0"/>
          <w:numId w:val="58"/>
        </w:numPr>
        <w:ind w:left="2700" w:hanging="630"/>
      </w:pPr>
      <w:r w:rsidRPr="00E216DC">
        <w:t>Regulatory Guide 1.109, “Calculation of Annual Doses to Man from Routine Releases of Reactor Effluents for the Purpose of Evaluating Compliance with</w:t>
      </w:r>
      <w:r w:rsidR="001F6D56" w:rsidRPr="00E216DC">
        <w:t xml:space="preserve"> </w:t>
      </w:r>
      <w:r w:rsidRPr="00E216DC">
        <w:t>10 CFR 50, Appendix I,” October 1977</w:t>
      </w:r>
    </w:p>
    <w:p w14:paraId="3D8E9DF7" w14:textId="77777777" w:rsidR="00B75D43" w:rsidRPr="00E216DC" w:rsidRDefault="00B75D43" w:rsidP="00E31C65">
      <w:pPr>
        <w:pStyle w:val="PStyle1"/>
        <w:ind w:left="2700" w:hanging="630"/>
      </w:pPr>
    </w:p>
    <w:p w14:paraId="234ED3B1" w14:textId="77777777" w:rsidR="00B75D43" w:rsidRPr="00E216DC" w:rsidRDefault="00B75D43" w:rsidP="00480829">
      <w:pPr>
        <w:pStyle w:val="PStyle1"/>
        <w:numPr>
          <w:ilvl w:val="0"/>
          <w:numId w:val="58"/>
        </w:numPr>
        <w:ind w:left="2700" w:hanging="630"/>
      </w:pPr>
      <w:r w:rsidRPr="00E216DC">
        <w:t xml:space="preserve">ANSI N13.1-1999, “Sampling and Monitoring Releases of Airborne Radioactive Substances from the </w:t>
      </w:r>
      <w:r w:rsidR="002A5FA8" w:rsidRPr="00E216DC">
        <w:t>S</w:t>
      </w:r>
      <w:r w:rsidRPr="00E216DC">
        <w:t>tacks and Ducts of Nuclear Facilities”</w:t>
      </w:r>
    </w:p>
    <w:p w14:paraId="470B12E3" w14:textId="77777777" w:rsidR="00B72164" w:rsidRPr="00E216DC" w:rsidRDefault="00B72164" w:rsidP="00B72164">
      <w:pPr>
        <w:pStyle w:val="ListParagraph"/>
      </w:pPr>
    </w:p>
    <w:p w14:paraId="241EA776" w14:textId="6C195EA1" w:rsidR="00B72164" w:rsidRPr="002776A7" w:rsidRDefault="00B72164" w:rsidP="00191478">
      <w:pPr>
        <w:pStyle w:val="PStyle1"/>
        <w:numPr>
          <w:ilvl w:val="0"/>
          <w:numId w:val="58"/>
        </w:numPr>
        <w:ind w:left="2700" w:hanging="630"/>
      </w:pPr>
      <w:r>
        <w:lastRenderedPageBreak/>
        <w:t>NUREG-0800 BTP 11-3, “Design Guidance for Solid Radioactive Waste Management Systems Installed in Light-Water-Cooled Nuclear Power Reactor Plants”</w:t>
      </w:r>
    </w:p>
    <w:p w14:paraId="221BE14E" w14:textId="77777777" w:rsidR="00FC4E6B" w:rsidRPr="007620FC" w:rsidRDefault="00FC4E6B" w:rsidP="00D151D8">
      <w:pPr>
        <w:pStyle w:val="PStyle1"/>
      </w:pPr>
    </w:p>
    <w:p w14:paraId="229F2310" w14:textId="77777777" w:rsidR="00E31C65" w:rsidRDefault="00A86FC2" w:rsidP="00D151D8">
      <w:pPr>
        <w:pStyle w:val="PStyle1"/>
      </w:pPr>
      <w:r w:rsidRPr="007620FC">
        <w:t xml:space="preserve">EVALUATION </w:t>
      </w:r>
    </w:p>
    <w:p w14:paraId="4E10D95B" w14:textId="77777777" w:rsidR="00A86FC2" w:rsidRPr="007620FC" w:rsidRDefault="00A86FC2" w:rsidP="00D151D8">
      <w:pPr>
        <w:pStyle w:val="PStyle1"/>
      </w:pPr>
      <w:r w:rsidRPr="007620FC">
        <w:t>CRITERIA:</w:t>
      </w:r>
      <w:r w:rsidR="00E31C65">
        <w:tab/>
      </w:r>
      <w:r w:rsidR="00E31C65">
        <w:tab/>
      </w:r>
      <w:r w:rsidR="00E31C65" w:rsidRPr="007620FC">
        <w:t xml:space="preserve">Upon completion of </w:t>
      </w:r>
      <w:r w:rsidR="00E31C65">
        <w:t xml:space="preserve">this ISA, the inspector </w:t>
      </w:r>
      <w:r w:rsidR="00E31C65" w:rsidRPr="007620FC">
        <w:t>should be able to:</w:t>
      </w:r>
    </w:p>
    <w:p w14:paraId="776F48E7" w14:textId="77777777" w:rsidR="00C45207" w:rsidRPr="007620FC" w:rsidRDefault="00C45207" w:rsidP="00D151D8">
      <w:pPr>
        <w:pStyle w:val="PStyle1"/>
      </w:pPr>
    </w:p>
    <w:p w14:paraId="034CC5C0" w14:textId="77777777" w:rsidR="00A86FC2" w:rsidRPr="007620FC" w:rsidRDefault="00A86FC2" w:rsidP="00191478">
      <w:pPr>
        <w:pStyle w:val="PStyle1"/>
        <w:numPr>
          <w:ilvl w:val="0"/>
          <w:numId w:val="19"/>
        </w:numPr>
        <w:ind w:left="2700" w:hanging="630"/>
      </w:pPr>
      <w:r w:rsidRPr="007620FC">
        <w:t xml:space="preserve">Discuss the specific regulatory requirements that require a licensee to have a REMP </w:t>
      </w:r>
      <w:r w:rsidR="004A57FD" w:rsidRPr="007620FC">
        <w:t>and the process for making revisions to the REMP.</w:t>
      </w:r>
    </w:p>
    <w:p w14:paraId="334B05BB" w14:textId="77777777" w:rsidR="00A86FC2" w:rsidRPr="007620FC" w:rsidRDefault="00A86FC2" w:rsidP="009929E8">
      <w:pPr>
        <w:pStyle w:val="PStyle1"/>
        <w:ind w:left="2700" w:hanging="630"/>
      </w:pPr>
    </w:p>
    <w:p w14:paraId="6027AC81" w14:textId="77777777" w:rsidR="00A86FC2" w:rsidRPr="007620FC" w:rsidRDefault="00A86FC2" w:rsidP="00191478">
      <w:pPr>
        <w:pStyle w:val="PStyle1"/>
        <w:numPr>
          <w:ilvl w:val="0"/>
          <w:numId w:val="19"/>
        </w:numPr>
        <w:ind w:left="2700" w:hanging="630"/>
      </w:pPr>
      <w:r w:rsidRPr="007620FC">
        <w:t>Discuss the specific environmental sampling techniques (water, milk, air iodine, air particulate, vegetation, fish, and soil/sediment) required to be collected in accordance with the REMP and ODCM.</w:t>
      </w:r>
    </w:p>
    <w:p w14:paraId="6D11ABF9" w14:textId="77777777" w:rsidR="00A86FC2" w:rsidRPr="007620FC" w:rsidRDefault="00A86FC2" w:rsidP="009929E8">
      <w:pPr>
        <w:pStyle w:val="PStyle1"/>
        <w:ind w:left="2700" w:hanging="630"/>
      </w:pPr>
    </w:p>
    <w:p w14:paraId="59FF6ADD" w14:textId="77777777" w:rsidR="00A86FC2" w:rsidRPr="007620FC" w:rsidRDefault="00A86FC2" w:rsidP="00191478">
      <w:pPr>
        <w:pStyle w:val="PStyle1"/>
        <w:numPr>
          <w:ilvl w:val="0"/>
          <w:numId w:val="19"/>
        </w:numPr>
        <w:ind w:left="2700" w:hanging="630"/>
      </w:pPr>
      <w:r w:rsidRPr="007620FC">
        <w:t xml:space="preserve">Discuss and show how to calculate standard data reduction techniques, including MDA and LLD highlighted in NRC and industry publications. </w:t>
      </w:r>
    </w:p>
    <w:p w14:paraId="36B3806B" w14:textId="77777777" w:rsidR="00A86FC2" w:rsidRPr="007620FC" w:rsidRDefault="00A86FC2" w:rsidP="009929E8">
      <w:pPr>
        <w:pStyle w:val="PStyle1"/>
        <w:ind w:left="2700" w:hanging="630"/>
      </w:pPr>
    </w:p>
    <w:p w14:paraId="1F526470" w14:textId="77777777" w:rsidR="00A86FC2" w:rsidRPr="007620FC" w:rsidRDefault="00A86FC2" w:rsidP="00191478">
      <w:pPr>
        <w:pStyle w:val="PStyle1"/>
        <w:numPr>
          <w:ilvl w:val="0"/>
          <w:numId w:val="19"/>
        </w:numPr>
        <w:ind w:left="2700" w:hanging="630"/>
      </w:pPr>
      <w:r w:rsidRPr="007620FC">
        <w:t>Discuss the NRC expectations for a licensee</w:t>
      </w:r>
      <w:r w:rsidR="00E44D60" w:rsidRPr="007620FC">
        <w:t>’</w:t>
      </w:r>
      <w:r w:rsidRPr="007620FC">
        <w:t>s QA program for REMP including the use and bases for inter-laboratory and intra-laboratory comparisons.</w:t>
      </w:r>
    </w:p>
    <w:p w14:paraId="36E3CED1" w14:textId="77777777" w:rsidR="00A86FC2" w:rsidRPr="007620FC" w:rsidRDefault="00A86FC2" w:rsidP="009929E8">
      <w:pPr>
        <w:pStyle w:val="PStyle1"/>
        <w:ind w:left="2700" w:hanging="630"/>
      </w:pPr>
    </w:p>
    <w:p w14:paraId="5C81EF42" w14:textId="77777777" w:rsidR="00A86FC2" w:rsidRPr="007620FC" w:rsidRDefault="00A86FC2" w:rsidP="00191478">
      <w:pPr>
        <w:pStyle w:val="PStyle1"/>
        <w:numPr>
          <w:ilvl w:val="0"/>
          <w:numId w:val="19"/>
        </w:numPr>
        <w:ind w:left="2700" w:hanging="630"/>
      </w:pPr>
      <w:r w:rsidRPr="007620FC">
        <w:t xml:space="preserve">Discuss the Land Use Census. </w:t>
      </w:r>
      <w:r w:rsidR="00191647" w:rsidRPr="007620FC">
        <w:t xml:space="preserve"> </w:t>
      </w:r>
      <w:r w:rsidRPr="007620FC">
        <w:t>List the principle uses of land around the assigned facility.</w:t>
      </w:r>
    </w:p>
    <w:p w14:paraId="7FC48DD1" w14:textId="77777777" w:rsidR="00A86FC2" w:rsidRPr="007620FC" w:rsidRDefault="00A86FC2" w:rsidP="009929E8">
      <w:pPr>
        <w:pStyle w:val="PStyle1"/>
        <w:ind w:left="2700" w:hanging="630"/>
      </w:pPr>
    </w:p>
    <w:p w14:paraId="328178C6" w14:textId="77777777" w:rsidR="00A86FC2" w:rsidRPr="007620FC" w:rsidRDefault="00A86FC2" w:rsidP="00191478">
      <w:pPr>
        <w:pStyle w:val="PStyle1"/>
        <w:numPr>
          <w:ilvl w:val="0"/>
          <w:numId w:val="19"/>
        </w:numPr>
        <w:ind w:left="2700" w:hanging="630"/>
      </w:pPr>
      <w:r w:rsidRPr="007620FC">
        <w:t>Discuss the NRC requirements for a Meteorological Monitoring Program, including calibration methodology for wind direction, wind speed, and delta temperature</w:t>
      </w:r>
      <w:r w:rsidR="00EF3E26" w:rsidRPr="007620FC">
        <w:t xml:space="preserve">.  </w:t>
      </w:r>
      <w:r w:rsidRPr="007620FC">
        <w:t>Compare this with that described in the licensee</w:t>
      </w:r>
      <w:r w:rsidR="00E44D60" w:rsidRPr="007620FC">
        <w:t>’</w:t>
      </w:r>
      <w:r w:rsidRPr="007620FC">
        <w:t>s ODCM.</w:t>
      </w:r>
    </w:p>
    <w:p w14:paraId="2C03027F" w14:textId="77777777" w:rsidR="00A86FC2" w:rsidRPr="007620FC" w:rsidRDefault="00A86FC2" w:rsidP="009929E8">
      <w:pPr>
        <w:pStyle w:val="PStyle1"/>
        <w:ind w:left="2700" w:hanging="630"/>
      </w:pPr>
    </w:p>
    <w:p w14:paraId="0A838F51" w14:textId="77777777" w:rsidR="00A86FC2" w:rsidRPr="007620FC" w:rsidRDefault="00A86FC2" w:rsidP="00191478">
      <w:pPr>
        <w:pStyle w:val="PStyle1"/>
        <w:numPr>
          <w:ilvl w:val="0"/>
          <w:numId w:val="19"/>
        </w:numPr>
        <w:ind w:left="2700" w:hanging="630"/>
      </w:pPr>
      <w:r w:rsidRPr="007620FC">
        <w:t xml:space="preserve">Show how to </w:t>
      </w:r>
      <w:r w:rsidR="00FE03CA" w:rsidRPr="007620FC">
        <w:t xml:space="preserve">determine </w:t>
      </w:r>
      <w:r w:rsidR="007A31F2" w:rsidRPr="007620FC">
        <w:t>X/Q</w:t>
      </w:r>
      <w:r w:rsidRPr="007620FC">
        <w:t xml:space="preserve"> a</w:t>
      </w:r>
      <w:r w:rsidR="004A57FD" w:rsidRPr="007620FC">
        <w:t xml:space="preserve">nd D/Q, and annual average data and discuss when the values of </w:t>
      </w:r>
      <w:r w:rsidR="007A31F2" w:rsidRPr="007620FC">
        <w:t>X/Q</w:t>
      </w:r>
      <w:r w:rsidR="004A57FD" w:rsidRPr="007620FC">
        <w:t xml:space="preserve"> and D/Q in the ODCM should be updated.</w:t>
      </w:r>
    </w:p>
    <w:p w14:paraId="741DCD58" w14:textId="77777777" w:rsidR="00A86FC2" w:rsidRPr="007620FC" w:rsidRDefault="00A86FC2" w:rsidP="009929E8">
      <w:pPr>
        <w:pStyle w:val="PStyle1"/>
        <w:ind w:left="2700" w:hanging="630"/>
      </w:pPr>
    </w:p>
    <w:p w14:paraId="365BAEA4" w14:textId="77777777" w:rsidR="00A86FC2" w:rsidRPr="007620FC" w:rsidRDefault="00A86FC2" w:rsidP="00191478">
      <w:pPr>
        <w:pStyle w:val="PStyle1"/>
        <w:numPr>
          <w:ilvl w:val="0"/>
          <w:numId w:val="19"/>
        </w:numPr>
        <w:ind w:left="2700" w:hanging="630"/>
      </w:pPr>
      <w:r w:rsidRPr="007620FC">
        <w:t>Discuss the principle parts of a REMP Annual Report.</w:t>
      </w:r>
    </w:p>
    <w:p w14:paraId="7647A536" w14:textId="77777777" w:rsidR="00A86FC2" w:rsidRPr="007620FC" w:rsidRDefault="00A86FC2" w:rsidP="009929E8">
      <w:pPr>
        <w:pStyle w:val="PStyle1"/>
        <w:ind w:left="2700" w:hanging="630"/>
      </w:pPr>
    </w:p>
    <w:p w14:paraId="359A0E71" w14:textId="77777777" w:rsidR="00A86FC2" w:rsidRPr="007620FC" w:rsidRDefault="00A86FC2" w:rsidP="00191478">
      <w:pPr>
        <w:pStyle w:val="PStyle1"/>
        <w:numPr>
          <w:ilvl w:val="0"/>
          <w:numId w:val="19"/>
        </w:numPr>
        <w:ind w:left="2700" w:hanging="630"/>
      </w:pPr>
      <w:r w:rsidRPr="007620FC">
        <w:t>Discuss the contents of the licensee</w:t>
      </w:r>
      <w:r w:rsidR="00E44D60" w:rsidRPr="007620FC">
        <w:t>’</w:t>
      </w:r>
      <w:r w:rsidRPr="007620FC">
        <w:t xml:space="preserve">s ODCM and explain and compare the contents </w:t>
      </w:r>
      <w:r w:rsidR="00FE03CA" w:rsidRPr="007620FC">
        <w:t>to NUREG</w:t>
      </w:r>
      <w:r w:rsidR="00B61C8E" w:rsidRPr="007620FC">
        <w:t>-</w:t>
      </w:r>
      <w:r w:rsidRPr="007620FC">
        <w:t>1301/1302 (or Branch Technical Position, November 1979).</w:t>
      </w:r>
    </w:p>
    <w:p w14:paraId="7228C869" w14:textId="77777777" w:rsidR="00A86FC2" w:rsidRPr="007620FC" w:rsidRDefault="00A86FC2" w:rsidP="009929E8">
      <w:pPr>
        <w:pStyle w:val="PStyle1"/>
        <w:ind w:left="2700" w:hanging="630"/>
      </w:pPr>
    </w:p>
    <w:p w14:paraId="219D494D" w14:textId="77777777" w:rsidR="00A86FC2" w:rsidRPr="007620FC" w:rsidRDefault="00A86FC2" w:rsidP="00191478">
      <w:pPr>
        <w:pStyle w:val="PStyle1"/>
        <w:numPr>
          <w:ilvl w:val="0"/>
          <w:numId w:val="19"/>
        </w:numPr>
        <w:ind w:left="2700" w:hanging="630"/>
      </w:pPr>
      <w:r w:rsidRPr="007620FC">
        <w:t>Describe the man-made and natural radiation exposure pathways (fission/activated products and the source of the natural background radiation) that are present at your assigned facility.</w:t>
      </w:r>
    </w:p>
    <w:p w14:paraId="2A11CAD8" w14:textId="77777777" w:rsidR="00A86FC2" w:rsidRPr="007620FC" w:rsidRDefault="00A86FC2" w:rsidP="009929E8">
      <w:pPr>
        <w:pStyle w:val="PStyle1"/>
        <w:ind w:left="2700" w:hanging="630"/>
      </w:pPr>
    </w:p>
    <w:p w14:paraId="079F78F8" w14:textId="77777777" w:rsidR="00A86FC2" w:rsidRPr="007620FC" w:rsidRDefault="00A86FC2" w:rsidP="00191478">
      <w:pPr>
        <w:pStyle w:val="PStyle1"/>
        <w:numPr>
          <w:ilvl w:val="0"/>
          <w:numId w:val="19"/>
        </w:numPr>
        <w:ind w:left="2700" w:hanging="630"/>
      </w:pPr>
      <w:r w:rsidRPr="007620FC">
        <w:t>Explain the Fundamentals of Laboratory QA/QC Policy and its implementation.</w:t>
      </w:r>
    </w:p>
    <w:p w14:paraId="0BF073ED" w14:textId="77777777" w:rsidR="00A86FC2" w:rsidRPr="007620FC" w:rsidRDefault="00A86FC2" w:rsidP="009929E8">
      <w:pPr>
        <w:pStyle w:val="PStyle1"/>
        <w:ind w:left="2700" w:hanging="630"/>
      </w:pPr>
    </w:p>
    <w:p w14:paraId="229BF68F" w14:textId="77777777" w:rsidR="00A86FC2" w:rsidRPr="007620FC" w:rsidRDefault="00A86FC2" w:rsidP="00191478">
      <w:pPr>
        <w:pStyle w:val="PStyle1"/>
        <w:numPr>
          <w:ilvl w:val="0"/>
          <w:numId w:val="19"/>
        </w:numPr>
        <w:ind w:left="2700" w:hanging="630"/>
      </w:pPr>
      <w:r w:rsidRPr="007620FC">
        <w:t>Identify the specific radiological dose limits for your assigned facility as described in the REMP and ODCM.</w:t>
      </w:r>
    </w:p>
    <w:p w14:paraId="544E8CE9" w14:textId="77777777" w:rsidR="00A86FC2" w:rsidRPr="007620FC" w:rsidRDefault="00A86FC2" w:rsidP="009929E8">
      <w:pPr>
        <w:pStyle w:val="PStyle1"/>
        <w:ind w:left="2700" w:hanging="630"/>
      </w:pPr>
    </w:p>
    <w:p w14:paraId="6480B2FD" w14:textId="77777777" w:rsidR="00A86FC2" w:rsidRPr="007620FC" w:rsidRDefault="00A86FC2" w:rsidP="00191478">
      <w:pPr>
        <w:pStyle w:val="PStyle1"/>
        <w:numPr>
          <w:ilvl w:val="0"/>
          <w:numId w:val="19"/>
        </w:numPr>
        <w:ind w:left="2700" w:hanging="630"/>
      </w:pPr>
      <w:r w:rsidRPr="007620FC">
        <w:lastRenderedPageBreak/>
        <w:t>Identify the specific environmental sample requirements for your assigned facility as described in the REMP and ODCM.</w:t>
      </w:r>
    </w:p>
    <w:p w14:paraId="385F86C7" w14:textId="77777777" w:rsidR="00C45207" w:rsidRPr="007620FC" w:rsidRDefault="00C45207" w:rsidP="009929E8">
      <w:pPr>
        <w:pStyle w:val="PStyle1"/>
        <w:ind w:left="2700" w:hanging="630"/>
      </w:pPr>
    </w:p>
    <w:p w14:paraId="43C2453A" w14:textId="77777777" w:rsidR="009A5F3A" w:rsidRDefault="009444BA" w:rsidP="00191478">
      <w:pPr>
        <w:pStyle w:val="PStyle1"/>
        <w:numPr>
          <w:ilvl w:val="0"/>
          <w:numId w:val="19"/>
        </w:numPr>
        <w:ind w:left="2700" w:hanging="630"/>
      </w:pPr>
      <w:r w:rsidRPr="007620FC">
        <w:t>Discuss the sequential relationship between Radiological Effluent Control and the REMP.</w:t>
      </w:r>
    </w:p>
    <w:p w14:paraId="2073FBA7" w14:textId="77777777" w:rsidR="00E8344C" w:rsidRDefault="00E8344C" w:rsidP="00E8344C">
      <w:pPr>
        <w:pStyle w:val="ListParagraph"/>
      </w:pPr>
    </w:p>
    <w:p w14:paraId="7748B061" w14:textId="1B3287D6" w:rsidR="00E8344C" w:rsidRPr="007620FC" w:rsidRDefault="00E8344C" w:rsidP="00191478">
      <w:pPr>
        <w:pStyle w:val="PStyle1"/>
        <w:numPr>
          <w:ilvl w:val="0"/>
          <w:numId w:val="19"/>
        </w:numPr>
        <w:ind w:left="2700" w:hanging="630"/>
      </w:pPr>
      <w:r>
        <w:t>Discuss the elements of a ground water protection program.</w:t>
      </w:r>
    </w:p>
    <w:p w14:paraId="0EE6A01C" w14:textId="77777777" w:rsidR="00A86FC2" w:rsidRPr="007620FC" w:rsidRDefault="00A86FC2" w:rsidP="00D151D8">
      <w:pPr>
        <w:pStyle w:val="PStyle1"/>
      </w:pPr>
    </w:p>
    <w:p w14:paraId="40990413" w14:textId="77777777" w:rsidR="00A86FC2" w:rsidRPr="007620FC" w:rsidRDefault="00A86FC2" w:rsidP="009929E8">
      <w:pPr>
        <w:pStyle w:val="Pstyle2fortasks"/>
        <w:numPr>
          <w:ilvl w:val="0"/>
          <w:numId w:val="0"/>
        </w:numPr>
        <w:ind w:left="2707" w:hanging="2707"/>
      </w:pPr>
      <w:r w:rsidRPr="007620FC">
        <w:t>TASKS:</w:t>
      </w:r>
      <w:r w:rsidRPr="007620FC">
        <w:tab/>
      </w:r>
      <w:r w:rsidR="009929E8">
        <w:tab/>
      </w:r>
      <w:r w:rsidR="009929E8">
        <w:tab/>
        <w:t>1.</w:t>
      </w:r>
      <w:r w:rsidR="009929E8">
        <w:tab/>
      </w:r>
      <w:r w:rsidRPr="007620FC">
        <w:t>Locate a copy of the REMP section from the UFSAR and ODCM for your assigned facility.</w:t>
      </w:r>
    </w:p>
    <w:p w14:paraId="493E25B1" w14:textId="77777777" w:rsidR="00A86FC2" w:rsidRPr="007620FC" w:rsidRDefault="00A86FC2" w:rsidP="00D151D8">
      <w:pPr>
        <w:pStyle w:val="PStyle1"/>
      </w:pPr>
    </w:p>
    <w:p w14:paraId="7038DA81" w14:textId="77777777" w:rsidR="00A86FC2" w:rsidRPr="007620FC" w:rsidRDefault="00A86FC2" w:rsidP="00191478">
      <w:pPr>
        <w:pStyle w:val="PStyle1"/>
        <w:numPr>
          <w:ilvl w:val="0"/>
          <w:numId w:val="59"/>
        </w:numPr>
        <w:ind w:left="2700" w:hanging="630"/>
      </w:pPr>
      <w:r w:rsidRPr="007620FC">
        <w:t>Review the requirements of the REMP, including review of the REMP Annual Report.</w:t>
      </w:r>
    </w:p>
    <w:p w14:paraId="50237395" w14:textId="77777777" w:rsidR="00A86FC2" w:rsidRPr="007620FC" w:rsidRDefault="00A86FC2" w:rsidP="009929E8">
      <w:pPr>
        <w:pStyle w:val="PStyle1"/>
        <w:ind w:left="2700" w:hanging="630"/>
      </w:pPr>
    </w:p>
    <w:p w14:paraId="7B160A8B" w14:textId="77777777" w:rsidR="00A86FC2" w:rsidRPr="007620FC" w:rsidRDefault="00FE03CA" w:rsidP="00191478">
      <w:pPr>
        <w:pStyle w:val="PStyle1"/>
        <w:numPr>
          <w:ilvl w:val="0"/>
          <w:numId w:val="59"/>
        </w:numPr>
        <w:ind w:left="2700" w:hanging="630"/>
      </w:pPr>
      <w:r w:rsidRPr="007620FC">
        <w:t>Review NUREG</w:t>
      </w:r>
      <w:r w:rsidR="00B61C8E" w:rsidRPr="007620FC">
        <w:t>-</w:t>
      </w:r>
      <w:r w:rsidR="00A86FC2" w:rsidRPr="007620FC">
        <w:t>1301/1302 (or Branch Technical Position, November 1979) and bases.</w:t>
      </w:r>
    </w:p>
    <w:p w14:paraId="179F7A86" w14:textId="77777777" w:rsidR="00A86FC2" w:rsidRPr="007620FC" w:rsidRDefault="00A86FC2" w:rsidP="009929E8">
      <w:pPr>
        <w:pStyle w:val="PStyle1"/>
        <w:ind w:left="2700" w:hanging="630"/>
      </w:pPr>
    </w:p>
    <w:p w14:paraId="5C2C1C41" w14:textId="77777777" w:rsidR="00A86FC2" w:rsidRPr="007620FC" w:rsidRDefault="00A86FC2" w:rsidP="00191478">
      <w:pPr>
        <w:pStyle w:val="PStyle1"/>
        <w:numPr>
          <w:ilvl w:val="0"/>
          <w:numId w:val="59"/>
        </w:numPr>
        <w:ind w:left="2700" w:hanging="630"/>
      </w:pPr>
      <w:r w:rsidRPr="007620FC">
        <w:t>Review the radiological measurement instrument data (proportional counter, gamma spectroscopy, liquid scintillation counter, and TLD reader).</w:t>
      </w:r>
    </w:p>
    <w:p w14:paraId="2344BE96" w14:textId="77777777" w:rsidR="00A86FC2" w:rsidRPr="007620FC" w:rsidRDefault="00A86FC2" w:rsidP="009929E8">
      <w:pPr>
        <w:pStyle w:val="PStyle1"/>
        <w:ind w:left="2700" w:hanging="630"/>
      </w:pPr>
    </w:p>
    <w:p w14:paraId="1F503339" w14:textId="77777777" w:rsidR="00A86FC2" w:rsidRPr="007620FC" w:rsidRDefault="00A86FC2" w:rsidP="00191478">
      <w:pPr>
        <w:pStyle w:val="PStyle1"/>
        <w:numPr>
          <w:ilvl w:val="0"/>
          <w:numId w:val="59"/>
        </w:numPr>
        <w:ind w:left="2700" w:hanging="630"/>
      </w:pPr>
      <w:r w:rsidRPr="007620FC">
        <w:t>Review counting statistics and data reduction, including minimum detectable activity (MDA) and lower limits of detection (LLDs).</w:t>
      </w:r>
    </w:p>
    <w:p w14:paraId="62C9C40F" w14:textId="77777777" w:rsidR="00A86FC2" w:rsidRPr="007620FC" w:rsidRDefault="00A86FC2" w:rsidP="009929E8">
      <w:pPr>
        <w:pStyle w:val="PStyle1"/>
        <w:ind w:left="2700" w:hanging="630"/>
      </w:pPr>
    </w:p>
    <w:p w14:paraId="71734FAF" w14:textId="77777777" w:rsidR="00A86FC2" w:rsidRPr="007620FC" w:rsidRDefault="00A86FC2" w:rsidP="00191478">
      <w:pPr>
        <w:pStyle w:val="PStyle1"/>
        <w:numPr>
          <w:ilvl w:val="0"/>
          <w:numId w:val="59"/>
        </w:numPr>
        <w:ind w:left="2700" w:hanging="630"/>
      </w:pPr>
      <w:r w:rsidRPr="007620FC">
        <w:t>Review meteorological monitoring requirements and calibration results for wind direction, wind speed, and delta temperature.</w:t>
      </w:r>
    </w:p>
    <w:p w14:paraId="6FC4DD6A" w14:textId="77777777" w:rsidR="00A86FC2" w:rsidRPr="007620FC" w:rsidRDefault="00A86FC2" w:rsidP="009929E8">
      <w:pPr>
        <w:pStyle w:val="PStyle1"/>
        <w:ind w:left="2700" w:hanging="630"/>
      </w:pPr>
    </w:p>
    <w:p w14:paraId="6E6F1AA0" w14:textId="77777777" w:rsidR="00A86FC2" w:rsidRPr="007620FC" w:rsidRDefault="00A86FC2" w:rsidP="00191478">
      <w:pPr>
        <w:pStyle w:val="PStyle1"/>
        <w:numPr>
          <w:ilvl w:val="0"/>
          <w:numId w:val="59"/>
        </w:numPr>
        <w:ind w:left="2700" w:hanging="630"/>
      </w:pPr>
      <w:r w:rsidRPr="007620FC">
        <w:t>Review the sequential relationship between Radiological Effluent Controls and the REMP.</w:t>
      </w:r>
    </w:p>
    <w:p w14:paraId="375D545A" w14:textId="77777777" w:rsidR="00A86FC2" w:rsidRPr="007620FC" w:rsidRDefault="00A86FC2" w:rsidP="009929E8">
      <w:pPr>
        <w:pStyle w:val="PStyle1"/>
        <w:ind w:left="2700" w:hanging="630"/>
      </w:pPr>
    </w:p>
    <w:p w14:paraId="1279CDA6" w14:textId="77777777" w:rsidR="00A86FC2" w:rsidRPr="007620FC" w:rsidRDefault="00A86FC2" w:rsidP="00191478">
      <w:pPr>
        <w:pStyle w:val="PStyle1"/>
        <w:numPr>
          <w:ilvl w:val="0"/>
          <w:numId w:val="59"/>
        </w:numPr>
        <w:ind w:left="2700" w:hanging="630"/>
      </w:pPr>
      <w:r w:rsidRPr="007620FC">
        <w:t>Review man-made and natural radiation exposure pathways (fission/activated products and the source of the natural background radiation).</w:t>
      </w:r>
    </w:p>
    <w:p w14:paraId="65D321AF" w14:textId="77777777" w:rsidR="00A86FC2" w:rsidRPr="007620FC" w:rsidRDefault="00A86FC2" w:rsidP="009929E8">
      <w:pPr>
        <w:pStyle w:val="PStyle1"/>
        <w:ind w:left="2700" w:hanging="630"/>
      </w:pPr>
    </w:p>
    <w:p w14:paraId="6FC0223E" w14:textId="77777777" w:rsidR="00A86FC2" w:rsidRDefault="00A86FC2" w:rsidP="00191478">
      <w:pPr>
        <w:pStyle w:val="PStyle1"/>
        <w:numPr>
          <w:ilvl w:val="0"/>
          <w:numId w:val="59"/>
        </w:numPr>
        <w:ind w:left="2700" w:hanging="630"/>
      </w:pPr>
      <w:r w:rsidRPr="007620FC">
        <w:t>Review the Fundamental of Laboratory QA/QC Policy and its implementation.</w:t>
      </w:r>
    </w:p>
    <w:p w14:paraId="46804D25" w14:textId="77777777" w:rsidR="001F21D2" w:rsidRDefault="001F21D2" w:rsidP="001F21D2">
      <w:pPr>
        <w:pStyle w:val="ListParagraph"/>
      </w:pPr>
    </w:p>
    <w:p w14:paraId="3A4364D7" w14:textId="67B079DF" w:rsidR="001F21D2" w:rsidRDefault="001F21D2" w:rsidP="00191478">
      <w:pPr>
        <w:pStyle w:val="PStyle1"/>
        <w:numPr>
          <w:ilvl w:val="0"/>
          <w:numId w:val="59"/>
        </w:numPr>
        <w:ind w:left="2700" w:hanging="630"/>
      </w:pPr>
      <w:r>
        <w:t>Locate the acceptance criteria to implement the voluntary Groundwater Protection Initiative in NEI 07-07</w:t>
      </w:r>
      <w:r w:rsidR="00444D4A">
        <w:t>.</w:t>
      </w:r>
    </w:p>
    <w:p w14:paraId="38EEA567" w14:textId="77777777" w:rsidR="009929E8" w:rsidRDefault="009929E8" w:rsidP="009929E8">
      <w:pPr>
        <w:pStyle w:val="ListParagraph"/>
      </w:pPr>
    </w:p>
    <w:p w14:paraId="7E84950E" w14:textId="12B9B92F" w:rsidR="00F30577" w:rsidRPr="007620FC" w:rsidRDefault="009929E8" w:rsidP="001B4854">
      <w:pPr>
        <w:pStyle w:val="PStyle1"/>
        <w:tabs>
          <w:tab w:val="clear" w:pos="2074"/>
          <w:tab w:val="clear" w:pos="2707"/>
          <w:tab w:val="left" w:pos="2070"/>
        </w:tabs>
        <w:ind w:left="2070" w:hanging="2070"/>
      </w:pPr>
      <w:r>
        <w:t>DOCUMENTATION:</w:t>
      </w:r>
      <w:r>
        <w:tab/>
        <w:t>Document completion on the Health Physics Inspector Technical Proficiency Level Signature Card and Certification Item ISA-HP-9</w:t>
      </w:r>
      <w:r w:rsidR="00026ED3">
        <w:t>.</w:t>
      </w:r>
    </w:p>
    <w:p w14:paraId="3F5732DF" w14:textId="77777777" w:rsidR="00B1009A" w:rsidRPr="007620FC" w:rsidRDefault="00B1009A" w:rsidP="00367441">
      <w:r w:rsidRPr="007620FC">
        <w:br w:type="page"/>
      </w:r>
    </w:p>
    <w:p w14:paraId="0F47675C" w14:textId="77777777" w:rsidR="00630AB1" w:rsidRPr="007620FC" w:rsidRDefault="00F00C4D" w:rsidP="00046E89">
      <w:pPr>
        <w:pStyle w:val="CenterTopic"/>
      </w:pPr>
      <w:r w:rsidRPr="007620FC">
        <w:lastRenderedPageBreak/>
        <w:t xml:space="preserve">Health Physics </w:t>
      </w:r>
      <w:r w:rsidR="00B1009A" w:rsidRPr="007620FC">
        <w:t>Inspector Individual Study Activity</w:t>
      </w:r>
    </w:p>
    <w:p w14:paraId="4154FFCD" w14:textId="77777777" w:rsidR="00630AB1" w:rsidRPr="007620FC" w:rsidRDefault="00630AB1" w:rsidP="00367441"/>
    <w:p w14:paraId="74E62AF8" w14:textId="1F4837C9" w:rsidR="00F00C4D" w:rsidRPr="007620FC" w:rsidRDefault="007A7B19" w:rsidP="00046E89">
      <w:pPr>
        <w:pStyle w:val="Heading1"/>
      </w:pPr>
      <w:bookmarkStart w:id="15" w:name="_Toc444519373"/>
      <w:r>
        <w:t>TOPIC:</w:t>
      </w:r>
      <w:r>
        <w:tab/>
      </w:r>
      <w:r>
        <w:tab/>
      </w:r>
      <w:r>
        <w:tab/>
      </w:r>
      <w:r w:rsidR="00F00C4D" w:rsidRPr="007620FC">
        <w:t>(ISA-HP</w:t>
      </w:r>
      <w:r w:rsidR="007C6A13" w:rsidRPr="007620FC">
        <w:t>-</w:t>
      </w:r>
      <w:r w:rsidR="00A86FC2" w:rsidRPr="007620FC">
        <w:t>10</w:t>
      </w:r>
      <w:r w:rsidR="00FE03CA" w:rsidRPr="007620FC">
        <w:t>) Radioactive</w:t>
      </w:r>
      <w:r w:rsidR="00F00C4D" w:rsidRPr="007620FC">
        <w:t xml:space="preserve"> </w:t>
      </w:r>
      <w:r w:rsidR="00A86FC2" w:rsidRPr="007620FC">
        <w:t xml:space="preserve">Solid Waste Processing and Radioactive </w:t>
      </w:r>
      <w:r w:rsidR="00F00C4D" w:rsidRPr="007620FC">
        <w:t xml:space="preserve">Material </w:t>
      </w:r>
      <w:r w:rsidR="00A86FC2" w:rsidRPr="007620FC">
        <w:t xml:space="preserve">Handling, Storage, and </w:t>
      </w:r>
      <w:r w:rsidR="00F00C4D" w:rsidRPr="007620FC">
        <w:t>Transportation</w:t>
      </w:r>
      <w:bookmarkEnd w:id="15"/>
    </w:p>
    <w:p w14:paraId="3D0B6195" w14:textId="77777777" w:rsidR="00F00C4D" w:rsidRPr="007620FC" w:rsidRDefault="00F00C4D" w:rsidP="00D151D8">
      <w:pPr>
        <w:pStyle w:val="PStyle1"/>
      </w:pPr>
    </w:p>
    <w:p w14:paraId="621F8A2E" w14:textId="293CF8C7" w:rsidR="00F716AB" w:rsidRPr="007620FC" w:rsidRDefault="00F00C4D" w:rsidP="00F716AB">
      <w:pPr>
        <w:pStyle w:val="PStyle1"/>
        <w:ind w:left="2070" w:hanging="2070"/>
      </w:pPr>
      <w:r w:rsidRPr="007620FC">
        <w:t>PURPOSE:</w:t>
      </w:r>
      <w:r w:rsidR="007A7B19">
        <w:tab/>
      </w:r>
      <w:r w:rsidR="007A7B19">
        <w:tab/>
      </w:r>
      <w:r w:rsidRPr="007620FC">
        <w:t>The purpose of this ISA is to familiarize you with the regulatory bases and historical agency positions in the area of radioactive material processing and transportation</w:t>
      </w:r>
      <w:r w:rsidR="00C56831">
        <w:t xml:space="preserve"> and</w:t>
      </w:r>
      <w:r w:rsidRPr="007620FC">
        <w:t xml:space="preserve"> provide you the technical knowledge to conduct inspections using procedure </w:t>
      </w:r>
      <w:r w:rsidR="003671CD" w:rsidRPr="007620FC">
        <w:t>71124</w:t>
      </w:r>
      <w:r w:rsidRPr="007620FC">
        <w:t>.</w:t>
      </w:r>
      <w:r w:rsidR="003671CD" w:rsidRPr="007620FC">
        <w:t>08</w:t>
      </w:r>
      <w:r w:rsidRPr="007620FC">
        <w:t xml:space="preserve">, </w:t>
      </w:r>
      <w:r w:rsidR="00552196" w:rsidRPr="007620FC">
        <w:t>“</w:t>
      </w:r>
      <w:r w:rsidRPr="007620FC">
        <w:t xml:space="preserve">Radioactive </w:t>
      </w:r>
      <w:r w:rsidR="003671CD" w:rsidRPr="007620FC">
        <w:t>Solid Waste</w:t>
      </w:r>
      <w:r w:rsidR="00B75D43" w:rsidRPr="007620FC">
        <w:t xml:space="preserve"> </w:t>
      </w:r>
      <w:r w:rsidR="003671CD" w:rsidRPr="007620FC">
        <w:t xml:space="preserve">Processing and Radioactive </w:t>
      </w:r>
      <w:r w:rsidRPr="007620FC">
        <w:t xml:space="preserve">Material </w:t>
      </w:r>
      <w:r w:rsidR="003671CD" w:rsidRPr="007620FC">
        <w:t xml:space="preserve">Handling, Storage, and </w:t>
      </w:r>
      <w:r w:rsidRPr="007620FC">
        <w:t>Transportation.</w:t>
      </w:r>
      <w:r w:rsidR="00552196" w:rsidRPr="007620FC">
        <w:t>”</w:t>
      </w:r>
      <w:r w:rsidR="003B244D" w:rsidRPr="007620FC">
        <w:t xml:space="preserve">  </w:t>
      </w:r>
      <w:r w:rsidR="00F716AB" w:rsidRPr="007620FC">
        <w:t xml:space="preserve">The objective of </w:t>
      </w:r>
      <w:r w:rsidR="00F716AB">
        <w:t xml:space="preserve">this inspection </w:t>
      </w:r>
      <w:r w:rsidR="00F716AB" w:rsidRPr="007620FC">
        <w:t>procedure</w:t>
      </w:r>
      <w:r w:rsidR="00F716AB">
        <w:t xml:space="preserve"> </w:t>
      </w:r>
      <w:r w:rsidR="00F716AB" w:rsidRPr="007620FC">
        <w:t>is to verify the effectiveness of the licensee’s programs for processing, handling, storage, and transportation of radioactive material.</w:t>
      </w:r>
    </w:p>
    <w:p w14:paraId="6F04EC3C" w14:textId="77777777" w:rsidR="00C56831" w:rsidRDefault="00C56831" w:rsidP="007A7B19">
      <w:pPr>
        <w:pStyle w:val="PStyle1"/>
        <w:ind w:left="2070" w:hanging="2070"/>
      </w:pPr>
    </w:p>
    <w:p w14:paraId="2AE7BEB9" w14:textId="413CD9A3" w:rsidR="00C56831" w:rsidRDefault="00C56831" w:rsidP="007A7B19">
      <w:pPr>
        <w:pStyle w:val="PStyle1"/>
        <w:ind w:left="2070" w:hanging="2070"/>
      </w:pPr>
      <w:r>
        <w:tab/>
      </w:r>
      <w:r>
        <w:tab/>
      </w:r>
      <w:r>
        <w:tab/>
      </w:r>
      <w:r>
        <w:tab/>
      </w:r>
      <w:r w:rsidRPr="007620FC">
        <w:t>The NRC requires that licensee’s ensure adequate protection of public health and safety from exposure to radioactive material released to the public domain as a result of routine operations which include processing and shipment.  The licensee’s radioactive material processing and shipping programs are required by Criterion 60 of Appendix A to 10 CFR Part 50 and must comply with the requirements of 10 CFR Parts 20, 61, and 71 and Department of Transportation (DOT) regulations contained in 49 CFR Parts 100-189.</w:t>
      </w:r>
    </w:p>
    <w:p w14:paraId="0CE74CDA" w14:textId="77777777" w:rsidR="00F00C4D" w:rsidRPr="007620FC" w:rsidRDefault="00F00C4D" w:rsidP="008219F1">
      <w:pPr>
        <w:pStyle w:val="PStyle1"/>
        <w:ind w:left="2070"/>
      </w:pPr>
    </w:p>
    <w:p w14:paraId="207C01CB" w14:textId="77777777" w:rsidR="007A7B19" w:rsidRDefault="00F00C4D" w:rsidP="00D151D8">
      <w:pPr>
        <w:pStyle w:val="PStyle1"/>
      </w:pPr>
      <w:r w:rsidRPr="007620FC">
        <w:t>COMPETENCY</w:t>
      </w:r>
      <w:r w:rsidR="00046E89">
        <w:t xml:space="preserve"> </w:t>
      </w:r>
    </w:p>
    <w:p w14:paraId="505D7DDF" w14:textId="77777777" w:rsidR="00F00C4D" w:rsidRPr="007620FC" w:rsidRDefault="00F00C4D" w:rsidP="00D151D8">
      <w:pPr>
        <w:pStyle w:val="PStyle1"/>
      </w:pPr>
      <w:r w:rsidRPr="007620FC">
        <w:t>AREA:</w:t>
      </w:r>
      <w:r w:rsidR="007A7B19">
        <w:tab/>
      </w:r>
      <w:r w:rsidR="007A7B19">
        <w:tab/>
      </w:r>
      <w:r w:rsidRPr="007620FC">
        <w:tab/>
        <w:t>TECHNICAL AREA EXPERTISE</w:t>
      </w:r>
    </w:p>
    <w:p w14:paraId="2DB2A589" w14:textId="77777777" w:rsidR="00F00C4D" w:rsidRPr="007620FC" w:rsidRDefault="00F00C4D" w:rsidP="00D151D8">
      <w:pPr>
        <w:pStyle w:val="PStyle1"/>
      </w:pPr>
    </w:p>
    <w:p w14:paraId="39854439" w14:textId="77777777" w:rsidR="007A7B19" w:rsidRDefault="00F00C4D" w:rsidP="00D151D8">
      <w:pPr>
        <w:pStyle w:val="PStyle1"/>
      </w:pPr>
      <w:r w:rsidRPr="007620FC">
        <w:t xml:space="preserve">LEVEL </w:t>
      </w:r>
    </w:p>
    <w:p w14:paraId="4897152D" w14:textId="77777777" w:rsidR="00F00C4D" w:rsidRPr="007620FC" w:rsidRDefault="00F00C4D" w:rsidP="00D151D8">
      <w:pPr>
        <w:pStyle w:val="PStyle1"/>
      </w:pPr>
      <w:r w:rsidRPr="007620FC">
        <w:t>OF</w:t>
      </w:r>
      <w:r w:rsidR="00046E89">
        <w:t xml:space="preserve"> </w:t>
      </w:r>
      <w:r w:rsidRPr="007620FC">
        <w:t>EFFORT:</w:t>
      </w:r>
      <w:r w:rsidRPr="007620FC">
        <w:tab/>
      </w:r>
      <w:r w:rsidR="007A7B19">
        <w:tab/>
      </w:r>
      <w:r w:rsidRPr="007620FC">
        <w:t>40 HOURS</w:t>
      </w:r>
    </w:p>
    <w:p w14:paraId="67142A59" w14:textId="77777777" w:rsidR="00F00C4D" w:rsidRPr="007620FC" w:rsidRDefault="00F00C4D" w:rsidP="00D151D8">
      <w:pPr>
        <w:pStyle w:val="PStyle1"/>
      </w:pPr>
    </w:p>
    <w:p w14:paraId="0BA991B8" w14:textId="77777777" w:rsidR="00F00C4D" w:rsidRPr="007620FC" w:rsidRDefault="00F00C4D" w:rsidP="00D151D8">
      <w:pPr>
        <w:pStyle w:val="PStyle1"/>
      </w:pPr>
      <w:r w:rsidRPr="007620FC">
        <w:t>REFERENCES:</w:t>
      </w:r>
      <w:r w:rsidRPr="007620FC">
        <w:tab/>
      </w:r>
      <w:r w:rsidR="00DB7274">
        <w:t>1.</w:t>
      </w:r>
      <w:r w:rsidR="00046E89">
        <w:tab/>
      </w:r>
      <w:r w:rsidRPr="00A836AD">
        <w:t>10</w:t>
      </w:r>
      <w:r w:rsidR="001E19EE" w:rsidRPr="00A836AD">
        <w:t xml:space="preserve"> CFR</w:t>
      </w:r>
      <w:r w:rsidRPr="00A836AD">
        <w:t xml:space="preserve"> Parts 20, </w:t>
      </w:r>
      <w:r w:rsidRPr="002E5923">
        <w:t>61, and 71</w:t>
      </w:r>
    </w:p>
    <w:p w14:paraId="0347FD37" w14:textId="77777777" w:rsidR="00EC32FC" w:rsidRPr="007620FC" w:rsidRDefault="00EC32FC" w:rsidP="00367441"/>
    <w:p w14:paraId="7BC9D163" w14:textId="77777777" w:rsidR="00EC32FC" w:rsidRPr="007620FC" w:rsidRDefault="00EC32FC" w:rsidP="00191478">
      <w:pPr>
        <w:pStyle w:val="PStyle1"/>
        <w:numPr>
          <w:ilvl w:val="0"/>
          <w:numId w:val="60"/>
        </w:numPr>
        <w:ind w:left="2700" w:hanging="630"/>
      </w:pPr>
      <w:r w:rsidRPr="007620FC">
        <w:t>10</w:t>
      </w:r>
      <w:r w:rsidR="001E19EE" w:rsidRPr="007620FC">
        <w:t xml:space="preserve"> CFR</w:t>
      </w:r>
      <w:r w:rsidRPr="007620FC">
        <w:t xml:space="preserve"> 20.1801</w:t>
      </w:r>
      <w:r w:rsidR="002C1D69" w:rsidRPr="007620FC">
        <w:t>-1802</w:t>
      </w:r>
    </w:p>
    <w:p w14:paraId="0872BBD5" w14:textId="77777777" w:rsidR="00EC32FC" w:rsidRPr="007620FC" w:rsidRDefault="00EC32FC" w:rsidP="00DB7274">
      <w:pPr>
        <w:pStyle w:val="PStyle1"/>
        <w:ind w:left="2700" w:hanging="630"/>
      </w:pPr>
    </w:p>
    <w:p w14:paraId="349C7DF9" w14:textId="77777777" w:rsidR="00473F3E" w:rsidRPr="007620FC" w:rsidRDefault="00EC32FC" w:rsidP="00191478">
      <w:pPr>
        <w:pStyle w:val="PStyle1"/>
        <w:numPr>
          <w:ilvl w:val="0"/>
          <w:numId w:val="60"/>
        </w:numPr>
        <w:ind w:left="2700" w:hanging="630"/>
      </w:pPr>
      <w:r w:rsidRPr="007620FC">
        <w:t>10</w:t>
      </w:r>
      <w:r w:rsidR="001E19EE" w:rsidRPr="007620FC">
        <w:t xml:space="preserve"> CFR</w:t>
      </w:r>
      <w:r w:rsidRPr="007620FC">
        <w:t xml:space="preserve"> 20.1904</w:t>
      </w:r>
      <w:r w:rsidR="002C1D69" w:rsidRPr="007620FC">
        <w:t>-1905</w:t>
      </w:r>
    </w:p>
    <w:p w14:paraId="729977A5" w14:textId="77777777" w:rsidR="001E19EE" w:rsidRPr="007620FC" w:rsidRDefault="001E19EE" w:rsidP="00DB7274">
      <w:pPr>
        <w:pStyle w:val="PStyle1"/>
        <w:ind w:left="2700" w:hanging="630"/>
      </w:pPr>
    </w:p>
    <w:p w14:paraId="048FEC02" w14:textId="77777777" w:rsidR="00A3782E" w:rsidRPr="00A836AD" w:rsidRDefault="00A3782E" w:rsidP="00191478">
      <w:pPr>
        <w:pStyle w:val="PStyle1"/>
        <w:numPr>
          <w:ilvl w:val="0"/>
          <w:numId w:val="60"/>
        </w:numPr>
        <w:ind w:left="2700" w:hanging="630"/>
      </w:pPr>
      <w:r w:rsidRPr="00A836AD">
        <w:t>10</w:t>
      </w:r>
      <w:r w:rsidR="001E19EE" w:rsidRPr="00A836AD">
        <w:t xml:space="preserve"> CFR Part 20</w:t>
      </w:r>
      <w:r w:rsidR="008D7548">
        <w:t>,</w:t>
      </w:r>
      <w:r w:rsidRPr="00A836AD">
        <w:t xml:space="preserve"> Appendix G</w:t>
      </w:r>
    </w:p>
    <w:p w14:paraId="205DADF8" w14:textId="77777777" w:rsidR="003F6975" w:rsidRPr="007620FC" w:rsidRDefault="003F6975" w:rsidP="00DB7274">
      <w:pPr>
        <w:pStyle w:val="PStyle1"/>
        <w:ind w:left="2700" w:hanging="630"/>
      </w:pPr>
    </w:p>
    <w:p w14:paraId="44E7C122" w14:textId="77777777" w:rsidR="003F6975" w:rsidRPr="00E216DC" w:rsidRDefault="001E19EE" w:rsidP="00191478">
      <w:pPr>
        <w:pStyle w:val="PStyle1"/>
        <w:numPr>
          <w:ilvl w:val="0"/>
          <w:numId w:val="60"/>
        </w:numPr>
        <w:ind w:left="2700" w:hanging="630"/>
      </w:pPr>
      <w:r w:rsidRPr="00E216DC">
        <w:t>10 CFR</w:t>
      </w:r>
      <w:r w:rsidR="003F6975" w:rsidRPr="00E216DC">
        <w:t xml:space="preserve"> Part 50</w:t>
      </w:r>
      <w:r w:rsidR="00DE3E72" w:rsidRPr="00E216DC">
        <w:t>,</w:t>
      </w:r>
      <w:r w:rsidR="003F6975" w:rsidRPr="00E216DC">
        <w:t xml:space="preserve"> Appendix A, Criterion 60</w:t>
      </w:r>
    </w:p>
    <w:p w14:paraId="09E91E7B" w14:textId="77777777" w:rsidR="00F00C4D" w:rsidRPr="00E216DC" w:rsidRDefault="00F00C4D" w:rsidP="00DB7274">
      <w:pPr>
        <w:pStyle w:val="PStyle1"/>
        <w:ind w:left="2700" w:hanging="630"/>
      </w:pPr>
    </w:p>
    <w:p w14:paraId="4F430217" w14:textId="77777777" w:rsidR="00F00C4D" w:rsidRPr="007620FC" w:rsidRDefault="00F00C4D" w:rsidP="00191478">
      <w:pPr>
        <w:pStyle w:val="PStyle1"/>
        <w:numPr>
          <w:ilvl w:val="0"/>
          <w:numId w:val="60"/>
        </w:numPr>
        <w:ind w:left="2700" w:hanging="630"/>
      </w:pPr>
      <w:r w:rsidRPr="007620FC">
        <w:t>10</w:t>
      </w:r>
      <w:r w:rsidR="001E19EE" w:rsidRPr="007620FC">
        <w:t xml:space="preserve"> CFR</w:t>
      </w:r>
      <w:r w:rsidRPr="007620FC">
        <w:t xml:space="preserve"> 30.41</w:t>
      </w:r>
    </w:p>
    <w:p w14:paraId="58B4090A" w14:textId="77777777" w:rsidR="00B1009A" w:rsidRPr="007620FC" w:rsidRDefault="00B1009A" w:rsidP="00DB7274">
      <w:pPr>
        <w:pStyle w:val="PStyle1"/>
        <w:ind w:left="2700" w:hanging="630"/>
      </w:pPr>
    </w:p>
    <w:p w14:paraId="0DCBB8ED" w14:textId="77777777" w:rsidR="00B1009A" w:rsidRPr="00E216DC" w:rsidRDefault="00B1009A" w:rsidP="00191478">
      <w:pPr>
        <w:pStyle w:val="PStyle1"/>
        <w:numPr>
          <w:ilvl w:val="0"/>
          <w:numId w:val="60"/>
        </w:numPr>
        <w:ind w:left="2700" w:hanging="630"/>
      </w:pPr>
      <w:r w:rsidRPr="008A307A">
        <w:rPr>
          <w:u w:val="single"/>
        </w:rPr>
        <w:t>1</w:t>
      </w:r>
      <w:r w:rsidRPr="00E216DC">
        <w:t>0 CFR Part 37</w:t>
      </w:r>
    </w:p>
    <w:p w14:paraId="5B820BFA" w14:textId="77777777" w:rsidR="00F00C4D" w:rsidRPr="00E216DC" w:rsidRDefault="00F00C4D" w:rsidP="00DB7274">
      <w:pPr>
        <w:pStyle w:val="PStyle1"/>
        <w:ind w:left="2700" w:hanging="630"/>
      </w:pPr>
    </w:p>
    <w:p w14:paraId="27125249" w14:textId="77777777" w:rsidR="00F00C4D" w:rsidRPr="00E216DC" w:rsidRDefault="00046E89" w:rsidP="00191478">
      <w:pPr>
        <w:pStyle w:val="PStyle1"/>
        <w:numPr>
          <w:ilvl w:val="0"/>
          <w:numId w:val="60"/>
        </w:numPr>
        <w:ind w:left="2700" w:hanging="630"/>
      </w:pPr>
      <w:r w:rsidRPr="00E216DC">
        <w:t>49</w:t>
      </w:r>
      <w:r w:rsidR="00F00C4D" w:rsidRPr="00E216DC">
        <w:t xml:space="preserve"> </w:t>
      </w:r>
      <w:r w:rsidR="005C76B2" w:rsidRPr="00E216DC">
        <w:t>CFR</w:t>
      </w:r>
      <w:r w:rsidR="00F00C4D" w:rsidRPr="00E216DC">
        <w:t xml:space="preserve"> Parts 100-189</w:t>
      </w:r>
      <w:r w:rsidR="002C1D69" w:rsidRPr="00E216DC">
        <w:t>, including Part 172, Subpart H, “Training”</w:t>
      </w:r>
    </w:p>
    <w:p w14:paraId="04EB738B" w14:textId="77777777" w:rsidR="00A3782E" w:rsidRPr="007620FC" w:rsidRDefault="00A3782E" w:rsidP="00DB7274">
      <w:pPr>
        <w:pStyle w:val="PStyle1"/>
        <w:ind w:left="2700" w:hanging="630"/>
      </w:pPr>
    </w:p>
    <w:p w14:paraId="57BC57BD" w14:textId="77777777" w:rsidR="00F00C4D" w:rsidRPr="007620FC" w:rsidRDefault="00F00C4D" w:rsidP="00191478">
      <w:pPr>
        <w:pStyle w:val="PStyle1"/>
        <w:numPr>
          <w:ilvl w:val="0"/>
          <w:numId w:val="60"/>
        </w:numPr>
        <w:ind w:left="2700" w:hanging="630"/>
      </w:pPr>
      <w:r w:rsidRPr="007620FC">
        <w:t>Rad</w:t>
      </w:r>
      <w:r w:rsidR="006E704E">
        <w:t xml:space="preserve">ioactive </w:t>
      </w:r>
      <w:r w:rsidRPr="007620FC">
        <w:t>waste system and facility description from the UFSAR for a facility designated by your supervisor</w:t>
      </w:r>
    </w:p>
    <w:p w14:paraId="6F7EC8FF" w14:textId="77777777" w:rsidR="00F00C4D" w:rsidRPr="007620FC" w:rsidRDefault="00F00C4D" w:rsidP="00DB7274">
      <w:pPr>
        <w:pStyle w:val="PStyle1"/>
        <w:ind w:left="2700" w:hanging="630"/>
      </w:pPr>
    </w:p>
    <w:p w14:paraId="6DF1C895" w14:textId="77777777" w:rsidR="00F00C4D" w:rsidRPr="00E216DC" w:rsidRDefault="00F00C4D" w:rsidP="00191478">
      <w:pPr>
        <w:pStyle w:val="PStyle1"/>
        <w:numPr>
          <w:ilvl w:val="0"/>
          <w:numId w:val="60"/>
        </w:numPr>
        <w:ind w:left="2700" w:hanging="630"/>
      </w:pPr>
      <w:r w:rsidRPr="00E216DC">
        <w:t xml:space="preserve">Plant Annual </w:t>
      </w:r>
      <w:r w:rsidR="00173F30" w:rsidRPr="00E216DC">
        <w:t xml:space="preserve">Radioactive </w:t>
      </w:r>
      <w:r w:rsidRPr="00E216DC">
        <w:t>Effluent Release Report</w:t>
      </w:r>
    </w:p>
    <w:p w14:paraId="6FA8F656" w14:textId="77777777" w:rsidR="00F00C4D" w:rsidRPr="008A307A" w:rsidRDefault="00F00C4D" w:rsidP="00DB7274">
      <w:pPr>
        <w:pStyle w:val="PStyle1"/>
        <w:ind w:left="2700" w:hanging="630"/>
        <w:rPr>
          <w:u w:val="single"/>
        </w:rPr>
      </w:pPr>
    </w:p>
    <w:p w14:paraId="3FFF24F9" w14:textId="77777777" w:rsidR="00F00C4D" w:rsidRPr="00E216DC" w:rsidRDefault="00F00C4D" w:rsidP="00191478">
      <w:pPr>
        <w:pStyle w:val="PStyle1"/>
        <w:numPr>
          <w:ilvl w:val="0"/>
          <w:numId w:val="60"/>
        </w:numPr>
        <w:ind w:left="2700" w:hanging="630"/>
      </w:pPr>
      <w:r w:rsidRPr="00E216DC">
        <w:t>Offsite Dose Calculation Manual</w:t>
      </w:r>
    </w:p>
    <w:p w14:paraId="63911B2C" w14:textId="77777777" w:rsidR="003E515E" w:rsidRDefault="003E515E" w:rsidP="003E515E">
      <w:pPr>
        <w:pStyle w:val="ListParagraph"/>
        <w:rPr>
          <w:u w:val="single"/>
        </w:rPr>
      </w:pPr>
    </w:p>
    <w:p w14:paraId="6BAF45B6" w14:textId="458D1FD2" w:rsidR="003E515E" w:rsidRPr="00E216DC" w:rsidRDefault="003E515E" w:rsidP="00191478">
      <w:pPr>
        <w:pStyle w:val="PStyle1"/>
        <w:numPr>
          <w:ilvl w:val="0"/>
          <w:numId w:val="60"/>
        </w:numPr>
        <w:ind w:left="2700" w:hanging="630"/>
      </w:pPr>
      <w:r w:rsidRPr="00E216DC">
        <w:t>NRC Branch Technical Position, Waste Form Technical Position, Rev. 1, January 1991 (ADAMS Accession Number ML033630746)</w:t>
      </w:r>
    </w:p>
    <w:p w14:paraId="3A3A354E" w14:textId="77777777" w:rsidR="009739B9" w:rsidRPr="00E216DC" w:rsidRDefault="009739B9" w:rsidP="00DB7274">
      <w:pPr>
        <w:pStyle w:val="PStyle1"/>
        <w:ind w:left="2700" w:hanging="630"/>
      </w:pPr>
    </w:p>
    <w:p w14:paraId="661BCACC" w14:textId="0506859C" w:rsidR="00F00C4D" w:rsidRPr="00E216DC" w:rsidRDefault="00E26B6C" w:rsidP="00191478">
      <w:pPr>
        <w:pStyle w:val="PStyle1"/>
        <w:numPr>
          <w:ilvl w:val="0"/>
          <w:numId w:val="60"/>
        </w:numPr>
        <w:ind w:left="2700" w:hanging="630"/>
      </w:pPr>
      <w:r w:rsidRPr="00E216DC">
        <w:t>NRC Branch Technical Position, Waste Form Technical Position</w:t>
      </w:r>
      <w:r w:rsidR="00A92F2E" w:rsidRPr="00E216DC">
        <w:t>,</w:t>
      </w:r>
      <w:r w:rsidR="00FD7A20" w:rsidRPr="00E216DC">
        <w:t xml:space="preserve"> Rev. 1, </w:t>
      </w:r>
      <w:r w:rsidR="003F5450" w:rsidRPr="00E216DC">
        <w:t>February 2015</w:t>
      </w:r>
      <w:r w:rsidR="00FD7A20" w:rsidRPr="00E216DC">
        <w:t xml:space="preserve"> (</w:t>
      </w:r>
      <w:r w:rsidR="003F5450" w:rsidRPr="00E216DC">
        <w:t xml:space="preserve">Vol, 1 - </w:t>
      </w:r>
      <w:r w:rsidR="00FD7A20" w:rsidRPr="00E216DC">
        <w:t>ADAMS Accession Number ML</w:t>
      </w:r>
      <w:r w:rsidR="003F5450" w:rsidRPr="00E216DC">
        <w:t>12254B065, Vol.2 - ADAMS Accession Number ML12326A611</w:t>
      </w:r>
      <w:r w:rsidR="00FD7A20" w:rsidRPr="00E216DC">
        <w:t>)</w:t>
      </w:r>
    </w:p>
    <w:p w14:paraId="533FEFAA" w14:textId="77777777" w:rsidR="00F00C4D" w:rsidRPr="00E216DC" w:rsidRDefault="00F00C4D" w:rsidP="00DB7274">
      <w:pPr>
        <w:pStyle w:val="PStyle1"/>
        <w:ind w:left="2700" w:hanging="630"/>
      </w:pPr>
    </w:p>
    <w:p w14:paraId="3EC01497" w14:textId="77777777" w:rsidR="00F00C4D" w:rsidRPr="00E216DC" w:rsidRDefault="00F00C4D" w:rsidP="00191478">
      <w:pPr>
        <w:pStyle w:val="PStyle1"/>
        <w:numPr>
          <w:ilvl w:val="0"/>
          <w:numId w:val="60"/>
        </w:numPr>
        <w:ind w:left="2700" w:hanging="630"/>
      </w:pPr>
      <w:r w:rsidRPr="00E216DC">
        <w:t xml:space="preserve">NUREG-1608, </w:t>
      </w:r>
      <w:r w:rsidR="00552196" w:rsidRPr="00E216DC">
        <w:t>“</w:t>
      </w:r>
      <w:r w:rsidRPr="00E216DC">
        <w:t>Categorizing and Transporting Low Specific Activity Materials and Surface Contaminated Objects</w:t>
      </w:r>
      <w:r w:rsidR="00552196" w:rsidRPr="00E216DC">
        <w:t>”</w:t>
      </w:r>
    </w:p>
    <w:p w14:paraId="69E2CB21" w14:textId="77777777" w:rsidR="007C6A13" w:rsidRPr="00E216DC" w:rsidRDefault="007C6A13" w:rsidP="00DB7274">
      <w:pPr>
        <w:pStyle w:val="PStyle1"/>
        <w:ind w:left="2700" w:hanging="630"/>
      </w:pPr>
    </w:p>
    <w:p w14:paraId="3C97AEDE" w14:textId="77777777" w:rsidR="00F00C4D" w:rsidRPr="00E216DC" w:rsidRDefault="00C836D3" w:rsidP="00191478">
      <w:pPr>
        <w:pStyle w:val="PStyle1"/>
        <w:numPr>
          <w:ilvl w:val="0"/>
          <w:numId w:val="60"/>
        </w:numPr>
        <w:ind w:left="2700" w:hanging="630"/>
      </w:pPr>
      <w:r w:rsidRPr="00E216DC">
        <w:t xml:space="preserve">NUREG-1660, </w:t>
      </w:r>
      <w:r w:rsidR="00552196" w:rsidRPr="00E216DC">
        <w:t>“</w:t>
      </w:r>
      <w:r w:rsidRPr="00E216DC">
        <w:t>U.S. -</w:t>
      </w:r>
      <w:r w:rsidR="00F00C4D" w:rsidRPr="00E216DC">
        <w:t xml:space="preserve"> Specific Schedules of Requirements for Transport of Specified Types of Radioactive Material Consignments</w:t>
      </w:r>
      <w:r w:rsidR="00552196" w:rsidRPr="00E216DC">
        <w:t>”</w:t>
      </w:r>
    </w:p>
    <w:p w14:paraId="221C5A7C" w14:textId="77777777" w:rsidR="00F00C4D" w:rsidRPr="00E216DC" w:rsidRDefault="00F00C4D" w:rsidP="00DB7274">
      <w:pPr>
        <w:pStyle w:val="PStyle1"/>
        <w:ind w:left="2700" w:hanging="630"/>
      </w:pPr>
    </w:p>
    <w:p w14:paraId="34C806BD" w14:textId="77777777" w:rsidR="00F00C4D" w:rsidRPr="00E216DC" w:rsidRDefault="00E26B6C" w:rsidP="00191478">
      <w:pPr>
        <w:pStyle w:val="PStyle1"/>
        <w:numPr>
          <w:ilvl w:val="0"/>
          <w:numId w:val="60"/>
        </w:numPr>
        <w:ind w:left="2700" w:hanging="630"/>
      </w:pPr>
      <w:r w:rsidRPr="00E216DC">
        <w:t>NUREG/BR-0204, “Instructions for Completing NRC’s Uniform Low-level Radioactive Waste Manifest</w:t>
      </w:r>
      <w:r w:rsidR="00552196" w:rsidRPr="00E216DC">
        <w:t>”</w:t>
      </w:r>
    </w:p>
    <w:p w14:paraId="78B74345" w14:textId="77777777" w:rsidR="00A3782E" w:rsidRPr="00E216DC" w:rsidRDefault="00A3782E" w:rsidP="00DB7274">
      <w:pPr>
        <w:pStyle w:val="PStyle1"/>
        <w:ind w:left="2700" w:hanging="630"/>
      </w:pPr>
    </w:p>
    <w:p w14:paraId="299C9A44" w14:textId="77777777" w:rsidR="00A3782E" w:rsidRPr="00E216DC" w:rsidRDefault="00E26B6C" w:rsidP="00191478">
      <w:pPr>
        <w:pStyle w:val="PStyle1"/>
        <w:numPr>
          <w:ilvl w:val="0"/>
          <w:numId w:val="60"/>
        </w:numPr>
        <w:ind w:left="2700" w:hanging="630"/>
      </w:pPr>
      <w:r w:rsidRPr="00E216DC">
        <w:t>IE Bulletin 79-19, “Packaging of Low Level Radioactive Waste for Burial</w:t>
      </w:r>
      <w:r w:rsidR="00683A49" w:rsidRPr="00E216DC">
        <w:t>,</w:t>
      </w:r>
      <w:r w:rsidR="00552196" w:rsidRPr="00E216DC">
        <w:t>”</w:t>
      </w:r>
      <w:r w:rsidR="00683A49" w:rsidRPr="00E216DC">
        <w:t xml:space="preserve"> August 10, 1979</w:t>
      </w:r>
    </w:p>
    <w:p w14:paraId="77D6E144" w14:textId="77777777" w:rsidR="00627F7D" w:rsidRPr="00E216DC" w:rsidRDefault="00627F7D" w:rsidP="00DB7274">
      <w:pPr>
        <w:pStyle w:val="PStyle1"/>
        <w:ind w:left="2700" w:hanging="630"/>
      </w:pPr>
    </w:p>
    <w:p w14:paraId="098CE13F" w14:textId="77777777" w:rsidR="0061282D" w:rsidRPr="00E216DC" w:rsidRDefault="00E26B6C" w:rsidP="00191478">
      <w:pPr>
        <w:pStyle w:val="PStyle1"/>
        <w:numPr>
          <w:ilvl w:val="0"/>
          <w:numId w:val="60"/>
        </w:numPr>
        <w:ind w:left="2700" w:hanging="630"/>
      </w:pPr>
      <w:r w:rsidRPr="00E216DC">
        <w:t>Information Notice 89-13, “Alternative Waste Management Procedures in Case of Denial of Access to Low Level Waste Disposal Sites</w:t>
      </w:r>
      <w:r w:rsidR="0061282D" w:rsidRPr="00E216DC">
        <w:t>,” February 8, 1989</w:t>
      </w:r>
    </w:p>
    <w:p w14:paraId="7CA9E4F5" w14:textId="77777777" w:rsidR="0061282D" w:rsidRPr="00E216DC" w:rsidRDefault="0061282D" w:rsidP="00DB7274">
      <w:pPr>
        <w:pStyle w:val="PStyle1"/>
        <w:ind w:left="2700" w:hanging="630"/>
      </w:pPr>
    </w:p>
    <w:p w14:paraId="1CC17840" w14:textId="77777777" w:rsidR="00627F7D" w:rsidRPr="00E216DC" w:rsidRDefault="00E26B6C" w:rsidP="00191478">
      <w:pPr>
        <w:pStyle w:val="PStyle1"/>
        <w:numPr>
          <w:ilvl w:val="0"/>
          <w:numId w:val="60"/>
        </w:numPr>
        <w:ind w:left="2700" w:hanging="630"/>
      </w:pPr>
      <w:r w:rsidRPr="00E216DC">
        <w:t>Information Notice 85-92, “Surveys of Waste Before Disposal from Nuclear Reactor</w:t>
      </w:r>
      <w:r w:rsidR="00027F04" w:rsidRPr="00E216DC">
        <w:t>,</w:t>
      </w:r>
      <w:r w:rsidR="00552196" w:rsidRPr="00E216DC">
        <w:t>”</w:t>
      </w:r>
      <w:r w:rsidR="00027F04" w:rsidRPr="00E216DC">
        <w:t xml:space="preserve"> December 2, 1985</w:t>
      </w:r>
    </w:p>
    <w:p w14:paraId="452F02CC" w14:textId="77777777" w:rsidR="002E02BD" w:rsidRPr="00E216DC" w:rsidRDefault="002E02BD" w:rsidP="00DB7274">
      <w:pPr>
        <w:pStyle w:val="PStyle1"/>
        <w:ind w:left="2700" w:hanging="630"/>
      </w:pPr>
    </w:p>
    <w:p w14:paraId="378B13E4" w14:textId="56762079" w:rsidR="002E02BD" w:rsidRPr="00E216DC" w:rsidRDefault="00E26B6C" w:rsidP="00191478">
      <w:pPr>
        <w:pStyle w:val="PStyle1"/>
        <w:numPr>
          <w:ilvl w:val="0"/>
          <w:numId w:val="60"/>
        </w:numPr>
        <w:ind w:left="2700" w:hanging="630"/>
      </w:pPr>
      <w:r w:rsidRPr="00E216DC">
        <w:t>Information Notice 86-20, “Low-Level Radioactive Waste Scaling Factors, 10</w:t>
      </w:r>
      <w:r w:rsidR="00CD4F3D" w:rsidRPr="00E216DC">
        <w:t xml:space="preserve"> </w:t>
      </w:r>
      <w:r w:rsidRPr="00E216DC">
        <w:t>CFR Part 61</w:t>
      </w:r>
      <w:r w:rsidR="002E02BD" w:rsidRPr="00E216DC">
        <w:t>,</w:t>
      </w:r>
      <w:r w:rsidR="00552196" w:rsidRPr="00E216DC">
        <w:t>”</w:t>
      </w:r>
      <w:r w:rsidR="002E02BD" w:rsidRPr="00E216DC">
        <w:t xml:space="preserve"> March 28, 1986</w:t>
      </w:r>
    </w:p>
    <w:p w14:paraId="6D86EC1D" w14:textId="77777777" w:rsidR="002E02BD" w:rsidRPr="00E216DC" w:rsidRDefault="002E02BD" w:rsidP="00DB7274">
      <w:pPr>
        <w:pStyle w:val="PStyle1"/>
        <w:ind w:left="2700" w:hanging="630"/>
      </w:pPr>
    </w:p>
    <w:p w14:paraId="6C1D1004" w14:textId="77777777" w:rsidR="002E02BD" w:rsidRPr="00E216DC" w:rsidRDefault="00E26B6C" w:rsidP="00191478">
      <w:pPr>
        <w:pStyle w:val="PStyle1"/>
        <w:numPr>
          <w:ilvl w:val="0"/>
          <w:numId w:val="60"/>
        </w:numPr>
        <w:ind w:left="2700" w:hanging="630"/>
      </w:pPr>
      <w:r w:rsidRPr="00E216DC">
        <w:t>Information Notice 90-50, “Minimization of Methane Gas in Plant Systems and Rad</w:t>
      </w:r>
      <w:r w:rsidR="006F7D97" w:rsidRPr="00E216DC">
        <w:t>ioactive W</w:t>
      </w:r>
      <w:r w:rsidRPr="00E216DC">
        <w:t>aste Shipping Containers</w:t>
      </w:r>
      <w:r w:rsidR="002E02BD" w:rsidRPr="00E216DC">
        <w:t>,</w:t>
      </w:r>
      <w:r w:rsidR="00552196" w:rsidRPr="00E216DC">
        <w:t>”</w:t>
      </w:r>
      <w:r w:rsidR="002E02BD" w:rsidRPr="00E216DC">
        <w:t xml:space="preserve"> August 8, 1990</w:t>
      </w:r>
    </w:p>
    <w:p w14:paraId="31FC507B" w14:textId="77777777" w:rsidR="002E02BD" w:rsidRPr="00E216DC" w:rsidRDefault="002E02BD" w:rsidP="00DB7274">
      <w:pPr>
        <w:pStyle w:val="PStyle1"/>
        <w:ind w:left="2700" w:hanging="630"/>
      </w:pPr>
    </w:p>
    <w:p w14:paraId="37A84F3B" w14:textId="77777777" w:rsidR="002E02BD" w:rsidRPr="00E216DC" w:rsidRDefault="00E26B6C" w:rsidP="00191478">
      <w:pPr>
        <w:pStyle w:val="PStyle1"/>
        <w:numPr>
          <w:ilvl w:val="0"/>
          <w:numId w:val="60"/>
        </w:numPr>
        <w:ind w:left="2700" w:hanging="630"/>
      </w:pPr>
      <w:r w:rsidRPr="00E216DC">
        <w:t>Information Notice 92-62, “Emergency Response Information Requirements for Radioactive Material Shipments</w:t>
      </w:r>
      <w:r w:rsidR="002E02BD" w:rsidRPr="00E216DC">
        <w:t>,</w:t>
      </w:r>
      <w:r w:rsidR="00552196" w:rsidRPr="00E216DC">
        <w:t>”</w:t>
      </w:r>
      <w:r w:rsidR="002E02BD" w:rsidRPr="00E216DC">
        <w:t xml:space="preserve"> August 24, 1992</w:t>
      </w:r>
    </w:p>
    <w:p w14:paraId="4EF46E63" w14:textId="77777777" w:rsidR="002E02BD" w:rsidRPr="00E216DC" w:rsidRDefault="002E02BD" w:rsidP="00DB7274">
      <w:pPr>
        <w:pStyle w:val="PStyle1"/>
        <w:ind w:left="2700" w:hanging="630"/>
      </w:pPr>
    </w:p>
    <w:p w14:paraId="123BB1A5" w14:textId="77777777" w:rsidR="002E02BD" w:rsidRPr="00E216DC" w:rsidRDefault="00E26B6C" w:rsidP="00191478">
      <w:pPr>
        <w:pStyle w:val="PStyle1"/>
        <w:numPr>
          <w:ilvl w:val="0"/>
          <w:numId w:val="60"/>
        </w:numPr>
        <w:ind w:left="2700" w:hanging="630"/>
      </w:pPr>
      <w:r w:rsidRPr="00E216DC">
        <w:t>Information Notice 92-72, “Employee Training and Shipper Registration Requirements for Transporting Radioactive Materials</w:t>
      </w:r>
      <w:r w:rsidR="002E02BD" w:rsidRPr="00E216DC">
        <w:t>,</w:t>
      </w:r>
      <w:r w:rsidR="00552196" w:rsidRPr="00E216DC">
        <w:t>”</w:t>
      </w:r>
      <w:r w:rsidR="002E02BD" w:rsidRPr="00E216DC">
        <w:t xml:space="preserve"> October 28, 1992</w:t>
      </w:r>
    </w:p>
    <w:p w14:paraId="171ACD14" w14:textId="77777777" w:rsidR="002E02BD" w:rsidRPr="00E216DC" w:rsidRDefault="002E02BD" w:rsidP="00DB7274">
      <w:pPr>
        <w:pStyle w:val="PStyle1"/>
        <w:ind w:left="2700" w:hanging="630"/>
      </w:pPr>
    </w:p>
    <w:p w14:paraId="7A3A2C56" w14:textId="77777777" w:rsidR="00FD201D" w:rsidRPr="00E216DC" w:rsidRDefault="00E26B6C" w:rsidP="00191478">
      <w:pPr>
        <w:pStyle w:val="PStyle1"/>
        <w:numPr>
          <w:ilvl w:val="0"/>
          <w:numId w:val="60"/>
        </w:numPr>
        <w:ind w:left="2700" w:hanging="630"/>
      </w:pPr>
      <w:r w:rsidRPr="00E216DC">
        <w:t>Information Notice 04-13, “Registration, Use and Quality Assurance Requirements for NRC Certified Transportation Packages</w:t>
      </w:r>
      <w:r w:rsidR="00FD201D" w:rsidRPr="00E216DC">
        <w:t>,” June 30, 2004</w:t>
      </w:r>
    </w:p>
    <w:p w14:paraId="24C3E8AA" w14:textId="77777777" w:rsidR="00FD201D" w:rsidRPr="00E216DC" w:rsidRDefault="00FD201D" w:rsidP="00DB7274">
      <w:pPr>
        <w:pStyle w:val="PStyle1"/>
        <w:ind w:left="2700" w:hanging="630"/>
      </w:pPr>
    </w:p>
    <w:p w14:paraId="0AC17A55" w14:textId="77777777" w:rsidR="002E02BD" w:rsidRPr="00E216DC" w:rsidRDefault="00E26B6C" w:rsidP="00191478">
      <w:pPr>
        <w:pStyle w:val="PStyle1"/>
        <w:numPr>
          <w:ilvl w:val="0"/>
          <w:numId w:val="60"/>
        </w:numPr>
        <w:ind w:left="2700" w:hanging="630"/>
      </w:pPr>
      <w:r w:rsidRPr="00E216DC">
        <w:t>Generic Letter 95-09, “Monitoring and Training of Shippers and Carriers of Radioactive Materials</w:t>
      </w:r>
      <w:r w:rsidR="002E02BD" w:rsidRPr="00E216DC">
        <w:t>,</w:t>
      </w:r>
      <w:r w:rsidR="00552196" w:rsidRPr="00E216DC">
        <w:t>”</w:t>
      </w:r>
      <w:r w:rsidR="002E02BD" w:rsidRPr="00E216DC">
        <w:t xml:space="preserve"> November 3, 1995</w:t>
      </w:r>
    </w:p>
    <w:p w14:paraId="3B7EC7AD" w14:textId="77777777" w:rsidR="002E02BD" w:rsidRPr="00E216DC" w:rsidRDefault="002E02BD" w:rsidP="00DB7274">
      <w:pPr>
        <w:pStyle w:val="PStyle1"/>
        <w:ind w:left="2700" w:hanging="630"/>
      </w:pPr>
    </w:p>
    <w:p w14:paraId="09BF058D" w14:textId="1C6F49D8" w:rsidR="002E02BD" w:rsidRPr="00E216DC" w:rsidRDefault="00E26B6C" w:rsidP="00191478">
      <w:pPr>
        <w:pStyle w:val="PStyle1"/>
        <w:numPr>
          <w:ilvl w:val="0"/>
          <w:numId w:val="60"/>
        </w:numPr>
        <w:ind w:left="2700" w:hanging="630"/>
      </w:pPr>
      <w:r w:rsidRPr="00E216DC">
        <w:t xml:space="preserve">Generic Letter 81-38, “Storage of Low-Level </w:t>
      </w:r>
      <w:r w:rsidR="003F5179" w:rsidRPr="00E216DC">
        <w:t>R</w:t>
      </w:r>
      <w:r w:rsidRPr="00E216DC">
        <w:t>adioactive Wastes at Power Reactor Sites</w:t>
      </w:r>
      <w:r w:rsidR="002E02BD" w:rsidRPr="00E216DC">
        <w:t>,</w:t>
      </w:r>
      <w:r w:rsidR="00552196" w:rsidRPr="00E216DC">
        <w:t>”</w:t>
      </w:r>
      <w:r w:rsidR="002E02BD" w:rsidRPr="00E216DC">
        <w:t xml:space="preserve"> November 10, 1981 </w:t>
      </w:r>
    </w:p>
    <w:p w14:paraId="0044B390" w14:textId="77777777" w:rsidR="002E02BD" w:rsidRPr="00E216DC" w:rsidRDefault="002E02BD" w:rsidP="00DB7274">
      <w:pPr>
        <w:pStyle w:val="PStyle1"/>
        <w:ind w:left="2700" w:hanging="630"/>
      </w:pPr>
    </w:p>
    <w:p w14:paraId="66A95DC6" w14:textId="77777777" w:rsidR="002E02BD" w:rsidRPr="00E216DC" w:rsidRDefault="00930F56" w:rsidP="00191478">
      <w:pPr>
        <w:pStyle w:val="PStyle1"/>
        <w:numPr>
          <w:ilvl w:val="0"/>
          <w:numId w:val="60"/>
        </w:numPr>
        <w:ind w:left="2700" w:hanging="630"/>
      </w:pPr>
      <w:r w:rsidRPr="00E216DC">
        <w:lastRenderedPageBreak/>
        <w:t>IE</w:t>
      </w:r>
      <w:r w:rsidR="00E26B6C" w:rsidRPr="00E216DC">
        <w:t xml:space="preserve"> Bulletin 80-10, “Contamination of Non</w:t>
      </w:r>
      <w:r w:rsidR="00033026" w:rsidRPr="00E216DC">
        <w:t>r</w:t>
      </w:r>
      <w:r w:rsidR="00E26B6C" w:rsidRPr="00E216DC">
        <w:t xml:space="preserve">adioactive System and Resulting Potential for Unmonitored, Uncontrolled Release </w:t>
      </w:r>
      <w:r w:rsidR="00033026" w:rsidRPr="00E216DC">
        <w:t xml:space="preserve">of Radioactivity </w:t>
      </w:r>
      <w:r w:rsidR="00E26B6C" w:rsidRPr="00E216DC">
        <w:t>to</w:t>
      </w:r>
      <w:r w:rsidRPr="00E216DC">
        <w:t xml:space="preserve"> </w:t>
      </w:r>
      <w:r w:rsidR="00E26B6C" w:rsidRPr="00E216DC">
        <w:t>Environment</w:t>
      </w:r>
      <w:r w:rsidR="002E02BD" w:rsidRPr="00E216DC">
        <w:t>,</w:t>
      </w:r>
      <w:r w:rsidR="00552196" w:rsidRPr="00E216DC">
        <w:t>”</w:t>
      </w:r>
      <w:r w:rsidR="002E02BD" w:rsidRPr="00E216DC">
        <w:t xml:space="preserve"> May 6, 1980</w:t>
      </w:r>
    </w:p>
    <w:p w14:paraId="0A7F5332" w14:textId="77777777" w:rsidR="002E02BD" w:rsidRPr="00E216DC" w:rsidRDefault="002E02BD" w:rsidP="00DB7274">
      <w:pPr>
        <w:pStyle w:val="PStyle1"/>
        <w:ind w:left="2700" w:hanging="630"/>
      </w:pPr>
    </w:p>
    <w:p w14:paraId="51A753FE" w14:textId="77777777" w:rsidR="00016831" w:rsidRPr="00E216DC" w:rsidRDefault="00E26B6C" w:rsidP="00191478">
      <w:pPr>
        <w:pStyle w:val="PStyle1"/>
        <w:numPr>
          <w:ilvl w:val="0"/>
          <w:numId w:val="60"/>
        </w:numPr>
        <w:ind w:left="2700" w:hanging="630"/>
      </w:pPr>
      <w:r w:rsidRPr="00E216DC">
        <w:t>Regulatory Issue Summary 2008-32, “Interim Low Level Radioactive Waste Storage at Reactor Sites</w:t>
      </w:r>
      <w:r w:rsidR="00016831" w:rsidRPr="00E216DC">
        <w:t>,” December 30, 2008</w:t>
      </w:r>
    </w:p>
    <w:p w14:paraId="1B4E2545" w14:textId="77777777" w:rsidR="00016831" w:rsidRPr="00E216DC" w:rsidRDefault="00016831" w:rsidP="00DB7274">
      <w:pPr>
        <w:pStyle w:val="PStyle1"/>
        <w:ind w:left="2700" w:hanging="630"/>
      </w:pPr>
    </w:p>
    <w:p w14:paraId="1FF8946C" w14:textId="77777777" w:rsidR="00016831" w:rsidRPr="00E216DC" w:rsidRDefault="00E26B6C" w:rsidP="00191478">
      <w:pPr>
        <w:pStyle w:val="PStyle1"/>
        <w:numPr>
          <w:ilvl w:val="0"/>
          <w:numId w:val="60"/>
        </w:numPr>
        <w:ind w:left="2700" w:hanging="630"/>
      </w:pPr>
      <w:r w:rsidRPr="00E216DC">
        <w:t>Regulatory Issue Summary 2014-03, “Notice of 10 CFR Part 37 Implementation Deadline for NRC Licensees</w:t>
      </w:r>
      <w:r w:rsidR="00016831" w:rsidRPr="00E216DC">
        <w:t>,” March 13, 2014</w:t>
      </w:r>
    </w:p>
    <w:p w14:paraId="1E62AA3C" w14:textId="77777777" w:rsidR="00FD201D" w:rsidRPr="00E216DC" w:rsidRDefault="00FD201D" w:rsidP="00DB7274">
      <w:pPr>
        <w:pStyle w:val="PStyle1"/>
        <w:ind w:left="2700" w:hanging="630"/>
      </w:pPr>
    </w:p>
    <w:p w14:paraId="4A297FB6" w14:textId="77777777" w:rsidR="002E02BD" w:rsidRPr="00E216DC" w:rsidRDefault="00E26B6C" w:rsidP="00191478">
      <w:pPr>
        <w:pStyle w:val="PStyle1"/>
        <w:numPr>
          <w:ilvl w:val="0"/>
          <w:numId w:val="60"/>
        </w:numPr>
        <w:ind w:left="2700" w:hanging="630"/>
      </w:pPr>
      <w:r w:rsidRPr="00E216DC">
        <w:t>ANSI/ANS-40.37-1993, “Mobile Radioactive Waste Processing Systems</w:t>
      </w:r>
      <w:r w:rsidR="00B82691" w:rsidRPr="00E216DC">
        <w:t>,</w:t>
      </w:r>
      <w:r w:rsidR="002E02BD" w:rsidRPr="00E216DC">
        <w:t>”</w:t>
      </w:r>
      <w:r w:rsidR="00B82691" w:rsidRPr="00E216DC">
        <w:t xml:space="preserve"> and other revisions as applicable</w:t>
      </w:r>
      <w:r w:rsidR="002E02BD" w:rsidRPr="00E216DC">
        <w:t xml:space="preserve"> </w:t>
      </w:r>
    </w:p>
    <w:p w14:paraId="351540A2" w14:textId="77777777" w:rsidR="002E02BD" w:rsidRPr="00E216DC" w:rsidRDefault="002E02BD" w:rsidP="00DB7274">
      <w:pPr>
        <w:pStyle w:val="PStyle1"/>
        <w:ind w:left="2700" w:hanging="630"/>
      </w:pPr>
    </w:p>
    <w:p w14:paraId="0B5D66B0" w14:textId="77777777" w:rsidR="002E02BD" w:rsidRPr="00E216DC" w:rsidRDefault="00E26B6C" w:rsidP="00191478">
      <w:pPr>
        <w:pStyle w:val="PStyle1"/>
        <w:numPr>
          <w:ilvl w:val="0"/>
          <w:numId w:val="60"/>
        </w:numPr>
        <w:ind w:left="2700" w:hanging="630"/>
      </w:pPr>
      <w:r w:rsidRPr="00E216DC">
        <w:t>NUREG/CR-5569, Rev. 1, “Health Physics Positions Data Base</w:t>
      </w:r>
      <w:r w:rsidR="002E02BD" w:rsidRPr="00E216DC">
        <w:t>”</w:t>
      </w:r>
    </w:p>
    <w:p w14:paraId="19392DA1" w14:textId="77777777" w:rsidR="00DA1279" w:rsidRPr="00E216DC" w:rsidRDefault="00DA1279" w:rsidP="00DB7274">
      <w:pPr>
        <w:pStyle w:val="PStyle1"/>
        <w:ind w:left="2700" w:hanging="630"/>
      </w:pPr>
    </w:p>
    <w:p w14:paraId="41983C1A" w14:textId="77777777" w:rsidR="002E02BD" w:rsidRPr="00E216DC" w:rsidRDefault="00B8306B" w:rsidP="00191478">
      <w:pPr>
        <w:pStyle w:val="PStyle1"/>
        <w:numPr>
          <w:ilvl w:val="0"/>
          <w:numId w:val="60"/>
        </w:numPr>
        <w:ind w:left="2700" w:hanging="630"/>
      </w:pPr>
      <w:hyperlink r:id="rId24" w:history="1">
        <w:r w:rsidR="002E02BD" w:rsidRPr="00E216DC">
          <w:rPr>
            <w:rStyle w:val="Hyperlink"/>
          </w:rPr>
          <w:t>NUREG/CR-6204, “Questions and Answers Based on Revised 10 CFR Part 20</w:t>
        </w:r>
      </w:hyperlink>
      <w:r w:rsidR="002E02BD" w:rsidRPr="00E216DC">
        <w:t>”</w:t>
      </w:r>
      <w:r w:rsidR="002E02BD" w:rsidRPr="00E216DC">
        <w:tab/>
      </w:r>
    </w:p>
    <w:p w14:paraId="08467748" w14:textId="77777777" w:rsidR="002E02BD" w:rsidRPr="00E216DC" w:rsidRDefault="002E02BD" w:rsidP="00DB7274">
      <w:pPr>
        <w:pStyle w:val="PStyle1"/>
        <w:ind w:left="2700" w:hanging="630"/>
      </w:pPr>
    </w:p>
    <w:p w14:paraId="125AC3B9" w14:textId="77777777" w:rsidR="00016831" w:rsidRPr="00E216DC" w:rsidRDefault="00E26B6C" w:rsidP="00191478">
      <w:pPr>
        <w:pStyle w:val="PStyle1"/>
        <w:numPr>
          <w:ilvl w:val="0"/>
          <w:numId w:val="60"/>
        </w:numPr>
        <w:ind w:left="2700" w:hanging="630"/>
      </w:pPr>
      <w:r w:rsidRPr="00E216DC">
        <w:t>NUREG-1736, “Consolidated Guidance: 10 CFR Part 20, Standards for Protection Against Radiation</w:t>
      </w:r>
      <w:r w:rsidR="002E02BD" w:rsidRPr="00E216DC">
        <w:t>”</w:t>
      </w:r>
    </w:p>
    <w:p w14:paraId="3F135D62" w14:textId="77777777" w:rsidR="0061282D" w:rsidRPr="00E216DC" w:rsidRDefault="0061282D" w:rsidP="00DB7274">
      <w:pPr>
        <w:pStyle w:val="PStyle1"/>
        <w:ind w:left="2700" w:hanging="630"/>
      </w:pPr>
    </w:p>
    <w:p w14:paraId="64F255E3" w14:textId="77777777" w:rsidR="0061282D" w:rsidRPr="00E216DC" w:rsidRDefault="00E26B6C" w:rsidP="00191478">
      <w:pPr>
        <w:pStyle w:val="PStyle1"/>
        <w:numPr>
          <w:ilvl w:val="0"/>
          <w:numId w:val="60"/>
        </w:numPr>
        <w:ind w:left="2700" w:hanging="630"/>
      </w:pPr>
      <w:r w:rsidRPr="00E216DC">
        <w:t>Regulatory Guide 1.143, “Design Guidance for Radioactive Waste Management Systems, Structures and Components Installed in Light Water- Cooled Nuclear Power Plants</w:t>
      </w:r>
      <w:r w:rsidR="0061282D" w:rsidRPr="00E216DC">
        <w:t>,” November 2001</w:t>
      </w:r>
    </w:p>
    <w:p w14:paraId="3FD5C4C6" w14:textId="77777777" w:rsidR="00016831" w:rsidRPr="00E216DC" w:rsidRDefault="00016831" w:rsidP="00DB7274">
      <w:pPr>
        <w:pStyle w:val="PStyle1"/>
        <w:ind w:left="2700" w:hanging="630"/>
      </w:pPr>
    </w:p>
    <w:p w14:paraId="06EABB92" w14:textId="77777777" w:rsidR="0061282D" w:rsidRPr="00E216DC" w:rsidRDefault="00E26B6C" w:rsidP="00191478">
      <w:pPr>
        <w:pStyle w:val="PStyle1"/>
        <w:numPr>
          <w:ilvl w:val="0"/>
          <w:numId w:val="60"/>
        </w:numPr>
        <w:ind w:left="2700" w:hanging="630"/>
      </w:pPr>
      <w:r w:rsidRPr="00E216DC">
        <w:t>SECY-94-198, “Review of Existing Guidance Concerning the Extended Storage of Low Level Radioactive Waste</w:t>
      </w:r>
      <w:r w:rsidR="0061282D" w:rsidRPr="00E216DC">
        <w:t>,” August 1, 1994</w:t>
      </w:r>
    </w:p>
    <w:p w14:paraId="762A8922" w14:textId="77777777" w:rsidR="00A55CF1" w:rsidRPr="00E216DC" w:rsidRDefault="00A55CF1" w:rsidP="00D151D8">
      <w:pPr>
        <w:pStyle w:val="PStyle1"/>
      </w:pPr>
    </w:p>
    <w:p w14:paraId="58DBC6ED" w14:textId="77777777" w:rsidR="00DB7274" w:rsidRDefault="00F00C4D" w:rsidP="00D151D8">
      <w:pPr>
        <w:pStyle w:val="PStyle1"/>
      </w:pPr>
      <w:r w:rsidRPr="007620FC">
        <w:t>EVALUATION</w:t>
      </w:r>
      <w:r w:rsidR="00C34A19">
        <w:t xml:space="preserve"> </w:t>
      </w:r>
    </w:p>
    <w:p w14:paraId="026B4965" w14:textId="77777777" w:rsidR="00F00C4D" w:rsidRPr="007620FC" w:rsidRDefault="00F00C4D" w:rsidP="00D151D8">
      <w:pPr>
        <w:pStyle w:val="PStyle1"/>
      </w:pPr>
      <w:r w:rsidRPr="007620FC">
        <w:t>CRITERIA:</w:t>
      </w:r>
      <w:r w:rsidR="00DB7274">
        <w:tab/>
      </w:r>
      <w:r w:rsidR="00DB7274">
        <w:tab/>
      </w:r>
      <w:r w:rsidR="00DB7274" w:rsidRPr="007620FC">
        <w:t xml:space="preserve">Upon completion of </w:t>
      </w:r>
      <w:r w:rsidR="00DB7274">
        <w:t xml:space="preserve">this ISA, the inspector </w:t>
      </w:r>
      <w:r w:rsidR="00DB7274" w:rsidRPr="007620FC">
        <w:t>should be able to:</w:t>
      </w:r>
    </w:p>
    <w:p w14:paraId="68EB4C41" w14:textId="77777777" w:rsidR="00F00C4D" w:rsidRPr="007620FC" w:rsidRDefault="00F00C4D" w:rsidP="00D151D8">
      <w:pPr>
        <w:pStyle w:val="PStyle1"/>
      </w:pPr>
    </w:p>
    <w:p w14:paraId="25D94C08" w14:textId="77777777" w:rsidR="00F00C4D" w:rsidRPr="007620FC" w:rsidRDefault="00F00C4D" w:rsidP="00191478">
      <w:pPr>
        <w:pStyle w:val="PStyle1"/>
        <w:numPr>
          <w:ilvl w:val="0"/>
          <w:numId w:val="20"/>
        </w:numPr>
        <w:ind w:left="2700" w:hanging="630"/>
      </w:pPr>
      <w:r w:rsidRPr="007620FC">
        <w:t>Discuss the station</w:t>
      </w:r>
      <w:r w:rsidR="00E44D60" w:rsidRPr="007620FC">
        <w:t>’</w:t>
      </w:r>
      <w:r w:rsidRPr="007620FC">
        <w:t xml:space="preserve">s recent radiological effluent release report and the types and amounts of radioactive waste that the licensee has disposed in the past year.  </w:t>
      </w:r>
    </w:p>
    <w:p w14:paraId="1C46A766" w14:textId="77777777" w:rsidR="00F00C4D" w:rsidRPr="007620FC" w:rsidRDefault="00F00C4D" w:rsidP="00DB7274">
      <w:pPr>
        <w:pStyle w:val="PStyle1"/>
        <w:ind w:left="2700" w:hanging="630"/>
      </w:pPr>
    </w:p>
    <w:p w14:paraId="5D90BB63" w14:textId="77777777" w:rsidR="00F00C4D" w:rsidRPr="007620FC" w:rsidRDefault="00F00C4D" w:rsidP="00191478">
      <w:pPr>
        <w:pStyle w:val="PStyle1"/>
        <w:numPr>
          <w:ilvl w:val="0"/>
          <w:numId w:val="20"/>
        </w:numPr>
        <w:ind w:left="2700" w:hanging="630"/>
      </w:pPr>
      <w:r w:rsidRPr="007620FC">
        <w:t>Discuss and highlight the key aspects of the station</w:t>
      </w:r>
      <w:r w:rsidR="00E44D60" w:rsidRPr="007620FC">
        <w:t>’</w:t>
      </w:r>
      <w:r w:rsidRPr="007620FC">
        <w:t>s solid and liquid radioactive waste processing systems, and their operation, as described in the station</w:t>
      </w:r>
      <w:r w:rsidR="00E44D60" w:rsidRPr="007620FC">
        <w:t>’</w:t>
      </w:r>
      <w:r w:rsidRPr="007620FC">
        <w:t xml:space="preserve">s process control program (PCP) and the updated final safety analysis report (UFSAR). </w:t>
      </w:r>
    </w:p>
    <w:p w14:paraId="14719BCF" w14:textId="77777777" w:rsidR="00F00C4D" w:rsidRPr="007620FC" w:rsidRDefault="00F00C4D" w:rsidP="00DB7274">
      <w:pPr>
        <w:pStyle w:val="PStyle1"/>
        <w:ind w:left="2700" w:hanging="630"/>
      </w:pPr>
    </w:p>
    <w:p w14:paraId="65731BAE" w14:textId="77777777" w:rsidR="00F00C4D" w:rsidRPr="007620FC" w:rsidRDefault="00F00C4D" w:rsidP="00191478">
      <w:pPr>
        <w:pStyle w:val="PStyle1"/>
        <w:numPr>
          <w:ilvl w:val="0"/>
          <w:numId w:val="20"/>
        </w:numPr>
        <w:ind w:left="2700" w:hanging="630"/>
      </w:pPr>
      <w:r w:rsidRPr="007620FC">
        <w:t>Discuss what the NRC expectations are relative to non-operational or abandoned radioactive waste processing equipment as described in NRC guidance in Bulletin 80-10, and NUREG/CR-5569.</w:t>
      </w:r>
    </w:p>
    <w:p w14:paraId="0BF9C6FE" w14:textId="77777777" w:rsidR="00F00C4D" w:rsidRPr="007620FC" w:rsidRDefault="00F00C4D" w:rsidP="00DB7274">
      <w:pPr>
        <w:pStyle w:val="PStyle1"/>
        <w:ind w:left="2700" w:hanging="630"/>
      </w:pPr>
    </w:p>
    <w:p w14:paraId="0853BD84" w14:textId="77777777" w:rsidR="00F00C4D" w:rsidRPr="007620FC" w:rsidRDefault="00F00C4D" w:rsidP="00191478">
      <w:pPr>
        <w:pStyle w:val="PStyle1"/>
        <w:numPr>
          <w:ilvl w:val="0"/>
          <w:numId w:val="20"/>
        </w:numPr>
        <w:ind w:left="2700" w:hanging="630"/>
      </w:pPr>
      <w:r w:rsidRPr="007620FC">
        <w:t xml:space="preserve">Discuss the purpose and principal requirements of 10 CFR Part 61 and NRC waste classification and characterization guidance. </w:t>
      </w:r>
    </w:p>
    <w:p w14:paraId="0F9A301F" w14:textId="77777777" w:rsidR="00F00C4D" w:rsidRPr="007620FC" w:rsidRDefault="00F00C4D" w:rsidP="00DB7274">
      <w:pPr>
        <w:pStyle w:val="PStyle1"/>
        <w:ind w:left="2700" w:hanging="630"/>
      </w:pPr>
    </w:p>
    <w:p w14:paraId="2934CD76" w14:textId="77777777" w:rsidR="00F00C4D" w:rsidRPr="007620FC" w:rsidRDefault="00F00C4D" w:rsidP="00191478">
      <w:pPr>
        <w:pStyle w:val="PStyle1"/>
        <w:numPr>
          <w:ilvl w:val="0"/>
          <w:numId w:val="20"/>
        </w:numPr>
        <w:ind w:left="2700" w:hanging="630"/>
      </w:pPr>
      <w:r w:rsidRPr="007620FC">
        <w:t xml:space="preserve">Discuss NRC guidance in the area of collection of representative samples of waste for the 10 CFR Part 61 program and how changes in waste streams should be identified for purposes of waste characterization and classification. </w:t>
      </w:r>
    </w:p>
    <w:p w14:paraId="69BAE42F" w14:textId="77777777" w:rsidR="00F00C4D" w:rsidRPr="007620FC" w:rsidRDefault="00F00C4D" w:rsidP="00DB7274">
      <w:pPr>
        <w:pStyle w:val="PStyle1"/>
        <w:ind w:left="2700" w:hanging="630"/>
      </w:pPr>
    </w:p>
    <w:p w14:paraId="41D0C161" w14:textId="77777777" w:rsidR="00F00C4D" w:rsidRPr="007620FC" w:rsidRDefault="00F00C4D" w:rsidP="00191478">
      <w:pPr>
        <w:pStyle w:val="PStyle1"/>
        <w:numPr>
          <w:ilvl w:val="0"/>
          <w:numId w:val="20"/>
        </w:numPr>
        <w:ind w:left="2700" w:hanging="630"/>
      </w:pPr>
      <w:r w:rsidRPr="007620FC">
        <w:t>Discuss the packaging, labeling and marking requirements for various types of radioactive materials packages expected to be shipped from the facility</w:t>
      </w:r>
      <w:r w:rsidR="00FE03CA" w:rsidRPr="007620FC">
        <w:t>, as</w:t>
      </w:r>
      <w:r w:rsidRPr="007620FC">
        <w:t xml:space="preserve"> presented in NUREG-1660 and 49 CFR100-189. </w:t>
      </w:r>
    </w:p>
    <w:p w14:paraId="00978C12" w14:textId="77777777" w:rsidR="00F00C4D" w:rsidRPr="007620FC" w:rsidRDefault="00F00C4D" w:rsidP="00DB7274">
      <w:pPr>
        <w:pStyle w:val="PStyle1"/>
        <w:ind w:left="2700" w:hanging="630"/>
      </w:pPr>
    </w:p>
    <w:p w14:paraId="50E53C3F" w14:textId="77777777" w:rsidR="00F00C4D" w:rsidRPr="007620FC" w:rsidRDefault="00F00C4D" w:rsidP="00191478">
      <w:pPr>
        <w:pStyle w:val="PStyle1"/>
        <w:numPr>
          <w:ilvl w:val="0"/>
          <w:numId w:val="20"/>
        </w:numPr>
        <w:ind w:left="2700" w:hanging="630"/>
      </w:pPr>
      <w:r w:rsidRPr="007620FC">
        <w:t>Discuss the manifesting, labeling, and placarding requirements for non-exempt types of radioactive materials pac</w:t>
      </w:r>
      <w:r w:rsidR="00B61C8E" w:rsidRPr="007620FC">
        <w:t>kages relative to NUREG-</w:t>
      </w:r>
      <w:r w:rsidRPr="007620FC">
        <w:t xml:space="preserve">1660 requirements. </w:t>
      </w:r>
    </w:p>
    <w:p w14:paraId="05450F17" w14:textId="77777777" w:rsidR="008955F2" w:rsidRPr="007620FC" w:rsidRDefault="008955F2" w:rsidP="00DB7274">
      <w:pPr>
        <w:pStyle w:val="PStyle1"/>
        <w:ind w:left="2700" w:hanging="630"/>
      </w:pPr>
    </w:p>
    <w:p w14:paraId="456087E6" w14:textId="4E0F1EF6" w:rsidR="00F00C4D" w:rsidRPr="007620FC" w:rsidRDefault="00F00C4D" w:rsidP="00191478">
      <w:pPr>
        <w:pStyle w:val="PStyle1"/>
        <w:numPr>
          <w:ilvl w:val="0"/>
          <w:numId w:val="20"/>
        </w:numPr>
        <w:ind w:left="2700" w:hanging="630"/>
      </w:pPr>
      <w:r w:rsidRPr="007620FC">
        <w:t>Discuss the allowable radiation dose rate</w:t>
      </w:r>
      <w:r w:rsidR="00176FA8">
        <w:t>s (e.g., contact, 1 meter)</w:t>
      </w:r>
      <w:r w:rsidRPr="007620FC">
        <w:t xml:space="preserve"> and contamination limits for shipment of packages of radioactive material specified in regulatory documents 49 CFR100-189</w:t>
      </w:r>
      <w:r w:rsidR="00EF3E26" w:rsidRPr="007620FC">
        <w:t xml:space="preserve">.  </w:t>
      </w:r>
      <w:r w:rsidRPr="007620FC">
        <w:t>The limits include transport vehicle dose limits, cab limits, and package limits, as appropriate.</w:t>
      </w:r>
    </w:p>
    <w:p w14:paraId="234A5248" w14:textId="77777777" w:rsidR="009739B9" w:rsidRPr="007620FC" w:rsidRDefault="009739B9" w:rsidP="00DB7274">
      <w:pPr>
        <w:pStyle w:val="PStyle1"/>
        <w:ind w:left="2700" w:hanging="630"/>
      </w:pPr>
    </w:p>
    <w:p w14:paraId="754351D2" w14:textId="77777777" w:rsidR="00F00C4D" w:rsidRPr="007620FC" w:rsidRDefault="00F00C4D" w:rsidP="00191478">
      <w:pPr>
        <w:pStyle w:val="PStyle1"/>
        <w:numPr>
          <w:ilvl w:val="0"/>
          <w:numId w:val="20"/>
        </w:numPr>
        <w:ind w:left="2700" w:hanging="630"/>
      </w:pPr>
      <w:r w:rsidRPr="007620FC">
        <w:t xml:space="preserve">Discuss Hazmat training and emergency response program requirements relative to guidance in Information Notices 92-62, 92-72, 95-09, </w:t>
      </w:r>
      <w:r w:rsidR="00FE03CA" w:rsidRPr="007620FC">
        <w:t>and 49</w:t>
      </w:r>
      <w:r w:rsidRPr="007620FC">
        <w:t xml:space="preserve"> CFR 100-189.</w:t>
      </w:r>
    </w:p>
    <w:p w14:paraId="32A6D1F0" w14:textId="77777777" w:rsidR="00F00C4D" w:rsidRPr="007620FC" w:rsidRDefault="00F00C4D" w:rsidP="00DB7274">
      <w:pPr>
        <w:pStyle w:val="PStyle1"/>
        <w:ind w:left="2700" w:hanging="630"/>
      </w:pPr>
    </w:p>
    <w:p w14:paraId="44D0A659" w14:textId="77777777" w:rsidR="00F00C4D" w:rsidRPr="007620FC" w:rsidRDefault="00F00C4D" w:rsidP="00191478">
      <w:pPr>
        <w:pStyle w:val="PStyle1"/>
        <w:numPr>
          <w:ilvl w:val="0"/>
          <w:numId w:val="20"/>
        </w:numPr>
        <w:ind w:left="2700" w:hanging="630"/>
      </w:pPr>
      <w:r w:rsidRPr="007620FC">
        <w:t>Discuss the principal aspects of classification of low-level rad</w:t>
      </w:r>
      <w:r w:rsidR="006F7D97">
        <w:t xml:space="preserve">ioactive </w:t>
      </w:r>
      <w:r w:rsidRPr="007620FC">
        <w:t>waste as outlined in 10 CFR Part 61.</w:t>
      </w:r>
    </w:p>
    <w:p w14:paraId="138A8D16" w14:textId="77777777" w:rsidR="00F00C4D" w:rsidRPr="007620FC" w:rsidRDefault="00F00C4D" w:rsidP="00DB7274">
      <w:pPr>
        <w:pStyle w:val="PStyle1"/>
        <w:ind w:left="2700" w:hanging="630"/>
      </w:pPr>
    </w:p>
    <w:p w14:paraId="455335EC" w14:textId="0CC8AF22" w:rsidR="00F00C4D" w:rsidRPr="007620FC" w:rsidRDefault="00F00C4D" w:rsidP="00191478">
      <w:pPr>
        <w:pStyle w:val="PStyle1"/>
        <w:numPr>
          <w:ilvl w:val="0"/>
          <w:numId w:val="20"/>
        </w:numPr>
        <w:ind w:left="2700" w:hanging="630"/>
      </w:pPr>
      <w:r w:rsidRPr="007620FC">
        <w:t>Discuss Quality Assurance Requirement</w:t>
      </w:r>
      <w:r w:rsidR="00CD4F3D">
        <w:t>s</w:t>
      </w:r>
      <w:r w:rsidRPr="007620FC">
        <w:t xml:space="preserve"> for a radioactive materials shipping program, as described in 10 CFR 71</w:t>
      </w:r>
      <w:r w:rsidR="009C2343" w:rsidRPr="007620FC">
        <w:t xml:space="preserve"> including the collection of representative samples and 10 CFR 20</w:t>
      </w:r>
      <w:r w:rsidR="008D7548">
        <w:t>,</w:t>
      </w:r>
      <w:r w:rsidR="009C2343" w:rsidRPr="007620FC">
        <w:t xml:space="preserve"> Appendix</w:t>
      </w:r>
      <w:r w:rsidR="00EF3E26" w:rsidRPr="007620FC">
        <w:t> </w:t>
      </w:r>
      <w:r w:rsidR="009C2343" w:rsidRPr="007620FC">
        <w:t>G.</w:t>
      </w:r>
      <w:r w:rsidRPr="007620FC">
        <w:t xml:space="preserve"> </w:t>
      </w:r>
    </w:p>
    <w:p w14:paraId="244869AA" w14:textId="77777777" w:rsidR="00F00C4D" w:rsidRPr="007620FC" w:rsidRDefault="00F00C4D" w:rsidP="00D151D8">
      <w:pPr>
        <w:pStyle w:val="PStyle1"/>
      </w:pPr>
    </w:p>
    <w:p w14:paraId="090A6AD0" w14:textId="77777777" w:rsidR="00DB7274" w:rsidRDefault="00F00C4D" w:rsidP="00DB7274">
      <w:pPr>
        <w:pStyle w:val="Pstyle2fortasks"/>
        <w:numPr>
          <w:ilvl w:val="0"/>
          <w:numId w:val="0"/>
        </w:numPr>
        <w:ind w:left="2707" w:hanging="2707"/>
      </w:pPr>
      <w:r w:rsidRPr="007620FC">
        <w:t>TASKS:</w:t>
      </w:r>
      <w:r w:rsidR="00DB7274">
        <w:tab/>
      </w:r>
      <w:r w:rsidR="00DB7274">
        <w:tab/>
      </w:r>
      <w:r w:rsidR="00115DAB">
        <w:tab/>
      </w:r>
      <w:r w:rsidR="00DB7274">
        <w:t>1.</w:t>
      </w:r>
      <w:r w:rsidR="00DB7274">
        <w:tab/>
      </w:r>
      <w:r w:rsidRPr="007620FC">
        <w:t xml:space="preserve">Review and familiarize </w:t>
      </w:r>
      <w:r w:rsidR="00FE03CA" w:rsidRPr="007620FC">
        <w:t>yourself with</w:t>
      </w:r>
      <w:r w:rsidRPr="007620FC">
        <w:t xml:space="preserve"> the </w:t>
      </w:r>
      <w:r w:rsidR="00676A9D">
        <w:t>underlined</w:t>
      </w:r>
      <w:r w:rsidRPr="007620FC">
        <w:t xml:space="preserve"> reference</w:t>
      </w:r>
      <w:r w:rsidR="00061AF6" w:rsidRPr="007620FC">
        <w:t>s.</w:t>
      </w:r>
    </w:p>
    <w:p w14:paraId="6FB06F0C" w14:textId="77777777" w:rsidR="00F00C4D" w:rsidRPr="007620FC" w:rsidRDefault="00DB7274" w:rsidP="00DB7274">
      <w:pPr>
        <w:pStyle w:val="Pstyle2fortasks"/>
        <w:numPr>
          <w:ilvl w:val="0"/>
          <w:numId w:val="0"/>
        </w:numPr>
        <w:ind w:left="2707" w:hanging="2707"/>
      </w:pPr>
      <w:r>
        <w:tab/>
      </w:r>
      <w:r>
        <w:tab/>
      </w:r>
      <w:r>
        <w:tab/>
      </w:r>
      <w:r>
        <w:tab/>
      </w:r>
      <w:r w:rsidR="00115DAB">
        <w:tab/>
      </w:r>
      <w:r w:rsidR="00F00C4D" w:rsidRPr="007620FC">
        <w:t>Specifically, identify the purpose of each</w:t>
      </w:r>
      <w:r>
        <w:t xml:space="preserve"> document and what guidance the</w:t>
      </w:r>
      <w:r w:rsidR="00115DAB">
        <w:t xml:space="preserve"> </w:t>
      </w:r>
      <w:r w:rsidR="00F00C4D" w:rsidRPr="007620FC">
        <w:t>document provides.</w:t>
      </w:r>
    </w:p>
    <w:p w14:paraId="5EA1161F" w14:textId="77777777" w:rsidR="00F00C4D" w:rsidRPr="007620FC" w:rsidRDefault="00F00C4D" w:rsidP="00D151D8">
      <w:pPr>
        <w:pStyle w:val="PStyle1"/>
      </w:pPr>
    </w:p>
    <w:p w14:paraId="64DA795A" w14:textId="74709B23" w:rsidR="00F00C4D" w:rsidRPr="007620FC" w:rsidRDefault="00F00C4D" w:rsidP="00191478">
      <w:pPr>
        <w:pStyle w:val="PStyle1"/>
        <w:numPr>
          <w:ilvl w:val="0"/>
          <w:numId w:val="61"/>
        </w:numPr>
        <w:ind w:left="2700" w:hanging="630"/>
      </w:pPr>
      <w:r w:rsidRPr="007620FC">
        <w:t>Locate a copy of the rad</w:t>
      </w:r>
      <w:r w:rsidR="006E704E">
        <w:t xml:space="preserve">ioactive </w:t>
      </w:r>
      <w:r w:rsidRPr="007620FC">
        <w:t xml:space="preserve">waste section from the UFSAR of your designated facility.  Review the design and operation of the </w:t>
      </w:r>
      <w:r w:rsidR="006E704E">
        <w:t xml:space="preserve">radioactive </w:t>
      </w:r>
      <w:r w:rsidRPr="007620FC">
        <w:t>waste systems</w:t>
      </w:r>
      <w:r w:rsidR="00EF3E26" w:rsidRPr="007620FC">
        <w:t xml:space="preserve">.  </w:t>
      </w:r>
      <w:r w:rsidRPr="007620FC">
        <w:t>Identify the various sources of liquid and solid radioactive waste, waste streams, and technologies associated with liquid radioactive waste processing for the facility</w:t>
      </w:r>
      <w:r w:rsidR="003F5179">
        <w:t>.</w:t>
      </w:r>
    </w:p>
    <w:p w14:paraId="2C6E6696" w14:textId="77777777" w:rsidR="00F00C4D" w:rsidRPr="007620FC" w:rsidRDefault="00F00C4D" w:rsidP="00115DAB">
      <w:pPr>
        <w:pStyle w:val="PStyle1"/>
        <w:ind w:left="2700" w:hanging="630"/>
      </w:pPr>
    </w:p>
    <w:p w14:paraId="226249C2" w14:textId="77777777" w:rsidR="00F00C4D" w:rsidRPr="007620FC" w:rsidRDefault="00F00C4D" w:rsidP="00191478">
      <w:pPr>
        <w:pStyle w:val="PStyle1"/>
        <w:numPr>
          <w:ilvl w:val="0"/>
          <w:numId w:val="61"/>
        </w:numPr>
        <w:ind w:left="2700" w:hanging="630"/>
      </w:pPr>
      <w:r w:rsidRPr="007620FC">
        <w:t xml:space="preserve">Review the requirements for the transfer and receipt of radioactive material as specified in 10 CFR 20 and 10 CFR 71, including reporting requirements for problems identified. </w:t>
      </w:r>
    </w:p>
    <w:p w14:paraId="2FB452F9" w14:textId="77777777" w:rsidR="00F00C4D" w:rsidRPr="007620FC" w:rsidRDefault="00F00C4D" w:rsidP="00115DAB">
      <w:pPr>
        <w:pStyle w:val="PStyle1"/>
        <w:ind w:left="2700" w:hanging="630"/>
      </w:pPr>
    </w:p>
    <w:p w14:paraId="33DFD67A" w14:textId="77777777" w:rsidR="00F00C4D" w:rsidRPr="007620FC" w:rsidRDefault="00F00C4D" w:rsidP="00191478">
      <w:pPr>
        <w:pStyle w:val="PStyle1"/>
        <w:numPr>
          <w:ilvl w:val="0"/>
          <w:numId w:val="61"/>
        </w:numPr>
        <w:ind w:left="2700" w:hanging="630"/>
      </w:pPr>
      <w:r w:rsidRPr="007620FC">
        <w:t xml:space="preserve">Review and highlight the key aspects and requirements for low-level radioactive waste disposal as outlined in 10 CFR 61 and 71, and the burial site license. </w:t>
      </w:r>
    </w:p>
    <w:p w14:paraId="2D33CCC1" w14:textId="77777777" w:rsidR="00F00C4D" w:rsidRPr="007620FC" w:rsidRDefault="00F00C4D" w:rsidP="00115DAB">
      <w:pPr>
        <w:pStyle w:val="PStyle1"/>
        <w:ind w:left="2700" w:hanging="630"/>
      </w:pPr>
    </w:p>
    <w:p w14:paraId="3742D810" w14:textId="1EFC8C59" w:rsidR="00F00C4D" w:rsidRPr="007620FC" w:rsidRDefault="00F00C4D" w:rsidP="00191478">
      <w:pPr>
        <w:pStyle w:val="PStyle1"/>
        <w:numPr>
          <w:ilvl w:val="0"/>
          <w:numId w:val="61"/>
        </w:numPr>
        <w:ind w:left="2700" w:hanging="630"/>
      </w:pPr>
      <w:r w:rsidRPr="007620FC">
        <w:t>Review the contents of the licensee</w:t>
      </w:r>
      <w:r w:rsidR="00E44D60" w:rsidRPr="007620FC">
        <w:t>’</w:t>
      </w:r>
      <w:r w:rsidRPr="007620FC">
        <w:t xml:space="preserve">s process control program (PCP), use of scaling factors for hard to detect nuclides, and the waste form and characteristic requirements for disposal of solid radioactive waste.  </w:t>
      </w:r>
    </w:p>
    <w:p w14:paraId="1A67B063" w14:textId="77777777" w:rsidR="00F00C4D" w:rsidRPr="007620FC" w:rsidRDefault="00F00C4D" w:rsidP="00115DAB">
      <w:pPr>
        <w:pStyle w:val="PStyle1"/>
        <w:ind w:left="2700" w:hanging="630"/>
      </w:pPr>
    </w:p>
    <w:p w14:paraId="7E5DBC0F" w14:textId="77777777" w:rsidR="00176FA8" w:rsidRDefault="00F00C4D" w:rsidP="00191478">
      <w:pPr>
        <w:pStyle w:val="PStyle1"/>
        <w:numPr>
          <w:ilvl w:val="0"/>
          <w:numId w:val="61"/>
        </w:numPr>
        <w:ind w:left="2700" w:hanging="630"/>
      </w:pPr>
      <w:r w:rsidRPr="007620FC">
        <w:lastRenderedPageBreak/>
        <w:t>Review the requirements in the area of training and emergency response as specified in 49 CFR100-189.  Identify minimum training requirements and minimum emergency response requirements</w:t>
      </w:r>
      <w:r w:rsidR="00CD4F3D">
        <w:t>.</w:t>
      </w:r>
    </w:p>
    <w:p w14:paraId="60E1A943" w14:textId="77777777" w:rsidR="00176FA8" w:rsidRDefault="00176FA8" w:rsidP="00176FA8">
      <w:pPr>
        <w:pStyle w:val="ListParagraph"/>
      </w:pPr>
    </w:p>
    <w:p w14:paraId="16E67FE3" w14:textId="1A297BA5" w:rsidR="00F00C4D" w:rsidRPr="007620FC" w:rsidRDefault="00176FA8" w:rsidP="00191478">
      <w:pPr>
        <w:pStyle w:val="PStyle1"/>
        <w:numPr>
          <w:ilvl w:val="0"/>
          <w:numId w:val="61"/>
        </w:numPr>
        <w:ind w:left="2700" w:hanging="630"/>
      </w:pPr>
      <w:r>
        <w:t>Discuss how one would verify that a licensee is checking to see if another licensee is authorized to receive a radioactive material shipment package.</w:t>
      </w:r>
      <w:r w:rsidR="00F00C4D" w:rsidRPr="007620FC">
        <w:t xml:space="preserve">  </w:t>
      </w:r>
    </w:p>
    <w:p w14:paraId="23C4EA9A" w14:textId="77777777" w:rsidR="00F00C4D" w:rsidRPr="007620FC" w:rsidRDefault="00F00C4D" w:rsidP="00115DAB">
      <w:pPr>
        <w:pStyle w:val="PStyle1"/>
        <w:ind w:left="2700" w:hanging="630"/>
      </w:pPr>
    </w:p>
    <w:p w14:paraId="5468E631" w14:textId="59A0E4E8" w:rsidR="00F00C4D" w:rsidRPr="007620FC" w:rsidRDefault="00617C82" w:rsidP="00191478">
      <w:pPr>
        <w:pStyle w:val="PStyle1"/>
        <w:numPr>
          <w:ilvl w:val="0"/>
          <w:numId w:val="61"/>
        </w:numPr>
        <w:ind w:left="2700" w:hanging="630"/>
      </w:pPr>
      <w:r>
        <w:t>Meet with your supervisor</w:t>
      </w:r>
      <w:r w:rsidR="00AB6DD8" w:rsidRPr="007620FC">
        <w:t xml:space="preserve"> or a qualified inspector</w:t>
      </w:r>
      <w:r w:rsidR="00F00C4D" w:rsidRPr="007620FC">
        <w:t xml:space="preserve"> to discuss any questions you may have as a result of this activity.  Discuss answers to the questions listed under the Evaluation Criteria section of this study guide with your supervisor</w:t>
      </w:r>
      <w:r w:rsidR="003F5179">
        <w:t>.</w:t>
      </w:r>
    </w:p>
    <w:p w14:paraId="5753D43E" w14:textId="77777777" w:rsidR="00970E96" w:rsidRPr="007620FC" w:rsidRDefault="00970E96" w:rsidP="00D151D8">
      <w:pPr>
        <w:pStyle w:val="PStyle1"/>
      </w:pPr>
    </w:p>
    <w:p w14:paraId="460244AF" w14:textId="77777777" w:rsidR="00F00C4D" w:rsidRPr="007620FC" w:rsidRDefault="00F00C4D" w:rsidP="00D151D8">
      <w:pPr>
        <w:pStyle w:val="PStyle1"/>
      </w:pPr>
      <w:r w:rsidRPr="007620FC">
        <w:t>Scenario A</w:t>
      </w:r>
    </w:p>
    <w:p w14:paraId="6011D892" w14:textId="77777777" w:rsidR="00F00C4D" w:rsidRPr="007620FC" w:rsidRDefault="00F00C4D" w:rsidP="00D151D8">
      <w:pPr>
        <w:pStyle w:val="PStyle1"/>
      </w:pPr>
    </w:p>
    <w:p w14:paraId="27AE4191" w14:textId="77777777" w:rsidR="00F00C4D" w:rsidRPr="007620FC" w:rsidRDefault="00F00C4D" w:rsidP="00D151D8">
      <w:pPr>
        <w:pStyle w:val="PStyle1"/>
      </w:pPr>
      <w:r w:rsidRPr="007620FC">
        <w:t xml:space="preserve">On October 7, 2003, a low level radioactive waste shipment consisting of two box containers (volume of approximately 1400 cubic-foot each) was prepared by the licensee and offered to a carrier for transport to a waste processing contractor.  Each of the sea-land (box) containers housed plastic bagged waste with one containing </w:t>
      </w:r>
      <w:r w:rsidR="001B351C" w:rsidRPr="007620FC">
        <w:t>“</w:t>
      </w:r>
      <w:r w:rsidRPr="007620FC">
        <w:t>Green is Clean</w:t>
      </w:r>
      <w:r w:rsidR="001B351C" w:rsidRPr="007620FC">
        <w:t>”</w:t>
      </w:r>
      <w:r w:rsidRPr="007620FC">
        <w:t xml:space="preserve"> potentially contaminated dry waste and the other dry active waste (DAW).  The sea-land containers were loade</w:t>
      </w:r>
      <w:r w:rsidR="00950A3B">
        <w:t>d back-to-back on an open, flat</w:t>
      </w:r>
      <w:r w:rsidRPr="007620FC">
        <w:t>bed trailer with the DAW container loaded toward the rear of the vehicle</w:t>
      </w:r>
      <w:r w:rsidR="00EF3E26" w:rsidRPr="007620FC">
        <w:t xml:space="preserve">.  </w:t>
      </w:r>
      <w:r w:rsidRPr="007620FC">
        <w:t xml:space="preserve">The shipment was consigned as exclusive use and categorized as class 7 (radioactive) </w:t>
      </w:r>
      <w:r w:rsidR="00FE03CA" w:rsidRPr="007620FC">
        <w:t>materials</w:t>
      </w:r>
      <w:r w:rsidRPr="007620FC">
        <w:t>, low specific activity, containing a total activity of about 67 millicuries of primarily mixed activation products</w:t>
      </w:r>
      <w:r w:rsidR="00EF3E26" w:rsidRPr="007620FC">
        <w:t xml:space="preserve">.  </w:t>
      </w:r>
      <w:r w:rsidRPr="007620FC">
        <w:t xml:space="preserve">The shipment departed the site at approximately 2:00 p.m. on October 7, 2003, and arrived at the waste processing facility about 10 hours later. </w:t>
      </w:r>
    </w:p>
    <w:p w14:paraId="63161A0F" w14:textId="77777777" w:rsidR="00F00C4D" w:rsidRPr="007620FC" w:rsidRDefault="00F00C4D" w:rsidP="00D151D8">
      <w:pPr>
        <w:pStyle w:val="PStyle1"/>
      </w:pPr>
    </w:p>
    <w:p w14:paraId="61F2AF1A" w14:textId="77777777" w:rsidR="00F00C4D" w:rsidRPr="007620FC" w:rsidRDefault="00F00C4D" w:rsidP="00D151D8">
      <w:pPr>
        <w:pStyle w:val="PStyle1"/>
      </w:pPr>
      <w:r w:rsidRPr="007620FC">
        <w:t>On October 8, 2003, radiation measurements performed by waste processing contractor personnel on the exterior surface of the packages (the sea-land containers) identified a highly localized area of elevated radiation on the external surface of the DAW container that exceeded the Department of Transportation (DOT) limit provided in 49 CFR 173.441</w:t>
      </w:r>
      <w:r w:rsidR="00EF3E26" w:rsidRPr="007620FC">
        <w:t xml:space="preserve">.  </w:t>
      </w:r>
      <w:r w:rsidRPr="007620FC">
        <w:t>Specifically, a coin-sized (one-inch diameter) spot measuring 250 millirem/hour was identified on the external surface of the sea-land container</w:t>
      </w:r>
      <w:r w:rsidR="00E44D60" w:rsidRPr="007620FC">
        <w:t>’</w:t>
      </w:r>
      <w:r w:rsidRPr="007620FC">
        <w:t>s rear door, about three and one-half feet up from the bottom of the package and one and one-half inches lateral to a vertical metal bar used to latch the container</w:t>
      </w:r>
      <w:r w:rsidR="00E44D60" w:rsidRPr="007620FC">
        <w:t>’</w:t>
      </w:r>
      <w:r w:rsidRPr="007620FC">
        <w:t>s door</w:t>
      </w:r>
      <w:r w:rsidR="00EF3E26" w:rsidRPr="007620FC">
        <w:t xml:space="preserve">.  </w:t>
      </w:r>
      <w:r w:rsidRPr="007620FC">
        <w:t>Package and vehicle surveys performed by the licensee prior to the shipment</w:t>
      </w:r>
      <w:r w:rsidR="00E44D60" w:rsidRPr="007620FC">
        <w:t>’</w:t>
      </w:r>
      <w:r w:rsidRPr="007620FC">
        <w:t xml:space="preserve">s departure on October 7, 2003, documented a maximum package surface radiation level of 33 millirem/hour on the DAW filled container that was located in the same general location as the coin-sized </w:t>
      </w:r>
      <w:r w:rsidR="001B351C" w:rsidRPr="007620FC">
        <w:t>“</w:t>
      </w:r>
      <w:r w:rsidRPr="007620FC">
        <w:t>hot spot</w:t>
      </w:r>
      <w:r w:rsidR="001B351C" w:rsidRPr="007620FC">
        <w:t>”</w:t>
      </w:r>
      <w:r w:rsidRPr="007620FC">
        <w:t xml:space="preserve"> identified at waste processing contractor.</w:t>
      </w:r>
    </w:p>
    <w:p w14:paraId="56D9BE60" w14:textId="77777777" w:rsidR="002F42C0" w:rsidRDefault="002F42C0" w:rsidP="00D151D8">
      <w:pPr>
        <w:pStyle w:val="PStyle1"/>
      </w:pPr>
    </w:p>
    <w:p w14:paraId="7A695272" w14:textId="77777777" w:rsidR="002F42C0" w:rsidRDefault="002F42C0" w:rsidP="00D151D8">
      <w:pPr>
        <w:pStyle w:val="PStyle1"/>
      </w:pPr>
    </w:p>
    <w:p w14:paraId="13C943B7" w14:textId="77777777" w:rsidR="00F00C4D" w:rsidRPr="007620FC" w:rsidRDefault="00F00C4D" w:rsidP="00D151D8">
      <w:pPr>
        <w:pStyle w:val="PStyle1"/>
      </w:pPr>
      <w:r w:rsidRPr="007620FC">
        <w:t>Questions</w:t>
      </w:r>
      <w:r w:rsidR="00053B1C" w:rsidRPr="007620FC">
        <w:t>:</w:t>
      </w:r>
    </w:p>
    <w:p w14:paraId="2B3784F8" w14:textId="77777777" w:rsidR="00F00C4D" w:rsidRPr="007620FC" w:rsidRDefault="00F00C4D" w:rsidP="00D151D8">
      <w:pPr>
        <w:pStyle w:val="PStyle1"/>
      </w:pPr>
    </w:p>
    <w:p w14:paraId="0BF4EE7F" w14:textId="77777777" w:rsidR="00F00C4D" w:rsidRPr="007620FC" w:rsidRDefault="00FE03CA" w:rsidP="00191478">
      <w:pPr>
        <w:pStyle w:val="PStyle1"/>
        <w:numPr>
          <w:ilvl w:val="0"/>
          <w:numId w:val="21"/>
        </w:numPr>
        <w:ind w:left="810" w:hanging="540"/>
      </w:pPr>
      <w:r w:rsidRPr="007620FC">
        <w:t xml:space="preserve">What two Codes of Federal Regulations apply to this condition? </w:t>
      </w:r>
      <w:r w:rsidR="00F00C4D" w:rsidRPr="007620FC">
        <w:t>(NRC/DOT)</w:t>
      </w:r>
    </w:p>
    <w:p w14:paraId="4E6E2DCA" w14:textId="77777777" w:rsidR="00F00C4D" w:rsidRPr="007620FC" w:rsidRDefault="00F00C4D" w:rsidP="00E41539">
      <w:pPr>
        <w:pStyle w:val="PStyle1"/>
        <w:ind w:left="810" w:hanging="540"/>
      </w:pPr>
    </w:p>
    <w:p w14:paraId="73DF8C4D" w14:textId="77777777" w:rsidR="00F00C4D" w:rsidRPr="007620FC" w:rsidRDefault="00F00C4D" w:rsidP="00191478">
      <w:pPr>
        <w:pStyle w:val="PStyle1"/>
        <w:numPr>
          <w:ilvl w:val="0"/>
          <w:numId w:val="21"/>
        </w:numPr>
        <w:ind w:left="810" w:hanging="540"/>
      </w:pPr>
      <w:r w:rsidRPr="007620FC">
        <w:t>What is the DOT limit on external surface of containers?</w:t>
      </w:r>
    </w:p>
    <w:p w14:paraId="621651B8" w14:textId="77777777" w:rsidR="00F00C4D" w:rsidRPr="007620FC" w:rsidRDefault="00F00C4D" w:rsidP="00E41539">
      <w:pPr>
        <w:pStyle w:val="PStyle1"/>
        <w:ind w:left="810" w:hanging="540"/>
      </w:pPr>
    </w:p>
    <w:p w14:paraId="0D49E17B" w14:textId="77777777" w:rsidR="00F00C4D" w:rsidRPr="007620FC" w:rsidRDefault="00F00C4D" w:rsidP="00191478">
      <w:pPr>
        <w:pStyle w:val="PStyle1"/>
        <w:numPr>
          <w:ilvl w:val="0"/>
          <w:numId w:val="21"/>
        </w:numPr>
        <w:ind w:left="810" w:hanging="540"/>
      </w:pPr>
      <w:r w:rsidRPr="007620FC">
        <w:t xml:space="preserve">What are the possible reasons for the licensee </w:t>
      </w:r>
      <w:r w:rsidR="001B351C" w:rsidRPr="007620FC">
        <w:t>“</w:t>
      </w:r>
      <w:r w:rsidRPr="007620FC">
        <w:t>missing</w:t>
      </w:r>
      <w:r w:rsidR="001B351C" w:rsidRPr="007620FC">
        <w:t>”</w:t>
      </w:r>
      <w:r w:rsidRPr="007620FC">
        <w:t xml:space="preserve"> the hot spot on the container?</w:t>
      </w:r>
    </w:p>
    <w:p w14:paraId="665BD2CB" w14:textId="77777777" w:rsidR="00F00C4D" w:rsidRDefault="00F00C4D" w:rsidP="00D151D8">
      <w:pPr>
        <w:pStyle w:val="PStyle1"/>
      </w:pPr>
    </w:p>
    <w:p w14:paraId="6BB2AEE7" w14:textId="01C2E907" w:rsidR="009F66C2" w:rsidRPr="007620FC" w:rsidRDefault="009F66C2" w:rsidP="001B4854">
      <w:pPr>
        <w:pStyle w:val="PStyle1"/>
        <w:tabs>
          <w:tab w:val="clear" w:pos="2074"/>
          <w:tab w:val="clear" w:pos="2707"/>
          <w:tab w:val="left" w:pos="2070"/>
        </w:tabs>
        <w:ind w:left="2070" w:hanging="2070"/>
      </w:pPr>
      <w:r>
        <w:t>DOCUMENTATION:</w:t>
      </w:r>
      <w:r>
        <w:tab/>
        <w:t>Document completion on the Health Physics Inspector Technical Proficiency Level Signature Card and Certification Item ISA-HP-10.</w:t>
      </w:r>
    </w:p>
    <w:p w14:paraId="40ECC91B" w14:textId="77777777" w:rsidR="00F30577" w:rsidRPr="007620FC" w:rsidRDefault="00F30577" w:rsidP="00D151D8">
      <w:pPr>
        <w:pStyle w:val="PStyle1"/>
      </w:pPr>
    </w:p>
    <w:p w14:paraId="56EBEDF2" w14:textId="77777777" w:rsidR="005A36F6" w:rsidRPr="007620FC" w:rsidRDefault="005A36F6" w:rsidP="00367441">
      <w:pPr>
        <w:sectPr w:rsidR="005A36F6" w:rsidRPr="007620FC" w:rsidSect="00EC7B68">
          <w:pgSz w:w="12240" w:h="15840"/>
          <w:pgMar w:top="1440" w:right="1440" w:bottom="1440" w:left="1440" w:header="720" w:footer="720" w:gutter="0"/>
          <w:cols w:space="720"/>
          <w:noEndnote/>
          <w:docGrid w:linePitch="299"/>
        </w:sectPr>
      </w:pPr>
    </w:p>
    <w:p w14:paraId="34142E4A" w14:textId="77777777" w:rsidR="00F00C4D" w:rsidRPr="007620FC" w:rsidRDefault="00F00C4D" w:rsidP="00745C1F">
      <w:pPr>
        <w:pStyle w:val="CenterTopic"/>
      </w:pPr>
      <w:r w:rsidRPr="007620FC">
        <w:lastRenderedPageBreak/>
        <w:t>Health Physics Inspector Individual Study Activity</w:t>
      </w:r>
    </w:p>
    <w:p w14:paraId="05408A67" w14:textId="77777777" w:rsidR="00F00C4D" w:rsidRPr="007620FC" w:rsidRDefault="00F00C4D" w:rsidP="00367441"/>
    <w:p w14:paraId="180A49C4" w14:textId="4F38966B" w:rsidR="00F00C4D" w:rsidRPr="007620FC" w:rsidRDefault="00F00C4D" w:rsidP="008E55DA">
      <w:pPr>
        <w:pStyle w:val="Heading1"/>
      </w:pPr>
      <w:bookmarkStart w:id="16" w:name="_Toc444519374"/>
      <w:r w:rsidRPr="007620FC">
        <w:t>TOPIC:</w:t>
      </w:r>
      <w:r w:rsidRPr="007620FC">
        <w:tab/>
      </w:r>
      <w:r w:rsidR="00AE2058">
        <w:tab/>
      </w:r>
      <w:r w:rsidR="00AE2058">
        <w:tab/>
      </w:r>
      <w:r w:rsidRPr="007620FC">
        <w:t>(ISA-HP</w:t>
      </w:r>
      <w:r w:rsidR="007C6A13" w:rsidRPr="007620FC">
        <w:t>-</w:t>
      </w:r>
      <w:r w:rsidR="003671CD" w:rsidRPr="007620FC">
        <w:t>11</w:t>
      </w:r>
      <w:r w:rsidRPr="007620FC">
        <w:t>)</w:t>
      </w:r>
      <w:r w:rsidR="00ED7DB7" w:rsidRPr="007620FC">
        <w:t xml:space="preserve"> </w:t>
      </w:r>
      <w:r w:rsidRPr="007620FC">
        <w:t>Significance Determination Process - Occupational Radiation Safety</w:t>
      </w:r>
      <w:bookmarkEnd w:id="16"/>
    </w:p>
    <w:p w14:paraId="5DBCAE75" w14:textId="77777777" w:rsidR="00F00C4D" w:rsidRPr="007620FC" w:rsidRDefault="00F00C4D" w:rsidP="00D151D8">
      <w:pPr>
        <w:pStyle w:val="PStyle1"/>
      </w:pPr>
    </w:p>
    <w:p w14:paraId="2A7D9892" w14:textId="2DA94035" w:rsidR="00F00C4D" w:rsidRPr="007620FC" w:rsidRDefault="00F00C4D" w:rsidP="00AE2058">
      <w:pPr>
        <w:pStyle w:val="PStyle1"/>
        <w:ind w:left="2070" w:hanging="2070"/>
      </w:pPr>
      <w:r w:rsidRPr="007620FC">
        <w:t>PURPOSE:</w:t>
      </w:r>
      <w:r w:rsidR="00AE2058">
        <w:tab/>
      </w:r>
      <w:r w:rsidR="00AE2058">
        <w:tab/>
      </w:r>
      <w:r w:rsidRPr="007620FC">
        <w:t xml:space="preserve">The purpose of this </w:t>
      </w:r>
      <w:r w:rsidR="00B34863">
        <w:t>ISA</w:t>
      </w:r>
      <w:r w:rsidRPr="007620FC">
        <w:t xml:space="preserve"> is familiarize you with the Occupational Radiation </w:t>
      </w:r>
      <w:r w:rsidR="00912C50">
        <w:t>S</w:t>
      </w:r>
      <w:r w:rsidR="00912C50" w:rsidRPr="007620FC">
        <w:t xml:space="preserve">ignificance </w:t>
      </w:r>
      <w:r w:rsidR="00912C50">
        <w:t>D</w:t>
      </w:r>
      <w:r w:rsidR="00912C50" w:rsidRPr="007620FC">
        <w:t xml:space="preserve">etermination </w:t>
      </w:r>
      <w:r w:rsidR="00912C50">
        <w:t>P</w:t>
      </w:r>
      <w:r w:rsidR="00912C50" w:rsidRPr="007620FC">
        <w:t>rocess (SDP)</w:t>
      </w:r>
      <w:r w:rsidRPr="007620FC">
        <w:t>, explain the bases of each SDP branch, provide technical and policy references, and present practical exercises/scenarios that challenge you to use the SDP.</w:t>
      </w:r>
      <w:r w:rsidR="00912C50" w:rsidRPr="00912C50">
        <w:t xml:space="preserve"> </w:t>
      </w:r>
      <w:r w:rsidR="00912C50">
        <w:t xml:space="preserve"> </w:t>
      </w:r>
      <w:r w:rsidR="00912C50" w:rsidRPr="007620FC">
        <w:t>The risk significance of inspection findings are evaluated using the</w:t>
      </w:r>
      <w:r w:rsidR="00912C50" w:rsidRPr="00912C50">
        <w:t xml:space="preserve"> </w:t>
      </w:r>
      <w:r w:rsidR="00912C50" w:rsidRPr="007620FC">
        <w:t xml:space="preserve">SDP.  </w:t>
      </w:r>
    </w:p>
    <w:p w14:paraId="2F52D941" w14:textId="77777777" w:rsidR="00F00C4D" w:rsidRPr="007620FC" w:rsidRDefault="00F00C4D" w:rsidP="00D151D8">
      <w:pPr>
        <w:pStyle w:val="PStyle1"/>
      </w:pPr>
    </w:p>
    <w:p w14:paraId="18655FA4" w14:textId="77777777" w:rsidR="00AE2058" w:rsidRDefault="00F00C4D" w:rsidP="00D151D8">
      <w:pPr>
        <w:pStyle w:val="Hangingparagraph"/>
      </w:pPr>
      <w:r w:rsidRPr="007620FC">
        <w:t>COMPETENCY</w:t>
      </w:r>
      <w:r w:rsidR="008E55DA">
        <w:t xml:space="preserve"> </w:t>
      </w:r>
    </w:p>
    <w:p w14:paraId="0412E5EE" w14:textId="77777777" w:rsidR="00AE2058" w:rsidRDefault="00F00C4D" w:rsidP="00D151D8">
      <w:pPr>
        <w:pStyle w:val="Hangingparagraph"/>
      </w:pPr>
      <w:r w:rsidRPr="007620FC">
        <w:t>AREA:</w:t>
      </w:r>
      <w:r w:rsidR="008E55DA">
        <w:tab/>
      </w:r>
      <w:r w:rsidR="00AE2058">
        <w:tab/>
      </w:r>
      <w:r w:rsidR="00AE2058">
        <w:tab/>
      </w:r>
      <w:r w:rsidRPr="007620FC">
        <w:t>INSPECTION</w:t>
      </w:r>
      <w:r w:rsidR="008E55DA">
        <w:t xml:space="preserve">, </w:t>
      </w:r>
    </w:p>
    <w:p w14:paraId="640B9CA6" w14:textId="77777777" w:rsidR="00AE2058" w:rsidRDefault="00AE2058" w:rsidP="00D151D8">
      <w:pPr>
        <w:pStyle w:val="Hangingparagraph"/>
      </w:pPr>
      <w:r>
        <w:tab/>
      </w:r>
      <w:r>
        <w:tab/>
      </w:r>
      <w:r>
        <w:tab/>
      </w:r>
      <w:r>
        <w:tab/>
      </w:r>
      <w:r w:rsidR="00F00C4D" w:rsidRPr="008E55DA">
        <w:t>TECHNICAL AREA EXPERTISE</w:t>
      </w:r>
      <w:r w:rsidR="008E55DA">
        <w:t xml:space="preserve"> </w:t>
      </w:r>
    </w:p>
    <w:p w14:paraId="2C856732" w14:textId="77777777" w:rsidR="00F00C4D" w:rsidRPr="007620FC" w:rsidRDefault="00AE2058" w:rsidP="00D151D8">
      <w:pPr>
        <w:pStyle w:val="Hangingparagraph"/>
      </w:pPr>
      <w:r>
        <w:tab/>
      </w:r>
      <w:r>
        <w:tab/>
      </w:r>
      <w:r>
        <w:tab/>
      </w:r>
      <w:r>
        <w:tab/>
      </w:r>
      <w:r w:rsidR="00F00C4D" w:rsidRPr="008E55DA">
        <w:t>REGULATORY</w:t>
      </w:r>
      <w:r w:rsidR="00F00C4D" w:rsidRPr="007620FC">
        <w:t xml:space="preserve"> FRAMEWORK</w:t>
      </w:r>
    </w:p>
    <w:p w14:paraId="14D4A94E" w14:textId="77777777" w:rsidR="00F00C4D" w:rsidRPr="007620FC" w:rsidRDefault="00F00C4D" w:rsidP="00D151D8">
      <w:pPr>
        <w:pStyle w:val="PStyle1"/>
      </w:pPr>
    </w:p>
    <w:p w14:paraId="3D6FDB65" w14:textId="77777777" w:rsidR="00AE2058" w:rsidRDefault="00F00C4D" w:rsidP="00D151D8">
      <w:pPr>
        <w:pStyle w:val="PStyle1"/>
      </w:pPr>
      <w:r w:rsidRPr="007620FC">
        <w:t xml:space="preserve">LEVEL </w:t>
      </w:r>
    </w:p>
    <w:p w14:paraId="0740852A" w14:textId="77777777" w:rsidR="00F00C4D" w:rsidRPr="007620FC" w:rsidRDefault="00F00C4D" w:rsidP="00D151D8">
      <w:pPr>
        <w:pStyle w:val="PStyle1"/>
      </w:pPr>
      <w:r w:rsidRPr="007620FC">
        <w:t xml:space="preserve">OF </w:t>
      </w:r>
      <w:r w:rsidR="008E55DA">
        <w:t>EFFORT:</w:t>
      </w:r>
      <w:r w:rsidRPr="007620FC">
        <w:tab/>
      </w:r>
      <w:r w:rsidR="00AE2058">
        <w:tab/>
      </w:r>
      <w:r w:rsidRPr="007620FC">
        <w:t>36 hours</w:t>
      </w:r>
    </w:p>
    <w:p w14:paraId="51415D12" w14:textId="77777777" w:rsidR="00F00C4D" w:rsidRPr="007620FC" w:rsidRDefault="00F00C4D" w:rsidP="00D151D8">
      <w:pPr>
        <w:pStyle w:val="PStyle1"/>
      </w:pPr>
    </w:p>
    <w:p w14:paraId="539C59F3" w14:textId="3F08E2CD" w:rsidR="00F00C4D" w:rsidRPr="00B11659" w:rsidRDefault="00F00C4D" w:rsidP="00AE2058">
      <w:pPr>
        <w:pStyle w:val="Pstyle2fortasks"/>
        <w:numPr>
          <w:ilvl w:val="0"/>
          <w:numId w:val="0"/>
        </w:numPr>
        <w:ind w:left="2707" w:hanging="2707"/>
      </w:pPr>
      <w:r w:rsidRPr="007620FC">
        <w:t>REFERENCES</w:t>
      </w:r>
      <w:r w:rsidR="00E65D37" w:rsidRPr="007620FC">
        <w:t>:</w:t>
      </w:r>
      <w:r w:rsidR="00E65D37" w:rsidRPr="007620FC">
        <w:tab/>
      </w:r>
      <w:r w:rsidR="00AE2058">
        <w:t>1.</w:t>
      </w:r>
      <w:r w:rsidR="007F2A7F" w:rsidRPr="007620FC">
        <w:tab/>
      </w:r>
      <w:r w:rsidR="00B11659" w:rsidRPr="00B11659">
        <w:t xml:space="preserve">IMC </w:t>
      </w:r>
      <w:r w:rsidR="00B11659">
        <w:t>0</w:t>
      </w:r>
      <w:r w:rsidR="00E26B6C" w:rsidRPr="00B11659">
        <w:t>609, Appendix C</w:t>
      </w:r>
      <w:r w:rsidR="003E0EAE" w:rsidRPr="00B11659">
        <w:t xml:space="preserve">, </w:t>
      </w:r>
      <w:r w:rsidR="001B351C" w:rsidRPr="00B11659">
        <w:t>“</w:t>
      </w:r>
      <w:r w:rsidR="00D842D0" w:rsidRPr="00B11659">
        <w:t xml:space="preserve">Occupational </w:t>
      </w:r>
      <w:r w:rsidR="003E0EAE" w:rsidRPr="00B11659">
        <w:t>Radiation Safety Significance Determination Process</w:t>
      </w:r>
      <w:r w:rsidR="001B351C" w:rsidRPr="00B11659">
        <w:t>”</w:t>
      </w:r>
      <w:r w:rsidRPr="00B11659">
        <w:t xml:space="preserve"> </w:t>
      </w:r>
    </w:p>
    <w:p w14:paraId="30339406" w14:textId="77777777" w:rsidR="00755727" w:rsidRPr="00B11659" w:rsidRDefault="00755727" w:rsidP="00367441"/>
    <w:p w14:paraId="45C26E5D" w14:textId="52F19AA1" w:rsidR="00755727" w:rsidRPr="00B11659" w:rsidRDefault="00B11659" w:rsidP="00191478">
      <w:pPr>
        <w:pStyle w:val="PStyle1"/>
        <w:numPr>
          <w:ilvl w:val="0"/>
          <w:numId w:val="62"/>
        </w:numPr>
        <w:ind w:left="2700" w:hanging="630"/>
      </w:pPr>
      <w:r w:rsidRPr="00B11659">
        <w:t xml:space="preserve">IMC </w:t>
      </w:r>
      <w:r>
        <w:t>0</w:t>
      </w:r>
      <w:r w:rsidR="00E26B6C" w:rsidRPr="00B11659">
        <w:t>308, Attachment 3, Appendix C</w:t>
      </w:r>
      <w:r w:rsidR="00755727" w:rsidRPr="00B11659">
        <w:t>, “Technical Basis for Occupational Radiation Safety Significance Determination Process”</w:t>
      </w:r>
    </w:p>
    <w:p w14:paraId="4F10CADD" w14:textId="77777777" w:rsidR="00F00C4D" w:rsidRPr="007620FC" w:rsidRDefault="00F00C4D" w:rsidP="00AE2058">
      <w:pPr>
        <w:pStyle w:val="PStyle1"/>
        <w:ind w:left="2700" w:hanging="630"/>
      </w:pPr>
    </w:p>
    <w:p w14:paraId="52435B66" w14:textId="77777777" w:rsidR="00F00C4D" w:rsidRPr="007620FC" w:rsidRDefault="00F00C4D" w:rsidP="00191478">
      <w:pPr>
        <w:pStyle w:val="PStyle1"/>
        <w:numPr>
          <w:ilvl w:val="0"/>
          <w:numId w:val="62"/>
        </w:numPr>
        <w:ind w:left="2700" w:hanging="630"/>
      </w:pPr>
      <w:r w:rsidRPr="007620FC">
        <w:t>SDP Branch on ALARA</w:t>
      </w:r>
    </w:p>
    <w:p w14:paraId="7D162D18" w14:textId="77777777" w:rsidR="00F00C4D" w:rsidRPr="007620FC" w:rsidRDefault="00F00C4D" w:rsidP="00AE2058">
      <w:pPr>
        <w:pStyle w:val="PStyle1"/>
        <w:ind w:left="2700" w:hanging="630"/>
      </w:pPr>
    </w:p>
    <w:p w14:paraId="56CCF824" w14:textId="77777777" w:rsidR="00F00C4D" w:rsidRPr="007620FC" w:rsidRDefault="00E26B6C" w:rsidP="00191478">
      <w:pPr>
        <w:pStyle w:val="PStyle1"/>
        <w:numPr>
          <w:ilvl w:val="0"/>
          <w:numId w:val="63"/>
        </w:numPr>
        <w:ind w:left="3240" w:hanging="540"/>
      </w:pPr>
      <w:r w:rsidRPr="007620FC">
        <w:t>NRC Inspection Report (50-483-0017)</w:t>
      </w:r>
      <w:r w:rsidR="00755727" w:rsidRPr="007620FC">
        <w:t xml:space="preserve"> (ADAMS Accession </w:t>
      </w:r>
      <w:r w:rsidR="00CB4FC8" w:rsidRPr="007620FC">
        <w:t>Number ML003757369)</w:t>
      </w:r>
      <w:r w:rsidR="00F00C4D" w:rsidRPr="007620FC">
        <w:t xml:space="preserve">, and </w:t>
      </w:r>
      <w:hyperlink r:id="rId25" w:history="1">
        <w:r w:rsidR="00F00C4D" w:rsidRPr="007620FC">
          <w:rPr>
            <w:rStyle w:val="Hyperlink"/>
          </w:rPr>
          <w:t>NRC Responses to Licensee Contestation for White Findings at Callaway</w:t>
        </w:r>
      </w:hyperlink>
      <w:r w:rsidR="00F00C4D" w:rsidRPr="007620FC">
        <w:t xml:space="preserve"> (EA-00-208, May, 2001)</w:t>
      </w:r>
      <w:r w:rsidR="00CB4FC8" w:rsidRPr="007620FC">
        <w:t xml:space="preserve"> (ADAMS Accession Number ML011270225)</w:t>
      </w:r>
    </w:p>
    <w:p w14:paraId="105851D3" w14:textId="77777777" w:rsidR="00F00C4D" w:rsidRPr="007620FC" w:rsidRDefault="00F00C4D" w:rsidP="00AE2058">
      <w:pPr>
        <w:pStyle w:val="PStyle1"/>
        <w:ind w:left="3240" w:hanging="540"/>
      </w:pPr>
    </w:p>
    <w:p w14:paraId="2747CFD7" w14:textId="77777777" w:rsidR="00F00C4D" w:rsidRPr="007620FC" w:rsidRDefault="00E26B6C" w:rsidP="00191478">
      <w:pPr>
        <w:pStyle w:val="PStyle1"/>
        <w:numPr>
          <w:ilvl w:val="0"/>
          <w:numId w:val="63"/>
        </w:numPr>
        <w:ind w:left="3240" w:hanging="540"/>
      </w:pPr>
      <w:r w:rsidRPr="007620FC">
        <w:t>NUREG-0713, Latest Rev, “Occupational Radiation Exposure at Commercial Nuclear Power Reactors and Other Facilities</w:t>
      </w:r>
      <w:r w:rsidR="00B61C8E" w:rsidRPr="007620FC">
        <w:t>”</w:t>
      </w:r>
    </w:p>
    <w:p w14:paraId="08FD29D3" w14:textId="77777777" w:rsidR="0046213B" w:rsidRPr="007620FC" w:rsidRDefault="0046213B" w:rsidP="00AE2058">
      <w:pPr>
        <w:pStyle w:val="PStyle1"/>
        <w:ind w:left="3240" w:hanging="540"/>
      </w:pPr>
    </w:p>
    <w:p w14:paraId="733A3866" w14:textId="77777777" w:rsidR="0046213B" w:rsidRPr="007620FC" w:rsidRDefault="00104591" w:rsidP="00191478">
      <w:pPr>
        <w:pStyle w:val="PStyle1"/>
        <w:numPr>
          <w:ilvl w:val="0"/>
          <w:numId w:val="63"/>
        </w:numPr>
        <w:ind w:left="3240" w:hanging="540"/>
      </w:pPr>
      <w:r w:rsidRPr="007620FC">
        <w:t>Supplementary Information</w:t>
      </w:r>
      <w:r w:rsidR="0046213B" w:rsidRPr="007620FC">
        <w:t xml:space="preserve">, </w:t>
      </w:r>
      <w:r w:rsidR="00E26B6C" w:rsidRPr="007620FC">
        <w:t>10 CFR 20 Final Rule,  Subpart B, “Radiation Protection Programs,” Federal Register Vol. 56, No. 98, pages 23366-23367, May 21, 1991</w:t>
      </w:r>
      <w:r w:rsidR="00CB4FC8" w:rsidRPr="007620FC">
        <w:t xml:space="preserve"> (ADAMS Accession Number ML051790366)</w:t>
      </w:r>
    </w:p>
    <w:p w14:paraId="1B929C77" w14:textId="77777777" w:rsidR="002A132C" w:rsidRDefault="002A132C" w:rsidP="00AE2058">
      <w:pPr>
        <w:pStyle w:val="PStyle1"/>
        <w:ind w:left="2700" w:hanging="630"/>
      </w:pPr>
    </w:p>
    <w:p w14:paraId="62893B00" w14:textId="77777777" w:rsidR="00F00C4D" w:rsidRPr="007620FC" w:rsidRDefault="00F00C4D" w:rsidP="00191478">
      <w:pPr>
        <w:pStyle w:val="PStyle1"/>
        <w:numPr>
          <w:ilvl w:val="0"/>
          <w:numId w:val="62"/>
        </w:numPr>
        <w:ind w:left="2700" w:hanging="630"/>
      </w:pPr>
      <w:r w:rsidRPr="007620FC">
        <w:t>SDP Branch on Overexposure</w:t>
      </w:r>
    </w:p>
    <w:p w14:paraId="45A94A90" w14:textId="77777777" w:rsidR="00F00C4D" w:rsidRPr="007620FC" w:rsidRDefault="00F00C4D" w:rsidP="00AE2058">
      <w:pPr>
        <w:pStyle w:val="PStyle1"/>
        <w:ind w:left="2700" w:hanging="630"/>
      </w:pPr>
    </w:p>
    <w:p w14:paraId="0A9E4ECE" w14:textId="0C7A896D" w:rsidR="00912C50" w:rsidRDefault="00E26B6C" w:rsidP="00191478">
      <w:pPr>
        <w:pStyle w:val="PStyle1"/>
        <w:numPr>
          <w:ilvl w:val="0"/>
          <w:numId w:val="64"/>
        </w:numPr>
        <w:ind w:left="3240" w:hanging="540"/>
      </w:pPr>
      <w:r w:rsidRPr="007620FC">
        <w:t>Regulatory Guide 8.38, “Control of Access to High and Very High Radiation Areas in Nuclear Power Plants</w:t>
      </w:r>
      <w:r w:rsidR="00775371" w:rsidRPr="007620FC">
        <w:t>,” May</w:t>
      </w:r>
      <w:r w:rsidR="005577C2" w:rsidRPr="007620FC">
        <w:t> </w:t>
      </w:r>
      <w:r w:rsidR="00775371" w:rsidRPr="007620FC">
        <w:t>2006</w:t>
      </w:r>
      <w:r w:rsidR="002A132C">
        <w:t xml:space="preserve"> </w:t>
      </w:r>
    </w:p>
    <w:p w14:paraId="7641FC2A" w14:textId="77777777" w:rsidR="00912C50" w:rsidRDefault="00912C50" w:rsidP="008219F1">
      <w:pPr>
        <w:pStyle w:val="PStyle1"/>
        <w:ind w:left="3240"/>
      </w:pPr>
    </w:p>
    <w:p w14:paraId="5C73D476" w14:textId="77777777" w:rsidR="00912C50" w:rsidRPr="007620FC" w:rsidRDefault="00912C50" w:rsidP="00191478">
      <w:pPr>
        <w:pStyle w:val="PStyle1"/>
        <w:numPr>
          <w:ilvl w:val="0"/>
          <w:numId w:val="64"/>
        </w:numPr>
        <w:ind w:left="3240" w:hanging="540"/>
      </w:pPr>
      <w:r w:rsidRPr="007620FC">
        <w:t>Nuclear Regulatory Commission Enforcement  Manual (http://www.nrc.gov/about-nrc/regulatory/enforcement/guidance.html)</w:t>
      </w:r>
    </w:p>
    <w:p w14:paraId="62AAA0C9" w14:textId="77777777" w:rsidR="00912C50" w:rsidRDefault="00912C50" w:rsidP="00912C50">
      <w:pPr>
        <w:pStyle w:val="PStyle1"/>
        <w:ind w:left="3240" w:hanging="540"/>
      </w:pPr>
    </w:p>
    <w:p w14:paraId="46E72AC4" w14:textId="77777777" w:rsidR="00F00C4D" w:rsidRPr="007620FC" w:rsidRDefault="00F00C4D" w:rsidP="00191478">
      <w:pPr>
        <w:pStyle w:val="PStyle1"/>
        <w:numPr>
          <w:ilvl w:val="0"/>
          <w:numId w:val="62"/>
        </w:numPr>
        <w:ind w:left="2700" w:hanging="630"/>
      </w:pPr>
      <w:r w:rsidRPr="007620FC">
        <w:t>SDP Branch on Substantial Potential for Overexposure (SPFO)</w:t>
      </w:r>
    </w:p>
    <w:p w14:paraId="2D6082B0" w14:textId="77777777" w:rsidR="00F00C4D" w:rsidRPr="007620FC" w:rsidRDefault="00F00C4D" w:rsidP="00AE2058">
      <w:pPr>
        <w:pStyle w:val="PStyle1"/>
        <w:ind w:left="3240" w:hanging="540"/>
      </w:pPr>
    </w:p>
    <w:p w14:paraId="57A92F7F" w14:textId="77777777" w:rsidR="00F00C4D" w:rsidRPr="007620FC" w:rsidRDefault="00E26B6C" w:rsidP="00191478">
      <w:pPr>
        <w:pStyle w:val="PStyle1"/>
        <w:numPr>
          <w:ilvl w:val="1"/>
          <w:numId w:val="92"/>
        </w:numPr>
        <w:ind w:left="3240" w:hanging="540"/>
      </w:pPr>
      <w:r w:rsidRPr="007620FC">
        <w:lastRenderedPageBreak/>
        <w:t>NUREG/CR-5569, Rev. 1, “Health Physics Positions Data Base</w:t>
      </w:r>
      <w:r w:rsidR="003D401A" w:rsidRPr="007620FC">
        <w:t xml:space="preserve">,” </w:t>
      </w:r>
      <w:r w:rsidR="00F00C4D" w:rsidRPr="007620FC">
        <w:t>HPPOS</w:t>
      </w:r>
      <w:r w:rsidR="003D401A" w:rsidRPr="007620FC">
        <w:t>-</w:t>
      </w:r>
      <w:r w:rsidR="00F00C4D" w:rsidRPr="007620FC">
        <w:t>232</w:t>
      </w:r>
    </w:p>
    <w:p w14:paraId="108FFF52" w14:textId="77777777" w:rsidR="002A132C" w:rsidRDefault="002A132C" w:rsidP="008219F1">
      <w:pPr>
        <w:pStyle w:val="PStyle1"/>
        <w:ind w:left="3240" w:hanging="540"/>
      </w:pPr>
    </w:p>
    <w:p w14:paraId="7F429AA4" w14:textId="77777777" w:rsidR="00885922" w:rsidRDefault="00E26B6C" w:rsidP="00191478">
      <w:pPr>
        <w:pStyle w:val="PStyle1"/>
        <w:numPr>
          <w:ilvl w:val="1"/>
          <w:numId w:val="92"/>
        </w:numPr>
        <w:ind w:left="3240" w:hanging="540"/>
      </w:pPr>
      <w:r w:rsidRPr="007620FC">
        <w:t>Information Notice 88-63, “High Radiation Hazards from Irradiated In</w:t>
      </w:r>
      <w:r w:rsidR="00950A3B">
        <w:t>-</w:t>
      </w:r>
      <w:r w:rsidRPr="007620FC">
        <w:t>core Detectors and Cables</w:t>
      </w:r>
      <w:r w:rsidR="0042713E" w:rsidRPr="007620FC">
        <w:t xml:space="preserve">,” </w:t>
      </w:r>
      <w:r w:rsidR="00F00C4D" w:rsidRPr="007620FC">
        <w:t>August 15, 1988</w:t>
      </w:r>
    </w:p>
    <w:p w14:paraId="39338C13" w14:textId="77777777" w:rsidR="00A4201F" w:rsidRDefault="00A4201F" w:rsidP="008219F1">
      <w:pPr>
        <w:pStyle w:val="PStyle1"/>
        <w:ind w:left="3240" w:hanging="540"/>
      </w:pPr>
    </w:p>
    <w:p w14:paraId="0991908B" w14:textId="77777777" w:rsidR="00F00C4D" w:rsidRDefault="00E26B6C" w:rsidP="00191478">
      <w:pPr>
        <w:pStyle w:val="PStyle1"/>
        <w:numPr>
          <w:ilvl w:val="1"/>
          <w:numId w:val="92"/>
        </w:numPr>
        <w:ind w:left="3240" w:hanging="540"/>
      </w:pPr>
      <w:r w:rsidRPr="007620FC">
        <w:t>Information Notice 88-63, Supplement 1, “High Radiation Hazards from Irradiated In</w:t>
      </w:r>
      <w:r w:rsidR="00950A3B">
        <w:t>-</w:t>
      </w:r>
      <w:r w:rsidRPr="007620FC">
        <w:t>core Detectors and Cables,</w:t>
      </w:r>
      <w:r w:rsidR="00DC58ED" w:rsidRPr="007620FC">
        <w:t xml:space="preserve">” </w:t>
      </w:r>
      <w:r w:rsidR="00885922" w:rsidRPr="007620FC">
        <w:t>October 5, 1990</w:t>
      </w:r>
    </w:p>
    <w:p w14:paraId="3062DD98" w14:textId="77777777" w:rsidR="002A132C" w:rsidRPr="007620FC" w:rsidRDefault="002A132C" w:rsidP="008219F1">
      <w:pPr>
        <w:pStyle w:val="PStyle1"/>
        <w:ind w:left="3240" w:hanging="540"/>
      </w:pPr>
    </w:p>
    <w:p w14:paraId="5BDBD36E" w14:textId="77777777" w:rsidR="00885922" w:rsidRDefault="00E26B6C" w:rsidP="00191478">
      <w:pPr>
        <w:pStyle w:val="PStyle1"/>
        <w:numPr>
          <w:ilvl w:val="1"/>
          <w:numId w:val="92"/>
        </w:numPr>
        <w:ind w:left="3240" w:hanging="540"/>
      </w:pPr>
      <w:r w:rsidRPr="007620FC">
        <w:t>Information Notice 88-63, Supplement 2, “High Radiation Hazards from Irradiated In</w:t>
      </w:r>
      <w:r w:rsidR="00950A3B">
        <w:t>-</w:t>
      </w:r>
      <w:r w:rsidRPr="007620FC">
        <w:t>core Detectors and Cables</w:t>
      </w:r>
      <w:r w:rsidR="00DC58ED" w:rsidRPr="007620FC">
        <w:t>,” J</w:t>
      </w:r>
      <w:r w:rsidR="00885922" w:rsidRPr="007620FC">
        <w:t>une 25, 1991</w:t>
      </w:r>
    </w:p>
    <w:p w14:paraId="1B4AFA2E" w14:textId="77777777" w:rsidR="002A132C" w:rsidRPr="007620FC" w:rsidRDefault="002A132C" w:rsidP="008219F1">
      <w:pPr>
        <w:pStyle w:val="PStyle1"/>
        <w:ind w:left="3240" w:hanging="540"/>
      </w:pPr>
    </w:p>
    <w:p w14:paraId="266C7AAC" w14:textId="77777777" w:rsidR="00885922" w:rsidRDefault="00E26B6C" w:rsidP="00191478">
      <w:pPr>
        <w:pStyle w:val="PStyle1"/>
        <w:numPr>
          <w:ilvl w:val="1"/>
          <w:numId w:val="92"/>
        </w:numPr>
        <w:ind w:left="3240" w:hanging="540"/>
      </w:pPr>
      <w:r w:rsidRPr="007620FC">
        <w:t>Information Notice 02-03, “Highly Radioactive Particle Control Problems During Spent Fuel Pool Cleanout</w:t>
      </w:r>
      <w:r w:rsidR="00DC58ED" w:rsidRPr="007620FC">
        <w:t xml:space="preserve">,” </w:t>
      </w:r>
      <w:r w:rsidR="00885922" w:rsidRPr="007620FC">
        <w:t>January 10, 2002</w:t>
      </w:r>
    </w:p>
    <w:p w14:paraId="2AAAE8A9" w14:textId="77777777" w:rsidR="002A132C" w:rsidRDefault="002A132C" w:rsidP="008219F1">
      <w:pPr>
        <w:pStyle w:val="PStyle1"/>
        <w:ind w:left="3240" w:hanging="540"/>
      </w:pPr>
    </w:p>
    <w:p w14:paraId="79AC5C81" w14:textId="77777777" w:rsidR="00885922" w:rsidRPr="007620FC" w:rsidRDefault="00E26B6C" w:rsidP="00191478">
      <w:pPr>
        <w:pStyle w:val="PStyle1"/>
        <w:numPr>
          <w:ilvl w:val="1"/>
          <w:numId w:val="92"/>
        </w:numPr>
        <w:ind w:left="3240" w:hanging="540"/>
      </w:pPr>
      <w:r w:rsidRPr="007620FC">
        <w:t>Davis-Besse Special Inspection Reports 02-06 and 02-16</w:t>
      </w:r>
      <w:r w:rsidR="00DC58ED" w:rsidRPr="007620FC">
        <w:t xml:space="preserve"> (</w:t>
      </w:r>
      <w:r w:rsidR="00885922" w:rsidRPr="007620FC">
        <w:t xml:space="preserve">ADAMS Accession </w:t>
      </w:r>
      <w:r w:rsidR="00DC58ED" w:rsidRPr="007620FC">
        <w:t>Number</w:t>
      </w:r>
      <w:r w:rsidR="00885922" w:rsidRPr="007620FC">
        <w:t xml:space="preserve">  ML030070606</w:t>
      </w:r>
      <w:r w:rsidR="00DC58ED" w:rsidRPr="007620FC">
        <w:t>)</w:t>
      </w:r>
    </w:p>
    <w:p w14:paraId="6465BB25" w14:textId="77777777" w:rsidR="00F00C4D" w:rsidRPr="007620FC" w:rsidRDefault="00F00C4D" w:rsidP="00AE2058">
      <w:pPr>
        <w:pStyle w:val="PStyle1"/>
        <w:ind w:left="2700" w:hanging="630"/>
      </w:pPr>
    </w:p>
    <w:p w14:paraId="2DC96511" w14:textId="77777777" w:rsidR="00F00C4D" w:rsidRPr="007620FC" w:rsidRDefault="00F00C4D" w:rsidP="00191478">
      <w:pPr>
        <w:pStyle w:val="PStyle1"/>
        <w:numPr>
          <w:ilvl w:val="0"/>
          <w:numId w:val="62"/>
        </w:numPr>
        <w:ind w:left="2700" w:hanging="630"/>
      </w:pPr>
      <w:r w:rsidRPr="007620FC">
        <w:t>SDP Branch on Ability to Assess Dose</w:t>
      </w:r>
    </w:p>
    <w:p w14:paraId="223702DC" w14:textId="77777777" w:rsidR="00A11595" w:rsidRPr="007620FC" w:rsidRDefault="00A11595" w:rsidP="00AE2058">
      <w:pPr>
        <w:pStyle w:val="PStyle1"/>
        <w:ind w:left="2700" w:hanging="630"/>
      </w:pPr>
    </w:p>
    <w:p w14:paraId="337588EA" w14:textId="77777777" w:rsidR="009C68F0" w:rsidRPr="007620FC" w:rsidRDefault="00E26B6C" w:rsidP="00191478">
      <w:pPr>
        <w:pStyle w:val="PStyle1"/>
        <w:numPr>
          <w:ilvl w:val="0"/>
          <w:numId w:val="65"/>
        </w:numPr>
        <w:ind w:left="3240" w:hanging="540"/>
      </w:pPr>
      <w:r w:rsidRPr="007620FC">
        <w:t>Davis-Besse Special Inspection Reports 02-06 and 02-16</w:t>
      </w:r>
      <w:r w:rsidR="00DC58ED" w:rsidRPr="007620FC">
        <w:t xml:space="preserve"> (</w:t>
      </w:r>
      <w:r w:rsidR="002A2779" w:rsidRPr="007620FC">
        <w:t xml:space="preserve">ADAMS Accession </w:t>
      </w:r>
      <w:r w:rsidR="00DC58ED" w:rsidRPr="007620FC">
        <w:t>Number</w:t>
      </w:r>
      <w:r w:rsidR="002A2779" w:rsidRPr="007620FC">
        <w:t xml:space="preserve"> ML030070606</w:t>
      </w:r>
      <w:r w:rsidR="00DC58ED" w:rsidRPr="007620FC">
        <w:t>)</w:t>
      </w:r>
    </w:p>
    <w:p w14:paraId="3F124E6D" w14:textId="77777777" w:rsidR="00A11595" w:rsidRPr="007620FC" w:rsidRDefault="00A11595" w:rsidP="00AE2058">
      <w:pPr>
        <w:pStyle w:val="PStyle1"/>
        <w:ind w:left="2700" w:hanging="630"/>
      </w:pPr>
    </w:p>
    <w:p w14:paraId="3C578822" w14:textId="707E9FB2" w:rsidR="005707F6" w:rsidRPr="00B11659" w:rsidRDefault="00B11659" w:rsidP="00191478">
      <w:pPr>
        <w:pStyle w:val="PStyle1"/>
        <w:numPr>
          <w:ilvl w:val="0"/>
          <w:numId w:val="62"/>
        </w:numPr>
        <w:ind w:left="2700" w:hanging="630"/>
      </w:pPr>
      <w:r>
        <w:t>IMC 0</w:t>
      </w:r>
      <w:r w:rsidR="00E26B6C" w:rsidRPr="00B11659">
        <w:t>612, Appendix B, “Issue Screening</w:t>
      </w:r>
      <w:r w:rsidR="005707F6" w:rsidRPr="00B11659">
        <w:t>”</w:t>
      </w:r>
    </w:p>
    <w:p w14:paraId="050E66B5" w14:textId="77777777" w:rsidR="006171D5" w:rsidRPr="00B11659" w:rsidRDefault="006171D5" w:rsidP="00AE2058">
      <w:pPr>
        <w:pStyle w:val="PStyle1"/>
        <w:ind w:left="2700" w:hanging="630"/>
      </w:pPr>
    </w:p>
    <w:p w14:paraId="1486E5E1" w14:textId="44C15425" w:rsidR="006171D5" w:rsidRPr="00B11659" w:rsidRDefault="00B11659" w:rsidP="00191478">
      <w:pPr>
        <w:pStyle w:val="PStyle1"/>
        <w:numPr>
          <w:ilvl w:val="0"/>
          <w:numId w:val="62"/>
        </w:numPr>
        <w:ind w:left="2700" w:hanging="630"/>
      </w:pPr>
      <w:r>
        <w:t>IMC 0</w:t>
      </w:r>
      <w:r w:rsidR="00E26B6C" w:rsidRPr="00B11659">
        <w:t>612, Appendix E, “Examples of Minor Issues</w:t>
      </w:r>
      <w:r w:rsidR="00D842D0" w:rsidRPr="00B11659">
        <w:t>,</w:t>
      </w:r>
      <w:r w:rsidR="006171D5" w:rsidRPr="00B11659">
        <w:t>”</w:t>
      </w:r>
      <w:r w:rsidR="00D842D0" w:rsidRPr="00B11659">
        <w:t xml:space="preserve"> Section 6, “Health Physics”</w:t>
      </w:r>
    </w:p>
    <w:p w14:paraId="162D9E17" w14:textId="77777777" w:rsidR="00A55CF1" w:rsidRPr="00B11659" w:rsidRDefault="00A55CF1" w:rsidP="00D151D8">
      <w:pPr>
        <w:pStyle w:val="PStyle1"/>
      </w:pPr>
    </w:p>
    <w:p w14:paraId="6F16986B" w14:textId="77777777" w:rsidR="00AE2058" w:rsidRDefault="00F00C4D" w:rsidP="00D151D8">
      <w:pPr>
        <w:pStyle w:val="PStyle1"/>
      </w:pPr>
      <w:r w:rsidRPr="007620FC">
        <w:t>EVALUATION</w:t>
      </w:r>
      <w:r w:rsidR="002A132C">
        <w:t xml:space="preserve"> </w:t>
      </w:r>
    </w:p>
    <w:p w14:paraId="50E22653" w14:textId="77777777" w:rsidR="002A132C" w:rsidRDefault="002A132C" w:rsidP="00D151D8">
      <w:pPr>
        <w:pStyle w:val="PStyle1"/>
      </w:pPr>
      <w:r>
        <w:t>CRITERIA:</w:t>
      </w:r>
      <w:r w:rsidR="00AE2058">
        <w:tab/>
      </w:r>
      <w:r w:rsidR="00AE2058">
        <w:tab/>
      </w:r>
      <w:r w:rsidR="00AE2058" w:rsidRPr="007620FC">
        <w:t xml:space="preserve">Upon completion of </w:t>
      </w:r>
      <w:r w:rsidR="00AE2058">
        <w:t xml:space="preserve">this ISA, the inspector </w:t>
      </w:r>
      <w:r w:rsidR="00AE2058" w:rsidRPr="007620FC">
        <w:t>should be able to:</w:t>
      </w:r>
    </w:p>
    <w:p w14:paraId="0EE515E6" w14:textId="77777777" w:rsidR="002A132C" w:rsidRDefault="002A132C" w:rsidP="00D151D8">
      <w:pPr>
        <w:pStyle w:val="PStyle1"/>
      </w:pPr>
    </w:p>
    <w:p w14:paraId="0585C092" w14:textId="77777777" w:rsidR="00F00C4D" w:rsidRPr="007620FC" w:rsidRDefault="00F00C4D" w:rsidP="00191478">
      <w:pPr>
        <w:pStyle w:val="PStyle1"/>
        <w:numPr>
          <w:ilvl w:val="0"/>
          <w:numId w:val="22"/>
        </w:numPr>
        <w:ind w:left="2700" w:hanging="630"/>
      </w:pPr>
      <w:r w:rsidRPr="007620FC">
        <w:t>Explain the purpose, objectives and applicability of the SDP process.</w:t>
      </w:r>
    </w:p>
    <w:p w14:paraId="7739545D" w14:textId="77777777" w:rsidR="00F00C4D" w:rsidRPr="007620FC" w:rsidRDefault="00F00C4D" w:rsidP="001C1D28">
      <w:pPr>
        <w:pStyle w:val="PStyle1"/>
        <w:ind w:left="2700" w:hanging="630"/>
      </w:pPr>
    </w:p>
    <w:p w14:paraId="6D665DE2" w14:textId="77777777" w:rsidR="00F00C4D" w:rsidRPr="007620FC" w:rsidRDefault="00F00C4D" w:rsidP="00191478">
      <w:pPr>
        <w:pStyle w:val="PStyle1"/>
        <w:numPr>
          <w:ilvl w:val="0"/>
          <w:numId w:val="22"/>
        </w:numPr>
        <w:ind w:left="2700" w:hanging="630"/>
      </w:pPr>
      <w:r w:rsidRPr="007620FC">
        <w:t xml:space="preserve">Compare and contrast an </w:t>
      </w:r>
      <w:r w:rsidR="001B351C" w:rsidRPr="007620FC">
        <w:t>“</w:t>
      </w:r>
      <w:r w:rsidRPr="007620FC">
        <w:t>observation</w:t>
      </w:r>
      <w:r w:rsidR="001B351C" w:rsidRPr="007620FC">
        <w:t>”</w:t>
      </w:r>
      <w:r w:rsidRPr="007620FC">
        <w:t xml:space="preserve"> and a </w:t>
      </w:r>
      <w:r w:rsidR="001B351C" w:rsidRPr="007620FC">
        <w:t>“</w:t>
      </w:r>
      <w:r w:rsidRPr="007620FC">
        <w:t>finding.</w:t>
      </w:r>
      <w:r w:rsidR="001B351C" w:rsidRPr="007620FC">
        <w:t>”</w:t>
      </w:r>
    </w:p>
    <w:p w14:paraId="0B2C88BD" w14:textId="77777777" w:rsidR="00F00C4D" w:rsidRPr="007620FC" w:rsidRDefault="00F00C4D" w:rsidP="001C1D28">
      <w:pPr>
        <w:pStyle w:val="PStyle1"/>
        <w:ind w:left="2700" w:hanging="630"/>
      </w:pPr>
    </w:p>
    <w:p w14:paraId="468661D9" w14:textId="77777777" w:rsidR="00F00C4D" w:rsidRPr="007620FC" w:rsidRDefault="00F00C4D" w:rsidP="00191478">
      <w:pPr>
        <w:pStyle w:val="PStyle1"/>
        <w:numPr>
          <w:ilvl w:val="0"/>
          <w:numId w:val="22"/>
        </w:numPr>
        <w:ind w:left="2700" w:hanging="630"/>
      </w:pPr>
      <w:r w:rsidRPr="007620FC">
        <w:t>Describe the process for providing feedback and recommendations to improve the SDP process.</w:t>
      </w:r>
    </w:p>
    <w:p w14:paraId="2C649B99" w14:textId="77777777" w:rsidR="00F00C4D" w:rsidRPr="007620FC" w:rsidRDefault="00F00C4D" w:rsidP="001C1D28">
      <w:pPr>
        <w:pStyle w:val="PStyle1"/>
        <w:ind w:left="2700" w:hanging="630"/>
      </w:pPr>
    </w:p>
    <w:p w14:paraId="2AB2074A" w14:textId="77777777" w:rsidR="00F00C4D" w:rsidRPr="007620FC" w:rsidRDefault="00F00C4D" w:rsidP="00191478">
      <w:pPr>
        <w:pStyle w:val="PStyle1"/>
        <w:numPr>
          <w:ilvl w:val="0"/>
          <w:numId w:val="22"/>
        </w:numPr>
        <w:ind w:left="2700" w:hanging="630"/>
      </w:pPr>
      <w:r w:rsidRPr="007620FC">
        <w:t>Be aware of the SDP and Enforcement Review Panel procedures, and the process for appealing the NRC characterization of inspection process.</w:t>
      </w:r>
    </w:p>
    <w:p w14:paraId="0ACE5909" w14:textId="77777777" w:rsidR="00F00C4D" w:rsidRPr="007620FC" w:rsidRDefault="00F00C4D" w:rsidP="001C1D28">
      <w:pPr>
        <w:pStyle w:val="PStyle1"/>
        <w:ind w:left="2700" w:hanging="630"/>
      </w:pPr>
    </w:p>
    <w:p w14:paraId="293A55C2" w14:textId="77777777" w:rsidR="00F00C4D" w:rsidRPr="007620FC" w:rsidRDefault="00F00C4D" w:rsidP="00191478">
      <w:pPr>
        <w:pStyle w:val="PStyle1"/>
        <w:numPr>
          <w:ilvl w:val="0"/>
          <w:numId w:val="22"/>
        </w:numPr>
        <w:ind w:left="2700" w:hanging="630"/>
      </w:pPr>
      <w:r w:rsidRPr="007620FC">
        <w:t>Describe and discuss the objective of the Occupational Radiation cornerstone.</w:t>
      </w:r>
    </w:p>
    <w:p w14:paraId="3DF8C2C0" w14:textId="77777777" w:rsidR="00F00C4D" w:rsidRPr="007620FC" w:rsidRDefault="00F00C4D" w:rsidP="001C1D28">
      <w:pPr>
        <w:pStyle w:val="PStyle1"/>
        <w:ind w:left="2700" w:hanging="630"/>
      </w:pPr>
    </w:p>
    <w:p w14:paraId="0B542056" w14:textId="77777777" w:rsidR="00F00C4D" w:rsidRPr="007620FC" w:rsidRDefault="00F00C4D" w:rsidP="00191478">
      <w:pPr>
        <w:pStyle w:val="PStyle1"/>
        <w:numPr>
          <w:ilvl w:val="0"/>
          <w:numId w:val="22"/>
        </w:numPr>
        <w:ind w:left="2700" w:hanging="630"/>
      </w:pPr>
      <w:r w:rsidRPr="007620FC">
        <w:t xml:space="preserve">State the </w:t>
      </w:r>
      <w:r w:rsidR="00E77DAB" w:rsidRPr="007620FC">
        <w:t xml:space="preserve">technical </w:t>
      </w:r>
      <w:r w:rsidRPr="007620FC">
        <w:t xml:space="preserve">bases for the </w:t>
      </w:r>
      <w:r w:rsidR="00E77DAB" w:rsidRPr="007620FC">
        <w:t xml:space="preserve">two </w:t>
      </w:r>
      <w:r w:rsidRPr="007620FC">
        <w:t>branches of the Occupational SDP</w:t>
      </w:r>
      <w:r w:rsidR="00E77DAB" w:rsidRPr="007620FC">
        <w:t xml:space="preserve"> (ALARA and Exposure C</w:t>
      </w:r>
      <w:r w:rsidR="006E704E">
        <w:t>o</w:t>
      </w:r>
      <w:r w:rsidR="00E77DAB" w:rsidRPr="007620FC">
        <w:t>ntrol)</w:t>
      </w:r>
      <w:r w:rsidR="009739B9" w:rsidRPr="007620FC">
        <w:t>.</w:t>
      </w:r>
    </w:p>
    <w:p w14:paraId="35693BE4" w14:textId="77777777" w:rsidR="009739B9" w:rsidRPr="007620FC" w:rsidRDefault="009739B9" w:rsidP="001C1D28">
      <w:pPr>
        <w:pStyle w:val="PStyle1"/>
        <w:ind w:left="2700" w:hanging="630"/>
      </w:pPr>
    </w:p>
    <w:p w14:paraId="212B5998" w14:textId="77777777" w:rsidR="00F00C4D" w:rsidRPr="007620FC" w:rsidRDefault="00F00C4D" w:rsidP="00191478">
      <w:pPr>
        <w:pStyle w:val="PStyle1"/>
        <w:numPr>
          <w:ilvl w:val="0"/>
          <w:numId w:val="22"/>
        </w:numPr>
        <w:ind w:left="2700" w:hanging="630"/>
      </w:pPr>
      <w:r w:rsidRPr="007620FC">
        <w:lastRenderedPageBreak/>
        <w:t>Define the safety significance, and give examples of Green, White, Yellow and Red findings in each of the branches of this SDP.</w:t>
      </w:r>
    </w:p>
    <w:p w14:paraId="1718E5CD" w14:textId="77777777" w:rsidR="00F00C4D" w:rsidRPr="007620FC" w:rsidRDefault="00F00C4D" w:rsidP="001C1D28">
      <w:pPr>
        <w:pStyle w:val="PStyle1"/>
        <w:ind w:left="2700" w:hanging="630"/>
      </w:pPr>
    </w:p>
    <w:p w14:paraId="3134AB30" w14:textId="77777777" w:rsidR="00F00C4D" w:rsidRPr="007620FC" w:rsidRDefault="00F00C4D" w:rsidP="00191478">
      <w:pPr>
        <w:pStyle w:val="PStyle1"/>
        <w:numPr>
          <w:ilvl w:val="0"/>
          <w:numId w:val="22"/>
        </w:numPr>
        <w:ind w:left="2700" w:hanging="630"/>
      </w:pPr>
      <w:r w:rsidRPr="007620FC">
        <w:t>For the ALARA Branch of the SDP, you should be able to:</w:t>
      </w:r>
    </w:p>
    <w:p w14:paraId="4C980F60" w14:textId="77777777" w:rsidR="00F00C4D" w:rsidRPr="007620FC" w:rsidRDefault="00F00C4D" w:rsidP="001C1D28">
      <w:pPr>
        <w:pStyle w:val="PStyle1"/>
        <w:ind w:left="2700" w:hanging="630"/>
      </w:pPr>
    </w:p>
    <w:p w14:paraId="0092C5E6" w14:textId="77777777" w:rsidR="00F00C4D" w:rsidRPr="007620FC" w:rsidRDefault="00F00C4D" w:rsidP="00191478">
      <w:pPr>
        <w:pStyle w:val="PStyle1"/>
        <w:numPr>
          <w:ilvl w:val="0"/>
          <w:numId w:val="22"/>
        </w:numPr>
        <w:ind w:left="2700" w:hanging="630"/>
      </w:pPr>
      <w:r w:rsidRPr="007620FC">
        <w:t>Process ALARA findings for a job through the branch, using example training scenarios.</w:t>
      </w:r>
    </w:p>
    <w:p w14:paraId="19BEAAE0" w14:textId="77777777" w:rsidR="00F00C4D" w:rsidRPr="007620FC" w:rsidRDefault="00F00C4D" w:rsidP="001C1D28">
      <w:pPr>
        <w:pStyle w:val="PStyle1"/>
        <w:ind w:left="2700" w:hanging="630"/>
      </w:pPr>
    </w:p>
    <w:p w14:paraId="42AE0E32" w14:textId="53F6D8B6" w:rsidR="00F00C4D" w:rsidRPr="007620FC" w:rsidRDefault="00F00C4D" w:rsidP="00191478">
      <w:pPr>
        <w:pStyle w:val="PStyle1"/>
        <w:numPr>
          <w:ilvl w:val="0"/>
          <w:numId w:val="22"/>
        </w:numPr>
        <w:ind w:left="2700" w:hanging="630"/>
      </w:pPr>
      <w:r w:rsidRPr="007620FC">
        <w:t>Explain why a WHITE finding may not be an adequate basis for issuing a notice of violation against Part 20.1101(b)</w:t>
      </w:r>
      <w:r w:rsidR="003F5179">
        <w:t>.</w:t>
      </w:r>
    </w:p>
    <w:p w14:paraId="2A6369B2" w14:textId="77777777" w:rsidR="00764375" w:rsidRPr="007620FC" w:rsidRDefault="00764375" w:rsidP="001C1D28">
      <w:pPr>
        <w:pStyle w:val="PStyle1"/>
        <w:ind w:left="2700" w:hanging="630"/>
      </w:pPr>
    </w:p>
    <w:p w14:paraId="42DAA56F" w14:textId="77777777" w:rsidR="00F00C4D" w:rsidRPr="007620FC" w:rsidRDefault="00F00C4D" w:rsidP="00191478">
      <w:pPr>
        <w:pStyle w:val="PStyle1"/>
        <w:numPr>
          <w:ilvl w:val="0"/>
          <w:numId w:val="22"/>
        </w:numPr>
        <w:ind w:left="2700" w:hanging="630"/>
      </w:pPr>
      <w:r w:rsidRPr="007620FC">
        <w:t xml:space="preserve">Explain the basis for the </w:t>
      </w:r>
      <w:r w:rsidR="001B351C" w:rsidRPr="007620FC">
        <w:t>“</w:t>
      </w:r>
      <w:r w:rsidRPr="007620FC">
        <w:t>Greater than 4 Occurrences</w:t>
      </w:r>
      <w:r w:rsidR="00580569" w:rsidRPr="007620FC">
        <w:t>”</w:t>
      </w:r>
      <w:r w:rsidRPr="007620FC">
        <w:t xml:space="preserve"> logic gate and the rationale for issuing a WHITE finding.</w:t>
      </w:r>
    </w:p>
    <w:p w14:paraId="59097002" w14:textId="77777777" w:rsidR="00F00C4D" w:rsidRPr="007620FC" w:rsidRDefault="00F00C4D" w:rsidP="001C1D28">
      <w:pPr>
        <w:pStyle w:val="PStyle1"/>
        <w:ind w:left="2700" w:hanging="630"/>
      </w:pPr>
    </w:p>
    <w:p w14:paraId="5A1AF104" w14:textId="77777777" w:rsidR="00F00C4D" w:rsidRPr="007620FC" w:rsidRDefault="00F00C4D" w:rsidP="00191478">
      <w:pPr>
        <w:pStyle w:val="PStyle1"/>
        <w:numPr>
          <w:ilvl w:val="0"/>
          <w:numId w:val="22"/>
        </w:numPr>
        <w:ind w:left="2700" w:hanging="630"/>
      </w:pPr>
      <w:r w:rsidRPr="007620FC">
        <w:t>For the Overexposure Branch of the SDP, you should be able to process exposure findings through the branch, using example training scenarios.</w:t>
      </w:r>
      <w:r w:rsidR="00CB217A" w:rsidRPr="007620FC">
        <w:t xml:space="preserve">  (</w:t>
      </w:r>
      <w:r w:rsidR="00624C29" w:rsidRPr="007620FC">
        <w:t xml:space="preserve">You may use examples from events at </w:t>
      </w:r>
      <w:r w:rsidR="00CB217A" w:rsidRPr="007620FC">
        <w:t>Palisades – ML14336A624</w:t>
      </w:r>
      <w:r w:rsidR="00624C29" w:rsidRPr="007620FC">
        <w:t>, Perry – ML11187A121 and the examples in given in IMC 0609, Appendix C)</w:t>
      </w:r>
    </w:p>
    <w:p w14:paraId="569CFCB2" w14:textId="77777777" w:rsidR="00F00C4D" w:rsidRPr="007620FC" w:rsidRDefault="00F00C4D" w:rsidP="001C1D28">
      <w:pPr>
        <w:pStyle w:val="PStyle1"/>
        <w:ind w:left="2700" w:hanging="630"/>
      </w:pPr>
    </w:p>
    <w:p w14:paraId="5F971520" w14:textId="77777777" w:rsidR="00F00C4D" w:rsidRPr="007620FC" w:rsidRDefault="00F00C4D" w:rsidP="00191478">
      <w:pPr>
        <w:pStyle w:val="PStyle1"/>
        <w:numPr>
          <w:ilvl w:val="0"/>
          <w:numId w:val="22"/>
        </w:numPr>
        <w:ind w:left="2700" w:hanging="630"/>
      </w:pPr>
      <w:r w:rsidRPr="007620FC">
        <w:t>For the Substantial Potential for Overexposure (SPFO) Branch of the SDP, you should be able to:</w:t>
      </w:r>
    </w:p>
    <w:p w14:paraId="42124C02" w14:textId="77777777" w:rsidR="00F00C4D" w:rsidRPr="007620FC" w:rsidRDefault="00F00C4D" w:rsidP="001C1D28">
      <w:pPr>
        <w:pStyle w:val="PStyle1"/>
        <w:ind w:left="2700" w:hanging="630"/>
      </w:pPr>
    </w:p>
    <w:p w14:paraId="52FACB55" w14:textId="77777777" w:rsidR="00F00C4D" w:rsidRPr="007620FC" w:rsidRDefault="00F00C4D" w:rsidP="00191478">
      <w:pPr>
        <w:pStyle w:val="PStyle1"/>
        <w:numPr>
          <w:ilvl w:val="0"/>
          <w:numId w:val="22"/>
        </w:numPr>
        <w:ind w:left="2700" w:hanging="630"/>
      </w:pPr>
      <w:r w:rsidRPr="007620FC">
        <w:t>Discuss and explain the SPFO enforcement policy tool, and give examples of SPFO findings.</w:t>
      </w:r>
    </w:p>
    <w:p w14:paraId="7A575737" w14:textId="77777777" w:rsidR="00F00C4D" w:rsidRPr="007620FC" w:rsidRDefault="00F00C4D" w:rsidP="001C1D28">
      <w:pPr>
        <w:pStyle w:val="PStyle1"/>
        <w:ind w:left="2700" w:hanging="630"/>
      </w:pPr>
    </w:p>
    <w:p w14:paraId="03B9C2EF" w14:textId="77777777" w:rsidR="00F00C4D" w:rsidRPr="007620FC" w:rsidRDefault="00F00C4D" w:rsidP="00191478">
      <w:pPr>
        <w:pStyle w:val="PStyle1"/>
        <w:numPr>
          <w:ilvl w:val="0"/>
          <w:numId w:val="22"/>
        </w:numPr>
        <w:ind w:left="2700" w:hanging="630"/>
      </w:pPr>
      <w:r w:rsidRPr="007620FC">
        <w:t>Process exposure findings through the branch, using example training scenarios from NRC Information Notices and other sources.</w:t>
      </w:r>
    </w:p>
    <w:p w14:paraId="0877F84F" w14:textId="77777777" w:rsidR="00F00C4D" w:rsidRPr="007620FC" w:rsidRDefault="00F00C4D" w:rsidP="001C1D28">
      <w:pPr>
        <w:pStyle w:val="PStyle1"/>
        <w:ind w:left="2700" w:hanging="630"/>
      </w:pPr>
    </w:p>
    <w:p w14:paraId="7D7DABFD" w14:textId="77777777" w:rsidR="00F00C4D" w:rsidRPr="007620FC" w:rsidRDefault="00F00C4D" w:rsidP="00191478">
      <w:pPr>
        <w:pStyle w:val="PStyle1"/>
        <w:numPr>
          <w:ilvl w:val="0"/>
          <w:numId w:val="22"/>
        </w:numPr>
        <w:ind w:left="2700" w:hanging="630"/>
      </w:pPr>
      <w:r w:rsidRPr="007620FC">
        <w:t>Explain how findings involving shallow dose equivalents from discrete hot particle exposures are treated in this branch, and understand the bases for this position</w:t>
      </w:r>
      <w:r w:rsidR="00EF3E26" w:rsidRPr="007620FC">
        <w:t xml:space="preserve">.  </w:t>
      </w:r>
      <w:r w:rsidRPr="007620FC">
        <w:t>Explain why, for very high activity particles with a significant gamma component (e.g., 100's of m</w:t>
      </w:r>
      <w:r w:rsidR="006E704E">
        <w:t>Ci</w:t>
      </w:r>
      <w:r w:rsidRPr="007620FC">
        <w:t xml:space="preserve"> of Co-60), are treated differently relative to SPFO.</w:t>
      </w:r>
    </w:p>
    <w:p w14:paraId="593BF914" w14:textId="77777777" w:rsidR="00F00C4D" w:rsidRPr="007620FC" w:rsidRDefault="00F00C4D" w:rsidP="001C1D28">
      <w:pPr>
        <w:pStyle w:val="PStyle1"/>
        <w:ind w:left="2700" w:hanging="630"/>
      </w:pPr>
    </w:p>
    <w:p w14:paraId="6CCF4AF5" w14:textId="77777777" w:rsidR="00F00C4D" w:rsidRPr="007620FC" w:rsidRDefault="00F00C4D" w:rsidP="00191478">
      <w:pPr>
        <w:pStyle w:val="PStyle1"/>
        <w:numPr>
          <w:ilvl w:val="0"/>
          <w:numId w:val="22"/>
        </w:numPr>
        <w:ind w:left="2700" w:hanging="630"/>
      </w:pPr>
      <w:r w:rsidRPr="007620FC">
        <w:t>Explain why an</w:t>
      </w:r>
      <w:r w:rsidR="00E54C81" w:rsidRPr="007620FC">
        <w:t xml:space="preserve"> event with a SPFO that occurs </w:t>
      </w:r>
      <w:r w:rsidRPr="007620FC">
        <w:t>in a Very High Radiation area merits a yellow finding.</w:t>
      </w:r>
    </w:p>
    <w:p w14:paraId="677B78E9" w14:textId="77777777" w:rsidR="00F00C4D" w:rsidRPr="007620FC" w:rsidRDefault="00F00C4D" w:rsidP="001C1D28">
      <w:pPr>
        <w:pStyle w:val="PStyle1"/>
        <w:ind w:left="2700" w:hanging="630"/>
      </w:pPr>
    </w:p>
    <w:p w14:paraId="06DA6FAB" w14:textId="77777777" w:rsidR="00F00C4D" w:rsidRPr="007620FC" w:rsidRDefault="00F00C4D" w:rsidP="00191478">
      <w:pPr>
        <w:pStyle w:val="PStyle1"/>
        <w:numPr>
          <w:ilvl w:val="0"/>
          <w:numId w:val="22"/>
        </w:numPr>
        <w:ind w:left="2700" w:hanging="630"/>
      </w:pPr>
      <w:r w:rsidRPr="007620FC">
        <w:t xml:space="preserve">For the Ability to Assess Dose Branch of the SDP, you should be able to: </w:t>
      </w:r>
    </w:p>
    <w:p w14:paraId="04FAB19D" w14:textId="77777777" w:rsidR="00F00C4D" w:rsidRPr="007620FC" w:rsidRDefault="00F00C4D" w:rsidP="001C1D28">
      <w:pPr>
        <w:pStyle w:val="PStyle1"/>
        <w:ind w:left="2700" w:hanging="630"/>
      </w:pPr>
    </w:p>
    <w:p w14:paraId="207C9A3F" w14:textId="77777777" w:rsidR="00F00C4D" w:rsidRDefault="00F00C4D" w:rsidP="00176FA8">
      <w:pPr>
        <w:pStyle w:val="PStyle1"/>
        <w:numPr>
          <w:ilvl w:val="2"/>
          <w:numId w:val="22"/>
        </w:numPr>
        <w:ind w:left="3240" w:hanging="540"/>
      </w:pPr>
      <w:r w:rsidRPr="007620FC">
        <w:t>Discuss, and give examples of</w:t>
      </w:r>
      <w:r w:rsidR="00E54C81" w:rsidRPr="007620FC">
        <w:t xml:space="preserve"> the systemic type of problems </w:t>
      </w:r>
      <w:r w:rsidRPr="007620FC">
        <w:t>that could lead to white findings in this branch.</w:t>
      </w:r>
    </w:p>
    <w:p w14:paraId="77229BA1" w14:textId="77777777" w:rsidR="00176FA8" w:rsidRDefault="00176FA8" w:rsidP="00176FA8">
      <w:pPr>
        <w:pStyle w:val="PStyle1"/>
        <w:ind w:left="2700"/>
      </w:pPr>
    </w:p>
    <w:p w14:paraId="3C4C6142" w14:textId="72B07919" w:rsidR="00176FA8" w:rsidRDefault="00176FA8" w:rsidP="00176FA8">
      <w:pPr>
        <w:pStyle w:val="PStyle1"/>
        <w:numPr>
          <w:ilvl w:val="2"/>
          <w:numId w:val="22"/>
        </w:numPr>
        <w:ind w:left="3240" w:hanging="540"/>
      </w:pPr>
      <w:r w:rsidRPr="007620FC">
        <w:t>Process findings through the branch, using example training scenarios</w:t>
      </w:r>
      <w:r>
        <w:t>.</w:t>
      </w:r>
    </w:p>
    <w:p w14:paraId="40EC1773" w14:textId="77777777" w:rsidR="00176FA8" w:rsidRDefault="00176FA8" w:rsidP="00176FA8">
      <w:pPr>
        <w:pStyle w:val="PStyle1"/>
      </w:pPr>
    </w:p>
    <w:p w14:paraId="3376F7E6" w14:textId="3A3ACDFD" w:rsidR="00F00C4D" w:rsidRPr="007620FC" w:rsidRDefault="00F00C4D" w:rsidP="001C1D28">
      <w:pPr>
        <w:pStyle w:val="Pstyle2fortasks"/>
        <w:numPr>
          <w:ilvl w:val="0"/>
          <w:numId w:val="0"/>
        </w:numPr>
        <w:ind w:left="2707" w:hanging="2707"/>
      </w:pPr>
      <w:r w:rsidRPr="007620FC">
        <w:t>TASKS:</w:t>
      </w:r>
      <w:r w:rsidR="001C1D28">
        <w:tab/>
      </w:r>
      <w:r w:rsidR="001C1D28">
        <w:tab/>
      </w:r>
      <w:r w:rsidR="001C1D28">
        <w:tab/>
        <w:t>1.</w:t>
      </w:r>
      <w:r w:rsidR="001C1D28">
        <w:tab/>
      </w:r>
      <w:r w:rsidR="00DB3C3A">
        <w:t>Review</w:t>
      </w:r>
      <w:r w:rsidR="00DB3C3A" w:rsidRPr="007620FC">
        <w:t xml:space="preserve"> </w:t>
      </w:r>
      <w:r w:rsidRPr="007620FC">
        <w:t>MC 0609 and focus on Appendix C</w:t>
      </w:r>
      <w:r w:rsidR="00FC3F84" w:rsidRPr="007620FC">
        <w:t>, Section IV, “Significance Determination Process for Occupational Radiation Safety.”</w:t>
      </w:r>
    </w:p>
    <w:p w14:paraId="7610F3E4" w14:textId="77777777" w:rsidR="00F00C4D" w:rsidRPr="007620FC" w:rsidRDefault="00F00C4D" w:rsidP="00D151D8">
      <w:pPr>
        <w:pStyle w:val="PStyle1"/>
      </w:pPr>
    </w:p>
    <w:p w14:paraId="03695AA8" w14:textId="7CFD449D" w:rsidR="00F00C4D" w:rsidRPr="007620FC" w:rsidRDefault="00DB3C3A" w:rsidP="00191478">
      <w:pPr>
        <w:pStyle w:val="PStyle1"/>
        <w:numPr>
          <w:ilvl w:val="0"/>
          <w:numId w:val="23"/>
        </w:numPr>
        <w:ind w:left="2700" w:hanging="630"/>
      </w:pPr>
      <w:r>
        <w:lastRenderedPageBreak/>
        <w:t>Review</w:t>
      </w:r>
      <w:r w:rsidRPr="007620FC">
        <w:t xml:space="preserve"> </w:t>
      </w:r>
      <w:r w:rsidR="00F00C4D" w:rsidRPr="007620FC">
        <w:t xml:space="preserve">the </w:t>
      </w:r>
      <w:r w:rsidR="00676A9D">
        <w:t>underlined</w:t>
      </w:r>
      <w:r w:rsidR="00061AF6" w:rsidRPr="007620FC">
        <w:t xml:space="preserve"> </w:t>
      </w:r>
      <w:r w:rsidR="00F00C4D" w:rsidRPr="007620FC">
        <w:t xml:space="preserve">references pertinent to each SDP branch. </w:t>
      </w:r>
    </w:p>
    <w:p w14:paraId="7BC79700" w14:textId="77777777" w:rsidR="00F00C4D" w:rsidRPr="007620FC" w:rsidRDefault="00F00C4D" w:rsidP="001C1D28">
      <w:pPr>
        <w:pStyle w:val="PStyle1"/>
        <w:ind w:left="2700" w:hanging="630"/>
      </w:pPr>
    </w:p>
    <w:p w14:paraId="32F8CF24" w14:textId="77777777" w:rsidR="00F00C4D" w:rsidRPr="007620FC" w:rsidRDefault="00F00C4D" w:rsidP="00191478">
      <w:pPr>
        <w:pStyle w:val="PStyle1"/>
        <w:numPr>
          <w:ilvl w:val="0"/>
          <w:numId w:val="23"/>
        </w:numPr>
        <w:ind w:left="2700" w:hanging="630"/>
      </w:pPr>
      <w:r w:rsidRPr="007620FC">
        <w:t>Determine a facility</w:t>
      </w:r>
      <w:r w:rsidR="00E44D60" w:rsidRPr="007620FC">
        <w:t>’</w:t>
      </w:r>
      <w:r w:rsidRPr="007620FC">
        <w:t xml:space="preserve">s current </w:t>
      </w:r>
      <w:r w:rsidR="00740C6E" w:rsidRPr="007620FC">
        <w:t>three year rolling average (TYRA)</w:t>
      </w:r>
      <w:r w:rsidRPr="007620FC">
        <w:t xml:space="preserve"> and determine the median collective dose for both PWRs and BWRs</w:t>
      </w:r>
      <w:r w:rsidR="00FA1874" w:rsidRPr="007620FC">
        <w:t xml:space="preserve"> from the latest official </w:t>
      </w:r>
      <w:r w:rsidR="00650009" w:rsidRPr="007620FC">
        <w:t xml:space="preserve">cumulative </w:t>
      </w:r>
      <w:r w:rsidR="00FA1874" w:rsidRPr="007620FC">
        <w:t>dose reported by the licensee.</w:t>
      </w:r>
    </w:p>
    <w:p w14:paraId="0E2F608A" w14:textId="77777777" w:rsidR="00F00C4D" w:rsidRPr="007620FC" w:rsidRDefault="00F00C4D" w:rsidP="001C1D28">
      <w:pPr>
        <w:pStyle w:val="PStyle1"/>
        <w:ind w:left="2700" w:hanging="630"/>
      </w:pPr>
    </w:p>
    <w:p w14:paraId="4A97340C" w14:textId="77777777" w:rsidR="00F00C4D" w:rsidRPr="007620FC" w:rsidRDefault="00F00C4D" w:rsidP="00191478">
      <w:pPr>
        <w:pStyle w:val="PStyle1"/>
        <w:numPr>
          <w:ilvl w:val="0"/>
          <w:numId w:val="23"/>
        </w:numPr>
        <w:ind w:left="2700" w:hanging="630"/>
      </w:pPr>
      <w:r w:rsidRPr="007620FC">
        <w:t>Find all applicable Part 20 annual dose limits pertinent to the SDP</w:t>
      </w:r>
      <w:r w:rsidR="00BF3301" w:rsidRPr="007620FC">
        <w:t>.</w:t>
      </w:r>
    </w:p>
    <w:p w14:paraId="25B486C1" w14:textId="77777777" w:rsidR="00F00C4D" w:rsidRPr="007620FC" w:rsidRDefault="00F00C4D" w:rsidP="001C1D28">
      <w:pPr>
        <w:pStyle w:val="PStyle1"/>
        <w:ind w:left="2700" w:hanging="630"/>
      </w:pPr>
    </w:p>
    <w:p w14:paraId="19A25E27" w14:textId="77777777" w:rsidR="00F00C4D" w:rsidRPr="007620FC" w:rsidRDefault="00F00C4D" w:rsidP="00191478">
      <w:pPr>
        <w:pStyle w:val="PStyle1"/>
        <w:numPr>
          <w:ilvl w:val="0"/>
          <w:numId w:val="23"/>
        </w:numPr>
        <w:ind w:left="2700" w:hanging="630"/>
      </w:pPr>
      <w:r w:rsidRPr="007620FC">
        <w:t xml:space="preserve">List and describe areas/locations in BWR and </w:t>
      </w:r>
      <w:r w:rsidR="00FE03CA" w:rsidRPr="007620FC">
        <w:t>PWR where</w:t>
      </w:r>
      <w:r w:rsidRPr="007620FC">
        <w:t xml:space="preserve"> whole body, DDE overexposures have occurred</w:t>
      </w:r>
      <w:r w:rsidR="00EF3E26" w:rsidRPr="007620FC">
        <w:t xml:space="preserve">.  </w:t>
      </w:r>
      <w:r w:rsidRPr="007620FC">
        <w:t>Specifically focus on areas with the potential for rapid, high dose rate increases described in Regulatory Guide 8.38, Appendix B.</w:t>
      </w:r>
    </w:p>
    <w:p w14:paraId="0502AEF3" w14:textId="77777777" w:rsidR="00F00C4D" w:rsidRPr="007620FC" w:rsidRDefault="00F00C4D" w:rsidP="001C1D28">
      <w:pPr>
        <w:pStyle w:val="PStyle1"/>
        <w:ind w:left="2700" w:hanging="630"/>
      </w:pPr>
    </w:p>
    <w:p w14:paraId="52FE5D45" w14:textId="77777777" w:rsidR="00F00C4D" w:rsidRPr="007620FC" w:rsidRDefault="00F00C4D" w:rsidP="00191478">
      <w:pPr>
        <w:pStyle w:val="PStyle1"/>
        <w:numPr>
          <w:ilvl w:val="0"/>
          <w:numId w:val="23"/>
        </w:numPr>
        <w:ind w:left="2700" w:hanging="630"/>
      </w:pPr>
      <w:r w:rsidRPr="007620FC">
        <w:t xml:space="preserve">Develop an event scenario of </w:t>
      </w:r>
      <w:r w:rsidR="00FE03CA" w:rsidRPr="007620FC">
        <w:t xml:space="preserve">a </w:t>
      </w:r>
      <w:r w:rsidR="001B351C" w:rsidRPr="007620FC">
        <w:t>“</w:t>
      </w:r>
      <w:r w:rsidRPr="007620FC">
        <w:t>near-miss event</w:t>
      </w:r>
      <w:r w:rsidR="00055233" w:rsidRPr="007620FC">
        <w:t>”</w:t>
      </w:r>
      <w:r w:rsidRPr="007620FC">
        <w:t xml:space="preserve">, where a worker received no dose, but this event could result in a SPFO finding. </w:t>
      </w:r>
    </w:p>
    <w:p w14:paraId="034CF45D" w14:textId="77777777" w:rsidR="00F00C4D" w:rsidRPr="007620FC" w:rsidRDefault="00F00C4D" w:rsidP="001C1D28">
      <w:pPr>
        <w:pStyle w:val="PStyle1"/>
        <w:ind w:left="2700" w:hanging="630"/>
      </w:pPr>
    </w:p>
    <w:p w14:paraId="3A475486" w14:textId="77777777" w:rsidR="00F00C4D" w:rsidRPr="007620FC" w:rsidRDefault="00F00C4D" w:rsidP="00191478">
      <w:pPr>
        <w:pStyle w:val="PStyle1"/>
        <w:numPr>
          <w:ilvl w:val="0"/>
          <w:numId w:val="23"/>
        </w:numPr>
        <w:ind w:left="2700" w:hanging="630"/>
      </w:pPr>
      <w:r w:rsidRPr="007620FC">
        <w:t>Develop a SPFO scenario involving airborne material intake, and determine the range of significance determinations</w:t>
      </w:r>
      <w:r w:rsidR="00EF3E26" w:rsidRPr="007620FC">
        <w:t xml:space="preserve">.  </w:t>
      </w:r>
      <w:r w:rsidRPr="007620FC">
        <w:t>Explain why DDE-related SPFOs are considered more risky to nuclear power plant workers.</w:t>
      </w:r>
    </w:p>
    <w:p w14:paraId="5D82701F" w14:textId="77777777" w:rsidR="00F00C4D" w:rsidRPr="007620FC" w:rsidRDefault="00F00C4D" w:rsidP="001C1D28">
      <w:pPr>
        <w:pStyle w:val="PStyle1"/>
        <w:ind w:left="2700" w:hanging="630"/>
      </w:pPr>
    </w:p>
    <w:p w14:paraId="70144521" w14:textId="1B3E35D8" w:rsidR="00F00C4D" w:rsidRPr="007620FC" w:rsidRDefault="00F00C4D" w:rsidP="00191478">
      <w:pPr>
        <w:pStyle w:val="PStyle1"/>
        <w:numPr>
          <w:ilvl w:val="0"/>
          <w:numId w:val="23"/>
        </w:numPr>
        <w:ind w:left="2700" w:hanging="630"/>
      </w:pPr>
      <w:r w:rsidRPr="007620FC">
        <w:t xml:space="preserve">Review selected </w:t>
      </w:r>
      <w:r w:rsidR="00FE03CA" w:rsidRPr="007620FC">
        <w:t>Regional inspection</w:t>
      </w:r>
      <w:r w:rsidRPr="007620FC">
        <w:t xml:space="preserve"> reports </w:t>
      </w:r>
      <w:r w:rsidR="0048009E">
        <w:t>selected</w:t>
      </w:r>
      <w:r w:rsidR="00BB3023">
        <w:t xml:space="preserve"> b</w:t>
      </w:r>
      <w:r w:rsidR="007906CF">
        <w:t>y</w:t>
      </w:r>
      <w:r w:rsidR="00BB3023">
        <w:t xml:space="preserve"> your mentor </w:t>
      </w:r>
      <w:r w:rsidRPr="007620FC">
        <w:t xml:space="preserve">that resulted in Green and White finding.  Process the finding through the SDP.  Determine if you agree with the results in the inspection report.  Discuss any differences you may have on the SDP results with a qualified </w:t>
      </w:r>
      <w:r w:rsidR="002C4DB2" w:rsidRPr="007620FC">
        <w:t xml:space="preserve">Health Physics </w:t>
      </w:r>
      <w:r w:rsidRPr="007620FC">
        <w:t>inspector.</w:t>
      </w:r>
    </w:p>
    <w:p w14:paraId="54ACE418" w14:textId="77777777" w:rsidR="00F00C4D" w:rsidRPr="007620FC" w:rsidRDefault="00F00C4D" w:rsidP="001C1D28">
      <w:pPr>
        <w:pStyle w:val="PStyle1"/>
        <w:ind w:left="2700" w:hanging="630"/>
      </w:pPr>
    </w:p>
    <w:p w14:paraId="07B75626" w14:textId="77777777" w:rsidR="00F00C4D" w:rsidRPr="007620FC" w:rsidRDefault="00F00C4D" w:rsidP="00191478">
      <w:pPr>
        <w:pStyle w:val="PStyle1"/>
        <w:numPr>
          <w:ilvl w:val="0"/>
          <w:numId w:val="23"/>
        </w:numPr>
        <w:ind w:left="2700" w:hanging="630"/>
      </w:pPr>
      <w:r w:rsidRPr="007620FC">
        <w:t>Whenever possible, attend a significance determination and enforcement review panel (SERP) related to this SDP</w:t>
      </w:r>
      <w:r w:rsidR="00EF3E26" w:rsidRPr="007620FC">
        <w:t xml:space="preserve">.  </w:t>
      </w:r>
      <w:r w:rsidRPr="007620FC">
        <w:t xml:space="preserve">Discuss rationale for the outcome/resolution of the panel with a qualified </w:t>
      </w:r>
      <w:r w:rsidR="006E5470" w:rsidRPr="007620FC">
        <w:t xml:space="preserve">Health Physics </w:t>
      </w:r>
      <w:r w:rsidRPr="007620FC">
        <w:t>inspector.</w:t>
      </w:r>
    </w:p>
    <w:p w14:paraId="1F7092B9" w14:textId="77777777" w:rsidR="00F00C4D" w:rsidRPr="007620FC" w:rsidRDefault="00F00C4D" w:rsidP="001C1D28">
      <w:pPr>
        <w:pStyle w:val="PStyle1"/>
        <w:ind w:left="2700" w:hanging="630"/>
      </w:pPr>
    </w:p>
    <w:p w14:paraId="3CB98F69" w14:textId="77777777" w:rsidR="00F00C4D" w:rsidRPr="007620FC" w:rsidRDefault="00617C82" w:rsidP="00191478">
      <w:pPr>
        <w:pStyle w:val="PStyle1"/>
        <w:numPr>
          <w:ilvl w:val="0"/>
          <w:numId w:val="23"/>
        </w:numPr>
        <w:ind w:left="2700" w:hanging="630"/>
      </w:pPr>
      <w:r>
        <w:t>Meet with your supervisor</w:t>
      </w:r>
      <w:r w:rsidR="00AB6DD8" w:rsidRPr="007620FC">
        <w:t xml:space="preserve"> or a qualified inspector</w:t>
      </w:r>
      <w:r w:rsidR="00F00C4D" w:rsidRPr="007620FC">
        <w:t xml:space="preserve"> to discuss any questions you may have as a result of this training activity</w:t>
      </w:r>
      <w:r w:rsidR="00EF3E26" w:rsidRPr="007620FC">
        <w:t xml:space="preserve">.  </w:t>
      </w:r>
      <w:r w:rsidR="00F00C4D" w:rsidRPr="007620FC">
        <w:t>Discuss the answers to the questions and your work products listed under the Evaluation Criteria section of this study guide with your supervisor.</w:t>
      </w:r>
    </w:p>
    <w:p w14:paraId="35BF7E92" w14:textId="77777777" w:rsidR="00F00C4D" w:rsidRDefault="00F00C4D" w:rsidP="00D151D8">
      <w:pPr>
        <w:pStyle w:val="PStyle1"/>
      </w:pPr>
    </w:p>
    <w:p w14:paraId="0E676F33" w14:textId="77777777" w:rsidR="001C1D28" w:rsidRPr="007620FC" w:rsidRDefault="001C1D28" w:rsidP="001C1D28">
      <w:pPr>
        <w:pStyle w:val="PStyle1"/>
        <w:ind w:left="2070" w:hanging="2070"/>
      </w:pPr>
      <w:r>
        <w:t>DOCUMENTATION:</w:t>
      </w:r>
      <w:r>
        <w:tab/>
        <w:t xml:space="preserve">Document completion on the Health Physics Inspector Technical Proficiency Level Signature Card and Certification </w:t>
      </w:r>
      <w:r w:rsidR="00FB443D">
        <w:t xml:space="preserve">Item </w:t>
      </w:r>
      <w:r>
        <w:t>ISA-HP-11.</w:t>
      </w:r>
    </w:p>
    <w:p w14:paraId="3121A7EF" w14:textId="77777777" w:rsidR="00F30577" w:rsidRDefault="00F30577" w:rsidP="00D151D8">
      <w:pPr>
        <w:pStyle w:val="PStyle1"/>
      </w:pPr>
    </w:p>
    <w:p w14:paraId="73343C56" w14:textId="77777777" w:rsidR="00F30577" w:rsidRPr="007620FC" w:rsidRDefault="00F30577" w:rsidP="00D151D8">
      <w:pPr>
        <w:pStyle w:val="PStyle1"/>
        <w:sectPr w:rsidR="00F30577" w:rsidRPr="007620FC" w:rsidSect="00EC7B68">
          <w:type w:val="nextColumn"/>
          <w:pgSz w:w="12240" w:h="15840"/>
          <w:pgMar w:top="1440" w:right="1440" w:bottom="1440" w:left="1440" w:header="720" w:footer="720" w:gutter="0"/>
          <w:cols w:space="720"/>
          <w:noEndnote/>
          <w:docGrid w:linePitch="299"/>
        </w:sectPr>
      </w:pPr>
    </w:p>
    <w:p w14:paraId="35FB9825" w14:textId="77777777" w:rsidR="00F00C4D" w:rsidRPr="007620FC" w:rsidRDefault="00F00C4D" w:rsidP="000132BE">
      <w:pPr>
        <w:pStyle w:val="CenterTopic"/>
      </w:pPr>
      <w:r w:rsidRPr="007620FC">
        <w:lastRenderedPageBreak/>
        <w:t>Health Physics Inspector Individual Study Activity</w:t>
      </w:r>
    </w:p>
    <w:p w14:paraId="1008824F" w14:textId="77777777" w:rsidR="00F00C4D" w:rsidRPr="007620FC" w:rsidRDefault="00F00C4D" w:rsidP="00367441"/>
    <w:p w14:paraId="317BD363" w14:textId="3CA46E38" w:rsidR="00F00C4D" w:rsidRPr="007620FC" w:rsidRDefault="00F00C4D" w:rsidP="000132BE">
      <w:pPr>
        <w:pStyle w:val="Heading1"/>
      </w:pPr>
      <w:bookmarkStart w:id="17" w:name="_Toc444519375"/>
      <w:r w:rsidRPr="007620FC">
        <w:t>TOPIC:</w:t>
      </w:r>
      <w:r w:rsidRPr="007620FC">
        <w:tab/>
      </w:r>
      <w:r w:rsidR="00EF25D3">
        <w:tab/>
      </w:r>
      <w:r w:rsidR="00EF25D3">
        <w:tab/>
      </w:r>
      <w:r w:rsidRPr="007620FC">
        <w:t>(ISA-HP-</w:t>
      </w:r>
      <w:r w:rsidR="003671CD" w:rsidRPr="007620FC">
        <w:t>12</w:t>
      </w:r>
      <w:r w:rsidR="00FE03CA" w:rsidRPr="007620FC">
        <w:t>) Significance</w:t>
      </w:r>
      <w:r w:rsidRPr="007620FC">
        <w:t xml:space="preserve"> Determination Process - Public Radiation Safety: Radioactive Material Control</w:t>
      </w:r>
      <w:bookmarkEnd w:id="17"/>
    </w:p>
    <w:p w14:paraId="766949C3" w14:textId="77777777" w:rsidR="00F00C4D" w:rsidRPr="007620FC" w:rsidRDefault="00F00C4D" w:rsidP="00D151D8">
      <w:pPr>
        <w:pStyle w:val="PStyle1"/>
      </w:pPr>
    </w:p>
    <w:p w14:paraId="403FC503" w14:textId="33CD9E95" w:rsidR="00F00C4D" w:rsidRPr="007620FC" w:rsidRDefault="000132BE" w:rsidP="00EF25D3">
      <w:pPr>
        <w:pStyle w:val="PStyle1"/>
        <w:ind w:left="2070" w:hanging="2070"/>
      </w:pPr>
      <w:r>
        <w:t>PURPOSE:</w:t>
      </w:r>
      <w:r w:rsidR="00EF25D3">
        <w:tab/>
      </w:r>
      <w:r w:rsidR="00EF25D3">
        <w:tab/>
      </w:r>
      <w:r w:rsidR="00F00C4D" w:rsidRPr="007620FC">
        <w:t xml:space="preserve">The purpose of this </w:t>
      </w:r>
      <w:r w:rsidR="00B34863">
        <w:t>ISA</w:t>
      </w:r>
      <w:r w:rsidR="00F00C4D" w:rsidRPr="007620FC">
        <w:t xml:space="preserve"> is </w:t>
      </w:r>
      <w:r w:rsidR="00482FB1" w:rsidRPr="007620FC">
        <w:t xml:space="preserve">to </w:t>
      </w:r>
      <w:r w:rsidR="00F00C4D" w:rsidRPr="007620FC">
        <w:t xml:space="preserve">familiarize you with the Radioactive Material Control portion of the Public Radiation Safety </w:t>
      </w:r>
      <w:r w:rsidR="009F4725">
        <w:t>S</w:t>
      </w:r>
      <w:r w:rsidR="009F4725" w:rsidRPr="007620FC">
        <w:t xml:space="preserve">ignificance </w:t>
      </w:r>
      <w:r w:rsidR="009F4725">
        <w:t>D</w:t>
      </w:r>
      <w:r w:rsidR="009F4725" w:rsidRPr="007620FC">
        <w:t xml:space="preserve">etermination </w:t>
      </w:r>
      <w:r w:rsidR="009F4725">
        <w:t>P</w:t>
      </w:r>
      <w:r w:rsidR="009F4725" w:rsidRPr="007620FC">
        <w:t>rocess (SDP)</w:t>
      </w:r>
      <w:r w:rsidR="00F00C4D" w:rsidRPr="007620FC">
        <w:t>, explain the bases of this SDP branch, provide technical and policy references, and present practical exercises/scenarios that challenge you to use the SDP.</w:t>
      </w:r>
      <w:r w:rsidR="009F4725" w:rsidRPr="009F4725">
        <w:t xml:space="preserve"> </w:t>
      </w:r>
      <w:r w:rsidR="009F4725">
        <w:t xml:space="preserve"> </w:t>
      </w:r>
      <w:r w:rsidR="009F4725" w:rsidRPr="007620FC">
        <w:t xml:space="preserve">The risk significance of inspection findings are evaluated using the SDP.  </w:t>
      </w:r>
    </w:p>
    <w:p w14:paraId="6975D1A3" w14:textId="77777777" w:rsidR="00F00C4D" w:rsidRPr="007620FC" w:rsidRDefault="00F00C4D" w:rsidP="00D151D8">
      <w:pPr>
        <w:pStyle w:val="PStyle1"/>
      </w:pPr>
    </w:p>
    <w:p w14:paraId="67F85A57" w14:textId="77777777" w:rsidR="00EF25D3" w:rsidRDefault="00F00C4D" w:rsidP="00D151D8">
      <w:pPr>
        <w:pStyle w:val="Hangingparagraph"/>
      </w:pPr>
      <w:r w:rsidRPr="007072AF">
        <w:t>COMPETENCY</w:t>
      </w:r>
      <w:r w:rsidR="007072AF" w:rsidRPr="007072AF">
        <w:t xml:space="preserve"> </w:t>
      </w:r>
    </w:p>
    <w:p w14:paraId="3DAEACAC" w14:textId="77777777" w:rsidR="00EF25D3" w:rsidRDefault="007072AF" w:rsidP="00D151D8">
      <w:pPr>
        <w:pStyle w:val="Hangingparagraph"/>
      </w:pPr>
      <w:r>
        <w:t xml:space="preserve">AREA:  </w:t>
      </w:r>
      <w:r w:rsidR="00EF25D3">
        <w:tab/>
      </w:r>
      <w:r w:rsidR="00EF25D3">
        <w:tab/>
      </w:r>
      <w:r w:rsidR="00EF25D3">
        <w:tab/>
      </w:r>
      <w:r w:rsidR="00F00C4D" w:rsidRPr="007072AF">
        <w:t>INSPECTION</w:t>
      </w:r>
    </w:p>
    <w:p w14:paraId="71231FFE" w14:textId="77777777" w:rsidR="00EF25D3" w:rsidRDefault="00EF25D3" w:rsidP="00D151D8">
      <w:pPr>
        <w:pStyle w:val="Hangingparagraph"/>
      </w:pPr>
      <w:r>
        <w:tab/>
      </w:r>
      <w:r>
        <w:tab/>
      </w:r>
      <w:r>
        <w:tab/>
      </w:r>
      <w:r>
        <w:tab/>
      </w:r>
      <w:r w:rsidR="007072AF" w:rsidRPr="007072AF">
        <w:t>TECHNICAL</w:t>
      </w:r>
      <w:r w:rsidR="007072AF" w:rsidRPr="007620FC">
        <w:t xml:space="preserve"> AREA EXPERTISE</w:t>
      </w:r>
    </w:p>
    <w:p w14:paraId="6B8F477C" w14:textId="77777777" w:rsidR="00F00C4D" w:rsidRPr="007072AF" w:rsidRDefault="00EF25D3" w:rsidP="00D151D8">
      <w:pPr>
        <w:pStyle w:val="Hangingparagraph"/>
      </w:pPr>
      <w:r>
        <w:tab/>
      </w:r>
      <w:r>
        <w:tab/>
      </w:r>
      <w:r>
        <w:tab/>
      </w:r>
      <w:r>
        <w:tab/>
      </w:r>
      <w:r w:rsidR="00F00C4D" w:rsidRPr="007072AF">
        <w:t>REGULATORY FRAMEWORK</w:t>
      </w:r>
      <w:r w:rsidR="007072AF">
        <w:t>,</w:t>
      </w:r>
    </w:p>
    <w:p w14:paraId="72B655C2" w14:textId="77777777" w:rsidR="00F00C4D" w:rsidRPr="007620FC" w:rsidRDefault="00F00C4D" w:rsidP="00D151D8">
      <w:pPr>
        <w:pStyle w:val="PStyle1"/>
      </w:pPr>
    </w:p>
    <w:p w14:paraId="5804DB1A" w14:textId="77777777" w:rsidR="00EF25D3" w:rsidRDefault="00F00C4D" w:rsidP="00D151D8">
      <w:pPr>
        <w:pStyle w:val="PStyle1"/>
      </w:pPr>
      <w:r w:rsidRPr="007620FC">
        <w:t xml:space="preserve">LEVEL </w:t>
      </w:r>
    </w:p>
    <w:p w14:paraId="4D565660" w14:textId="77777777" w:rsidR="00F00C4D" w:rsidRPr="007620FC" w:rsidRDefault="00F00C4D" w:rsidP="00D151D8">
      <w:pPr>
        <w:pStyle w:val="PStyle1"/>
      </w:pPr>
      <w:r w:rsidRPr="007620FC">
        <w:t>OF EFFORT:</w:t>
      </w:r>
      <w:r w:rsidR="00EF25D3">
        <w:tab/>
      </w:r>
      <w:r w:rsidRPr="007620FC">
        <w:tab/>
        <w:t>24 hours</w:t>
      </w:r>
    </w:p>
    <w:p w14:paraId="043C8A3A" w14:textId="77777777" w:rsidR="00F00C4D" w:rsidRPr="007620FC" w:rsidRDefault="00F00C4D" w:rsidP="00D151D8">
      <w:pPr>
        <w:pStyle w:val="PStyle1"/>
      </w:pPr>
    </w:p>
    <w:p w14:paraId="218F9562" w14:textId="43244180" w:rsidR="00F64BCF" w:rsidRPr="00B11659" w:rsidRDefault="00F00C4D" w:rsidP="00C47739">
      <w:pPr>
        <w:pStyle w:val="Pstyle2fortasks"/>
        <w:numPr>
          <w:ilvl w:val="0"/>
          <w:numId w:val="0"/>
        </w:numPr>
        <w:ind w:left="2707" w:hanging="2707"/>
      </w:pPr>
      <w:r w:rsidRPr="007620FC">
        <w:t>REFERENCES:</w:t>
      </w:r>
      <w:r w:rsidR="002C45D6" w:rsidRPr="007620FC">
        <w:t xml:space="preserve">  </w:t>
      </w:r>
      <w:r w:rsidR="004377DE" w:rsidRPr="007620FC">
        <w:tab/>
      </w:r>
      <w:r w:rsidR="00C47739">
        <w:t>1.</w:t>
      </w:r>
      <w:r w:rsidR="007072AF">
        <w:tab/>
      </w:r>
      <w:r w:rsidR="00B11659">
        <w:t xml:space="preserve">IMC </w:t>
      </w:r>
      <w:r w:rsidR="00C01CDB" w:rsidRPr="00B11659">
        <w:t>0609, Appendix D, “Public Radiation Safety Significance Determination Process</w:t>
      </w:r>
      <w:r w:rsidR="003E0EAE" w:rsidRPr="00B11659">
        <w:t>,</w:t>
      </w:r>
      <w:r w:rsidR="00925643" w:rsidRPr="00B11659">
        <w:t>”</w:t>
      </w:r>
      <w:r w:rsidRPr="00B11659">
        <w:t xml:space="preserve"> </w:t>
      </w:r>
      <w:r w:rsidR="00F64BCF" w:rsidRPr="00B11659">
        <w:t>Section III, “</w:t>
      </w:r>
      <w:r w:rsidRPr="00B11659">
        <w:t>Radioactive Ma</w:t>
      </w:r>
      <w:r w:rsidR="000C0485" w:rsidRPr="00B11659">
        <w:t xml:space="preserve">terial Control </w:t>
      </w:r>
      <w:r w:rsidR="00F64BCF" w:rsidRPr="00B11659">
        <w:t>Program”</w:t>
      </w:r>
      <w:r w:rsidR="00F64BCF" w:rsidRPr="00B11659" w:rsidDel="00F64BCF">
        <w:t xml:space="preserve"> </w:t>
      </w:r>
    </w:p>
    <w:p w14:paraId="1C62A0ED" w14:textId="77777777" w:rsidR="00F64BCF" w:rsidRPr="00B11659" w:rsidRDefault="00F64BCF" w:rsidP="00367441"/>
    <w:p w14:paraId="0EC47326" w14:textId="3094B576" w:rsidR="000B3025" w:rsidRPr="00B11659" w:rsidRDefault="00B11659" w:rsidP="00191478">
      <w:pPr>
        <w:pStyle w:val="PStyle1"/>
        <w:numPr>
          <w:ilvl w:val="0"/>
          <w:numId w:val="66"/>
        </w:numPr>
        <w:ind w:left="2700" w:hanging="630"/>
      </w:pPr>
      <w:r>
        <w:t xml:space="preserve">IMC </w:t>
      </w:r>
      <w:r w:rsidR="00C01CDB" w:rsidRPr="00B11659">
        <w:t>0308, Attachment 3, Appendix D, “Technical Basis for Public Radiation Safety Significance Determination Process</w:t>
      </w:r>
      <w:r w:rsidR="00B32630" w:rsidRPr="00B11659">
        <w:t>”</w:t>
      </w:r>
    </w:p>
    <w:p w14:paraId="2182447C" w14:textId="77777777" w:rsidR="000B3025" w:rsidRPr="00B11659" w:rsidRDefault="000B3025" w:rsidP="00C47739">
      <w:pPr>
        <w:pStyle w:val="PStyle1"/>
        <w:ind w:left="2700" w:hanging="630"/>
      </w:pPr>
    </w:p>
    <w:p w14:paraId="1D8A0E0F" w14:textId="749C2FE6" w:rsidR="000B3025" w:rsidRPr="00B11659" w:rsidRDefault="00B11659" w:rsidP="00191478">
      <w:pPr>
        <w:pStyle w:val="PStyle1"/>
        <w:numPr>
          <w:ilvl w:val="0"/>
          <w:numId w:val="66"/>
        </w:numPr>
        <w:ind w:left="2700" w:hanging="630"/>
      </w:pPr>
      <w:r>
        <w:t xml:space="preserve">IMC </w:t>
      </w:r>
      <w:r w:rsidR="00C01CDB" w:rsidRPr="00B11659">
        <w:t>0612, Appendix B, “Issue Screening</w:t>
      </w:r>
      <w:r w:rsidR="000B3025" w:rsidRPr="00B11659">
        <w:t>”</w:t>
      </w:r>
    </w:p>
    <w:p w14:paraId="544A1417" w14:textId="77777777" w:rsidR="000B3025" w:rsidRPr="00B11659" w:rsidRDefault="000B3025" w:rsidP="00C47739">
      <w:pPr>
        <w:pStyle w:val="PStyle1"/>
        <w:ind w:left="2700" w:hanging="630"/>
      </w:pPr>
    </w:p>
    <w:p w14:paraId="38F18A80" w14:textId="76435C30" w:rsidR="000B3025" w:rsidRPr="00B11659" w:rsidRDefault="00B11659" w:rsidP="00191478">
      <w:pPr>
        <w:pStyle w:val="PStyle1"/>
        <w:numPr>
          <w:ilvl w:val="0"/>
          <w:numId w:val="66"/>
        </w:numPr>
        <w:ind w:left="2700" w:hanging="630"/>
      </w:pPr>
      <w:r>
        <w:t xml:space="preserve">IMC </w:t>
      </w:r>
      <w:r w:rsidR="00C01CDB" w:rsidRPr="00B11659">
        <w:t>0612, “Appendix E, “Examples of Minor Issues</w:t>
      </w:r>
      <w:r w:rsidR="005C401B" w:rsidRPr="00B11659">
        <w:t>,</w:t>
      </w:r>
      <w:r w:rsidR="000B3025" w:rsidRPr="00B11659">
        <w:t>”</w:t>
      </w:r>
      <w:r w:rsidR="005C401B" w:rsidRPr="00B11659">
        <w:t xml:space="preserve"> Section 6, Health Physics</w:t>
      </w:r>
    </w:p>
    <w:p w14:paraId="255B29AB" w14:textId="77777777" w:rsidR="000B3025" w:rsidRPr="00B11659" w:rsidRDefault="000B3025" w:rsidP="00C47739">
      <w:pPr>
        <w:pStyle w:val="PStyle1"/>
        <w:ind w:left="2700" w:hanging="630"/>
      </w:pPr>
    </w:p>
    <w:p w14:paraId="355A3E71" w14:textId="77777777" w:rsidR="00F00C4D" w:rsidRPr="00B11659" w:rsidRDefault="00F00C4D" w:rsidP="00191478">
      <w:pPr>
        <w:pStyle w:val="PStyle1"/>
        <w:numPr>
          <w:ilvl w:val="0"/>
          <w:numId w:val="66"/>
        </w:numPr>
        <w:ind w:left="2700" w:hanging="630"/>
      </w:pPr>
      <w:r w:rsidRPr="00B11659">
        <w:t>10 CFR Part 20</w:t>
      </w:r>
      <w:r w:rsidR="00B32630" w:rsidRPr="00B11659">
        <w:t>, “Subpart F, Surveys and Monitoring”</w:t>
      </w:r>
    </w:p>
    <w:p w14:paraId="621A4D2A" w14:textId="77777777" w:rsidR="00B32630" w:rsidRPr="00B11659" w:rsidRDefault="00B32630" w:rsidP="00C47739">
      <w:pPr>
        <w:pStyle w:val="PStyle1"/>
        <w:ind w:left="2700" w:hanging="630"/>
      </w:pPr>
    </w:p>
    <w:p w14:paraId="260F357A" w14:textId="77777777" w:rsidR="00B32630" w:rsidRPr="00B11659" w:rsidRDefault="00B32630" w:rsidP="00191478">
      <w:pPr>
        <w:pStyle w:val="PStyle1"/>
        <w:numPr>
          <w:ilvl w:val="0"/>
          <w:numId w:val="66"/>
        </w:numPr>
        <w:ind w:left="2700" w:hanging="630"/>
      </w:pPr>
      <w:r w:rsidRPr="00B11659">
        <w:t>10 CFR Part 20, Subpart K, “Waste Disposal”</w:t>
      </w:r>
    </w:p>
    <w:p w14:paraId="30834E68" w14:textId="77777777" w:rsidR="006E47C6" w:rsidRPr="00B11659" w:rsidRDefault="006E47C6" w:rsidP="00C47739">
      <w:pPr>
        <w:pStyle w:val="PStyle1"/>
        <w:ind w:left="2700" w:hanging="630"/>
      </w:pPr>
    </w:p>
    <w:p w14:paraId="3863B164" w14:textId="77777777" w:rsidR="00F00C4D" w:rsidRPr="00B11659" w:rsidRDefault="00C01CDB" w:rsidP="00191478">
      <w:pPr>
        <w:pStyle w:val="PStyle1"/>
        <w:numPr>
          <w:ilvl w:val="0"/>
          <w:numId w:val="66"/>
        </w:numPr>
        <w:ind w:left="2700" w:hanging="630"/>
      </w:pPr>
      <w:r w:rsidRPr="00B11659">
        <w:t>NUREG/CR-5569, Rev. 1, “Health Physics Positions Data Base</w:t>
      </w:r>
      <w:r w:rsidR="003D401A" w:rsidRPr="00B11659">
        <w:t xml:space="preserve">,” </w:t>
      </w:r>
      <w:r w:rsidR="00F00C4D" w:rsidRPr="00B11659">
        <w:t>HPPOS</w:t>
      </w:r>
      <w:r w:rsidR="003D401A" w:rsidRPr="00B11659">
        <w:t>-</w:t>
      </w:r>
      <w:r w:rsidR="00F00C4D" w:rsidRPr="00B11659">
        <w:t>42, 43, 44, 45, 48, 71, 72, 73, 79, 106, 13</w:t>
      </w:r>
      <w:r w:rsidR="000C0485" w:rsidRPr="00B11659">
        <w:t>8, 171, 189, 190, 221, 250, 300</w:t>
      </w:r>
    </w:p>
    <w:p w14:paraId="6399195A" w14:textId="77777777" w:rsidR="00F00C4D" w:rsidRPr="00B11659" w:rsidRDefault="00F00C4D" w:rsidP="00C47739">
      <w:pPr>
        <w:pStyle w:val="PStyle1"/>
        <w:ind w:left="2700" w:hanging="630"/>
      </w:pPr>
    </w:p>
    <w:p w14:paraId="036E6B3D" w14:textId="77777777" w:rsidR="00F00C4D" w:rsidRPr="00B11659" w:rsidRDefault="00C01CDB" w:rsidP="00191478">
      <w:pPr>
        <w:pStyle w:val="PStyle1"/>
        <w:numPr>
          <w:ilvl w:val="0"/>
          <w:numId w:val="66"/>
        </w:numPr>
        <w:ind w:left="2700" w:hanging="630"/>
      </w:pPr>
      <w:r w:rsidRPr="00B11659">
        <w:t xml:space="preserve">IE Circular 81-07, “Control of </w:t>
      </w:r>
      <w:r w:rsidR="005938A7" w:rsidRPr="00B11659">
        <w:t>R</w:t>
      </w:r>
      <w:r w:rsidRPr="00B11659">
        <w:t xml:space="preserve">adioactively </w:t>
      </w:r>
      <w:r w:rsidR="005938A7" w:rsidRPr="00B11659">
        <w:t>C</w:t>
      </w:r>
      <w:r w:rsidRPr="00B11659">
        <w:t xml:space="preserve">ontaminated </w:t>
      </w:r>
      <w:r w:rsidR="005938A7" w:rsidRPr="00B11659">
        <w:t>M</w:t>
      </w:r>
      <w:r w:rsidRPr="00B11659">
        <w:t>aterial</w:t>
      </w:r>
      <w:r w:rsidR="003E0EAE" w:rsidRPr="00B11659">
        <w:t>,” May</w:t>
      </w:r>
      <w:r w:rsidR="002C45D6" w:rsidRPr="00B11659">
        <w:t> </w:t>
      </w:r>
      <w:r w:rsidR="003E0EAE" w:rsidRPr="00B11659">
        <w:t>14,</w:t>
      </w:r>
      <w:r w:rsidR="00EA151C" w:rsidRPr="00B11659">
        <w:t xml:space="preserve"> </w:t>
      </w:r>
      <w:r w:rsidR="003E0EAE" w:rsidRPr="00B11659">
        <w:t>1981</w:t>
      </w:r>
    </w:p>
    <w:p w14:paraId="3E14B8F6" w14:textId="77777777" w:rsidR="00F00C4D" w:rsidRPr="00B11659" w:rsidRDefault="00F00C4D" w:rsidP="00C47739">
      <w:pPr>
        <w:pStyle w:val="PStyle1"/>
        <w:ind w:left="2700" w:hanging="630"/>
      </w:pPr>
    </w:p>
    <w:p w14:paraId="3C0878E1" w14:textId="77777777" w:rsidR="00F00C4D" w:rsidRPr="007620FC" w:rsidRDefault="00C01CDB" w:rsidP="00191478">
      <w:pPr>
        <w:pStyle w:val="PStyle1"/>
        <w:numPr>
          <w:ilvl w:val="0"/>
          <w:numId w:val="66"/>
        </w:numPr>
        <w:ind w:left="2700" w:hanging="630"/>
      </w:pPr>
      <w:r w:rsidRPr="007620FC">
        <w:t>Information Notice 83-05, “Obtaining approval for disposing of very-low-level radioactive waste - 10 CFR Section 20.302 (current 10 CFR 20.2002)</w:t>
      </w:r>
      <w:r w:rsidR="00FB3596" w:rsidRPr="007620FC">
        <w:t>,</w:t>
      </w:r>
      <w:r w:rsidR="000C0485" w:rsidRPr="007620FC">
        <w:t>”</w:t>
      </w:r>
      <w:r w:rsidR="00FB3596" w:rsidRPr="007620FC">
        <w:t xml:space="preserve"> February 24, 1983</w:t>
      </w:r>
    </w:p>
    <w:p w14:paraId="2C121C77" w14:textId="77777777" w:rsidR="00F00C4D" w:rsidRPr="007620FC" w:rsidRDefault="00F00C4D" w:rsidP="00C47739">
      <w:pPr>
        <w:pStyle w:val="PStyle1"/>
        <w:ind w:left="2700" w:hanging="630"/>
      </w:pPr>
    </w:p>
    <w:p w14:paraId="4DDADB12" w14:textId="77777777" w:rsidR="00F00C4D" w:rsidRPr="003546CE" w:rsidRDefault="00C01CDB" w:rsidP="00191478">
      <w:pPr>
        <w:pStyle w:val="PStyle1"/>
        <w:numPr>
          <w:ilvl w:val="0"/>
          <w:numId w:val="66"/>
        </w:numPr>
        <w:ind w:left="2700" w:hanging="630"/>
      </w:pPr>
      <w:r w:rsidRPr="003546CE">
        <w:t xml:space="preserve">Information Notice 85-92, “Survey of </w:t>
      </w:r>
      <w:r w:rsidR="00A56BBA" w:rsidRPr="003546CE">
        <w:t>W</w:t>
      </w:r>
      <w:r w:rsidRPr="003546CE">
        <w:t xml:space="preserve">astes </w:t>
      </w:r>
      <w:r w:rsidR="00A56BBA" w:rsidRPr="003546CE">
        <w:t>B</w:t>
      </w:r>
      <w:r w:rsidRPr="003546CE">
        <w:t xml:space="preserve">efore </w:t>
      </w:r>
      <w:r w:rsidR="00A56BBA" w:rsidRPr="003546CE">
        <w:t>D</w:t>
      </w:r>
      <w:r w:rsidRPr="003546CE">
        <w:t xml:space="preserve">isposal from </w:t>
      </w:r>
      <w:r w:rsidR="00A56BBA" w:rsidRPr="003546CE">
        <w:t>N</w:t>
      </w:r>
      <w:r w:rsidRPr="003546CE">
        <w:t xml:space="preserve">uclear </w:t>
      </w:r>
      <w:r w:rsidR="00A56BBA" w:rsidRPr="003546CE">
        <w:t>R</w:t>
      </w:r>
      <w:r w:rsidRPr="003546CE">
        <w:t xml:space="preserve">eactor </w:t>
      </w:r>
      <w:r w:rsidR="00A56BBA" w:rsidRPr="003546CE">
        <w:t>F</w:t>
      </w:r>
      <w:r w:rsidRPr="003546CE">
        <w:t>acilities</w:t>
      </w:r>
      <w:r w:rsidR="00FB3596" w:rsidRPr="003546CE">
        <w:t>,</w:t>
      </w:r>
      <w:r w:rsidR="000C0485" w:rsidRPr="003546CE">
        <w:t>”</w:t>
      </w:r>
      <w:r w:rsidR="00FB3596" w:rsidRPr="003546CE">
        <w:t xml:space="preserve"> December 2, 1985</w:t>
      </w:r>
    </w:p>
    <w:p w14:paraId="60131336" w14:textId="77777777" w:rsidR="00F00C4D" w:rsidRPr="007620FC" w:rsidRDefault="00F00C4D" w:rsidP="00C47739">
      <w:pPr>
        <w:pStyle w:val="PStyle1"/>
        <w:ind w:left="2700" w:hanging="630"/>
      </w:pPr>
    </w:p>
    <w:p w14:paraId="56D4D801" w14:textId="77777777" w:rsidR="006E47C6" w:rsidRPr="00B11659" w:rsidRDefault="00C01CDB" w:rsidP="00191478">
      <w:pPr>
        <w:pStyle w:val="PStyle1"/>
        <w:numPr>
          <w:ilvl w:val="0"/>
          <w:numId w:val="66"/>
        </w:numPr>
        <w:ind w:left="2700" w:hanging="630"/>
      </w:pPr>
      <w:r w:rsidRPr="00B11659">
        <w:lastRenderedPageBreak/>
        <w:t>Information Notice 86-90, “Requests to dispose of very low-level radioactive waste pursuant to 10 CFR 20.302 (current 10 CFR 20.2002)</w:t>
      </w:r>
      <w:r w:rsidR="00FB3596" w:rsidRPr="00B11659">
        <w:t>,</w:t>
      </w:r>
      <w:r w:rsidR="000C0485" w:rsidRPr="00B11659">
        <w:t>”</w:t>
      </w:r>
      <w:r w:rsidR="00FB3596" w:rsidRPr="00B11659">
        <w:t xml:space="preserve"> November 3, 1986</w:t>
      </w:r>
    </w:p>
    <w:p w14:paraId="3E6F92F4" w14:textId="77777777" w:rsidR="009739B9" w:rsidRPr="00B11659" w:rsidRDefault="009739B9" w:rsidP="00C47739">
      <w:pPr>
        <w:pStyle w:val="PStyle1"/>
        <w:ind w:left="2700" w:hanging="630"/>
      </w:pPr>
    </w:p>
    <w:p w14:paraId="59656664" w14:textId="77777777" w:rsidR="00F00C4D" w:rsidRPr="007620FC" w:rsidRDefault="00C01CDB" w:rsidP="00191478">
      <w:pPr>
        <w:pStyle w:val="PStyle1"/>
        <w:numPr>
          <w:ilvl w:val="0"/>
          <w:numId w:val="66"/>
        </w:numPr>
        <w:ind w:left="2700" w:hanging="630"/>
      </w:pPr>
      <w:r w:rsidRPr="007620FC">
        <w:t xml:space="preserve">Information Notice 88-22, “Disposal of </w:t>
      </w:r>
      <w:r w:rsidR="009B45B0">
        <w:t>S</w:t>
      </w:r>
      <w:r w:rsidRPr="007620FC">
        <w:t xml:space="preserve">ludge from </w:t>
      </w:r>
      <w:r w:rsidR="009B45B0">
        <w:t>O</w:t>
      </w:r>
      <w:r w:rsidRPr="007620FC">
        <w:t xml:space="preserve">nsite </w:t>
      </w:r>
      <w:r w:rsidR="009B45B0">
        <w:t>S</w:t>
      </w:r>
      <w:r w:rsidRPr="007620FC">
        <w:t xml:space="preserve">ewage </w:t>
      </w:r>
      <w:r w:rsidR="009B45B0">
        <w:t>T</w:t>
      </w:r>
      <w:r w:rsidRPr="007620FC">
        <w:t xml:space="preserve">reatment </w:t>
      </w:r>
      <w:r w:rsidR="009B45B0">
        <w:t>F</w:t>
      </w:r>
      <w:r w:rsidRPr="007620FC">
        <w:t xml:space="preserve">acilities at </w:t>
      </w:r>
      <w:r w:rsidR="009B45B0">
        <w:t>N</w:t>
      </w:r>
      <w:r w:rsidRPr="007620FC">
        <w:t xml:space="preserve">uclear </w:t>
      </w:r>
      <w:r w:rsidR="009B45B0">
        <w:t>P</w:t>
      </w:r>
      <w:r w:rsidRPr="007620FC">
        <w:t xml:space="preserve">ower </w:t>
      </w:r>
      <w:r w:rsidR="009B45B0">
        <w:t>S</w:t>
      </w:r>
      <w:r w:rsidRPr="007620FC">
        <w:t>tations</w:t>
      </w:r>
      <w:r w:rsidR="00FB3596" w:rsidRPr="007620FC">
        <w:t>,</w:t>
      </w:r>
      <w:r w:rsidR="000C0485" w:rsidRPr="007620FC">
        <w:t>”</w:t>
      </w:r>
      <w:r w:rsidR="00EA151C" w:rsidRPr="007620FC">
        <w:t xml:space="preserve"> </w:t>
      </w:r>
      <w:r w:rsidR="00FB3596" w:rsidRPr="007620FC">
        <w:t>May 12, 1988</w:t>
      </w:r>
    </w:p>
    <w:p w14:paraId="2215FCAC" w14:textId="77777777" w:rsidR="00F00C4D" w:rsidRPr="007620FC" w:rsidRDefault="00F00C4D" w:rsidP="00C47739">
      <w:pPr>
        <w:pStyle w:val="PStyle1"/>
        <w:ind w:left="2700" w:hanging="630"/>
      </w:pPr>
    </w:p>
    <w:p w14:paraId="408B0D01" w14:textId="77777777" w:rsidR="00F00C4D" w:rsidRPr="007620FC" w:rsidRDefault="00C01CDB" w:rsidP="00191478">
      <w:pPr>
        <w:pStyle w:val="PStyle1"/>
        <w:numPr>
          <w:ilvl w:val="0"/>
          <w:numId w:val="66"/>
        </w:numPr>
        <w:ind w:left="2700" w:hanging="630"/>
      </w:pPr>
      <w:r w:rsidRPr="007620FC">
        <w:t>NRC Inspection Report</w:t>
      </w:r>
      <w:r w:rsidR="00EA151C" w:rsidRPr="007620FC">
        <w:t xml:space="preserve"> </w:t>
      </w:r>
      <w:r w:rsidR="00AE3888" w:rsidRPr="007620FC">
        <w:t xml:space="preserve">(ADAMS Accession Number ML013650258) </w:t>
      </w:r>
      <w:r w:rsidR="00F00C4D" w:rsidRPr="007620FC">
        <w:t xml:space="preserve">and </w:t>
      </w:r>
      <w:r w:rsidRPr="007620FC">
        <w:t>NRC Responses to Licensee Contestation for White Findings at Comanche Peak</w:t>
      </w:r>
      <w:r w:rsidR="00AE3888" w:rsidRPr="007620FC">
        <w:t xml:space="preserve"> (ADAMS Accession Number ML022900740)</w:t>
      </w:r>
    </w:p>
    <w:p w14:paraId="317EB3E2" w14:textId="77777777" w:rsidR="00A55CF1" w:rsidRDefault="00A55CF1" w:rsidP="00D151D8">
      <w:pPr>
        <w:pStyle w:val="PStyle1"/>
      </w:pPr>
    </w:p>
    <w:p w14:paraId="64C7BABE" w14:textId="77777777" w:rsidR="009F01A4" w:rsidRDefault="00F00C4D" w:rsidP="00D151D8">
      <w:pPr>
        <w:pStyle w:val="PStyle1"/>
      </w:pPr>
      <w:r w:rsidRPr="007620FC">
        <w:t>EVALUATION</w:t>
      </w:r>
      <w:r w:rsidR="007072AF">
        <w:t xml:space="preserve"> </w:t>
      </w:r>
    </w:p>
    <w:p w14:paraId="5D53FC77" w14:textId="77777777" w:rsidR="007072AF" w:rsidRDefault="00F00C4D" w:rsidP="00D151D8">
      <w:pPr>
        <w:pStyle w:val="PStyle1"/>
      </w:pPr>
      <w:r w:rsidRPr="007620FC">
        <w:t>CRITERIA:</w:t>
      </w:r>
      <w:r w:rsidR="009F01A4">
        <w:tab/>
      </w:r>
      <w:r w:rsidR="009F01A4">
        <w:tab/>
      </w:r>
      <w:r w:rsidR="009F01A4" w:rsidRPr="007620FC">
        <w:t xml:space="preserve">Upon completion of </w:t>
      </w:r>
      <w:r w:rsidR="009F01A4">
        <w:t xml:space="preserve">this ISA, the inspector </w:t>
      </w:r>
      <w:r w:rsidR="009F01A4" w:rsidRPr="007620FC">
        <w:t>should be able to:</w:t>
      </w:r>
    </w:p>
    <w:p w14:paraId="7A093B37" w14:textId="77777777" w:rsidR="007072AF" w:rsidRDefault="007072AF" w:rsidP="00D151D8">
      <w:pPr>
        <w:pStyle w:val="PStyle1"/>
      </w:pPr>
    </w:p>
    <w:p w14:paraId="4F31B2F4" w14:textId="77777777" w:rsidR="00F00C4D" w:rsidRPr="007620FC" w:rsidRDefault="00F00C4D" w:rsidP="00191478">
      <w:pPr>
        <w:pStyle w:val="PStyle1"/>
        <w:numPr>
          <w:ilvl w:val="0"/>
          <w:numId w:val="24"/>
        </w:numPr>
        <w:ind w:left="2700" w:hanging="630"/>
      </w:pPr>
      <w:r w:rsidRPr="007620FC">
        <w:t>Explain the purpose, objectives and applicability of the Radioactive Material Control SDP process.</w:t>
      </w:r>
    </w:p>
    <w:p w14:paraId="40AB0BCA" w14:textId="77777777" w:rsidR="00F00C4D" w:rsidRPr="007620FC" w:rsidRDefault="00F00C4D" w:rsidP="009F01A4">
      <w:pPr>
        <w:pStyle w:val="PStyle1"/>
        <w:ind w:left="2700" w:hanging="630"/>
      </w:pPr>
    </w:p>
    <w:p w14:paraId="7CF0135B" w14:textId="77777777" w:rsidR="00F00C4D" w:rsidRPr="007620FC" w:rsidRDefault="00F00C4D" w:rsidP="00191478">
      <w:pPr>
        <w:pStyle w:val="PStyle1"/>
        <w:numPr>
          <w:ilvl w:val="0"/>
          <w:numId w:val="24"/>
        </w:numPr>
        <w:ind w:left="2700" w:hanging="630"/>
      </w:pPr>
      <w:r w:rsidRPr="007620FC">
        <w:t>Define the safety significance, and give examples of Green, White, Yellow and Red findings of this SDP branch.</w:t>
      </w:r>
    </w:p>
    <w:p w14:paraId="21237522" w14:textId="77777777" w:rsidR="00F00C4D" w:rsidRPr="007620FC" w:rsidRDefault="00F00C4D" w:rsidP="009F01A4">
      <w:pPr>
        <w:pStyle w:val="PStyle1"/>
        <w:ind w:left="2700" w:hanging="630"/>
      </w:pPr>
    </w:p>
    <w:p w14:paraId="6851628E" w14:textId="77777777" w:rsidR="00F00C4D" w:rsidRPr="007620FC" w:rsidRDefault="00F00C4D" w:rsidP="00191478">
      <w:pPr>
        <w:pStyle w:val="PStyle1"/>
        <w:numPr>
          <w:ilvl w:val="0"/>
          <w:numId w:val="24"/>
        </w:numPr>
        <w:ind w:left="2700" w:hanging="630"/>
      </w:pPr>
      <w:r w:rsidRPr="007620FC">
        <w:t>Process a finding through the SDP branch.</w:t>
      </w:r>
    </w:p>
    <w:p w14:paraId="153ECD30" w14:textId="77777777" w:rsidR="00F00C4D" w:rsidRPr="007620FC" w:rsidRDefault="00F00C4D" w:rsidP="009F01A4">
      <w:pPr>
        <w:pStyle w:val="PStyle1"/>
        <w:ind w:left="2700" w:hanging="630"/>
      </w:pPr>
    </w:p>
    <w:p w14:paraId="2552579F" w14:textId="77777777" w:rsidR="00F00C4D" w:rsidRPr="007620FC" w:rsidRDefault="00F00C4D" w:rsidP="00191478">
      <w:pPr>
        <w:pStyle w:val="PStyle1"/>
        <w:numPr>
          <w:ilvl w:val="0"/>
          <w:numId w:val="24"/>
        </w:numPr>
        <w:ind w:left="2700" w:hanging="630"/>
      </w:pPr>
      <w:r w:rsidRPr="007620FC">
        <w:t xml:space="preserve">Explain the NRR </w:t>
      </w:r>
      <w:r w:rsidR="00D15968" w:rsidRPr="007620FC">
        <w:t>“</w:t>
      </w:r>
      <w:r w:rsidRPr="007620FC">
        <w:t>no detectable</w:t>
      </w:r>
      <w:r w:rsidR="00055233" w:rsidRPr="007620FC">
        <w:t>”</w:t>
      </w:r>
      <w:r w:rsidRPr="007620FC">
        <w:t xml:space="preserve"> licensed radioactive material release policy for surface contamination, volumetric contamination, and difficult to detect radionuclides.</w:t>
      </w:r>
    </w:p>
    <w:p w14:paraId="62F8368B" w14:textId="77777777" w:rsidR="00F00C4D" w:rsidRPr="007620FC" w:rsidRDefault="00F00C4D" w:rsidP="009F01A4">
      <w:pPr>
        <w:pStyle w:val="PStyle1"/>
        <w:ind w:left="2700" w:hanging="630"/>
      </w:pPr>
    </w:p>
    <w:p w14:paraId="67514CC8" w14:textId="77777777" w:rsidR="00F00C4D" w:rsidRPr="007620FC" w:rsidRDefault="00F00C4D" w:rsidP="00191478">
      <w:pPr>
        <w:pStyle w:val="PStyle1"/>
        <w:numPr>
          <w:ilvl w:val="0"/>
          <w:numId w:val="24"/>
        </w:numPr>
        <w:ind w:left="2700" w:hanging="630"/>
      </w:pPr>
      <w:r w:rsidRPr="007620FC">
        <w:t xml:space="preserve">Describe the different ways to assess a finding which involves a </w:t>
      </w:r>
      <w:r w:rsidR="00D15968" w:rsidRPr="007620FC">
        <w:t>“</w:t>
      </w:r>
      <w:r w:rsidRPr="007620FC">
        <w:t>hot particle.</w:t>
      </w:r>
      <w:r w:rsidR="00055233" w:rsidRPr="007620FC">
        <w:t>”</w:t>
      </w:r>
    </w:p>
    <w:p w14:paraId="34FB9024" w14:textId="77777777" w:rsidR="00F00C4D" w:rsidRPr="007620FC" w:rsidRDefault="00F00C4D" w:rsidP="009F01A4">
      <w:pPr>
        <w:pStyle w:val="PStyle1"/>
        <w:ind w:left="2700" w:hanging="630"/>
      </w:pPr>
    </w:p>
    <w:p w14:paraId="31D575BE" w14:textId="77777777" w:rsidR="00F00C4D" w:rsidRPr="007620FC" w:rsidRDefault="00F00C4D" w:rsidP="00191478">
      <w:pPr>
        <w:pStyle w:val="PStyle1"/>
        <w:numPr>
          <w:ilvl w:val="0"/>
          <w:numId w:val="24"/>
        </w:numPr>
        <w:ind w:left="2700" w:hanging="630"/>
      </w:pPr>
      <w:r w:rsidRPr="007620FC">
        <w:t>Describe the controls the licensee must have to demonstrate that licensed radioactive material is still under their control after it left the radiation controlled area, but is still in a controlled area.</w:t>
      </w:r>
    </w:p>
    <w:p w14:paraId="6512CA7F" w14:textId="77777777" w:rsidR="00F00C4D" w:rsidRPr="007620FC" w:rsidRDefault="00F00C4D" w:rsidP="009F01A4">
      <w:pPr>
        <w:pStyle w:val="PStyle1"/>
        <w:ind w:left="2700" w:hanging="630"/>
      </w:pPr>
    </w:p>
    <w:p w14:paraId="1CEF4720" w14:textId="77777777" w:rsidR="00F00C4D" w:rsidRPr="007620FC" w:rsidRDefault="00F00C4D" w:rsidP="00191478">
      <w:pPr>
        <w:pStyle w:val="PStyle1"/>
        <w:numPr>
          <w:ilvl w:val="0"/>
          <w:numId w:val="24"/>
        </w:numPr>
        <w:ind w:left="2700" w:hanging="630"/>
      </w:pPr>
      <w:r w:rsidRPr="007620FC">
        <w:t xml:space="preserve">Describe the difference between a release limit and the </w:t>
      </w:r>
      <w:r w:rsidR="00D15968" w:rsidRPr="007620FC">
        <w:t>“</w:t>
      </w:r>
      <w:r w:rsidRPr="007620FC">
        <w:t>no detectable</w:t>
      </w:r>
      <w:r w:rsidR="00580569" w:rsidRPr="007620FC">
        <w:t>”</w:t>
      </w:r>
      <w:r w:rsidRPr="007620FC">
        <w:t xml:space="preserve"> criteria.</w:t>
      </w:r>
    </w:p>
    <w:p w14:paraId="22885A10" w14:textId="77777777" w:rsidR="00F00C4D" w:rsidRPr="007620FC" w:rsidRDefault="00F00C4D" w:rsidP="009F01A4">
      <w:pPr>
        <w:pStyle w:val="PStyle1"/>
        <w:ind w:left="2700" w:hanging="630"/>
      </w:pPr>
    </w:p>
    <w:p w14:paraId="63F3DD92" w14:textId="77777777" w:rsidR="00F00C4D" w:rsidRPr="007620FC" w:rsidRDefault="00F00C4D" w:rsidP="00191478">
      <w:pPr>
        <w:pStyle w:val="PStyle1"/>
        <w:numPr>
          <w:ilvl w:val="0"/>
          <w:numId w:val="24"/>
        </w:numPr>
        <w:ind w:left="2700" w:hanging="630"/>
      </w:pPr>
      <w:r w:rsidRPr="007620FC">
        <w:t>Describe the minimum detection sensitivity criteria that licensees must use for radiation surveys of potentially contaminated material.</w:t>
      </w:r>
    </w:p>
    <w:p w14:paraId="1D880800" w14:textId="77777777" w:rsidR="00F00C4D" w:rsidRPr="007620FC" w:rsidRDefault="00F00C4D" w:rsidP="00D151D8">
      <w:pPr>
        <w:pStyle w:val="PStyle1"/>
      </w:pPr>
    </w:p>
    <w:p w14:paraId="06A7B94D" w14:textId="0C7EFA1B" w:rsidR="00F00C4D" w:rsidRPr="007620FC" w:rsidRDefault="00F00C4D" w:rsidP="009F01A4">
      <w:pPr>
        <w:pStyle w:val="Pstyle2fortasks"/>
        <w:numPr>
          <w:ilvl w:val="0"/>
          <w:numId w:val="0"/>
        </w:numPr>
        <w:ind w:left="2707" w:hanging="2707"/>
      </w:pPr>
      <w:r w:rsidRPr="007620FC">
        <w:t>TASKS:</w:t>
      </w:r>
      <w:r w:rsidR="009F01A4">
        <w:tab/>
      </w:r>
      <w:r w:rsidR="009F01A4">
        <w:tab/>
      </w:r>
      <w:r w:rsidR="009F01A4">
        <w:tab/>
        <w:t>1.</w:t>
      </w:r>
      <w:r w:rsidR="009F01A4">
        <w:tab/>
      </w:r>
      <w:r w:rsidR="00DB3C3A">
        <w:t>Review</w:t>
      </w:r>
      <w:r w:rsidR="00DB3C3A" w:rsidRPr="007620FC">
        <w:t xml:space="preserve"> </w:t>
      </w:r>
      <w:r w:rsidR="00E40F87" w:rsidRPr="007620FC">
        <w:t>I</w:t>
      </w:r>
      <w:r w:rsidRPr="007620FC">
        <w:t xml:space="preserve">MC 0609, </w:t>
      </w:r>
      <w:r w:rsidR="00D800A7" w:rsidRPr="007620FC">
        <w:t xml:space="preserve">Appendix D, </w:t>
      </w:r>
      <w:r w:rsidR="00F51F83" w:rsidRPr="007620FC">
        <w:t>Section III, “</w:t>
      </w:r>
      <w:r w:rsidRPr="007620FC">
        <w:t>Radioactive Material Control</w:t>
      </w:r>
      <w:r w:rsidR="00DD36AC" w:rsidRPr="007620FC">
        <w:t xml:space="preserve"> Program</w:t>
      </w:r>
      <w:r w:rsidRPr="007620FC">
        <w:t>.</w:t>
      </w:r>
      <w:r w:rsidR="00F51F83" w:rsidRPr="007620FC">
        <w:t>”</w:t>
      </w:r>
    </w:p>
    <w:p w14:paraId="6B7C7585" w14:textId="77777777" w:rsidR="00F00C4D" w:rsidRPr="007620FC" w:rsidRDefault="00F00C4D" w:rsidP="00D151D8">
      <w:pPr>
        <w:pStyle w:val="PStyle1"/>
      </w:pPr>
    </w:p>
    <w:p w14:paraId="20B55226" w14:textId="7E4D8957" w:rsidR="00F00C4D" w:rsidRPr="007620FC" w:rsidRDefault="00DB3C3A" w:rsidP="00191478">
      <w:pPr>
        <w:pStyle w:val="PStyle1"/>
        <w:numPr>
          <w:ilvl w:val="0"/>
          <w:numId w:val="67"/>
        </w:numPr>
        <w:ind w:left="2700" w:hanging="630"/>
      </w:pPr>
      <w:r>
        <w:t>Review</w:t>
      </w:r>
      <w:r w:rsidRPr="007620FC">
        <w:t xml:space="preserve"> </w:t>
      </w:r>
      <w:r w:rsidR="00F00C4D" w:rsidRPr="007620FC">
        <w:t xml:space="preserve">each of the </w:t>
      </w:r>
      <w:r w:rsidR="00676A9D">
        <w:t>underlined</w:t>
      </w:r>
      <w:r w:rsidR="00F246EA" w:rsidRPr="007620FC">
        <w:t xml:space="preserve"> </w:t>
      </w:r>
      <w:r w:rsidR="00F00C4D" w:rsidRPr="007620FC">
        <w:t>references to learn about the NRC</w:t>
      </w:r>
      <w:r w:rsidR="00E44D60" w:rsidRPr="007620FC">
        <w:t>’</w:t>
      </w:r>
      <w:r w:rsidR="00F00C4D" w:rsidRPr="007620FC">
        <w:t>s policies and practices for the release of radioactive materials.</w:t>
      </w:r>
    </w:p>
    <w:p w14:paraId="671D45C2" w14:textId="77777777" w:rsidR="00F00C4D" w:rsidRPr="007620FC" w:rsidRDefault="00F00C4D" w:rsidP="009F01A4">
      <w:pPr>
        <w:pStyle w:val="PStyle1"/>
        <w:ind w:left="2700" w:hanging="630"/>
      </w:pPr>
    </w:p>
    <w:p w14:paraId="690A0807" w14:textId="77777777" w:rsidR="00F00C4D" w:rsidRPr="007620FC" w:rsidRDefault="00F00C4D" w:rsidP="00191478">
      <w:pPr>
        <w:pStyle w:val="PStyle1"/>
        <w:numPr>
          <w:ilvl w:val="0"/>
          <w:numId w:val="67"/>
        </w:numPr>
        <w:ind w:left="2700" w:hanging="630"/>
      </w:pPr>
      <w:r w:rsidRPr="007620FC">
        <w:t xml:space="preserve">Go to the ROP web-site and review </w:t>
      </w:r>
      <w:r w:rsidR="00F40AFF" w:rsidRPr="007620FC">
        <w:t xml:space="preserve">recent </w:t>
      </w:r>
      <w:r w:rsidRPr="007620FC">
        <w:t>Green and White findings in the area of public radiation safety.</w:t>
      </w:r>
    </w:p>
    <w:p w14:paraId="40E2EB9B" w14:textId="77777777" w:rsidR="00580569" w:rsidRPr="007620FC" w:rsidRDefault="00580569" w:rsidP="009F01A4">
      <w:pPr>
        <w:pStyle w:val="PStyle1"/>
        <w:ind w:left="2700" w:hanging="630"/>
      </w:pPr>
    </w:p>
    <w:p w14:paraId="5C7564D6" w14:textId="77777777" w:rsidR="00580569" w:rsidRPr="007620FC" w:rsidRDefault="00580569" w:rsidP="00191478">
      <w:pPr>
        <w:pStyle w:val="PStyle1"/>
        <w:numPr>
          <w:ilvl w:val="0"/>
          <w:numId w:val="67"/>
        </w:numPr>
        <w:ind w:left="2700" w:hanging="630"/>
      </w:pPr>
      <w:r w:rsidRPr="007620FC">
        <w:t xml:space="preserve">For those inspection findings related to radioactive material control, process the finding through the Radioactive Material Control Branch of the Public Radiation Safety SDP.  Determine if you agree with the </w:t>
      </w:r>
      <w:r w:rsidRPr="007620FC">
        <w:lastRenderedPageBreak/>
        <w:t>results in the inspection report.  Discuss any differences you may have with a qualified health physics inspector.</w:t>
      </w:r>
    </w:p>
    <w:p w14:paraId="1EAA432E" w14:textId="77777777" w:rsidR="00580569" w:rsidRPr="007620FC" w:rsidRDefault="00580569" w:rsidP="009F01A4">
      <w:pPr>
        <w:pStyle w:val="PStyle1"/>
        <w:ind w:left="2700" w:hanging="630"/>
      </w:pPr>
    </w:p>
    <w:p w14:paraId="04E00299" w14:textId="3FE4AE36" w:rsidR="00580569" w:rsidRPr="007620FC" w:rsidRDefault="00580569" w:rsidP="00191478">
      <w:pPr>
        <w:pStyle w:val="PStyle1"/>
        <w:numPr>
          <w:ilvl w:val="0"/>
          <w:numId w:val="67"/>
        </w:numPr>
        <w:ind w:left="2700" w:hanging="630"/>
      </w:pPr>
      <w:r w:rsidRPr="007620FC">
        <w:t>Whenever possible, attend a significance determination and enforcement review panel (SERP) related to this SDP</w:t>
      </w:r>
      <w:r w:rsidR="00EF3E26" w:rsidRPr="007620FC">
        <w:t xml:space="preserve">.  </w:t>
      </w:r>
      <w:r w:rsidRPr="007620FC">
        <w:t>Discuss rationale for the outcome/resolution of the panel with a qualified health physics inspector</w:t>
      </w:r>
      <w:r w:rsidR="003F5179">
        <w:t>.</w:t>
      </w:r>
    </w:p>
    <w:p w14:paraId="20D0549E" w14:textId="77777777" w:rsidR="00580569" w:rsidRPr="007620FC" w:rsidRDefault="00580569" w:rsidP="009F01A4">
      <w:pPr>
        <w:pStyle w:val="PStyle1"/>
        <w:ind w:left="2700" w:hanging="630"/>
      </w:pPr>
    </w:p>
    <w:p w14:paraId="734AEB3E" w14:textId="77777777" w:rsidR="00580569" w:rsidRPr="007620FC" w:rsidRDefault="00617C82" w:rsidP="00191478">
      <w:pPr>
        <w:pStyle w:val="PStyle1"/>
        <w:numPr>
          <w:ilvl w:val="0"/>
          <w:numId w:val="67"/>
        </w:numPr>
        <w:ind w:left="2700" w:hanging="630"/>
      </w:pPr>
      <w:r>
        <w:t>Meet with your supervisor</w:t>
      </w:r>
      <w:r w:rsidR="00AB6DD8" w:rsidRPr="007620FC">
        <w:t xml:space="preserve"> or a qualified inspector </w:t>
      </w:r>
      <w:r w:rsidR="00580569" w:rsidRPr="007620FC">
        <w:t>to discuss any questions you may have as a result of this training activity</w:t>
      </w:r>
      <w:r w:rsidR="00EF3E26" w:rsidRPr="007620FC">
        <w:t xml:space="preserve">.  </w:t>
      </w:r>
      <w:r w:rsidR="00580569" w:rsidRPr="007620FC">
        <w:t>Discuss the answers to the questions and your work products listed under the Evaluation Criteria section of this study guide with your supervisor.</w:t>
      </w:r>
    </w:p>
    <w:p w14:paraId="1C2F8C0F" w14:textId="77777777" w:rsidR="00F00C4D" w:rsidRDefault="00F00C4D" w:rsidP="00D151D8">
      <w:pPr>
        <w:pStyle w:val="PStyle1"/>
      </w:pPr>
    </w:p>
    <w:p w14:paraId="671CC987" w14:textId="1BF81D60" w:rsidR="003E7996" w:rsidRPr="007620FC" w:rsidRDefault="003E7996" w:rsidP="003E7996">
      <w:pPr>
        <w:pStyle w:val="PStyle1"/>
        <w:ind w:left="2070" w:hanging="2070"/>
      </w:pPr>
      <w:r>
        <w:t>DOCUMENTATION:</w:t>
      </w:r>
      <w:r>
        <w:tab/>
        <w:t xml:space="preserve">Document completion on the Health Physics Inspector Technical Proficiency Level Signature </w:t>
      </w:r>
      <w:r w:rsidR="00C33A4B">
        <w:t xml:space="preserve">Card </w:t>
      </w:r>
      <w:r>
        <w:t>and Certification Item ISA-HP-12.</w:t>
      </w:r>
    </w:p>
    <w:p w14:paraId="566C3514" w14:textId="77777777" w:rsidR="00DB58D9" w:rsidRPr="007620FC" w:rsidRDefault="00DB58D9" w:rsidP="00D151D8">
      <w:pPr>
        <w:pStyle w:val="PStyle1"/>
      </w:pPr>
    </w:p>
    <w:p w14:paraId="103D35D5" w14:textId="77777777" w:rsidR="005A36F6" w:rsidRPr="007620FC" w:rsidRDefault="005A36F6" w:rsidP="00367441">
      <w:pPr>
        <w:sectPr w:rsidR="005A36F6" w:rsidRPr="007620FC" w:rsidSect="00EC7B68">
          <w:type w:val="nextColumn"/>
          <w:pgSz w:w="12240" w:h="15840"/>
          <w:pgMar w:top="1440" w:right="1440" w:bottom="1440" w:left="1440" w:header="720" w:footer="720" w:gutter="0"/>
          <w:cols w:space="720"/>
          <w:noEndnote/>
          <w:docGrid w:linePitch="299"/>
        </w:sectPr>
      </w:pPr>
    </w:p>
    <w:p w14:paraId="1746DFA2" w14:textId="77777777" w:rsidR="00F00C4D" w:rsidRPr="007620FC" w:rsidRDefault="00F00C4D" w:rsidP="00AF7157">
      <w:pPr>
        <w:pStyle w:val="CenterTopic"/>
      </w:pPr>
      <w:r w:rsidRPr="007620FC">
        <w:lastRenderedPageBreak/>
        <w:t>Health Physics Inspector Individual Study Activity</w:t>
      </w:r>
    </w:p>
    <w:p w14:paraId="14FE069F" w14:textId="77777777" w:rsidR="00F00C4D" w:rsidRPr="007620FC" w:rsidRDefault="00F00C4D" w:rsidP="00367441"/>
    <w:p w14:paraId="7050C126" w14:textId="7F9ABCE5" w:rsidR="00F00C4D" w:rsidRPr="007620FC" w:rsidRDefault="00F00C4D" w:rsidP="003951AD">
      <w:pPr>
        <w:pStyle w:val="Heading1"/>
      </w:pPr>
      <w:bookmarkStart w:id="18" w:name="_Toc444519376"/>
      <w:r w:rsidRPr="007620FC">
        <w:t>TOPIC</w:t>
      </w:r>
      <w:r w:rsidR="003951AD">
        <w:t>:</w:t>
      </w:r>
      <w:r w:rsidR="00E32EBF">
        <w:tab/>
      </w:r>
      <w:r w:rsidR="00E32EBF">
        <w:tab/>
      </w:r>
      <w:r w:rsidR="003951AD">
        <w:tab/>
      </w:r>
      <w:r w:rsidR="00ED7DB7" w:rsidRPr="007620FC">
        <w:t>(ISA-HP-</w:t>
      </w:r>
      <w:r w:rsidR="003671CD" w:rsidRPr="007620FC">
        <w:t>13</w:t>
      </w:r>
      <w:r w:rsidR="00ED7DB7" w:rsidRPr="007620FC">
        <w:t xml:space="preserve">) </w:t>
      </w:r>
      <w:r w:rsidRPr="007620FC">
        <w:t xml:space="preserve">Significance Determination Process </w:t>
      </w:r>
      <w:r w:rsidR="00FE03CA" w:rsidRPr="007620FC">
        <w:t>Public</w:t>
      </w:r>
      <w:r w:rsidRPr="007620FC">
        <w:t xml:space="preserve"> Radiation Safety: Effluent Release Program</w:t>
      </w:r>
      <w:bookmarkEnd w:id="18"/>
    </w:p>
    <w:p w14:paraId="650EC244" w14:textId="77777777" w:rsidR="00F00C4D" w:rsidRPr="007620FC" w:rsidRDefault="00F00C4D" w:rsidP="00D151D8">
      <w:pPr>
        <w:pStyle w:val="PStyle1"/>
      </w:pPr>
    </w:p>
    <w:p w14:paraId="023FA776" w14:textId="6E4DABC7" w:rsidR="00F00C4D" w:rsidRPr="007620FC" w:rsidRDefault="00F00C4D" w:rsidP="00E32EBF">
      <w:pPr>
        <w:pStyle w:val="PStyle1"/>
        <w:ind w:left="2070" w:hanging="2070"/>
      </w:pPr>
      <w:r w:rsidRPr="007620FC">
        <w:t>PURPOSE:</w:t>
      </w:r>
      <w:r w:rsidR="00E32EBF">
        <w:tab/>
      </w:r>
      <w:r w:rsidR="00E32EBF">
        <w:tab/>
      </w:r>
      <w:r w:rsidRPr="007620FC">
        <w:t xml:space="preserve">The purpose of this </w:t>
      </w:r>
      <w:r w:rsidR="00BF4289">
        <w:t>ISA</w:t>
      </w:r>
      <w:r w:rsidRPr="007620FC">
        <w:t xml:space="preserve"> is to familiarize you with the Radioactive Effluent portion of the Public Radiation Safety </w:t>
      </w:r>
      <w:r w:rsidR="009F4725" w:rsidRPr="007620FC">
        <w:t xml:space="preserve">Significance Determination Process </w:t>
      </w:r>
      <w:r w:rsidR="009F4725">
        <w:t>(</w:t>
      </w:r>
      <w:r w:rsidRPr="007620FC">
        <w:t>SDP</w:t>
      </w:r>
      <w:r w:rsidR="009F4725">
        <w:t>)</w:t>
      </w:r>
      <w:r w:rsidRPr="007620FC">
        <w:t>, explain the bases of this branch, provide technical and policy references, and present practical exercises/scenarios that challenge you to use the SDP.</w:t>
      </w:r>
      <w:r w:rsidR="009F4725" w:rsidRPr="009F4725">
        <w:t xml:space="preserve"> </w:t>
      </w:r>
      <w:r w:rsidR="009F4725" w:rsidRPr="007620FC">
        <w:t xml:space="preserve">The risk significance of inspection findings are evaluated using the SDP.  </w:t>
      </w:r>
    </w:p>
    <w:p w14:paraId="5F081DE7" w14:textId="77777777" w:rsidR="00F00C4D" w:rsidRPr="007620FC" w:rsidRDefault="00F00C4D" w:rsidP="00D151D8">
      <w:pPr>
        <w:pStyle w:val="PStyle1"/>
      </w:pPr>
    </w:p>
    <w:p w14:paraId="556FFE10" w14:textId="77777777" w:rsidR="00E32EBF" w:rsidRDefault="00F00C4D" w:rsidP="00D151D8">
      <w:pPr>
        <w:pStyle w:val="Hangingparagraph"/>
      </w:pPr>
      <w:r w:rsidRPr="007620FC">
        <w:t>COMPETENCY</w:t>
      </w:r>
      <w:r w:rsidR="003951AD">
        <w:t xml:space="preserve"> </w:t>
      </w:r>
    </w:p>
    <w:p w14:paraId="44727FCF" w14:textId="77777777" w:rsidR="00E32EBF" w:rsidRDefault="00F00C4D" w:rsidP="00D151D8">
      <w:pPr>
        <w:pStyle w:val="Hangingparagraph"/>
      </w:pPr>
      <w:r w:rsidRPr="007620FC">
        <w:t xml:space="preserve">AREA:  </w:t>
      </w:r>
      <w:r w:rsidR="00E32EBF">
        <w:tab/>
      </w:r>
      <w:r w:rsidR="00E32EBF">
        <w:tab/>
      </w:r>
      <w:r w:rsidR="00E32EBF">
        <w:tab/>
      </w:r>
      <w:r w:rsidRPr="007620FC">
        <w:t>INSPECTION</w:t>
      </w:r>
    </w:p>
    <w:p w14:paraId="779DF36D" w14:textId="77777777" w:rsidR="00E32EBF" w:rsidRDefault="00E32EBF" w:rsidP="00D151D8">
      <w:pPr>
        <w:pStyle w:val="Hangingparagraph"/>
      </w:pPr>
      <w:r>
        <w:tab/>
      </w:r>
      <w:r>
        <w:tab/>
      </w:r>
      <w:r>
        <w:tab/>
      </w:r>
      <w:r>
        <w:tab/>
      </w:r>
      <w:r w:rsidR="003951AD" w:rsidRPr="007620FC">
        <w:t>TECHNICAL AREA EXPERT</w:t>
      </w:r>
      <w:r w:rsidR="003951AD">
        <w:t>IS</w:t>
      </w:r>
      <w:r w:rsidR="003951AD" w:rsidRPr="007620FC">
        <w:t>E</w:t>
      </w:r>
    </w:p>
    <w:p w14:paraId="01908487" w14:textId="77777777" w:rsidR="00F00C4D" w:rsidRPr="007620FC" w:rsidRDefault="00E32EBF" w:rsidP="00D151D8">
      <w:pPr>
        <w:pStyle w:val="Hangingparagraph"/>
      </w:pPr>
      <w:r>
        <w:tab/>
      </w:r>
      <w:r>
        <w:tab/>
      </w:r>
      <w:r>
        <w:tab/>
      </w:r>
      <w:r>
        <w:tab/>
      </w:r>
      <w:r w:rsidR="00F00C4D" w:rsidRPr="007620FC">
        <w:t>REGULATORY FRAMEWORK</w:t>
      </w:r>
    </w:p>
    <w:p w14:paraId="2038E020" w14:textId="77777777" w:rsidR="00F00C4D" w:rsidRPr="007620FC" w:rsidRDefault="00F00C4D" w:rsidP="00D151D8">
      <w:pPr>
        <w:pStyle w:val="PStyle1"/>
      </w:pPr>
    </w:p>
    <w:p w14:paraId="40FADE21" w14:textId="77777777" w:rsidR="00E32EBF" w:rsidRDefault="00F00C4D" w:rsidP="00D151D8">
      <w:pPr>
        <w:pStyle w:val="PStyle1"/>
      </w:pPr>
      <w:r w:rsidRPr="007620FC">
        <w:t xml:space="preserve">LEVEL </w:t>
      </w:r>
    </w:p>
    <w:p w14:paraId="7328674C" w14:textId="77777777" w:rsidR="00F00C4D" w:rsidRPr="007620FC" w:rsidRDefault="00F00C4D" w:rsidP="00D151D8">
      <w:pPr>
        <w:pStyle w:val="PStyle1"/>
      </w:pPr>
      <w:r w:rsidRPr="007620FC">
        <w:t>OF EFFORT:</w:t>
      </w:r>
      <w:r w:rsidR="00E32EBF">
        <w:tab/>
      </w:r>
      <w:r w:rsidRPr="007620FC">
        <w:tab/>
        <w:t>32 hours</w:t>
      </w:r>
    </w:p>
    <w:p w14:paraId="700FC5E5" w14:textId="77777777" w:rsidR="00F00C4D" w:rsidRPr="007620FC" w:rsidRDefault="00F00C4D" w:rsidP="00D151D8">
      <w:pPr>
        <w:pStyle w:val="PStyle1"/>
      </w:pPr>
    </w:p>
    <w:p w14:paraId="2827C2A0" w14:textId="28EFA127" w:rsidR="00F00C4D" w:rsidRPr="00B11659" w:rsidRDefault="00F00C4D" w:rsidP="00E32EBF">
      <w:pPr>
        <w:pStyle w:val="Pstyle2fortasks"/>
        <w:numPr>
          <w:ilvl w:val="0"/>
          <w:numId w:val="0"/>
        </w:numPr>
        <w:ind w:left="2707" w:hanging="2707"/>
      </w:pPr>
      <w:r w:rsidRPr="007620FC">
        <w:t>REFERENCES:</w:t>
      </w:r>
      <w:r w:rsidRPr="007620FC">
        <w:tab/>
      </w:r>
      <w:r w:rsidR="00E32EBF">
        <w:t>1.</w:t>
      </w:r>
      <w:r w:rsidR="003951AD">
        <w:tab/>
      </w:r>
      <w:r w:rsidR="00B11659">
        <w:t xml:space="preserve">IMC </w:t>
      </w:r>
      <w:r w:rsidR="00E24F31" w:rsidRPr="00B11659">
        <w:t>0609, Appendix D</w:t>
      </w:r>
      <w:r w:rsidR="006E47C6" w:rsidRPr="00B11659">
        <w:t xml:space="preserve">, </w:t>
      </w:r>
      <w:r w:rsidR="001566BC" w:rsidRPr="00B11659">
        <w:t xml:space="preserve">Section I, </w:t>
      </w:r>
      <w:r w:rsidR="00D15968" w:rsidRPr="00B11659">
        <w:t>“</w:t>
      </w:r>
      <w:r w:rsidR="006E47C6" w:rsidRPr="00B11659">
        <w:t>Public Radiation Safety Significance Determination,</w:t>
      </w:r>
      <w:r w:rsidR="00580569" w:rsidRPr="00B11659">
        <w:t>”</w:t>
      </w:r>
      <w:r w:rsidR="006E47C6" w:rsidRPr="00B11659">
        <w:t xml:space="preserve"> </w:t>
      </w:r>
      <w:r w:rsidR="001566BC" w:rsidRPr="00B11659">
        <w:t xml:space="preserve">Radioactive </w:t>
      </w:r>
      <w:r w:rsidR="006E47C6" w:rsidRPr="00B11659">
        <w:t>Effluent Release Program</w:t>
      </w:r>
      <w:r w:rsidR="001566BC" w:rsidRPr="00B11659">
        <w:t>”</w:t>
      </w:r>
      <w:r w:rsidRPr="00B11659">
        <w:t xml:space="preserve"> </w:t>
      </w:r>
    </w:p>
    <w:p w14:paraId="18624546" w14:textId="77777777" w:rsidR="006E47C6" w:rsidRPr="00B11659" w:rsidRDefault="006E47C6" w:rsidP="00367441"/>
    <w:p w14:paraId="0D085D68" w14:textId="63DBD62E" w:rsidR="00095F35" w:rsidRPr="00B11659" w:rsidRDefault="00E24F31" w:rsidP="00191478">
      <w:pPr>
        <w:pStyle w:val="PStyle1"/>
        <w:numPr>
          <w:ilvl w:val="0"/>
          <w:numId w:val="68"/>
        </w:numPr>
        <w:ind w:left="2700" w:hanging="630"/>
      </w:pPr>
      <w:r w:rsidRPr="00B11659">
        <w:t>IMC</w:t>
      </w:r>
      <w:r w:rsidR="00B11659">
        <w:t xml:space="preserve"> </w:t>
      </w:r>
      <w:r w:rsidRPr="00B11659">
        <w:t>0308, Attachment 3, Appendix D, “Technical Basis for Public Radiation Safety</w:t>
      </w:r>
      <w:r w:rsidR="00095F35" w:rsidRPr="00B11659">
        <w:t>”</w:t>
      </w:r>
    </w:p>
    <w:p w14:paraId="14F4237E" w14:textId="77777777" w:rsidR="00095F35" w:rsidRPr="00B11659" w:rsidRDefault="00095F35" w:rsidP="00E32EBF">
      <w:pPr>
        <w:pStyle w:val="PStyle1"/>
        <w:ind w:left="2700" w:hanging="630"/>
      </w:pPr>
    </w:p>
    <w:p w14:paraId="750261E7" w14:textId="47C5D93F" w:rsidR="00634280" w:rsidRPr="00B11659" w:rsidRDefault="00E24F31" w:rsidP="00191478">
      <w:pPr>
        <w:pStyle w:val="PStyle1"/>
        <w:numPr>
          <w:ilvl w:val="0"/>
          <w:numId w:val="68"/>
        </w:numPr>
        <w:ind w:left="2700" w:hanging="630"/>
      </w:pPr>
      <w:r w:rsidRPr="00B11659">
        <w:t>IMC</w:t>
      </w:r>
      <w:r w:rsidR="00B11659">
        <w:t xml:space="preserve"> 0</w:t>
      </w:r>
      <w:r w:rsidRPr="00B11659">
        <w:t>612, Appendix B, “Issue Screening</w:t>
      </w:r>
      <w:r w:rsidR="00634280" w:rsidRPr="00B11659">
        <w:t>”</w:t>
      </w:r>
    </w:p>
    <w:p w14:paraId="7772BF8B" w14:textId="77777777" w:rsidR="00634280" w:rsidRPr="00B11659" w:rsidRDefault="00634280" w:rsidP="00E32EBF">
      <w:pPr>
        <w:pStyle w:val="PStyle1"/>
        <w:ind w:left="2700" w:hanging="630"/>
      </w:pPr>
    </w:p>
    <w:p w14:paraId="082B359B" w14:textId="0C2C1C82" w:rsidR="00634280" w:rsidRPr="00B11659" w:rsidRDefault="00E24F31" w:rsidP="00191478">
      <w:pPr>
        <w:pStyle w:val="PStyle1"/>
        <w:numPr>
          <w:ilvl w:val="0"/>
          <w:numId w:val="68"/>
        </w:numPr>
        <w:ind w:left="2700" w:hanging="630"/>
      </w:pPr>
      <w:r w:rsidRPr="00B11659">
        <w:t>IMC</w:t>
      </w:r>
      <w:r w:rsidR="00B11659">
        <w:t xml:space="preserve"> 0</w:t>
      </w:r>
      <w:r w:rsidRPr="00B11659">
        <w:t>612, Appendix E, “Examples of Minor issues</w:t>
      </w:r>
      <w:r w:rsidR="00634280" w:rsidRPr="00B11659">
        <w:t>”</w:t>
      </w:r>
      <w:r w:rsidR="005C401B" w:rsidRPr="00B11659">
        <w:t>, Section 6, Health Physics</w:t>
      </w:r>
    </w:p>
    <w:p w14:paraId="7CB42364" w14:textId="77777777" w:rsidR="00634280" w:rsidRPr="00B11659" w:rsidRDefault="00634280" w:rsidP="00E32EBF">
      <w:pPr>
        <w:pStyle w:val="PStyle1"/>
        <w:ind w:left="2700" w:hanging="630"/>
      </w:pPr>
    </w:p>
    <w:p w14:paraId="25BEBA5A" w14:textId="34C3E49C" w:rsidR="006E47C6" w:rsidRPr="00B11659" w:rsidRDefault="006E47C6" w:rsidP="00191478">
      <w:pPr>
        <w:pStyle w:val="PStyle1"/>
        <w:numPr>
          <w:ilvl w:val="0"/>
          <w:numId w:val="68"/>
        </w:numPr>
        <w:ind w:left="2700" w:hanging="630"/>
      </w:pPr>
      <w:r w:rsidRPr="00B11659">
        <w:t>10 CFR Part 50</w:t>
      </w:r>
      <w:r w:rsidR="00DE3E72" w:rsidRPr="00B11659">
        <w:t>,</w:t>
      </w:r>
      <w:r w:rsidRPr="00B11659">
        <w:t xml:space="preserve"> Appendix A, Criteri</w:t>
      </w:r>
      <w:r w:rsidR="00F716AB" w:rsidRPr="00B11659">
        <w:t>a</w:t>
      </w:r>
      <w:r w:rsidRPr="00B11659">
        <w:t xml:space="preserve"> 60</w:t>
      </w:r>
      <w:r w:rsidR="00095F35" w:rsidRPr="00B11659">
        <w:t>, 61,</w:t>
      </w:r>
      <w:r w:rsidR="00950A3B" w:rsidRPr="00B11659">
        <w:t xml:space="preserve"> </w:t>
      </w:r>
      <w:r w:rsidR="00095F35" w:rsidRPr="00B11659">
        <w:t>63, and 64</w:t>
      </w:r>
    </w:p>
    <w:p w14:paraId="20FFCE76" w14:textId="77777777" w:rsidR="006E47C6" w:rsidRPr="00B11659" w:rsidRDefault="006E47C6" w:rsidP="00E32EBF">
      <w:pPr>
        <w:pStyle w:val="PStyle1"/>
        <w:ind w:left="2700" w:hanging="630"/>
      </w:pPr>
    </w:p>
    <w:p w14:paraId="10A04E73" w14:textId="77777777" w:rsidR="006E47C6" w:rsidRPr="00B11659" w:rsidRDefault="006E47C6" w:rsidP="00191478">
      <w:pPr>
        <w:pStyle w:val="PStyle1"/>
        <w:numPr>
          <w:ilvl w:val="0"/>
          <w:numId w:val="68"/>
        </w:numPr>
        <w:ind w:left="2700" w:hanging="630"/>
      </w:pPr>
      <w:r w:rsidRPr="00B11659">
        <w:t>10 CFR Part 20 Subpart D</w:t>
      </w:r>
      <w:r w:rsidR="00095F35" w:rsidRPr="00B11659">
        <w:t>, “Radiation Dose Limits for Individual Members of the Public”</w:t>
      </w:r>
    </w:p>
    <w:p w14:paraId="70EE537D" w14:textId="77777777" w:rsidR="006E47C6" w:rsidRPr="00B11659" w:rsidRDefault="006E47C6" w:rsidP="00E32EBF">
      <w:pPr>
        <w:pStyle w:val="PStyle1"/>
        <w:ind w:left="2700" w:hanging="630"/>
      </w:pPr>
    </w:p>
    <w:p w14:paraId="0205C7B8" w14:textId="0376038B" w:rsidR="006E47C6" w:rsidRPr="00B11659" w:rsidRDefault="006E47C6" w:rsidP="00191478">
      <w:pPr>
        <w:pStyle w:val="PStyle1"/>
        <w:numPr>
          <w:ilvl w:val="0"/>
          <w:numId w:val="68"/>
        </w:numPr>
        <w:ind w:left="2700" w:hanging="630"/>
      </w:pPr>
      <w:r w:rsidRPr="00B11659">
        <w:t>10 CFR Part 50</w:t>
      </w:r>
      <w:r w:rsidR="00095F35" w:rsidRPr="00B11659">
        <w:t>,</w:t>
      </w:r>
      <w:r w:rsidRPr="00B11659">
        <w:t xml:space="preserve"> Appendix I</w:t>
      </w:r>
      <w:r w:rsidR="00E75251" w:rsidRPr="00B11659">
        <w:t>, “Numerical Guidelines for Design Objectives and Limiting Conditions for Operation to Meet the Criteria for ALARA</w:t>
      </w:r>
    </w:p>
    <w:p w14:paraId="038BFC2E" w14:textId="77777777" w:rsidR="00E75251" w:rsidRPr="00B11659" w:rsidRDefault="00E75251" w:rsidP="00E75251">
      <w:pPr>
        <w:pStyle w:val="ListParagraph"/>
      </w:pPr>
    </w:p>
    <w:p w14:paraId="6172935B" w14:textId="02BAA191" w:rsidR="00E75251" w:rsidRPr="00B11659" w:rsidRDefault="00E75251" w:rsidP="00191478">
      <w:pPr>
        <w:pStyle w:val="PStyle1"/>
        <w:numPr>
          <w:ilvl w:val="0"/>
          <w:numId w:val="68"/>
        </w:numPr>
        <w:ind w:left="2700" w:hanging="630"/>
      </w:pPr>
      <w:r w:rsidRPr="00B11659">
        <w:t xml:space="preserve">40 CFR 190, “Environmental Radiation Protection </w:t>
      </w:r>
      <w:r w:rsidR="006A0745" w:rsidRPr="00B11659">
        <w:t>Standards</w:t>
      </w:r>
      <w:r w:rsidRPr="00B11659">
        <w:t xml:space="preserve"> for Nuclear Power Plant Operations”</w:t>
      </w:r>
    </w:p>
    <w:p w14:paraId="32CB8123" w14:textId="77777777" w:rsidR="006E47C6" w:rsidRPr="00B11659" w:rsidRDefault="006E47C6" w:rsidP="00E32EBF">
      <w:pPr>
        <w:pStyle w:val="PStyle1"/>
        <w:ind w:left="2700" w:hanging="630"/>
      </w:pPr>
    </w:p>
    <w:p w14:paraId="4425E466" w14:textId="77777777" w:rsidR="006E47C6" w:rsidRPr="00B11659" w:rsidRDefault="00E24F31" w:rsidP="00191478">
      <w:pPr>
        <w:pStyle w:val="PStyle1"/>
        <w:numPr>
          <w:ilvl w:val="0"/>
          <w:numId w:val="68"/>
        </w:numPr>
        <w:ind w:left="2700" w:hanging="630"/>
      </w:pPr>
      <w:r w:rsidRPr="00B11659">
        <w:t>NUREG/CR-5569, Revision 1, “Health Physics Positions Data Base</w:t>
      </w:r>
      <w:r w:rsidR="006E47C6" w:rsidRPr="00B11659">
        <w:t>” HPPOS</w:t>
      </w:r>
      <w:r w:rsidR="0046213B" w:rsidRPr="00B11659">
        <w:t xml:space="preserve"> </w:t>
      </w:r>
      <w:r w:rsidR="006E47C6" w:rsidRPr="00B11659">
        <w:t>4, 6, 7, 8, 40, 88, 102, 122, 170, 171, 212, 223, 229, 326</w:t>
      </w:r>
    </w:p>
    <w:p w14:paraId="7CB7EEDF" w14:textId="77777777" w:rsidR="006E47C6" w:rsidRPr="00B11659" w:rsidRDefault="006E47C6" w:rsidP="00E32EBF">
      <w:pPr>
        <w:pStyle w:val="PStyle1"/>
        <w:ind w:left="2700" w:hanging="630"/>
      </w:pPr>
    </w:p>
    <w:p w14:paraId="3753EEB4" w14:textId="77777777" w:rsidR="006E47C6" w:rsidRPr="00B11659" w:rsidRDefault="00E24F31" w:rsidP="00191478">
      <w:pPr>
        <w:pStyle w:val="PStyle1"/>
        <w:numPr>
          <w:ilvl w:val="0"/>
          <w:numId w:val="68"/>
        </w:numPr>
        <w:ind w:left="2700" w:hanging="630"/>
      </w:pPr>
      <w:r w:rsidRPr="00B11659">
        <w:t xml:space="preserve">NUREG-0543, “Methods for Demonstrating Compliance </w:t>
      </w:r>
      <w:r w:rsidR="00950A3B" w:rsidRPr="00B11659">
        <w:t>w</w:t>
      </w:r>
      <w:r w:rsidRPr="00B11659">
        <w:t>ith the EPA Uranium Fuel Cycle Standard (40 CFR Part 190)</w:t>
      </w:r>
      <w:r w:rsidR="006E47C6" w:rsidRPr="00B11659">
        <w:t>”</w:t>
      </w:r>
    </w:p>
    <w:p w14:paraId="29F93573" w14:textId="77777777" w:rsidR="006E47C6" w:rsidRPr="007620FC" w:rsidRDefault="006E47C6" w:rsidP="00E32EBF">
      <w:pPr>
        <w:pStyle w:val="PStyle1"/>
        <w:ind w:left="2700" w:hanging="630"/>
      </w:pPr>
    </w:p>
    <w:p w14:paraId="5884503F" w14:textId="77777777" w:rsidR="006E47C6" w:rsidRPr="00F7065C" w:rsidRDefault="00E24F31" w:rsidP="00191478">
      <w:pPr>
        <w:pStyle w:val="PStyle1"/>
        <w:numPr>
          <w:ilvl w:val="0"/>
          <w:numId w:val="68"/>
        </w:numPr>
        <w:ind w:left="2700" w:hanging="630"/>
      </w:pPr>
      <w:r w:rsidRPr="00F7065C">
        <w:t>NUREG-0133, “Preparation of Radiological Effluent Technical Specifications for Nuclear Power Plants</w:t>
      </w:r>
      <w:r w:rsidR="006E47C6" w:rsidRPr="00F7065C">
        <w:t>”</w:t>
      </w:r>
    </w:p>
    <w:p w14:paraId="67076810" w14:textId="77777777" w:rsidR="006E47C6" w:rsidRPr="007620FC" w:rsidRDefault="006E47C6" w:rsidP="00E32EBF">
      <w:pPr>
        <w:pStyle w:val="PStyle1"/>
        <w:ind w:left="2700" w:hanging="630"/>
      </w:pPr>
    </w:p>
    <w:p w14:paraId="22300C39" w14:textId="77777777" w:rsidR="006E47C6" w:rsidRPr="00F7065C" w:rsidRDefault="00E24F31" w:rsidP="00191478">
      <w:pPr>
        <w:pStyle w:val="PStyle1"/>
        <w:numPr>
          <w:ilvl w:val="0"/>
          <w:numId w:val="68"/>
        </w:numPr>
        <w:ind w:left="2700" w:hanging="630"/>
      </w:pPr>
      <w:r w:rsidRPr="00F7065C">
        <w:t>NUREG-1301, “Offsite Dose Calculation Manual Guidance: Standard Radiological Effluent Controls for Pressurized Water Reactors</w:t>
      </w:r>
      <w:r w:rsidR="006E47C6" w:rsidRPr="00F7065C">
        <w:t>”</w:t>
      </w:r>
    </w:p>
    <w:p w14:paraId="2851BB74" w14:textId="77777777" w:rsidR="009739B9" w:rsidRPr="00F7065C" w:rsidRDefault="009739B9" w:rsidP="00E32EBF">
      <w:pPr>
        <w:pStyle w:val="PStyle1"/>
        <w:ind w:left="2700" w:hanging="630"/>
      </w:pPr>
    </w:p>
    <w:p w14:paraId="62911553" w14:textId="77777777" w:rsidR="006E47C6" w:rsidRPr="007620FC" w:rsidRDefault="00E24F31" w:rsidP="00191478">
      <w:pPr>
        <w:pStyle w:val="PStyle1"/>
        <w:numPr>
          <w:ilvl w:val="0"/>
          <w:numId w:val="68"/>
        </w:numPr>
        <w:ind w:left="2700" w:hanging="630"/>
      </w:pPr>
      <w:r w:rsidRPr="00F7065C">
        <w:t>NUREG-1302, “Offsite Dose Calculation Manual Guidance: Standard Radiological Effluent Controls for Boiling Water Reactors</w:t>
      </w:r>
      <w:r w:rsidR="006E47C6" w:rsidRPr="00F7065C">
        <w:t>”</w:t>
      </w:r>
    </w:p>
    <w:p w14:paraId="72EBF63A" w14:textId="77777777" w:rsidR="006E47C6" w:rsidRPr="007620FC" w:rsidRDefault="006E47C6" w:rsidP="00E32EBF">
      <w:pPr>
        <w:pStyle w:val="PStyle1"/>
        <w:ind w:left="2700" w:hanging="630"/>
      </w:pPr>
    </w:p>
    <w:p w14:paraId="6152108B" w14:textId="77777777" w:rsidR="006E47C6" w:rsidRPr="007620FC" w:rsidRDefault="00E24F31" w:rsidP="00191478">
      <w:pPr>
        <w:pStyle w:val="PStyle1"/>
        <w:numPr>
          <w:ilvl w:val="0"/>
          <w:numId w:val="68"/>
        </w:numPr>
        <w:ind w:left="2700" w:hanging="630"/>
      </w:pPr>
      <w:r w:rsidRPr="007620FC">
        <w:t>Regulatory Guide 1.21, “Measuring, Evaluating, and Reporting Radioactivity in Solid Wastes and Releases of Radioactive Materials in Liquid and Gaseous Effluents From Light-Water-Cooled Nuclear Power Plants</w:t>
      </w:r>
      <w:r w:rsidR="006E47C6" w:rsidRPr="007620FC">
        <w:t>,” June 2009</w:t>
      </w:r>
      <w:r w:rsidR="00B82691" w:rsidRPr="007620FC">
        <w:t>, and other revisions as applicable</w:t>
      </w:r>
    </w:p>
    <w:p w14:paraId="24519FE8" w14:textId="77777777" w:rsidR="006E47C6" w:rsidRPr="007620FC" w:rsidRDefault="006E47C6" w:rsidP="00E32EBF">
      <w:pPr>
        <w:pStyle w:val="PStyle1"/>
        <w:ind w:left="2700" w:hanging="630"/>
      </w:pPr>
    </w:p>
    <w:p w14:paraId="6A7040F9" w14:textId="77777777" w:rsidR="003B1CF7" w:rsidRPr="00F7065C" w:rsidRDefault="00E24F31" w:rsidP="00191478">
      <w:pPr>
        <w:pStyle w:val="PStyle1"/>
        <w:numPr>
          <w:ilvl w:val="0"/>
          <w:numId w:val="68"/>
        </w:numPr>
        <w:ind w:left="2700" w:hanging="630"/>
      </w:pPr>
      <w:r w:rsidRPr="00F7065C">
        <w:t>Regulatory Guide 1.23, “On-site Meteorological Programs for Nuclear Power Plants</w:t>
      </w:r>
      <w:r w:rsidR="003B1CF7" w:rsidRPr="00F7065C">
        <w:t>,” March 2007, and other revisions as applicable or its predecessor Safety</w:t>
      </w:r>
      <w:r w:rsidR="00950A3B" w:rsidRPr="00F7065C">
        <w:t xml:space="preserve"> Guide 23, “</w:t>
      </w:r>
      <w:r w:rsidR="003B1CF7" w:rsidRPr="00F7065C">
        <w:t>O</w:t>
      </w:r>
      <w:r w:rsidR="00950A3B" w:rsidRPr="00F7065C">
        <w:t>nsite Meteorological Programs,”</w:t>
      </w:r>
      <w:r w:rsidR="003B1CF7" w:rsidRPr="00F7065C">
        <w:t xml:space="preserve"> 1972, depending on the licensee commitments</w:t>
      </w:r>
    </w:p>
    <w:p w14:paraId="6F798B69" w14:textId="77777777" w:rsidR="006E47C6" w:rsidRPr="007620FC" w:rsidRDefault="006E47C6" w:rsidP="00E32EBF">
      <w:pPr>
        <w:pStyle w:val="PStyle1"/>
        <w:ind w:left="2700" w:hanging="630"/>
      </w:pPr>
    </w:p>
    <w:p w14:paraId="24E63E1F" w14:textId="77777777" w:rsidR="006E47C6" w:rsidRPr="002A5FA8" w:rsidRDefault="00E24F31" w:rsidP="00191478">
      <w:pPr>
        <w:pStyle w:val="PStyle1"/>
        <w:numPr>
          <w:ilvl w:val="0"/>
          <w:numId w:val="68"/>
        </w:numPr>
        <w:ind w:left="2700" w:hanging="630"/>
      </w:pPr>
      <w:r w:rsidRPr="002A5FA8">
        <w:t>Regulatory Guide 1.109, “Calculation of Annual Doses to Man From Routine Releases of Reactor Effluents for the Purpose of Evaluating Compliance with 10 CFR Part 50, Appendix I</w:t>
      </w:r>
      <w:r w:rsidR="006E47C6" w:rsidRPr="002A5FA8">
        <w:t>,” October 1977</w:t>
      </w:r>
      <w:r w:rsidR="00B82691" w:rsidRPr="002A5FA8">
        <w:t>, and other revisions as applicable</w:t>
      </w:r>
    </w:p>
    <w:p w14:paraId="2FE9F238" w14:textId="77777777" w:rsidR="006E47C6" w:rsidRPr="007620FC" w:rsidRDefault="006E47C6" w:rsidP="00E32EBF">
      <w:pPr>
        <w:pStyle w:val="PStyle1"/>
        <w:ind w:left="2700" w:hanging="630"/>
      </w:pPr>
    </w:p>
    <w:p w14:paraId="3CFE28B5" w14:textId="77777777" w:rsidR="006E47C6" w:rsidRPr="007620FC" w:rsidRDefault="00E24F31" w:rsidP="00191478">
      <w:pPr>
        <w:pStyle w:val="PStyle1"/>
        <w:numPr>
          <w:ilvl w:val="0"/>
          <w:numId w:val="68"/>
        </w:numPr>
        <w:ind w:left="2700" w:hanging="630"/>
      </w:pPr>
      <w:r w:rsidRPr="007620FC">
        <w:t>Regulatory Guide 1.143, “Design Guidance for Radioactive Waste Management Systems, Structures, and Components Installed in Light-Water-Cooled Nuclear Power Plants</w:t>
      </w:r>
      <w:r w:rsidR="006E47C6" w:rsidRPr="007620FC">
        <w:t>,” November 2001</w:t>
      </w:r>
      <w:r w:rsidR="00B82691" w:rsidRPr="007620FC">
        <w:t>, and other revisions as applicable</w:t>
      </w:r>
    </w:p>
    <w:p w14:paraId="7D6C83D6" w14:textId="77777777" w:rsidR="006E47C6" w:rsidRPr="007620FC" w:rsidRDefault="006E47C6" w:rsidP="00E32EBF">
      <w:pPr>
        <w:pStyle w:val="PStyle1"/>
        <w:ind w:left="2700" w:hanging="630"/>
      </w:pPr>
    </w:p>
    <w:p w14:paraId="470AB203" w14:textId="77777777" w:rsidR="006E47C6" w:rsidRPr="007620FC" w:rsidRDefault="00E24F31" w:rsidP="00191478">
      <w:pPr>
        <w:pStyle w:val="PStyle1"/>
        <w:numPr>
          <w:ilvl w:val="0"/>
          <w:numId w:val="68"/>
        </w:numPr>
        <w:ind w:left="2700" w:hanging="630"/>
      </w:pPr>
      <w:r w:rsidRPr="007620FC">
        <w:t>Regulatory Guide 4.15, “Quality Assurance for Radiological Monitoring Programs (Normal Operations) - Effluent Streams and the Environment</w:t>
      </w:r>
      <w:r w:rsidR="006E47C6" w:rsidRPr="007620FC">
        <w:t>,” July 2007</w:t>
      </w:r>
      <w:r w:rsidR="009A3FB0" w:rsidRPr="007620FC">
        <w:t>, and other revisions as applicable</w:t>
      </w:r>
    </w:p>
    <w:p w14:paraId="005BEDF1" w14:textId="77777777" w:rsidR="006E47C6" w:rsidRPr="007620FC" w:rsidRDefault="006E47C6" w:rsidP="00E32EBF">
      <w:pPr>
        <w:pStyle w:val="PStyle1"/>
        <w:ind w:left="2700" w:hanging="630"/>
      </w:pPr>
    </w:p>
    <w:p w14:paraId="61C3E9A6" w14:textId="77777777" w:rsidR="006E47C6" w:rsidRPr="007620FC" w:rsidRDefault="00E24F31" w:rsidP="00191478">
      <w:pPr>
        <w:pStyle w:val="PStyle1"/>
        <w:numPr>
          <w:ilvl w:val="0"/>
          <w:numId w:val="68"/>
        </w:numPr>
        <w:ind w:left="2700" w:hanging="630"/>
      </w:pPr>
      <w:r w:rsidRPr="007620FC">
        <w:t>Regulatory Guide 1.110, “Cost-Benefit Analysis for Rad</w:t>
      </w:r>
      <w:r w:rsidR="006F7D97">
        <w:t>ioactive W</w:t>
      </w:r>
      <w:r w:rsidRPr="007620FC">
        <w:t>aste Systems for Light-Water-Cooled Reactors</w:t>
      </w:r>
      <w:r w:rsidR="006E47C6" w:rsidRPr="007620FC">
        <w:t>,” March 1976</w:t>
      </w:r>
      <w:r w:rsidR="009A3FB0" w:rsidRPr="007620FC">
        <w:t>, and other revisions as applicable</w:t>
      </w:r>
    </w:p>
    <w:p w14:paraId="33E780DD" w14:textId="77777777" w:rsidR="006E47C6" w:rsidRPr="007620FC" w:rsidRDefault="006E47C6" w:rsidP="00E32EBF">
      <w:pPr>
        <w:pStyle w:val="PStyle1"/>
        <w:ind w:left="2700" w:hanging="630"/>
      </w:pPr>
    </w:p>
    <w:p w14:paraId="5347744D" w14:textId="77777777" w:rsidR="006E47C6" w:rsidRPr="007620FC" w:rsidRDefault="00E24F31" w:rsidP="00191478">
      <w:pPr>
        <w:pStyle w:val="PStyle1"/>
        <w:numPr>
          <w:ilvl w:val="0"/>
          <w:numId w:val="68"/>
        </w:numPr>
        <w:ind w:left="2700" w:hanging="630"/>
      </w:pPr>
      <w:r w:rsidRPr="007620FC">
        <w:t>Regulatory Guide 1.111, “Methods for Estimating Atmospheric Transport and Dispersion of Gaseous Effluents in Routine Releases from Light-Water-Cooled Reactors</w:t>
      </w:r>
      <w:r w:rsidR="006E47C6" w:rsidRPr="007620FC">
        <w:t>,” July 1977</w:t>
      </w:r>
      <w:r w:rsidR="009A3FB0" w:rsidRPr="007620FC">
        <w:t>, and other revisions as applicable</w:t>
      </w:r>
    </w:p>
    <w:p w14:paraId="77459BE4" w14:textId="77777777" w:rsidR="006E47C6" w:rsidRPr="007620FC" w:rsidRDefault="006E47C6" w:rsidP="00E32EBF">
      <w:pPr>
        <w:pStyle w:val="PStyle1"/>
        <w:ind w:left="2700" w:hanging="630"/>
      </w:pPr>
    </w:p>
    <w:p w14:paraId="447A6593" w14:textId="77777777" w:rsidR="006E47C6" w:rsidRPr="007620FC" w:rsidRDefault="00E24F31" w:rsidP="00191478">
      <w:pPr>
        <w:pStyle w:val="PStyle1"/>
        <w:numPr>
          <w:ilvl w:val="0"/>
          <w:numId w:val="68"/>
        </w:numPr>
        <w:ind w:left="2700" w:hanging="630"/>
      </w:pPr>
      <w:r w:rsidRPr="007620FC">
        <w:t>Regulatory Guide 1.112, “Calculation of Releases of Radioactive Materials in Gaseous and Liquid Effluents from Light-Water-Cooled Power Reactors</w:t>
      </w:r>
      <w:r w:rsidR="006E47C6" w:rsidRPr="007620FC">
        <w:t>,” March 2007</w:t>
      </w:r>
      <w:r w:rsidR="009A3FB0" w:rsidRPr="007620FC">
        <w:t>, and other revisions as applicable</w:t>
      </w:r>
    </w:p>
    <w:p w14:paraId="26979A09" w14:textId="77777777" w:rsidR="006E47C6" w:rsidRPr="007620FC" w:rsidRDefault="006E47C6" w:rsidP="00E32EBF">
      <w:pPr>
        <w:pStyle w:val="PStyle1"/>
        <w:ind w:left="2700" w:hanging="630"/>
      </w:pPr>
    </w:p>
    <w:p w14:paraId="20FD18BF" w14:textId="77777777" w:rsidR="006E47C6" w:rsidRPr="007620FC" w:rsidRDefault="00E24F31" w:rsidP="00191478">
      <w:pPr>
        <w:pStyle w:val="PStyle1"/>
        <w:numPr>
          <w:ilvl w:val="0"/>
          <w:numId w:val="68"/>
        </w:numPr>
        <w:ind w:left="2700" w:hanging="630"/>
      </w:pPr>
      <w:r w:rsidRPr="007620FC">
        <w:t>Regulatory Guide 1.113, “Estimating Aquatic Dispersion of Effluents from Accidental and Routine Reactor Releases for the Purpose of Implementing Appendix I</w:t>
      </w:r>
      <w:r w:rsidR="006E47C6" w:rsidRPr="007620FC">
        <w:t>,” April 1977</w:t>
      </w:r>
      <w:r w:rsidR="009A3FB0" w:rsidRPr="007620FC">
        <w:t>, and other revisions as applicable</w:t>
      </w:r>
    </w:p>
    <w:p w14:paraId="28AB2A2F" w14:textId="77777777" w:rsidR="006E47C6" w:rsidRPr="007620FC" w:rsidRDefault="006E47C6" w:rsidP="00E32EBF">
      <w:pPr>
        <w:pStyle w:val="PStyle1"/>
        <w:ind w:left="2700" w:hanging="630"/>
      </w:pPr>
    </w:p>
    <w:p w14:paraId="497E1BE6" w14:textId="77777777" w:rsidR="006E47C6" w:rsidRPr="00F7065C" w:rsidRDefault="00E24F31" w:rsidP="00191478">
      <w:pPr>
        <w:pStyle w:val="PStyle1"/>
        <w:numPr>
          <w:ilvl w:val="0"/>
          <w:numId w:val="68"/>
        </w:numPr>
        <w:ind w:left="2700" w:hanging="630"/>
      </w:pPr>
      <w:r w:rsidRPr="00F7065C">
        <w:lastRenderedPageBreak/>
        <w:t>IE Bulletin 80-10, “Contamination of Non</w:t>
      </w:r>
      <w:r w:rsidR="00033026" w:rsidRPr="00F7065C">
        <w:t>r</w:t>
      </w:r>
      <w:r w:rsidRPr="00F7065C">
        <w:t xml:space="preserve">adioactive System and Resulting Potential for Unmonitored, Uncontrolled Release </w:t>
      </w:r>
      <w:r w:rsidR="00033026" w:rsidRPr="00F7065C">
        <w:t xml:space="preserve">of Radioactivity </w:t>
      </w:r>
      <w:r w:rsidRPr="00F7065C">
        <w:t>to Environment</w:t>
      </w:r>
      <w:r w:rsidR="006E47C6" w:rsidRPr="00F7065C">
        <w:t>,” May 6, 1980</w:t>
      </w:r>
    </w:p>
    <w:p w14:paraId="060123B2" w14:textId="77777777" w:rsidR="006E47C6" w:rsidRPr="007620FC" w:rsidRDefault="006E47C6" w:rsidP="00E32EBF">
      <w:pPr>
        <w:pStyle w:val="PStyle1"/>
        <w:ind w:left="2700" w:hanging="630"/>
      </w:pPr>
    </w:p>
    <w:p w14:paraId="74C30EAC" w14:textId="77777777" w:rsidR="006E47C6" w:rsidRPr="007620FC" w:rsidRDefault="00E24F31" w:rsidP="00191478">
      <w:pPr>
        <w:pStyle w:val="PStyle1"/>
        <w:numPr>
          <w:ilvl w:val="0"/>
          <w:numId w:val="68"/>
        </w:numPr>
        <w:ind w:left="2700" w:hanging="630"/>
      </w:pPr>
      <w:r w:rsidRPr="007620FC">
        <w:t>IE Circular 79-21, “Prevention of Unplanned releases of Radioactivity</w:t>
      </w:r>
      <w:r w:rsidR="006E47C6" w:rsidRPr="007620FC">
        <w:t>,” October 19, 1979</w:t>
      </w:r>
    </w:p>
    <w:p w14:paraId="7A16C05C" w14:textId="77777777" w:rsidR="006E47C6" w:rsidRPr="007620FC" w:rsidRDefault="006E47C6" w:rsidP="00E32EBF">
      <w:pPr>
        <w:pStyle w:val="PStyle1"/>
        <w:ind w:left="2700" w:hanging="630"/>
      </w:pPr>
    </w:p>
    <w:p w14:paraId="55DE8E92" w14:textId="77777777" w:rsidR="006E47C6" w:rsidRPr="007620FC" w:rsidRDefault="00E24F31" w:rsidP="00191478">
      <w:pPr>
        <w:pStyle w:val="PStyle1"/>
        <w:numPr>
          <w:ilvl w:val="0"/>
          <w:numId w:val="68"/>
        </w:numPr>
        <w:ind w:left="2700" w:hanging="630"/>
      </w:pPr>
      <w:r w:rsidRPr="007620FC">
        <w:t>Information Notice 79-21, “Transportation and Commercial Burial of Radioactive Materials</w:t>
      </w:r>
      <w:r w:rsidR="006E47C6" w:rsidRPr="007620FC">
        <w:t>,” September 5, 1979</w:t>
      </w:r>
    </w:p>
    <w:p w14:paraId="56104856" w14:textId="77777777" w:rsidR="009739B9" w:rsidRPr="007620FC" w:rsidRDefault="009739B9" w:rsidP="00E32EBF">
      <w:pPr>
        <w:pStyle w:val="PStyle1"/>
        <w:ind w:left="2700" w:hanging="630"/>
      </w:pPr>
    </w:p>
    <w:p w14:paraId="49B3E827" w14:textId="77777777" w:rsidR="006E47C6" w:rsidRPr="007620FC" w:rsidRDefault="00E24F31" w:rsidP="00191478">
      <w:pPr>
        <w:pStyle w:val="PStyle1"/>
        <w:numPr>
          <w:ilvl w:val="0"/>
          <w:numId w:val="68"/>
        </w:numPr>
        <w:ind w:left="2700" w:hanging="630"/>
      </w:pPr>
      <w:r w:rsidRPr="007620FC">
        <w:t>Information Notice 91-56, “Potential Radioactive Leakage to Tank Vented to Atmosphere</w:t>
      </w:r>
      <w:r w:rsidR="006E47C6" w:rsidRPr="007620FC">
        <w:t>,” September 19, 1991</w:t>
      </w:r>
    </w:p>
    <w:p w14:paraId="15DE0300" w14:textId="77777777" w:rsidR="006E47C6" w:rsidRPr="007620FC" w:rsidRDefault="006E47C6" w:rsidP="00E32EBF">
      <w:pPr>
        <w:pStyle w:val="PStyle1"/>
        <w:ind w:left="2700" w:hanging="630"/>
      </w:pPr>
    </w:p>
    <w:p w14:paraId="0125E0E2" w14:textId="77777777" w:rsidR="006E47C6" w:rsidRPr="007620FC" w:rsidRDefault="00E24F31" w:rsidP="00191478">
      <w:pPr>
        <w:pStyle w:val="PStyle1"/>
        <w:numPr>
          <w:ilvl w:val="0"/>
          <w:numId w:val="68"/>
        </w:numPr>
        <w:ind w:left="2700" w:hanging="630"/>
      </w:pPr>
      <w:r w:rsidRPr="007620FC">
        <w:t>Generic Letter 79-03, “Offsite Dose Calculation Manual</w:t>
      </w:r>
      <w:r w:rsidR="006E47C6" w:rsidRPr="007620FC">
        <w:t>,” January 18,</w:t>
      </w:r>
      <w:r w:rsidR="00EA151C" w:rsidRPr="007620FC">
        <w:t xml:space="preserve"> </w:t>
      </w:r>
      <w:r w:rsidR="006E47C6" w:rsidRPr="007620FC">
        <w:t>1979</w:t>
      </w:r>
    </w:p>
    <w:p w14:paraId="2530F553" w14:textId="77777777" w:rsidR="006E47C6" w:rsidRPr="007620FC" w:rsidRDefault="006E47C6" w:rsidP="00E32EBF">
      <w:pPr>
        <w:pStyle w:val="PStyle1"/>
        <w:ind w:left="2700" w:hanging="630"/>
      </w:pPr>
    </w:p>
    <w:p w14:paraId="624045F8" w14:textId="5A25FD20" w:rsidR="006E47C6" w:rsidRPr="007620FC" w:rsidRDefault="00E24F31" w:rsidP="00191478">
      <w:pPr>
        <w:pStyle w:val="PStyle1"/>
        <w:numPr>
          <w:ilvl w:val="0"/>
          <w:numId w:val="68"/>
        </w:numPr>
        <w:ind w:left="2700" w:hanging="630"/>
      </w:pPr>
      <w:r w:rsidRPr="007620FC">
        <w:t xml:space="preserve">Generic Letter 79-06, “Contents of the Offsite </w:t>
      </w:r>
      <w:r w:rsidR="00622D35">
        <w:t xml:space="preserve">Dose </w:t>
      </w:r>
      <w:r w:rsidRPr="007620FC">
        <w:t>Calculation Manual</w:t>
      </w:r>
      <w:r w:rsidR="006E47C6" w:rsidRPr="007620FC">
        <w:t>,” February 14, 1979</w:t>
      </w:r>
    </w:p>
    <w:p w14:paraId="56C9381C" w14:textId="77777777" w:rsidR="006E47C6" w:rsidRPr="007620FC" w:rsidRDefault="006E47C6" w:rsidP="00E32EBF">
      <w:pPr>
        <w:pStyle w:val="PStyle1"/>
        <w:ind w:left="2700" w:hanging="630"/>
      </w:pPr>
    </w:p>
    <w:p w14:paraId="007A79D2" w14:textId="77777777" w:rsidR="006E47C6" w:rsidRPr="007620FC" w:rsidRDefault="00E24F31" w:rsidP="00191478">
      <w:pPr>
        <w:pStyle w:val="PStyle1"/>
        <w:numPr>
          <w:ilvl w:val="0"/>
          <w:numId w:val="68"/>
        </w:numPr>
        <w:ind w:left="2700" w:hanging="630"/>
      </w:pPr>
      <w:r w:rsidRPr="007620FC">
        <w:t>Generic Letter 84-12, “Compliance with 10 CFR Part 61 and Implementation of Radioactive Effluent Technical Specifications and Attendant Process Control Program</w:t>
      </w:r>
      <w:r w:rsidR="006E47C6" w:rsidRPr="007620FC">
        <w:t>,” April 30, 1984</w:t>
      </w:r>
    </w:p>
    <w:p w14:paraId="75A01320" w14:textId="77777777" w:rsidR="006E47C6" w:rsidRPr="007620FC" w:rsidRDefault="006E47C6" w:rsidP="00E32EBF">
      <w:pPr>
        <w:pStyle w:val="PStyle1"/>
        <w:ind w:left="2700" w:hanging="630"/>
      </w:pPr>
    </w:p>
    <w:p w14:paraId="190AA86B" w14:textId="77777777" w:rsidR="006E47C6" w:rsidRPr="00B11659" w:rsidRDefault="00E24F31" w:rsidP="00191478">
      <w:pPr>
        <w:pStyle w:val="PStyle1"/>
        <w:numPr>
          <w:ilvl w:val="0"/>
          <w:numId w:val="68"/>
        </w:numPr>
        <w:ind w:left="2700" w:hanging="630"/>
      </w:pPr>
      <w:r w:rsidRPr="00B11659">
        <w:t>Generic Letter 89-01, “Implementation of Programmatic and Procedural Controls for Radiological Effluent Technical Specifications</w:t>
      </w:r>
      <w:r w:rsidR="006E47C6" w:rsidRPr="00B11659">
        <w:t>,” January 31, 1989</w:t>
      </w:r>
    </w:p>
    <w:p w14:paraId="48EBBE34" w14:textId="77777777" w:rsidR="00730890" w:rsidRDefault="00730890" w:rsidP="00D151D8">
      <w:pPr>
        <w:pStyle w:val="PStyle1"/>
      </w:pPr>
    </w:p>
    <w:p w14:paraId="16ECA69D" w14:textId="77777777" w:rsidR="00E32EBF" w:rsidRDefault="00F00C4D" w:rsidP="00D151D8">
      <w:pPr>
        <w:pStyle w:val="PStyle1"/>
      </w:pPr>
      <w:r w:rsidRPr="007620FC">
        <w:t>EVALUATION</w:t>
      </w:r>
      <w:r w:rsidR="003951AD">
        <w:t xml:space="preserve"> </w:t>
      </w:r>
    </w:p>
    <w:p w14:paraId="0FC080B9" w14:textId="77777777" w:rsidR="00F00C4D" w:rsidRPr="007620FC" w:rsidRDefault="00F00C4D" w:rsidP="00D151D8">
      <w:pPr>
        <w:pStyle w:val="PStyle1"/>
      </w:pPr>
      <w:r w:rsidRPr="007620FC">
        <w:t>CRITERIA:</w:t>
      </w:r>
      <w:r w:rsidR="00E32EBF">
        <w:tab/>
      </w:r>
      <w:r w:rsidR="00E32EBF">
        <w:tab/>
      </w:r>
      <w:r w:rsidR="00E32EBF" w:rsidRPr="007620FC">
        <w:t xml:space="preserve">Upon completion of </w:t>
      </w:r>
      <w:r w:rsidR="00E32EBF">
        <w:t xml:space="preserve">this ISA, the inspector </w:t>
      </w:r>
      <w:r w:rsidR="00E32EBF" w:rsidRPr="007620FC">
        <w:t>should be able to:</w:t>
      </w:r>
    </w:p>
    <w:p w14:paraId="6716E8B6" w14:textId="77777777" w:rsidR="00F00C4D" w:rsidRPr="007620FC" w:rsidRDefault="00F00C4D" w:rsidP="00D151D8">
      <w:pPr>
        <w:pStyle w:val="PStyle1"/>
      </w:pPr>
    </w:p>
    <w:p w14:paraId="74EA6E19" w14:textId="77777777" w:rsidR="00F00C4D" w:rsidRPr="007620FC" w:rsidRDefault="00F00C4D" w:rsidP="00191478">
      <w:pPr>
        <w:pStyle w:val="PStyle1"/>
        <w:numPr>
          <w:ilvl w:val="0"/>
          <w:numId w:val="25"/>
        </w:numPr>
        <w:ind w:left="2700" w:hanging="540"/>
      </w:pPr>
      <w:r w:rsidRPr="007620FC">
        <w:t xml:space="preserve">Explain the purpose, objectives and applicability of the Effluent Release </w:t>
      </w:r>
      <w:r w:rsidR="00FE03CA" w:rsidRPr="007620FC">
        <w:t>Program SDP</w:t>
      </w:r>
      <w:r w:rsidRPr="007620FC">
        <w:t xml:space="preserve"> process.</w:t>
      </w:r>
    </w:p>
    <w:p w14:paraId="608EA912" w14:textId="77777777" w:rsidR="00F00C4D" w:rsidRPr="007620FC" w:rsidRDefault="00F00C4D" w:rsidP="00E32EBF">
      <w:pPr>
        <w:pStyle w:val="PStyle1"/>
        <w:ind w:left="2700" w:hanging="540"/>
      </w:pPr>
    </w:p>
    <w:p w14:paraId="5BF8F845" w14:textId="77777777" w:rsidR="00F00C4D" w:rsidRPr="007620FC" w:rsidRDefault="00F00C4D" w:rsidP="00191478">
      <w:pPr>
        <w:pStyle w:val="PStyle1"/>
        <w:numPr>
          <w:ilvl w:val="0"/>
          <w:numId w:val="25"/>
        </w:numPr>
        <w:ind w:left="2700" w:hanging="540"/>
      </w:pPr>
      <w:r w:rsidRPr="007620FC">
        <w:t>Define the safety significance, and give examples of Green, White, Yellow and Red findings of this SDP branch.</w:t>
      </w:r>
    </w:p>
    <w:p w14:paraId="79595C02" w14:textId="77777777" w:rsidR="00F00C4D" w:rsidRPr="007620FC" w:rsidRDefault="00F00C4D" w:rsidP="00E32EBF">
      <w:pPr>
        <w:pStyle w:val="PStyle1"/>
        <w:ind w:left="2700" w:hanging="540"/>
      </w:pPr>
    </w:p>
    <w:p w14:paraId="742BBCF9" w14:textId="77777777" w:rsidR="00F00C4D" w:rsidRPr="007620FC" w:rsidRDefault="00F00C4D" w:rsidP="00191478">
      <w:pPr>
        <w:pStyle w:val="PStyle1"/>
        <w:numPr>
          <w:ilvl w:val="0"/>
          <w:numId w:val="25"/>
        </w:numPr>
        <w:ind w:left="2700" w:hanging="540"/>
      </w:pPr>
      <w:r w:rsidRPr="007620FC">
        <w:t>Process a finding through the SDP branch.</w:t>
      </w:r>
    </w:p>
    <w:p w14:paraId="4CFD8D39" w14:textId="77777777" w:rsidR="00F00C4D" w:rsidRPr="007620FC" w:rsidRDefault="00F00C4D" w:rsidP="00E32EBF">
      <w:pPr>
        <w:pStyle w:val="PStyle1"/>
        <w:ind w:left="2700" w:hanging="540"/>
      </w:pPr>
    </w:p>
    <w:p w14:paraId="361FABC9" w14:textId="77777777" w:rsidR="00F00C4D" w:rsidRPr="007620FC" w:rsidRDefault="00F00C4D" w:rsidP="00191478">
      <w:pPr>
        <w:pStyle w:val="PStyle1"/>
        <w:numPr>
          <w:ilvl w:val="0"/>
          <w:numId w:val="25"/>
        </w:numPr>
        <w:ind w:left="2700" w:hanging="540"/>
      </w:pPr>
      <w:r w:rsidRPr="007620FC">
        <w:t xml:space="preserve">Explain what is meant by </w:t>
      </w:r>
      <w:r w:rsidR="00D15968" w:rsidRPr="007620FC">
        <w:t>“</w:t>
      </w:r>
      <w:r w:rsidRPr="007620FC">
        <w:t>impaired ability to assess dose.</w:t>
      </w:r>
      <w:r w:rsidR="00580569" w:rsidRPr="007620FC">
        <w:t>”</w:t>
      </w:r>
    </w:p>
    <w:p w14:paraId="780DFCF5" w14:textId="77777777" w:rsidR="00F00C4D" w:rsidRPr="007620FC" w:rsidRDefault="00F00C4D" w:rsidP="00E32EBF">
      <w:pPr>
        <w:pStyle w:val="PStyle1"/>
        <w:ind w:left="2700" w:hanging="540"/>
      </w:pPr>
    </w:p>
    <w:p w14:paraId="4BAE3305" w14:textId="77777777" w:rsidR="00F00C4D" w:rsidRPr="007620FC" w:rsidRDefault="00F00C4D" w:rsidP="00191478">
      <w:pPr>
        <w:pStyle w:val="PStyle1"/>
        <w:numPr>
          <w:ilvl w:val="0"/>
          <w:numId w:val="25"/>
        </w:numPr>
        <w:ind w:left="2700" w:hanging="540"/>
      </w:pPr>
      <w:r w:rsidRPr="007620FC">
        <w:t>Explain the similarity and differences between Appendix I to 10 CFR Part 50 and 40 CFR Part 190.</w:t>
      </w:r>
    </w:p>
    <w:p w14:paraId="74E835EF" w14:textId="77777777" w:rsidR="00F00C4D" w:rsidRPr="007620FC" w:rsidRDefault="00F00C4D" w:rsidP="00E32EBF">
      <w:pPr>
        <w:pStyle w:val="PStyle1"/>
        <w:ind w:left="2700" w:hanging="540"/>
      </w:pPr>
    </w:p>
    <w:p w14:paraId="0B69F9FA" w14:textId="77777777" w:rsidR="00F00C4D" w:rsidRPr="007620FC" w:rsidRDefault="00F00C4D" w:rsidP="00191478">
      <w:pPr>
        <w:pStyle w:val="PStyle1"/>
        <w:numPr>
          <w:ilvl w:val="0"/>
          <w:numId w:val="25"/>
        </w:numPr>
        <w:ind w:left="2700" w:hanging="540"/>
      </w:pPr>
      <w:r w:rsidRPr="007620FC">
        <w:t>Compare and contrast the dose assessment methodology in 10 CFR Part 20 to that in Appendix I of 10 CFR Part 50.</w:t>
      </w:r>
    </w:p>
    <w:p w14:paraId="7BA7B1E0" w14:textId="77777777" w:rsidR="00F00C4D" w:rsidRPr="007620FC" w:rsidRDefault="00F00C4D" w:rsidP="00E32EBF">
      <w:pPr>
        <w:pStyle w:val="PStyle1"/>
        <w:ind w:left="2700" w:hanging="540"/>
      </w:pPr>
    </w:p>
    <w:p w14:paraId="6B5FD835" w14:textId="77777777" w:rsidR="00F00C4D" w:rsidRPr="007620FC" w:rsidRDefault="00F00C4D" w:rsidP="00191478">
      <w:pPr>
        <w:pStyle w:val="PStyle1"/>
        <w:numPr>
          <w:ilvl w:val="0"/>
          <w:numId w:val="25"/>
        </w:numPr>
        <w:ind w:left="2700" w:hanging="540"/>
      </w:pPr>
      <w:r w:rsidRPr="007620FC">
        <w:t>Explain the technical and operational differences, if any, between a licensee who still has the Radiological Effluent Technical Specifications and a licensee who implemented the guidance in Generic Letter 89-01.</w:t>
      </w:r>
    </w:p>
    <w:p w14:paraId="56F65094" w14:textId="77777777" w:rsidR="00F00C4D" w:rsidRPr="007620FC" w:rsidRDefault="00F00C4D" w:rsidP="00D151D8">
      <w:pPr>
        <w:pStyle w:val="PStyle1"/>
      </w:pPr>
    </w:p>
    <w:p w14:paraId="427E2A30" w14:textId="7E6CA743" w:rsidR="00F00C4D" w:rsidRPr="007620FC" w:rsidRDefault="00F00C4D" w:rsidP="00E32EBF">
      <w:pPr>
        <w:pStyle w:val="Pstyle2fortasks"/>
        <w:numPr>
          <w:ilvl w:val="0"/>
          <w:numId w:val="0"/>
        </w:numPr>
        <w:ind w:left="2707" w:hanging="2707"/>
      </w:pPr>
      <w:r w:rsidRPr="007620FC">
        <w:lastRenderedPageBreak/>
        <w:t>TASKS:</w:t>
      </w:r>
      <w:r w:rsidRPr="007620FC">
        <w:tab/>
      </w:r>
      <w:r w:rsidRPr="007620FC">
        <w:tab/>
      </w:r>
      <w:r w:rsidR="00E32EBF">
        <w:tab/>
        <w:t>1.</w:t>
      </w:r>
      <w:r w:rsidR="00E32EBF">
        <w:tab/>
      </w:r>
      <w:r w:rsidR="00DB3C3A">
        <w:t>Review</w:t>
      </w:r>
      <w:r w:rsidR="00DB3C3A" w:rsidRPr="007620FC">
        <w:t xml:space="preserve"> </w:t>
      </w:r>
      <w:r w:rsidRPr="007620FC">
        <w:t>MC 0609</w:t>
      </w:r>
      <w:r w:rsidR="008D7548">
        <w:t>,</w:t>
      </w:r>
      <w:r w:rsidR="001566BC" w:rsidRPr="007620FC">
        <w:t xml:space="preserve"> Appendix </w:t>
      </w:r>
      <w:r w:rsidRPr="007620FC">
        <w:t xml:space="preserve">D, </w:t>
      </w:r>
      <w:r w:rsidR="00F40AFF" w:rsidRPr="007620FC">
        <w:t>Section I, “</w:t>
      </w:r>
      <w:r w:rsidR="001566BC" w:rsidRPr="007620FC">
        <w:t xml:space="preserve">Radioactive </w:t>
      </w:r>
      <w:r w:rsidRPr="007620FC">
        <w:t>Effluent Release Program.</w:t>
      </w:r>
      <w:r w:rsidR="00F40AFF" w:rsidRPr="007620FC">
        <w:t>”</w:t>
      </w:r>
    </w:p>
    <w:p w14:paraId="7D2546E7" w14:textId="77777777" w:rsidR="00F00C4D" w:rsidRPr="007620FC" w:rsidRDefault="00F00C4D" w:rsidP="00D151D8">
      <w:pPr>
        <w:pStyle w:val="PStyle1"/>
      </w:pPr>
    </w:p>
    <w:p w14:paraId="1A1E1976" w14:textId="2959B219" w:rsidR="00F00C4D" w:rsidRPr="007620FC" w:rsidRDefault="00DB3C3A" w:rsidP="00191478">
      <w:pPr>
        <w:pStyle w:val="PStyle1"/>
        <w:numPr>
          <w:ilvl w:val="0"/>
          <w:numId w:val="69"/>
        </w:numPr>
        <w:ind w:left="2700" w:hanging="630"/>
      </w:pPr>
      <w:r>
        <w:t>Review</w:t>
      </w:r>
      <w:r w:rsidRPr="007620FC">
        <w:t xml:space="preserve"> </w:t>
      </w:r>
      <w:r w:rsidR="00F00C4D" w:rsidRPr="007620FC">
        <w:t xml:space="preserve">each of the </w:t>
      </w:r>
      <w:r w:rsidR="00676A9D">
        <w:t>underlined</w:t>
      </w:r>
      <w:r w:rsidR="003B1CF7" w:rsidRPr="007620FC">
        <w:t xml:space="preserve"> </w:t>
      </w:r>
      <w:r w:rsidR="00F00C4D" w:rsidRPr="007620FC">
        <w:t>references to become familiar with the accepted methodologies for the control and release of effluents.</w:t>
      </w:r>
    </w:p>
    <w:p w14:paraId="0FC37BFE" w14:textId="77777777" w:rsidR="00F00C4D" w:rsidRPr="007620FC" w:rsidRDefault="00F00C4D" w:rsidP="00E32EBF">
      <w:pPr>
        <w:pStyle w:val="PStyle1"/>
        <w:ind w:left="2700" w:hanging="630"/>
      </w:pPr>
    </w:p>
    <w:p w14:paraId="5978749F" w14:textId="77777777" w:rsidR="00F00C4D" w:rsidRPr="007620FC" w:rsidRDefault="00F00C4D" w:rsidP="00191478">
      <w:pPr>
        <w:pStyle w:val="PStyle1"/>
        <w:numPr>
          <w:ilvl w:val="0"/>
          <w:numId w:val="69"/>
        </w:numPr>
        <w:ind w:left="2700" w:hanging="630"/>
      </w:pPr>
      <w:r w:rsidRPr="007620FC">
        <w:t xml:space="preserve">Go to the ROP web-site and review </w:t>
      </w:r>
      <w:r w:rsidR="00F40AFF" w:rsidRPr="007620FC">
        <w:t xml:space="preserve">recent </w:t>
      </w:r>
      <w:r w:rsidRPr="007620FC">
        <w:t>Green and White findings in the area of public radiation safety.</w:t>
      </w:r>
    </w:p>
    <w:p w14:paraId="7D1EDE2F" w14:textId="77777777" w:rsidR="00F00C4D" w:rsidRPr="007620FC" w:rsidRDefault="00F00C4D" w:rsidP="00E32EBF">
      <w:pPr>
        <w:pStyle w:val="PStyle1"/>
        <w:ind w:left="2700" w:hanging="630"/>
      </w:pPr>
    </w:p>
    <w:p w14:paraId="243EBCE4" w14:textId="77777777" w:rsidR="00F00C4D" w:rsidRPr="007620FC" w:rsidRDefault="00F00C4D" w:rsidP="00191478">
      <w:pPr>
        <w:pStyle w:val="PStyle1"/>
        <w:numPr>
          <w:ilvl w:val="0"/>
          <w:numId w:val="69"/>
        </w:numPr>
        <w:ind w:left="2700" w:hanging="630"/>
      </w:pPr>
      <w:r w:rsidRPr="007620FC">
        <w:t>For those inspection findings related to the effluent release program, process the finding through the Effluent Release Branch of the Public Radiation Safety SDP.  Determine if you agree with the results in the inspection report.  Discuss any differences you may have with a qualified health physics inspector.</w:t>
      </w:r>
    </w:p>
    <w:p w14:paraId="15E14E92" w14:textId="77777777" w:rsidR="00F00C4D" w:rsidRPr="007620FC" w:rsidRDefault="00F00C4D" w:rsidP="00E32EBF">
      <w:pPr>
        <w:pStyle w:val="PStyle1"/>
        <w:ind w:left="2700" w:hanging="630"/>
      </w:pPr>
    </w:p>
    <w:p w14:paraId="7F900569" w14:textId="77777777" w:rsidR="00F00C4D" w:rsidRPr="007620FC" w:rsidRDefault="00F00C4D" w:rsidP="00191478">
      <w:pPr>
        <w:pStyle w:val="PStyle1"/>
        <w:numPr>
          <w:ilvl w:val="0"/>
          <w:numId w:val="69"/>
        </w:numPr>
        <w:ind w:left="2700" w:hanging="630"/>
      </w:pPr>
      <w:r w:rsidRPr="007620FC">
        <w:t>Whenever possible, attend a significance determination and enforcement review panel (SERP) related to this SDP</w:t>
      </w:r>
      <w:r w:rsidR="00EF3E26" w:rsidRPr="007620FC">
        <w:t xml:space="preserve">.  </w:t>
      </w:r>
      <w:r w:rsidRPr="007620FC">
        <w:t>Discuss rationale for the outcome/resolution of the panel with a qualified health physics inspector</w:t>
      </w:r>
    </w:p>
    <w:p w14:paraId="532C8D32" w14:textId="77777777" w:rsidR="00F00C4D" w:rsidRPr="007620FC" w:rsidRDefault="00F00C4D" w:rsidP="00E32EBF">
      <w:pPr>
        <w:pStyle w:val="PStyle1"/>
        <w:ind w:left="2700" w:hanging="630"/>
      </w:pPr>
    </w:p>
    <w:p w14:paraId="6F31A156" w14:textId="77777777" w:rsidR="00F00C4D" w:rsidRPr="007620FC" w:rsidRDefault="00617C82" w:rsidP="00191478">
      <w:pPr>
        <w:pStyle w:val="PStyle1"/>
        <w:numPr>
          <w:ilvl w:val="0"/>
          <w:numId w:val="69"/>
        </w:numPr>
        <w:ind w:left="2700" w:hanging="630"/>
      </w:pPr>
      <w:r>
        <w:t>Meet with your supervisor</w:t>
      </w:r>
      <w:r w:rsidRPr="007620FC">
        <w:t xml:space="preserve"> or a qualified inspector </w:t>
      </w:r>
      <w:r w:rsidR="00F00C4D" w:rsidRPr="007620FC">
        <w:t>to discuss any questions you may have as a result of this training activity</w:t>
      </w:r>
      <w:r w:rsidR="00EF3E26" w:rsidRPr="007620FC">
        <w:t xml:space="preserve">.  </w:t>
      </w:r>
      <w:r w:rsidR="00F00C4D" w:rsidRPr="007620FC">
        <w:t>Discuss the answers to the questions and your work products listed under the Evaluation Criteria section of this study guide with your supervisor.</w:t>
      </w:r>
    </w:p>
    <w:p w14:paraId="5E0748D7" w14:textId="77777777" w:rsidR="00F00C4D" w:rsidRDefault="00F00C4D" w:rsidP="00D151D8">
      <w:pPr>
        <w:pStyle w:val="PStyle1"/>
      </w:pPr>
    </w:p>
    <w:p w14:paraId="58824FD3" w14:textId="77777777" w:rsidR="00E32EBF" w:rsidRPr="007620FC" w:rsidRDefault="00E32EBF" w:rsidP="00E32EBF">
      <w:pPr>
        <w:pStyle w:val="PStyle1"/>
        <w:ind w:left="2070" w:hanging="2070"/>
      </w:pPr>
      <w:r>
        <w:t>DOCUMENTATION:</w:t>
      </w:r>
      <w:r>
        <w:tab/>
        <w:t>Document completion on the Health Physics Inspector technical Proficiency Level Signature Card and Certification Item ISA-HP-13.</w:t>
      </w:r>
    </w:p>
    <w:p w14:paraId="1A3D24D3" w14:textId="77777777" w:rsidR="00DB58D9" w:rsidRPr="007620FC" w:rsidRDefault="00DB58D9" w:rsidP="00D151D8">
      <w:pPr>
        <w:pStyle w:val="PStyle1"/>
      </w:pPr>
    </w:p>
    <w:p w14:paraId="36BA7DF5" w14:textId="77777777" w:rsidR="005A36F6" w:rsidRPr="007620FC" w:rsidRDefault="005A36F6" w:rsidP="00367441">
      <w:pPr>
        <w:sectPr w:rsidR="005A36F6" w:rsidRPr="007620FC" w:rsidSect="00EC7B68">
          <w:type w:val="nextColumn"/>
          <w:pgSz w:w="12240" w:h="15840"/>
          <w:pgMar w:top="1440" w:right="1440" w:bottom="1440" w:left="1440" w:header="720" w:footer="720" w:gutter="0"/>
          <w:cols w:space="720"/>
          <w:noEndnote/>
          <w:docGrid w:linePitch="299"/>
        </w:sectPr>
      </w:pPr>
    </w:p>
    <w:p w14:paraId="2B7EE889" w14:textId="77777777" w:rsidR="00F00C4D" w:rsidRPr="007620FC" w:rsidRDefault="00F00C4D" w:rsidP="005A0F6F">
      <w:pPr>
        <w:pStyle w:val="CenterTopic"/>
      </w:pPr>
      <w:r w:rsidRPr="007620FC">
        <w:lastRenderedPageBreak/>
        <w:t>Health Physics Inspector Individual Study Activity</w:t>
      </w:r>
    </w:p>
    <w:p w14:paraId="3EABA304" w14:textId="77777777" w:rsidR="00F00C4D" w:rsidRPr="007620FC" w:rsidRDefault="00F00C4D" w:rsidP="00367441"/>
    <w:p w14:paraId="5999A2B9" w14:textId="71122D30" w:rsidR="00F00C4D" w:rsidRPr="007620FC" w:rsidRDefault="005A0F6F" w:rsidP="005A0F6F">
      <w:pPr>
        <w:pStyle w:val="Heading1"/>
      </w:pPr>
      <w:bookmarkStart w:id="19" w:name="_Toc444519377"/>
      <w:r>
        <w:t>TOPIC:</w:t>
      </w:r>
      <w:r>
        <w:tab/>
      </w:r>
      <w:r w:rsidR="009B16A5">
        <w:tab/>
      </w:r>
      <w:r w:rsidR="009B16A5">
        <w:tab/>
      </w:r>
      <w:r w:rsidR="00F00C4D" w:rsidRPr="007620FC">
        <w:t>(ISA-HP-</w:t>
      </w:r>
      <w:r w:rsidR="003671CD" w:rsidRPr="007620FC">
        <w:t>14</w:t>
      </w:r>
      <w:r w:rsidR="00F00C4D" w:rsidRPr="007620FC">
        <w:t>) Signif</w:t>
      </w:r>
      <w:r w:rsidR="00ED7DB7" w:rsidRPr="007620FC">
        <w:t xml:space="preserve">icance Determination Process - </w:t>
      </w:r>
      <w:r w:rsidR="00F00C4D" w:rsidRPr="007620FC">
        <w:t>Public Radiation Safety:  Environmental Monitoring Program</w:t>
      </w:r>
      <w:bookmarkEnd w:id="19"/>
      <w:r w:rsidR="00F00C4D" w:rsidRPr="007620FC">
        <w:t xml:space="preserve"> </w:t>
      </w:r>
    </w:p>
    <w:p w14:paraId="76047DFA" w14:textId="77777777" w:rsidR="00F00C4D" w:rsidRPr="007620FC" w:rsidRDefault="00F00C4D" w:rsidP="00D151D8">
      <w:pPr>
        <w:pStyle w:val="PStyle1"/>
      </w:pPr>
    </w:p>
    <w:p w14:paraId="2561D9CE" w14:textId="4BE20F68" w:rsidR="00F00C4D" w:rsidRPr="007620FC" w:rsidRDefault="00F00C4D" w:rsidP="009B16A5">
      <w:pPr>
        <w:pStyle w:val="PStyle1"/>
        <w:ind w:left="2070" w:hanging="2070"/>
      </w:pPr>
      <w:r w:rsidRPr="007620FC">
        <w:t>PURPOSE:</w:t>
      </w:r>
      <w:r w:rsidR="009B16A5">
        <w:tab/>
      </w:r>
      <w:r w:rsidR="009B16A5">
        <w:tab/>
      </w:r>
      <w:r w:rsidRPr="007620FC">
        <w:t xml:space="preserve">The purpose of this </w:t>
      </w:r>
      <w:r w:rsidR="00BF4289">
        <w:t>ISA</w:t>
      </w:r>
      <w:r w:rsidRPr="007620FC">
        <w:t xml:space="preserve"> is familiarize you with the Environmental Monitoring Program portion of the Public Radiation Safety </w:t>
      </w:r>
      <w:r w:rsidR="009F4725">
        <w:t>S</w:t>
      </w:r>
      <w:r w:rsidR="009F4725" w:rsidRPr="007620FC">
        <w:t xml:space="preserve">ignificance </w:t>
      </w:r>
      <w:r w:rsidR="009F4725">
        <w:t>D</w:t>
      </w:r>
      <w:r w:rsidR="009F4725" w:rsidRPr="007620FC">
        <w:t xml:space="preserve">etermination </w:t>
      </w:r>
      <w:r w:rsidR="009F4725">
        <w:t>P</w:t>
      </w:r>
      <w:r w:rsidR="009F4725" w:rsidRPr="007620FC">
        <w:t>rocess (SDP)</w:t>
      </w:r>
      <w:r w:rsidRPr="007620FC">
        <w:t>, explain the bases of this SDP branch, provide technical and policy references, and present practical exercises/scenarios that challenge you to use the SDP.</w:t>
      </w:r>
      <w:r w:rsidR="009F4725">
        <w:t xml:space="preserve">  </w:t>
      </w:r>
      <w:r w:rsidR="009F4725" w:rsidRPr="007620FC">
        <w:t>The risk significance of inspection findings are evaluated using the SDP</w:t>
      </w:r>
      <w:r w:rsidR="009F4725">
        <w:t>.</w:t>
      </w:r>
    </w:p>
    <w:p w14:paraId="35ED8296" w14:textId="77777777" w:rsidR="00F00C4D" w:rsidRPr="007620FC" w:rsidRDefault="00F00C4D" w:rsidP="00D151D8">
      <w:pPr>
        <w:pStyle w:val="PStyle1"/>
      </w:pPr>
    </w:p>
    <w:p w14:paraId="73B78AA8" w14:textId="77777777" w:rsidR="009B16A5" w:rsidRDefault="00F00C4D" w:rsidP="00D151D8">
      <w:pPr>
        <w:pStyle w:val="Hangingparagraph"/>
      </w:pPr>
      <w:r w:rsidRPr="007620FC">
        <w:t xml:space="preserve">COMPETENCY </w:t>
      </w:r>
    </w:p>
    <w:p w14:paraId="634F4AE3" w14:textId="77777777" w:rsidR="009B16A5" w:rsidRDefault="00F00C4D" w:rsidP="00D151D8">
      <w:pPr>
        <w:pStyle w:val="Hangingparagraph"/>
      </w:pPr>
      <w:r w:rsidRPr="007620FC">
        <w:t>AREA</w:t>
      </w:r>
      <w:r w:rsidR="005A0F6F">
        <w:t>:</w:t>
      </w:r>
      <w:r w:rsidR="005A0F6F">
        <w:tab/>
      </w:r>
      <w:r w:rsidR="009B16A5">
        <w:tab/>
      </w:r>
      <w:r w:rsidR="009B16A5">
        <w:tab/>
      </w:r>
      <w:r w:rsidRPr="007620FC">
        <w:t>INSPECTION</w:t>
      </w:r>
    </w:p>
    <w:p w14:paraId="73F8CA0B" w14:textId="77777777" w:rsidR="009B16A5" w:rsidRDefault="009B16A5" w:rsidP="00D151D8">
      <w:pPr>
        <w:pStyle w:val="Hangingparagraph"/>
      </w:pPr>
      <w:r>
        <w:tab/>
      </w:r>
      <w:r>
        <w:tab/>
      </w:r>
      <w:r>
        <w:tab/>
      </w:r>
      <w:r>
        <w:tab/>
      </w:r>
      <w:r w:rsidR="005A0F6F" w:rsidRPr="007620FC">
        <w:t>TECHNICAL AREA EXPERTISE</w:t>
      </w:r>
    </w:p>
    <w:p w14:paraId="2A6BF132" w14:textId="77777777" w:rsidR="00F00C4D" w:rsidRPr="007620FC" w:rsidRDefault="009B16A5" w:rsidP="00D151D8">
      <w:pPr>
        <w:pStyle w:val="Hangingparagraph"/>
      </w:pPr>
      <w:r>
        <w:tab/>
      </w:r>
      <w:r>
        <w:tab/>
      </w:r>
      <w:r>
        <w:tab/>
      </w:r>
      <w:r>
        <w:tab/>
      </w:r>
      <w:r w:rsidR="00F00C4D" w:rsidRPr="007620FC">
        <w:t>REGULATORY FRAMEWORK</w:t>
      </w:r>
    </w:p>
    <w:p w14:paraId="0A10E5E8" w14:textId="77777777" w:rsidR="00F00C4D" w:rsidRPr="007620FC" w:rsidRDefault="00F00C4D" w:rsidP="00D151D8">
      <w:pPr>
        <w:pStyle w:val="PStyle1"/>
      </w:pPr>
    </w:p>
    <w:p w14:paraId="4550A77C" w14:textId="77777777" w:rsidR="009B16A5" w:rsidRDefault="00F00C4D" w:rsidP="00D151D8">
      <w:pPr>
        <w:pStyle w:val="PStyle1"/>
      </w:pPr>
      <w:r w:rsidRPr="007620FC">
        <w:t>LEVEL</w:t>
      </w:r>
      <w:r w:rsidR="00F21BFC">
        <w:t xml:space="preserve"> </w:t>
      </w:r>
    </w:p>
    <w:p w14:paraId="42360E59" w14:textId="77777777" w:rsidR="00F00C4D" w:rsidRPr="007620FC" w:rsidRDefault="00F00C4D" w:rsidP="00D151D8">
      <w:pPr>
        <w:pStyle w:val="PStyle1"/>
      </w:pPr>
      <w:r w:rsidRPr="007620FC">
        <w:t>OF EFFORT:</w:t>
      </w:r>
      <w:r w:rsidR="009B16A5">
        <w:tab/>
      </w:r>
      <w:r w:rsidRPr="007620FC">
        <w:tab/>
        <w:t>24 hours</w:t>
      </w:r>
    </w:p>
    <w:p w14:paraId="2ED13F0E" w14:textId="77777777" w:rsidR="00F00C4D" w:rsidRPr="007620FC" w:rsidRDefault="00F00C4D" w:rsidP="00D151D8">
      <w:pPr>
        <w:pStyle w:val="PStyle1"/>
      </w:pPr>
    </w:p>
    <w:p w14:paraId="2C6CC3F2" w14:textId="38AFA86A" w:rsidR="00F00C4D" w:rsidRPr="00B11659" w:rsidRDefault="00F00C4D" w:rsidP="009B16A5">
      <w:pPr>
        <w:pStyle w:val="Pstyle2fortasks"/>
        <w:numPr>
          <w:ilvl w:val="0"/>
          <w:numId w:val="0"/>
        </w:numPr>
        <w:ind w:left="2707" w:hanging="2707"/>
      </w:pPr>
      <w:r w:rsidRPr="007620FC">
        <w:t xml:space="preserve">REFERENCES: </w:t>
      </w:r>
      <w:r w:rsidR="00C66161" w:rsidRPr="007620FC">
        <w:tab/>
      </w:r>
      <w:r w:rsidR="009B16A5">
        <w:t>1.</w:t>
      </w:r>
      <w:r w:rsidR="00096112">
        <w:tab/>
      </w:r>
      <w:r w:rsidRPr="00B11659">
        <w:t>IMC</w:t>
      </w:r>
      <w:r w:rsidR="00B11659">
        <w:t xml:space="preserve"> </w:t>
      </w:r>
      <w:r w:rsidRPr="00B11659">
        <w:t xml:space="preserve">0609, </w:t>
      </w:r>
      <w:r w:rsidR="003E0EAE" w:rsidRPr="00B11659">
        <w:t xml:space="preserve">Appendix D, </w:t>
      </w:r>
      <w:r w:rsidR="00D15968" w:rsidRPr="00B11659">
        <w:t>“</w:t>
      </w:r>
      <w:r w:rsidR="003E0EAE" w:rsidRPr="00B11659">
        <w:t>Public Radiation Safety Significance Determination Process,</w:t>
      </w:r>
      <w:r w:rsidR="00580569" w:rsidRPr="00B11659">
        <w:t>”</w:t>
      </w:r>
      <w:r w:rsidRPr="00B11659">
        <w:t xml:space="preserve"> </w:t>
      </w:r>
      <w:r w:rsidR="00AA7EA1" w:rsidRPr="00B11659">
        <w:t xml:space="preserve">Section II, “Radioactive </w:t>
      </w:r>
      <w:r w:rsidRPr="00B11659">
        <w:t>Environmental Monitoring Program.</w:t>
      </w:r>
      <w:r w:rsidR="00AA7EA1" w:rsidRPr="00B11659">
        <w:t>”</w:t>
      </w:r>
    </w:p>
    <w:p w14:paraId="63A5D5CE" w14:textId="77777777" w:rsidR="004466EE" w:rsidRPr="00B11659" w:rsidRDefault="004466EE" w:rsidP="00367441"/>
    <w:p w14:paraId="6C083732" w14:textId="42DDEB10" w:rsidR="004466EE" w:rsidRPr="00B11659" w:rsidRDefault="00B11659" w:rsidP="00191478">
      <w:pPr>
        <w:pStyle w:val="PStyle1"/>
        <w:numPr>
          <w:ilvl w:val="0"/>
          <w:numId w:val="70"/>
        </w:numPr>
        <w:ind w:left="2700" w:hanging="630"/>
      </w:pPr>
      <w:r>
        <w:t xml:space="preserve">IMC </w:t>
      </w:r>
      <w:r w:rsidR="00450EAE" w:rsidRPr="00B11659">
        <w:t>0308, Attachment 3, Appendix D, “Technical Basis for Public Radiation Safety Significance Determination Process</w:t>
      </w:r>
      <w:r w:rsidR="004466EE" w:rsidRPr="00B11659">
        <w:t>”</w:t>
      </w:r>
    </w:p>
    <w:p w14:paraId="123A6091" w14:textId="77777777" w:rsidR="004466EE" w:rsidRPr="00B11659" w:rsidRDefault="004466EE" w:rsidP="009B16A5">
      <w:pPr>
        <w:pStyle w:val="PStyle1"/>
        <w:ind w:left="2700" w:hanging="630"/>
      </w:pPr>
    </w:p>
    <w:p w14:paraId="649767A0" w14:textId="5E4AA3E6" w:rsidR="004466EE" w:rsidRPr="00B11659" w:rsidRDefault="00B11659" w:rsidP="00191478">
      <w:pPr>
        <w:pStyle w:val="PStyle1"/>
        <w:numPr>
          <w:ilvl w:val="0"/>
          <w:numId w:val="70"/>
        </w:numPr>
        <w:ind w:left="2700" w:hanging="630"/>
      </w:pPr>
      <w:r>
        <w:t>IMC 0</w:t>
      </w:r>
      <w:r w:rsidR="00450EAE" w:rsidRPr="00B11659">
        <w:t>612, Appendix B, “Issue Screening</w:t>
      </w:r>
      <w:r w:rsidR="004466EE" w:rsidRPr="00B11659">
        <w:t>”</w:t>
      </w:r>
    </w:p>
    <w:p w14:paraId="1F6F53DF" w14:textId="77777777" w:rsidR="00F00C4D" w:rsidRPr="00B11659" w:rsidRDefault="00F00C4D" w:rsidP="009B16A5">
      <w:pPr>
        <w:pStyle w:val="PStyle1"/>
        <w:ind w:left="2700" w:hanging="630"/>
      </w:pPr>
    </w:p>
    <w:p w14:paraId="0CF15753" w14:textId="3A75EC5D" w:rsidR="00F00C4D" w:rsidRPr="00B11659" w:rsidRDefault="00F00C4D" w:rsidP="00191478">
      <w:pPr>
        <w:pStyle w:val="PStyle1"/>
        <w:numPr>
          <w:ilvl w:val="0"/>
          <w:numId w:val="70"/>
        </w:numPr>
        <w:ind w:left="2700" w:hanging="630"/>
      </w:pPr>
      <w:r w:rsidRPr="00B11659">
        <w:t>10 CFR Part 50</w:t>
      </w:r>
      <w:r w:rsidR="00DE3E72" w:rsidRPr="00B11659">
        <w:t>,</w:t>
      </w:r>
      <w:r w:rsidR="00377AD5" w:rsidRPr="00B11659">
        <w:t xml:space="preserve"> Appendix A</w:t>
      </w:r>
      <w:r w:rsidRPr="00B11659">
        <w:t>, Criteri</w:t>
      </w:r>
      <w:r w:rsidR="00F716AB" w:rsidRPr="00B11659">
        <w:t>a</w:t>
      </w:r>
      <w:r w:rsidRPr="00B11659">
        <w:t xml:space="preserve"> 60</w:t>
      </w:r>
      <w:r w:rsidR="00DA5DEB" w:rsidRPr="00B11659">
        <w:t xml:space="preserve"> and 64</w:t>
      </w:r>
    </w:p>
    <w:p w14:paraId="21AFBF4E" w14:textId="77777777" w:rsidR="00377AD5" w:rsidRPr="00B11659" w:rsidRDefault="00377AD5" w:rsidP="009B16A5">
      <w:pPr>
        <w:pStyle w:val="PStyle1"/>
        <w:ind w:left="2700" w:hanging="630"/>
      </w:pPr>
    </w:p>
    <w:p w14:paraId="6E4AD6FE" w14:textId="77777777" w:rsidR="00F00C4D" w:rsidRPr="00B11659" w:rsidRDefault="00450EAE" w:rsidP="00191478">
      <w:pPr>
        <w:pStyle w:val="PStyle1"/>
        <w:numPr>
          <w:ilvl w:val="0"/>
          <w:numId w:val="70"/>
        </w:numPr>
        <w:ind w:left="2700" w:hanging="630"/>
      </w:pPr>
      <w:r w:rsidRPr="00B11659">
        <w:t>Generic Letter 79-65, “Radiological Environmental Monitoring Program Requirements - Enclosing Branch Technical Position, Revision 1</w:t>
      </w:r>
      <w:r w:rsidR="00C8592F" w:rsidRPr="00B11659">
        <w:t>,</w:t>
      </w:r>
      <w:r w:rsidR="0028324F" w:rsidRPr="00B11659">
        <w:t>”</w:t>
      </w:r>
      <w:r w:rsidR="00C8592F" w:rsidRPr="00B11659">
        <w:t xml:space="preserve"> November 27, 1979</w:t>
      </w:r>
    </w:p>
    <w:p w14:paraId="4826CF4D" w14:textId="77777777" w:rsidR="00F00C4D" w:rsidRPr="007620FC" w:rsidRDefault="00F00C4D" w:rsidP="009B16A5">
      <w:pPr>
        <w:pStyle w:val="PStyle1"/>
        <w:ind w:left="2700" w:hanging="630"/>
      </w:pPr>
    </w:p>
    <w:p w14:paraId="13EB8EB9" w14:textId="77777777" w:rsidR="00F00C4D" w:rsidRPr="007620FC" w:rsidRDefault="00450EAE" w:rsidP="00191478">
      <w:pPr>
        <w:pStyle w:val="PStyle1"/>
        <w:numPr>
          <w:ilvl w:val="0"/>
          <w:numId w:val="70"/>
        </w:numPr>
        <w:ind w:left="2700" w:hanging="630"/>
      </w:pPr>
      <w:r w:rsidRPr="007620FC">
        <w:t>Generic Letter 89-01, “Implementation of Programmatic and Procedural Controls for Radiological Effluent Technical Specifications</w:t>
      </w:r>
      <w:r w:rsidR="00C8592F" w:rsidRPr="007620FC">
        <w:t>,</w:t>
      </w:r>
      <w:r w:rsidR="0028324F" w:rsidRPr="007620FC">
        <w:t>”</w:t>
      </w:r>
      <w:r w:rsidR="00C8592F" w:rsidRPr="007620FC">
        <w:t xml:space="preserve"> January 31, 1989</w:t>
      </w:r>
    </w:p>
    <w:p w14:paraId="4ECF0933" w14:textId="77777777" w:rsidR="00F00C4D" w:rsidRPr="007620FC" w:rsidRDefault="00F00C4D" w:rsidP="009B16A5">
      <w:pPr>
        <w:pStyle w:val="PStyle1"/>
        <w:ind w:left="2700" w:hanging="630"/>
      </w:pPr>
    </w:p>
    <w:p w14:paraId="77A0D9FE" w14:textId="77777777" w:rsidR="00F00C4D" w:rsidRPr="008E7FB1" w:rsidRDefault="00450EAE" w:rsidP="00191478">
      <w:pPr>
        <w:pStyle w:val="PStyle1"/>
        <w:numPr>
          <w:ilvl w:val="0"/>
          <w:numId w:val="70"/>
        </w:numPr>
        <w:ind w:left="2700" w:hanging="630"/>
      </w:pPr>
      <w:r w:rsidRPr="008E7FB1">
        <w:t>NUREG-1301, “Offsite Dose Calculation Manual Guidance: Standard Radiological Effluent Controls for Pressurized Water Reactors</w:t>
      </w:r>
      <w:r w:rsidR="00C8592F" w:rsidRPr="008E7FB1">
        <w:t>”</w:t>
      </w:r>
    </w:p>
    <w:p w14:paraId="70D7D7C3" w14:textId="77777777" w:rsidR="00F00C4D" w:rsidRPr="008E7FB1" w:rsidRDefault="00F00C4D" w:rsidP="009B16A5">
      <w:pPr>
        <w:pStyle w:val="PStyle1"/>
        <w:ind w:left="2700" w:hanging="630"/>
      </w:pPr>
    </w:p>
    <w:p w14:paraId="237D42A9" w14:textId="77777777" w:rsidR="00F00C4D" w:rsidRPr="007620FC" w:rsidRDefault="00450EAE" w:rsidP="00191478">
      <w:pPr>
        <w:pStyle w:val="PStyle1"/>
        <w:numPr>
          <w:ilvl w:val="0"/>
          <w:numId w:val="70"/>
        </w:numPr>
        <w:ind w:left="2700" w:hanging="630"/>
      </w:pPr>
      <w:r w:rsidRPr="008E7FB1">
        <w:t>NUREG-1302, “Offsite Dose Calculation Manual Guidance: Standard Radiological Effluent Controls for Boiling Water Reactors</w:t>
      </w:r>
      <w:r w:rsidR="0028324F" w:rsidRPr="008E7FB1">
        <w:t>”</w:t>
      </w:r>
    </w:p>
    <w:p w14:paraId="177319C0" w14:textId="77777777" w:rsidR="00F00C4D" w:rsidRPr="007620FC" w:rsidRDefault="00F00C4D" w:rsidP="009B16A5">
      <w:pPr>
        <w:pStyle w:val="PStyle1"/>
        <w:ind w:left="2700" w:hanging="630"/>
      </w:pPr>
    </w:p>
    <w:p w14:paraId="35AF91C0" w14:textId="77777777" w:rsidR="00F00C4D" w:rsidRPr="007620FC" w:rsidRDefault="00450EAE" w:rsidP="00191478">
      <w:pPr>
        <w:pStyle w:val="PStyle1"/>
        <w:numPr>
          <w:ilvl w:val="0"/>
          <w:numId w:val="70"/>
        </w:numPr>
        <w:ind w:left="2700" w:hanging="630"/>
      </w:pPr>
      <w:r w:rsidRPr="007620FC">
        <w:t>Regulatory Guide 1.21, “Measuring, Evaluating, and Reporting Radioactive Material in Liquid and Gaseous Effluents and Solid Waste</w:t>
      </w:r>
      <w:r w:rsidR="00775371" w:rsidRPr="007620FC">
        <w:t>,</w:t>
      </w:r>
      <w:r w:rsidR="0028324F" w:rsidRPr="007620FC">
        <w:t>”</w:t>
      </w:r>
      <w:r w:rsidR="00775371" w:rsidRPr="007620FC">
        <w:t xml:space="preserve"> June 2009</w:t>
      </w:r>
      <w:r w:rsidR="009A3FB0" w:rsidRPr="007620FC">
        <w:t>, and other revisions as applicable</w:t>
      </w:r>
    </w:p>
    <w:p w14:paraId="2B7732AA" w14:textId="77777777" w:rsidR="00F00C4D" w:rsidRPr="007620FC" w:rsidRDefault="00F00C4D" w:rsidP="009B16A5">
      <w:pPr>
        <w:pStyle w:val="PStyle1"/>
        <w:ind w:left="2700" w:hanging="630"/>
      </w:pPr>
    </w:p>
    <w:p w14:paraId="16DF7B47" w14:textId="77777777" w:rsidR="00F00C4D" w:rsidRPr="00B11659" w:rsidRDefault="00450EAE" w:rsidP="00191478">
      <w:pPr>
        <w:pStyle w:val="PStyle1"/>
        <w:numPr>
          <w:ilvl w:val="0"/>
          <w:numId w:val="70"/>
        </w:numPr>
        <w:ind w:left="2700" w:hanging="630"/>
      </w:pPr>
      <w:r w:rsidRPr="00B11659">
        <w:lastRenderedPageBreak/>
        <w:t>Regulatory Guide 4.1, “Programs for Monitoring Radioactivity in the Environs of Nuclear Power Plants</w:t>
      </w:r>
      <w:r w:rsidR="00775371" w:rsidRPr="00B11659">
        <w:t>,</w:t>
      </w:r>
      <w:r w:rsidR="0028324F" w:rsidRPr="00B11659">
        <w:t>”</w:t>
      </w:r>
      <w:r w:rsidR="00775371" w:rsidRPr="00B11659">
        <w:t xml:space="preserve"> June 2009</w:t>
      </w:r>
      <w:r w:rsidR="009A3FB0" w:rsidRPr="00B11659">
        <w:t>, and other revisions as applicable</w:t>
      </w:r>
    </w:p>
    <w:p w14:paraId="16890C44" w14:textId="77777777" w:rsidR="00F00C4D" w:rsidRPr="00B11659" w:rsidRDefault="00F00C4D" w:rsidP="009B16A5">
      <w:pPr>
        <w:pStyle w:val="PStyle1"/>
        <w:ind w:left="2700" w:hanging="630"/>
      </w:pPr>
    </w:p>
    <w:p w14:paraId="22A84C65" w14:textId="77777777" w:rsidR="00F00C4D" w:rsidRPr="00B11659" w:rsidRDefault="00450EAE" w:rsidP="00191478">
      <w:pPr>
        <w:pStyle w:val="PStyle1"/>
        <w:numPr>
          <w:ilvl w:val="0"/>
          <w:numId w:val="70"/>
        </w:numPr>
        <w:ind w:left="2700" w:hanging="630"/>
      </w:pPr>
      <w:r w:rsidRPr="00B11659">
        <w:t>Regulatory Guide 4.8, “Environmental Technical Specifications for Nuclear Power Plants</w:t>
      </w:r>
      <w:r w:rsidR="00775371" w:rsidRPr="00B11659">
        <w:t>,</w:t>
      </w:r>
      <w:r w:rsidR="0028324F" w:rsidRPr="00B11659">
        <w:t>”</w:t>
      </w:r>
      <w:r w:rsidR="00775371" w:rsidRPr="00B11659">
        <w:t xml:space="preserve"> December 1975.</w:t>
      </w:r>
      <w:r w:rsidR="00F00C4D" w:rsidRPr="00B11659">
        <w:t xml:space="preserve">  Also</w:t>
      </w:r>
      <w:r w:rsidR="0028324F" w:rsidRPr="00B11659">
        <w:t>,</w:t>
      </w:r>
      <w:r w:rsidR="00F00C4D" w:rsidRPr="00B11659">
        <w:t xml:space="preserve"> see its revis</w:t>
      </w:r>
      <w:r w:rsidR="00775371" w:rsidRPr="00B11659">
        <w:t xml:space="preserve">ion, </w:t>
      </w:r>
      <w:hyperlink r:id="rId26" w:history="1">
        <w:r w:rsidR="002F5D4C" w:rsidRPr="00B11659">
          <w:rPr>
            <w:rStyle w:val="Hyperlink"/>
          </w:rPr>
          <w:t>NRC Branch Technical Position, “An Acceptable Radiological Environmental Monitoring Program</w:t>
        </w:r>
      </w:hyperlink>
      <w:r w:rsidR="00775371" w:rsidRPr="00B11659">
        <w:t>,”</w:t>
      </w:r>
      <w:r w:rsidR="00F00C4D" w:rsidRPr="00B11659">
        <w:t xml:space="preserve"> November 1979</w:t>
      </w:r>
      <w:r w:rsidR="009A3FB0" w:rsidRPr="00B11659">
        <w:t>, and other revisions as applicable</w:t>
      </w:r>
      <w:r w:rsidR="00F00C4D" w:rsidRPr="00B11659">
        <w:t xml:space="preserve"> </w:t>
      </w:r>
    </w:p>
    <w:p w14:paraId="2D87814E" w14:textId="77777777" w:rsidR="00F00C4D" w:rsidRPr="00B11659" w:rsidRDefault="00F00C4D" w:rsidP="009B16A5">
      <w:pPr>
        <w:pStyle w:val="PStyle1"/>
        <w:ind w:left="2700" w:hanging="630"/>
      </w:pPr>
    </w:p>
    <w:p w14:paraId="4278532B" w14:textId="77777777" w:rsidR="00F00C4D" w:rsidRPr="00B11659" w:rsidRDefault="00450EAE" w:rsidP="00191478">
      <w:pPr>
        <w:pStyle w:val="PStyle1"/>
        <w:numPr>
          <w:ilvl w:val="0"/>
          <w:numId w:val="70"/>
        </w:numPr>
        <w:ind w:left="2700" w:hanging="630"/>
      </w:pPr>
      <w:r w:rsidRPr="00B11659">
        <w:t>Regulatory Guide 4.15, “Quality Assurance for Radiological Monitoring Programs (Normal Operations) - Effluent Streams and the Environment</w:t>
      </w:r>
      <w:r w:rsidR="00775371" w:rsidRPr="00B11659">
        <w:t>,</w:t>
      </w:r>
      <w:r w:rsidR="0028324F" w:rsidRPr="00B11659">
        <w:t>”</w:t>
      </w:r>
      <w:r w:rsidR="00775371" w:rsidRPr="00B11659">
        <w:t xml:space="preserve"> July 2007</w:t>
      </w:r>
      <w:r w:rsidR="009A3FB0" w:rsidRPr="00B11659">
        <w:t>, and other revisions as applicable</w:t>
      </w:r>
    </w:p>
    <w:p w14:paraId="1D1B7D8D" w14:textId="77777777" w:rsidR="00730890" w:rsidRDefault="00730890" w:rsidP="00D151D8">
      <w:pPr>
        <w:pStyle w:val="PStyle1"/>
      </w:pPr>
    </w:p>
    <w:p w14:paraId="42AC5766" w14:textId="77777777" w:rsidR="009B16A5" w:rsidRDefault="00730890" w:rsidP="00D151D8">
      <w:pPr>
        <w:pStyle w:val="PStyle1"/>
      </w:pPr>
      <w:r>
        <w:t>E</w:t>
      </w:r>
      <w:r w:rsidR="00F00C4D" w:rsidRPr="007620FC">
        <w:t>VALUATION</w:t>
      </w:r>
      <w:r w:rsidR="00096112">
        <w:t xml:space="preserve"> </w:t>
      </w:r>
    </w:p>
    <w:p w14:paraId="68A1C157" w14:textId="77777777" w:rsidR="00F00C4D" w:rsidRPr="007620FC" w:rsidRDefault="00F00C4D" w:rsidP="00D151D8">
      <w:pPr>
        <w:pStyle w:val="PStyle1"/>
      </w:pPr>
      <w:r w:rsidRPr="007620FC">
        <w:t>CRITERIA:</w:t>
      </w:r>
      <w:r w:rsidR="009B16A5">
        <w:tab/>
      </w:r>
      <w:r w:rsidR="009B16A5">
        <w:tab/>
      </w:r>
      <w:r w:rsidR="009B16A5" w:rsidRPr="007620FC">
        <w:t xml:space="preserve">Upon completion of </w:t>
      </w:r>
      <w:r w:rsidR="009B16A5">
        <w:t xml:space="preserve">this ISA, the inspector </w:t>
      </w:r>
      <w:r w:rsidR="009B16A5" w:rsidRPr="007620FC">
        <w:t>should be able to:</w:t>
      </w:r>
    </w:p>
    <w:p w14:paraId="208305EB" w14:textId="77777777" w:rsidR="00F00C4D" w:rsidRPr="007620FC" w:rsidRDefault="00F00C4D" w:rsidP="00D151D8">
      <w:pPr>
        <w:pStyle w:val="PStyle1"/>
      </w:pPr>
    </w:p>
    <w:p w14:paraId="5D86BDA5" w14:textId="77777777" w:rsidR="00F00C4D" w:rsidRPr="007620FC" w:rsidRDefault="00096112" w:rsidP="00191478">
      <w:pPr>
        <w:pStyle w:val="PStyle1"/>
        <w:numPr>
          <w:ilvl w:val="0"/>
          <w:numId w:val="26"/>
        </w:numPr>
        <w:ind w:left="2700" w:hanging="630"/>
      </w:pPr>
      <w:r>
        <w:t>D</w:t>
      </w:r>
      <w:r w:rsidR="00F00C4D" w:rsidRPr="007620FC">
        <w:t xml:space="preserve">efine the safety significance, and give examples of </w:t>
      </w:r>
      <w:r w:rsidR="00F40AFF" w:rsidRPr="007620FC">
        <w:t xml:space="preserve">minor performance deficiencies and </w:t>
      </w:r>
      <w:r w:rsidR="00F00C4D" w:rsidRPr="007620FC">
        <w:t>Green findings of this SDP branch.</w:t>
      </w:r>
    </w:p>
    <w:p w14:paraId="15264267" w14:textId="77777777" w:rsidR="00F00C4D" w:rsidRPr="007620FC" w:rsidRDefault="00F00C4D" w:rsidP="009B16A5">
      <w:pPr>
        <w:pStyle w:val="PStyle1"/>
        <w:ind w:left="2700" w:hanging="630"/>
      </w:pPr>
    </w:p>
    <w:p w14:paraId="77CE2CA0" w14:textId="77777777" w:rsidR="00F00C4D" w:rsidRPr="007620FC" w:rsidRDefault="00F00C4D" w:rsidP="00191478">
      <w:pPr>
        <w:pStyle w:val="PStyle1"/>
        <w:numPr>
          <w:ilvl w:val="0"/>
          <w:numId w:val="26"/>
        </w:numPr>
        <w:ind w:left="2700" w:hanging="630"/>
      </w:pPr>
      <w:r w:rsidRPr="007620FC">
        <w:t xml:space="preserve">Process a finding through the SDP branch. </w:t>
      </w:r>
    </w:p>
    <w:p w14:paraId="3B92F3B5" w14:textId="77777777" w:rsidR="00F00C4D" w:rsidRPr="007620FC" w:rsidRDefault="00F00C4D" w:rsidP="009B16A5">
      <w:pPr>
        <w:pStyle w:val="PStyle1"/>
        <w:ind w:left="2700" w:hanging="630"/>
      </w:pPr>
    </w:p>
    <w:p w14:paraId="0F9C2AB8" w14:textId="77777777" w:rsidR="00F00C4D" w:rsidRPr="007620FC" w:rsidRDefault="00F00C4D" w:rsidP="00191478">
      <w:pPr>
        <w:pStyle w:val="PStyle1"/>
        <w:numPr>
          <w:ilvl w:val="0"/>
          <w:numId w:val="26"/>
        </w:numPr>
        <w:ind w:left="2700" w:hanging="630"/>
      </w:pPr>
      <w:r w:rsidRPr="007620FC">
        <w:t>Describe the different environmental pathways the program is designed to assess.</w:t>
      </w:r>
    </w:p>
    <w:p w14:paraId="751F7EA7" w14:textId="77777777" w:rsidR="00F00C4D" w:rsidRPr="007620FC" w:rsidRDefault="00F00C4D" w:rsidP="009B16A5">
      <w:pPr>
        <w:pStyle w:val="PStyle1"/>
        <w:ind w:left="2700" w:hanging="630"/>
      </w:pPr>
    </w:p>
    <w:p w14:paraId="544AB425" w14:textId="77777777" w:rsidR="00F00C4D" w:rsidRPr="007620FC" w:rsidRDefault="00F00C4D" w:rsidP="00191478">
      <w:pPr>
        <w:pStyle w:val="PStyle1"/>
        <w:numPr>
          <w:ilvl w:val="0"/>
          <w:numId w:val="26"/>
        </w:numPr>
        <w:ind w:left="2700" w:hanging="630"/>
      </w:pPr>
      <w:r w:rsidRPr="007620FC">
        <w:t xml:space="preserve">Describe the significance of the pathways monitored by the radiological </w:t>
      </w:r>
      <w:r w:rsidR="00FE03CA" w:rsidRPr="007620FC">
        <w:t>environmental monitoring</w:t>
      </w:r>
      <w:r w:rsidRPr="007620FC">
        <w:t xml:space="preserve"> program.</w:t>
      </w:r>
    </w:p>
    <w:p w14:paraId="50EDC36F" w14:textId="77777777" w:rsidR="00F00C4D" w:rsidRPr="007620FC" w:rsidRDefault="00F00C4D" w:rsidP="009B16A5">
      <w:pPr>
        <w:pStyle w:val="PStyle1"/>
        <w:ind w:left="2700" w:hanging="630"/>
      </w:pPr>
    </w:p>
    <w:p w14:paraId="4C6F6AEA" w14:textId="77777777" w:rsidR="00F00C4D" w:rsidRPr="007620FC" w:rsidRDefault="00F00C4D" w:rsidP="00191478">
      <w:pPr>
        <w:pStyle w:val="PStyle1"/>
        <w:numPr>
          <w:ilvl w:val="0"/>
          <w:numId w:val="26"/>
        </w:numPr>
        <w:ind w:left="2700" w:hanging="630"/>
      </w:pPr>
      <w:r w:rsidRPr="007620FC">
        <w:t>Describe the minimum detection sensitivity criteria that licensees must use to analyze their environmental samples.</w:t>
      </w:r>
    </w:p>
    <w:p w14:paraId="69657AEE" w14:textId="77777777" w:rsidR="00F00C4D" w:rsidRPr="007620FC" w:rsidRDefault="00F00C4D" w:rsidP="009B16A5">
      <w:pPr>
        <w:pStyle w:val="PStyle1"/>
        <w:ind w:left="2700" w:hanging="630"/>
      </w:pPr>
    </w:p>
    <w:p w14:paraId="7529FA30" w14:textId="77777777" w:rsidR="00F00C4D" w:rsidRPr="007620FC" w:rsidRDefault="00F00C4D" w:rsidP="00191478">
      <w:pPr>
        <w:pStyle w:val="PStyle1"/>
        <w:numPr>
          <w:ilvl w:val="0"/>
          <w:numId w:val="26"/>
        </w:numPr>
        <w:ind w:left="2700" w:hanging="630"/>
      </w:pPr>
      <w:r w:rsidRPr="007620FC">
        <w:t>Describe the process a licensee needs to do to make changes to the scope of their radiological environmental monitoring program.</w:t>
      </w:r>
    </w:p>
    <w:p w14:paraId="666FFBB2" w14:textId="77777777" w:rsidR="00F00C4D" w:rsidRPr="007620FC" w:rsidRDefault="00F00C4D" w:rsidP="00D151D8">
      <w:pPr>
        <w:pStyle w:val="PStyle1"/>
      </w:pPr>
    </w:p>
    <w:p w14:paraId="7117CA08" w14:textId="58F96E9F" w:rsidR="00F00C4D" w:rsidRPr="007620FC" w:rsidRDefault="00F00C4D" w:rsidP="009B16A5">
      <w:pPr>
        <w:pStyle w:val="Pstyle2fortasks"/>
        <w:numPr>
          <w:ilvl w:val="0"/>
          <w:numId w:val="0"/>
        </w:numPr>
        <w:ind w:left="2707" w:hanging="2707"/>
      </w:pPr>
      <w:r w:rsidRPr="007620FC">
        <w:t>TASKS:</w:t>
      </w:r>
      <w:r w:rsidR="009B16A5">
        <w:tab/>
      </w:r>
      <w:r w:rsidR="009B16A5">
        <w:tab/>
      </w:r>
      <w:r w:rsidR="009B16A5">
        <w:tab/>
        <w:t>1.</w:t>
      </w:r>
      <w:r w:rsidR="009B16A5">
        <w:tab/>
      </w:r>
      <w:r w:rsidR="00DB3C3A">
        <w:t>Review</w:t>
      </w:r>
      <w:r w:rsidR="00DB3C3A" w:rsidRPr="007620FC">
        <w:t xml:space="preserve"> </w:t>
      </w:r>
      <w:r w:rsidRPr="007620FC">
        <w:t>MC 0609</w:t>
      </w:r>
      <w:r w:rsidR="009629E6" w:rsidRPr="007620FC">
        <w:t>,</w:t>
      </w:r>
      <w:r w:rsidR="00172A99" w:rsidRPr="007620FC">
        <w:t xml:space="preserve"> Appendix </w:t>
      </w:r>
      <w:r w:rsidRPr="007620FC">
        <w:t xml:space="preserve">D, </w:t>
      </w:r>
      <w:r w:rsidR="00F40AFF" w:rsidRPr="007620FC">
        <w:t xml:space="preserve">Section II, </w:t>
      </w:r>
      <w:r w:rsidR="00172A99" w:rsidRPr="007620FC">
        <w:t xml:space="preserve">Radioactive </w:t>
      </w:r>
      <w:r w:rsidRPr="007620FC">
        <w:t>Environmental Monitoring Program.</w:t>
      </w:r>
    </w:p>
    <w:p w14:paraId="38AE841A" w14:textId="77777777" w:rsidR="00F00C4D" w:rsidRPr="007620FC" w:rsidRDefault="00F00C4D" w:rsidP="00D151D8">
      <w:pPr>
        <w:pStyle w:val="PStyle1"/>
      </w:pPr>
    </w:p>
    <w:p w14:paraId="1A0EA234" w14:textId="7415A47F" w:rsidR="00F00C4D" w:rsidRPr="007620FC" w:rsidRDefault="00DB3C3A" w:rsidP="00191478">
      <w:pPr>
        <w:pStyle w:val="PStyle1"/>
        <w:numPr>
          <w:ilvl w:val="0"/>
          <w:numId w:val="71"/>
        </w:numPr>
        <w:ind w:left="2700" w:hanging="630"/>
      </w:pPr>
      <w:r>
        <w:t>Review</w:t>
      </w:r>
      <w:r w:rsidRPr="007620FC">
        <w:t xml:space="preserve"> </w:t>
      </w:r>
      <w:r w:rsidR="00F00C4D" w:rsidRPr="007620FC">
        <w:t xml:space="preserve">the </w:t>
      </w:r>
      <w:r w:rsidR="00676A9D">
        <w:t>underlined</w:t>
      </w:r>
      <w:r w:rsidR="00061AF6" w:rsidRPr="007620FC">
        <w:t xml:space="preserve"> </w:t>
      </w:r>
      <w:r w:rsidR="00F00C4D" w:rsidRPr="007620FC">
        <w:t xml:space="preserve">reference materials to become familiar with the characteristics of an acceptable environmental monitoring program. </w:t>
      </w:r>
    </w:p>
    <w:p w14:paraId="3E7166AE" w14:textId="77777777" w:rsidR="009739B9" w:rsidRPr="007620FC" w:rsidRDefault="009739B9" w:rsidP="009B16A5">
      <w:pPr>
        <w:pStyle w:val="PStyle1"/>
        <w:ind w:left="2700" w:hanging="630"/>
      </w:pPr>
    </w:p>
    <w:p w14:paraId="1F7CE71F" w14:textId="77777777" w:rsidR="00F00C4D" w:rsidRPr="007620FC" w:rsidRDefault="00F00C4D" w:rsidP="00191478">
      <w:pPr>
        <w:pStyle w:val="PStyle1"/>
        <w:numPr>
          <w:ilvl w:val="0"/>
          <w:numId w:val="71"/>
        </w:numPr>
        <w:ind w:left="2700" w:hanging="630"/>
      </w:pPr>
      <w:r w:rsidRPr="007620FC">
        <w:t xml:space="preserve">Go to the ROP web-site and review </w:t>
      </w:r>
      <w:r w:rsidR="00F40AFF" w:rsidRPr="007620FC">
        <w:t xml:space="preserve">recent </w:t>
      </w:r>
      <w:r w:rsidRPr="007620FC">
        <w:t xml:space="preserve">Green findings in the area of </w:t>
      </w:r>
      <w:r w:rsidR="00F40AFF" w:rsidRPr="007620FC">
        <w:t>environmental monitoring</w:t>
      </w:r>
      <w:r w:rsidR="006A7DE4" w:rsidRPr="007620FC">
        <w:t>.</w:t>
      </w:r>
      <w:r w:rsidR="00F40AFF" w:rsidRPr="007620FC">
        <w:t xml:space="preserve"> </w:t>
      </w:r>
    </w:p>
    <w:p w14:paraId="15BB55CC" w14:textId="77777777" w:rsidR="006A7DE4" w:rsidRPr="007620FC" w:rsidRDefault="006A7DE4" w:rsidP="009B16A5">
      <w:pPr>
        <w:pStyle w:val="PStyle1"/>
        <w:ind w:left="2700" w:hanging="630"/>
      </w:pPr>
    </w:p>
    <w:p w14:paraId="4ED73C2A" w14:textId="77777777" w:rsidR="00F00C4D" w:rsidRPr="007620FC" w:rsidRDefault="00F00C4D" w:rsidP="00191478">
      <w:pPr>
        <w:pStyle w:val="PStyle1"/>
        <w:numPr>
          <w:ilvl w:val="0"/>
          <w:numId w:val="71"/>
        </w:numPr>
        <w:ind w:left="2700" w:hanging="630"/>
      </w:pPr>
      <w:r w:rsidRPr="007620FC">
        <w:t>For those inspection findings related to environmental monitoring programs, process the finding through the Environmental Monitoring Program branch of the Public Radiation Safety SDP.  Determine if you agree with the results in the inspection report.  Discuss any differences you may have with a qualified health physics inspector.</w:t>
      </w:r>
    </w:p>
    <w:p w14:paraId="322BF4EB" w14:textId="77777777" w:rsidR="00F00C4D" w:rsidRPr="007620FC" w:rsidRDefault="00F00C4D" w:rsidP="009B16A5">
      <w:pPr>
        <w:pStyle w:val="PStyle1"/>
        <w:ind w:left="2700" w:hanging="630"/>
      </w:pPr>
    </w:p>
    <w:p w14:paraId="5B5FB728" w14:textId="77777777" w:rsidR="00F00C4D" w:rsidRPr="007620FC" w:rsidRDefault="00617C82" w:rsidP="00191478">
      <w:pPr>
        <w:pStyle w:val="PStyle1"/>
        <w:numPr>
          <w:ilvl w:val="0"/>
          <w:numId w:val="71"/>
        </w:numPr>
        <w:ind w:left="2700" w:hanging="630"/>
      </w:pPr>
      <w:r>
        <w:lastRenderedPageBreak/>
        <w:t>Meet with your supervisor</w:t>
      </w:r>
      <w:r w:rsidRPr="007620FC">
        <w:t xml:space="preserve"> or a qualified inspector </w:t>
      </w:r>
      <w:r w:rsidR="00F00C4D" w:rsidRPr="007620FC">
        <w:t>to discuss any questions you may have as a result of this training activity</w:t>
      </w:r>
      <w:r w:rsidR="00EF3E26" w:rsidRPr="007620FC">
        <w:t xml:space="preserve">.  </w:t>
      </w:r>
      <w:r w:rsidR="00F00C4D" w:rsidRPr="007620FC">
        <w:t>Discuss the answers to the questions and your work products listed under the Evaluation Criteria section of this study guide with your supervisor.</w:t>
      </w:r>
    </w:p>
    <w:p w14:paraId="020266EE" w14:textId="77777777" w:rsidR="00F00C4D" w:rsidRDefault="00F00C4D" w:rsidP="00D151D8">
      <w:pPr>
        <w:pStyle w:val="PStyle1"/>
      </w:pPr>
    </w:p>
    <w:p w14:paraId="3133736E" w14:textId="77777777" w:rsidR="009B16A5" w:rsidRPr="007620FC" w:rsidRDefault="009B16A5" w:rsidP="009B16A5">
      <w:pPr>
        <w:pStyle w:val="PStyle1"/>
        <w:ind w:left="2070" w:hanging="2070"/>
      </w:pPr>
      <w:r>
        <w:t>DOCUMENTATION:</w:t>
      </w:r>
      <w:r>
        <w:tab/>
        <w:t>Document completion on the Health Physics Inspector Technical Proficiency Level Signature Card and Certification Item ISA-HP-14.</w:t>
      </w:r>
    </w:p>
    <w:p w14:paraId="1DE01AEE" w14:textId="77777777" w:rsidR="00F00C4D" w:rsidRPr="007620FC" w:rsidRDefault="00F00C4D" w:rsidP="00367441"/>
    <w:p w14:paraId="3975F062" w14:textId="77777777" w:rsidR="005A36F6" w:rsidRPr="007620FC" w:rsidRDefault="005A36F6" w:rsidP="00367441">
      <w:pPr>
        <w:sectPr w:rsidR="005A36F6" w:rsidRPr="007620FC" w:rsidSect="00EC7B68">
          <w:type w:val="nextColumn"/>
          <w:pgSz w:w="12240" w:h="15840"/>
          <w:pgMar w:top="1440" w:right="1440" w:bottom="1440" w:left="1440" w:header="720" w:footer="720" w:gutter="0"/>
          <w:cols w:space="720"/>
          <w:noEndnote/>
          <w:docGrid w:linePitch="299"/>
        </w:sectPr>
      </w:pPr>
    </w:p>
    <w:p w14:paraId="7C93A3DC" w14:textId="77777777" w:rsidR="00F00C4D" w:rsidRPr="007620FC" w:rsidRDefault="00F00C4D" w:rsidP="00BD1431">
      <w:pPr>
        <w:pStyle w:val="CenterTopic"/>
      </w:pPr>
      <w:r w:rsidRPr="007620FC">
        <w:lastRenderedPageBreak/>
        <w:t>Health Physics Inspector Individual Study Activity</w:t>
      </w:r>
    </w:p>
    <w:p w14:paraId="47021AF8" w14:textId="77777777" w:rsidR="00F00C4D" w:rsidRPr="007620FC" w:rsidRDefault="00F00C4D" w:rsidP="00367441"/>
    <w:p w14:paraId="36D1733C" w14:textId="7D549B10" w:rsidR="00F00C4D" w:rsidRPr="007620FC" w:rsidRDefault="00BD1431" w:rsidP="00BD1431">
      <w:pPr>
        <w:pStyle w:val="Heading1"/>
      </w:pPr>
      <w:bookmarkStart w:id="20" w:name="_Toc444519378"/>
      <w:r>
        <w:t>TOPIC:</w:t>
      </w:r>
      <w:r>
        <w:tab/>
      </w:r>
      <w:r w:rsidR="0019333F">
        <w:tab/>
      </w:r>
      <w:r w:rsidR="0019333F">
        <w:tab/>
      </w:r>
      <w:r w:rsidR="00F00C4D" w:rsidRPr="007620FC">
        <w:t>(ISA-HP-</w:t>
      </w:r>
      <w:r w:rsidR="003671CD" w:rsidRPr="007620FC">
        <w:t>15</w:t>
      </w:r>
      <w:r w:rsidR="00F00C4D" w:rsidRPr="007620FC">
        <w:t>) Significance Determination Process - Public Radiation Safety: Transportation Branch</w:t>
      </w:r>
      <w:bookmarkEnd w:id="20"/>
    </w:p>
    <w:p w14:paraId="1C3EA828" w14:textId="77777777" w:rsidR="00F00C4D" w:rsidRPr="007620FC" w:rsidRDefault="00F00C4D" w:rsidP="00D151D8">
      <w:pPr>
        <w:pStyle w:val="PStyle1"/>
      </w:pPr>
    </w:p>
    <w:p w14:paraId="2AC5B477" w14:textId="23662328" w:rsidR="00F00C4D" w:rsidRPr="007620FC" w:rsidRDefault="00F00C4D" w:rsidP="0019333F">
      <w:pPr>
        <w:pStyle w:val="PStyle1"/>
        <w:ind w:left="2070" w:hanging="2070"/>
      </w:pPr>
      <w:r w:rsidRPr="007620FC">
        <w:t>PURPOSE:</w:t>
      </w:r>
      <w:r w:rsidRPr="007620FC">
        <w:tab/>
      </w:r>
      <w:r w:rsidR="0019333F">
        <w:tab/>
      </w:r>
      <w:r w:rsidRPr="007620FC">
        <w:t xml:space="preserve">The purpose of this </w:t>
      </w:r>
      <w:r w:rsidR="00BF4289">
        <w:t>ISA</w:t>
      </w:r>
      <w:r w:rsidRPr="007620FC">
        <w:t xml:space="preserve"> is to familiarize you with the transportation branch of the Public Radiation</w:t>
      </w:r>
      <w:r w:rsidR="00172A99" w:rsidRPr="007620FC">
        <w:t xml:space="preserve"> Safety</w:t>
      </w:r>
      <w:r w:rsidRPr="007620FC">
        <w:t xml:space="preserve"> </w:t>
      </w:r>
      <w:r w:rsidR="009F4725">
        <w:t>S</w:t>
      </w:r>
      <w:r w:rsidR="009F4725" w:rsidRPr="007620FC">
        <w:t xml:space="preserve">ignificance </w:t>
      </w:r>
      <w:r w:rsidR="009F4725">
        <w:t>D</w:t>
      </w:r>
      <w:r w:rsidR="009F4725" w:rsidRPr="007620FC">
        <w:t xml:space="preserve">etermination </w:t>
      </w:r>
      <w:r w:rsidR="009F4725">
        <w:t>P</w:t>
      </w:r>
      <w:r w:rsidR="009F4725" w:rsidRPr="007620FC">
        <w:t>rocess (SDP)</w:t>
      </w:r>
      <w:r w:rsidRPr="007620FC">
        <w:t>, explain the bases of the branch, provide technical and policy references, and present practical exercises/scenarios that will require you to use this branch of the SDP.</w:t>
      </w:r>
      <w:r w:rsidR="009F4725" w:rsidRPr="009F4725">
        <w:t xml:space="preserve"> </w:t>
      </w:r>
      <w:r w:rsidR="009F4725">
        <w:t xml:space="preserve"> </w:t>
      </w:r>
      <w:r w:rsidR="009F4725" w:rsidRPr="007620FC">
        <w:t xml:space="preserve">The risk significance of inspection findings are evaluated using the SDP.  </w:t>
      </w:r>
    </w:p>
    <w:p w14:paraId="7DA8F9F7" w14:textId="77777777" w:rsidR="00F00C4D" w:rsidRPr="007620FC" w:rsidRDefault="00F00C4D" w:rsidP="00D151D8">
      <w:pPr>
        <w:pStyle w:val="PStyle1"/>
      </w:pPr>
    </w:p>
    <w:p w14:paraId="568A7689" w14:textId="77777777" w:rsidR="0019333F" w:rsidRDefault="00F00C4D" w:rsidP="00D151D8">
      <w:pPr>
        <w:pStyle w:val="Hangingparagraph"/>
      </w:pPr>
      <w:r w:rsidRPr="007620FC">
        <w:t>COMPETENCY</w:t>
      </w:r>
      <w:r w:rsidR="00BD1431">
        <w:t xml:space="preserve"> </w:t>
      </w:r>
    </w:p>
    <w:p w14:paraId="18F23EB6" w14:textId="77777777" w:rsidR="0019333F" w:rsidRDefault="00F00C4D" w:rsidP="00D151D8">
      <w:pPr>
        <w:pStyle w:val="Hangingparagraph"/>
      </w:pPr>
      <w:r w:rsidRPr="007620FC">
        <w:t>AREA</w:t>
      </w:r>
      <w:r w:rsidR="00BD1431">
        <w:t xml:space="preserve">:  </w:t>
      </w:r>
      <w:r w:rsidR="00BD1431">
        <w:tab/>
      </w:r>
      <w:r w:rsidR="0019333F">
        <w:tab/>
      </w:r>
      <w:r w:rsidR="0019333F">
        <w:tab/>
      </w:r>
      <w:r w:rsidRPr="007620FC">
        <w:t>INSPECTION</w:t>
      </w:r>
    </w:p>
    <w:p w14:paraId="205C96E6" w14:textId="77777777" w:rsidR="0019333F" w:rsidRDefault="0019333F" w:rsidP="00D151D8">
      <w:pPr>
        <w:pStyle w:val="Hangingparagraph"/>
      </w:pPr>
      <w:r>
        <w:tab/>
      </w:r>
      <w:r>
        <w:tab/>
      </w:r>
      <w:r>
        <w:tab/>
      </w:r>
      <w:r>
        <w:tab/>
      </w:r>
      <w:r w:rsidR="00BD1431" w:rsidRPr="007620FC">
        <w:t>TECHNICAL AREA EXPERTISE</w:t>
      </w:r>
    </w:p>
    <w:p w14:paraId="1B15B3AC" w14:textId="77777777" w:rsidR="00F00C4D" w:rsidRPr="007620FC" w:rsidRDefault="0019333F" w:rsidP="00D151D8">
      <w:pPr>
        <w:pStyle w:val="Hangingparagraph"/>
      </w:pPr>
      <w:r>
        <w:tab/>
      </w:r>
      <w:r>
        <w:tab/>
      </w:r>
      <w:r>
        <w:tab/>
      </w:r>
      <w:r>
        <w:tab/>
      </w:r>
      <w:r w:rsidR="00F00C4D" w:rsidRPr="007620FC">
        <w:t>REGULATORY FRAMEWORK</w:t>
      </w:r>
    </w:p>
    <w:p w14:paraId="2A9A9737" w14:textId="77777777" w:rsidR="00F00C4D" w:rsidRPr="007620FC" w:rsidRDefault="00F00C4D" w:rsidP="00D151D8">
      <w:pPr>
        <w:pStyle w:val="PStyle1"/>
      </w:pPr>
    </w:p>
    <w:p w14:paraId="07A7E8A2" w14:textId="77777777" w:rsidR="00F00C4D" w:rsidRPr="007620FC" w:rsidRDefault="00F00C4D" w:rsidP="00D151D8">
      <w:pPr>
        <w:pStyle w:val="PStyle1"/>
      </w:pPr>
      <w:r w:rsidRPr="007620FC">
        <w:t>LEVEL</w:t>
      </w:r>
    </w:p>
    <w:p w14:paraId="4F94458C" w14:textId="77777777" w:rsidR="00F00C4D" w:rsidRPr="007620FC" w:rsidRDefault="00F00C4D" w:rsidP="00D151D8">
      <w:pPr>
        <w:pStyle w:val="PStyle1"/>
      </w:pPr>
      <w:r w:rsidRPr="007620FC">
        <w:t>OF EFFORT:</w:t>
      </w:r>
      <w:r w:rsidRPr="007620FC">
        <w:tab/>
      </w:r>
      <w:r w:rsidRPr="007620FC">
        <w:tab/>
        <w:t>36 hours</w:t>
      </w:r>
    </w:p>
    <w:p w14:paraId="063CFCA1" w14:textId="77777777" w:rsidR="00F00C4D" w:rsidRPr="007620FC" w:rsidRDefault="00F00C4D" w:rsidP="00D151D8">
      <w:pPr>
        <w:pStyle w:val="PStyle1"/>
      </w:pPr>
    </w:p>
    <w:p w14:paraId="6CB46E20" w14:textId="3FD7FE9D" w:rsidR="00F00C4D" w:rsidRPr="00B11659" w:rsidRDefault="00F00C4D" w:rsidP="0019333F">
      <w:pPr>
        <w:pStyle w:val="Pstyle2fortasks"/>
        <w:numPr>
          <w:ilvl w:val="0"/>
          <w:numId w:val="0"/>
        </w:numPr>
        <w:ind w:left="2707" w:hanging="2707"/>
      </w:pPr>
      <w:r w:rsidRPr="007620FC">
        <w:t>REFERENCES</w:t>
      </w:r>
      <w:r w:rsidR="00C66161" w:rsidRPr="007620FC">
        <w:t>:</w:t>
      </w:r>
      <w:r w:rsidR="00C66161" w:rsidRPr="007620FC">
        <w:tab/>
      </w:r>
      <w:r w:rsidR="0019333F">
        <w:t>1.</w:t>
      </w:r>
      <w:r w:rsidR="00E866C6" w:rsidRPr="007620FC">
        <w:tab/>
      </w:r>
      <w:r w:rsidR="00B11659">
        <w:t xml:space="preserve">IMC </w:t>
      </w:r>
      <w:r w:rsidR="008C6AA5" w:rsidRPr="00B11659">
        <w:t>0609, Appendix D, “Public Radiation Safety Significance Determination Process</w:t>
      </w:r>
      <w:r w:rsidR="00290F23" w:rsidRPr="00B11659">
        <w:t>,</w:t>
      </w:r>
      <w:r w:rsidR="003E0EAE" w:rsidRPr="00B11659">
        <w:t>”</w:t>
      </w:r>
      <w:r w:rsidR="00290F23" w:rsidRPr="00B11659">
        <w:t xml:space="preserve"> </w:t>
      </w:r>
      <w:r w:rsidR="00E866C6" w:rsidRPr="00B11659">
        <w:t>Section VII, “</w:t>
      </w:r>
      <w:r w:rsidR="00290F23" w:rsidRPr="00B11659">
        <w:t>Transportation</w:t>
      </w:r>
      <w:r w:rsidR="00E866C6" w:rsidRPr="00B11659">
        <w:t>.”</w:t>
      </w:r>
    </w:p>
    <w:p w14:paraId="60F19FF5" w14:textId="77777777" w:rsidR="009629E6" w:rsidRPr="00B11659" w:rsidRDefault="009629E6" w:rsidP="00367441"/>
    <w:p w14:paraId="30926E38" w14:textId="7859DEAE" w:rsidR="009629E6" w:rsidRPr="00B11659" w:rsidRDefault="00B11659" w:rsidP="00191478">
      <w:pPr>
        <w:pStyle w:val="PStyle1"/>
        <w:numPr>
          <w:ilvl w:val="0"/>
          <w:numId w:val="72"/>
        </w:numPr>
        <w:ind w:left="2700" w:hanging="630"/>
      </w:pPr>
      <w:r>
        <w:t xml:space="preserve">IMC </w:t>
      </w:r>
      <w:r w:rsidR="008C6AA5" w:rsidRPr="00B11659">
        <w:t>0308, Attachment 3, Appendix D, “Technical Basis for Public Radiation Safety Significance Determination Process</w:t>
      </w:r>
      <w:r w:rsidR="009629E6" w:rsidRPr="00B11659">
        <w:t>”</w:t>
      </w:r>
    </w:p>
    <w:p w14:paraId="7C9B299D" w14:textId="77777777" w:rsidR="00F00C4D" w:rsidRPr="00B11659" w:rsidRDefault="00F00C4D" w:rsidP="00A153A7">
      <w:pPr>
        <w:pStyle w:val="PStyle1"/>
        <w:ind w:left="2700" w:hanging="630"/>
      </w:pPr>
    </w:p>
    <w:p w14:paraId="679872FB" w14:textId="77777777" w:rsidR="00F00C4D" w:rsidRPr="007620FC" w:rsidRDefault="00EA151C" w:rsidP="00191478">
      <w:pPr>
        <w:pStyle w:val="PStyle1"/>
        <w:numPr>
          <w:ilvl w:val="0"/>
          <w:numId w:val="72"/>
        </w:numPr>
        <w:ind w:left="2700" w:hanging="630"/>
      </w:pPr>
      <w:r w:rsidRPr="007620FC">
        <w:t>NRC Inspection Report</w:t>
      </w:r>
      <w:r w:rsidR="00F00C4D" w:rsidRPr="007620FC">
        <w:t xml:space="preserve"> and NRC Responses to Licensee Contestation for White Findings</w:t>
      </w:r>
      <w:r w:rsidR="00D5064E" w:rsidRPr="007620FC">
        <w:t xml:space="preserve"> (VY – </w:t>
      </w:r>
      <w:r w:rsidR="009877FA" w:rsidRPr="007620FC">
        <w:t>ML063110067</w:t>
      </w:r>
      <w:r w:rsidR="00D5064E" w:rsidRPr="007620FC">
        <w:t xml:space="preserve">, </w:t>
      </w:r>
      <w:r w:rsidR="009877FA" w:rsidRPr="007620FC">
        <w:t>ML072340014</w:t>
      </w:r>
      <w:r w:rsidR="00A70D2D" w:rsidRPr="007620FC">
        <w:t xml:space="preserve">; Prairie Island – </w:t>
      </w:r>
      <w:r w:rsidR="009877FA" w:rsidRPr="007620FC">
        <w:t>ML090410466</w:t>
      </w:r>
      <w:r w:rsidR="00A70D2D" w:rsidRPr="007620FC">
        <w:t xml:space="preserve">, </w:t>
      </w:r>
      <w:r w:rsidR="009877FA" w:rsidRPr="007620FC">
        <w:t>ML091270080</w:t>
      </w:r>
      <w:r w:rsidR="00A70D2D" w:rsidRPr="007620FC">
        <w:t xml:space="preserve">, </w:t>
      </w:r>
      <w:r w:rsidR="009877FA" w:rsidRPr="007620FC">
        <w:t>ML100130231</w:t>
      </w:r>
      <w:r w:rsidR="00A70D2D" w:rsidRPr="007620FC">
        <w:t xml:space="preserve">) </w:t>
      </w:r>
    </w:p>
    <w:p w14:paraId="5E7FE644" w14:textId="77777777" w:rsidR="00F00C4D" w:rsidRPr="007620FC" w:rsidRDefault="00F00C4D" w:rsidP="00A153A7">
      <w:pPr>
        <w:pStyle w:val="PStyle1"/>
        <w:ind w:left="2700" w:hanging="630"/>
      </w:pPr>
    </w:p>
    <w:p w14:paraId="6BB1ABCC" w14:textId="77777777" w:rsidR="00F00C4D" w:rsidRPr="00B11659" w:rsidRDefault="00F00C4D" w:rsidP="00191478">
      <w:pPr>
        <w:pStyle w:val="PStyle1"/>
        <w:numPr>
          <w:ilvl w:val="0"/>
          <w:numId w:val="72"/>
        </w:numPr>
        <w:ind w:left="2700" w:hanging="630"/>
      </w:pPr>
      <w:r w:rsidRPr="00B11659">
        <w:t>NUREG-16</w:t>
      </w:r>
      <w:r w:rsidR="00670FF4" w:rsidRPr="00B11659">
        <w:t>6</w:t>
      </w:r>
      <w:r w:rsidRPr="00B11659">
        <w:t xml:space="preserve">0, </w:t>
      </w:r>
      <w:r w:rsidR="00D15968" w:rsidRPr="00B11659">
        <w:t>“</w:t>
      </w:r>
      <w:r w:rsidRPr="00B11659">
        <w:t>U.S.-</w:t>
      </w:r>
      <w:r w:rsidR="008E7FB1" w:rsidRPr="00B11659">
        <w:t xml:space="preserve"> </w:t>
      </w:r>
      <w:r w:rsidRPr="00B11659">
        <w:t>Specific Schedules of Requirements for Transport of Specified Types of Radioacti</w:t>
      </w:r>
      <w:r w:rsidR="0028324F" w:rsidRPr="00B11659">
        <w:t>ve Material Consignments”</w:t>
      </w:r>
    </w:p>
    <w:p w14:paraId="1A189CEF" w14:textId="77777777" w:rsidR="00F00C4D" w:rsidRPr="00B11659" w:rsidRDefault="00F00C4D" w:rsidP="00A153A7">
      <w:pPr>
        <w:pStyle w:val="PStyle1"/>
        <w:ind w:left="2700" w:hanging="630"/>
      </w:pPr>
    </w:p>
    <w:p w14:paraId="3D493EFD" w14:textId="77777777" w:rsidR="00F00C4D" w:rsidRPr="007620FC" w:rsidRDefault="00F00C4D" w:rsidP="00191478">
      <w:pPr>
        <w:pStyle w:val="PStyle1"/>
        <w:numPr>
          <w:ilvl w:val="0"/>
          <w:numId w:val="72"/>
        </w:numPr>
        <w:ind w:left="2700" w:hanging="630"/>
      </w:pPr>
      <w:r w:rsidRPr="007620FC">
        <w:t xml:space="preserve">NUREG-1608, </w:t>
      </w:r>
      <w:r w:rsidR="00671BF6" w:rsidRPr="007620FC">
        <w:t>“</w:t>
      </w:r>
      <w:r w:rsidRPr="007620FC">
        <w:t>Categorizing and Transporting Low Specific Activity Materials and Surface Contaminated Objects</w:t>
      </w:r>
      <w:r w:rsidR="00580569" w:rsidRPr="007620FC">
        <w:t>”</w:t>
      </w:r>
      <w:r w:rsidRPr="007620FC">
        <w:t xml:space="preserve"> </w:t>
      </w:r>
    </w:p>
    <w:p w14:paraId="3E02324C" w14:textId="77777777" w:rsidR="00F00C4D" w:rsidRPr="007620FC" w:rsidRDefault="00F00C4D" w:rsidP="00A153A7">
      <w:pPr>
        <w:pStyle w:val="PStyle1"/>
        <w:ind w:left="2700" w:hanging="630"/>
      </w:pPr>
    </w:p>
    <w:p w14:paraId="755064E6" w14:textId="77777777" w:rsidR="00F00C4D" w:rsidRPr="00B11659" w:rsidRDefault="00267E47" w:rsidP="00191478">
      <w:pPr>
        <w:pStyle w:val="PStyle1"/>
        <w:numPr>
          <w:ilvl w:val="0"/>
          <w:numId w:val="72"/>
        </w:numPr>
        <w:ind w:left="2700" w:hanging="630"/>
      </w:pPr>
      <w:r w:rsidRPr="00B11659">
        <w:t>NUREG/CR-6407, “Classification of Transportation Packing and Dry Spent Fuel Storage System Components According to Importance to Safety</w:t>
      </w:r>
      <w:r w:rsidR="00580569" w:rsidRPr="00B11659">
        <w:t>”</w:t>
      </w:r>
      <w:r w:rsidR="00F00C4D" w:rsidRPr="00B11659">
        <w:t xml:space="preserve"> </w:t>
      </w:r>
    </w:p>
    <w:p w14:paraId="283BBCD9" w14:textId="77777777" w:rsidR="00F00C4D" w:rsidRPr="00B11659" w:rsidRDefault="00F00C4D" w:rsidP="00A153A7">
      <w:pPr>
        <w:pStyle w:val="PStyle1"/>
        <w:ind w:left="2700" w:hanging="630"/>
      </w:pPr>
    </w:p>
    <w:p w14:paraId="16C89CE3" w14:textId="77777777" w:rsidR="00F00C4D" w:rsidRPr="00B11659" w:rsidRDefault="00267E47" w:rsidP="00191478">
      <w:pPr>
        <w:pStyle w:val="PStyle1"/>
        <w:numPr>
          <w:ilvl w:val="0"/>
          <w:numId w:val="72"/>
        </w:numPr>
        <w:ind w:left="2700" w:hanging="630"/>
      </w:pPr>
      <w:r w:rsidRPr="00B11659">
        <w:t>NUREG/CR-5569, “Health Physics Positions Data Base</w:t>
      </w:r>
      <w:r w:rsidR="0028324F" w:rsidRPr="00B11659">
        <w:t>,</w:t>
      </w:r>
      <w:r w:rsidR="00580569" w:rsidRPr="00B11659">
        <w:t>”</w:t>
      </w:r>
      <w:r w:rsidR="00F00C4D" w:rsidRPr="00B11659">
        <w:t xml:space="preserve"> Section 2.17 (Transportation and Shipping</w:t>
      </w:r>
      <w:r w:rsidR="00EA151C" w:rsidRPr="00B11659">
        <w:t>)</w:t>
      </w:r>
    </w:p>
    <w:p w14:paraId="293771F4" w14:textId="77777777" w:rsidR="00F00C4D" w:rsidRPr="00B11659" w:rsidRDefault="00F00C4D" w:rsidP="00A153A7">
      <w:pPr>
        <w:pStyle w:val="PStyle1"/>
        <w:ind w:left="2700" w:hanging="630"/>
      </w:pPr>
    </w:p>
    <w:p w14:paraId="4F1B6E0A" w14:textId="77777777" w:rsidR="00F00C4D" w:rsidRPr="00B11659" w:rsidRDefault="00267E47" w:rsidP="00191478">
      <w:pPr>
        <w:pStyle w:val="PStyle1"/>
        <w:numPr>
          <w:ilvl w:val="0"/>
          <w:numId w:val="72"/>
        </w:numPr>
        <w:ind w:left="2700" w:hanging="630"/>
      </w:pPr>
      <w:r w:rsidRPr="00B11659">
        <w:t>NUREG/CR-6204, “Questions and Answers Based on Revised 10 CFR Part 20</w:t>
      </w:r>
      <w:r w:rsidR="00F00C4D" w:rsidRPr="00B11659">
        <w:t>,</w:t>
      </w:r>
      <w:r w:rsidR="0028324F" w:rsidRPr="00B11659">
        <w:t>”</w:t>
      </w:r>
      <w:r w:rsidR="00F00C4D" w:rsidRPr="00B11659">
        <w:t xml:space="preserve"> Sections 20</w:t>
      </w:r>
      <w:r w:rsidR="00C32789" w:rsidRPr="00B11659">
        <w:t xml:space="preserve">.1904 and </w:t>
      </w:r>
      <w:r w:rsidR="00EA151C" w:rsidRPr="00B11659">
        <w:t>20.</w:t>
      </w:r>
      <w:r w:rsidR="00C32789" w:rsidRPr="00B11659">
        <w:t>1906</w:t>
      </w:r>
    </w:p>
    <w:p w14:paraId="6A594BA6" w14:textId="77777777" w:rsidR="00B61C8E" w:rsidRPr="00B11659" w:rsidRDefault="00B61C8E" w:rsidP="00A153A7">
      <w:pPr>
        <w:pStyle w:val="PStyle1"/>
        <w:ind w:left="2700" w:hanging="630"/>
      </w:pPr>
    </w:p>
    <w:p w14:paraId="7EB80D39" w14:textId="77777777" w:rsidR="0028324F" w:rsidRPr="00B11659" w:rsidRDefault="00F00C4D" w:rsidP="00191478">
      <w:pPr>
        <w:pStyle w:val="PStyle1"/>
        <w:numPr>
          <w:ilvl w:val="0"/>
          <w:numId w:val="72"/>
        </w:numPr>
        <w:ind w:left="2700" w:hanging="630"/>
      </w:pPr>
      <w:r w:rsidRPr="00B11659">
        <w:t>10 CFR Part 20</w:t>
      </w:r>
      <w:r w:rsidR="00A2292E" w:rsidRPr="00B11659">
        <w:t>, 61, and 7</w:t>
      </w:r>
      <w:r w:rsidR="00CC4BB8" w:rsidRPr="00B11659">
        <w:t>1</w:t>
      </w:r>
    </w:p>
    <w:p w14:paraId="75E02F73" w14:textId="77777777" w:rsidR="00F00C4D" w:rsidRPr="00B11659" w:rsidRDefault="00F00C4D" w:rsidP="00A153A7">
      <w:pPr>
        <w:pStyle w:val="PStyle1"/>
        <w:ind w:left="2700" w:hanging="630"/>
      </w:pPr>
    </w:p>
    <w:p w14:paraId="348956C6" w14:textId="77777777" w:rsidR="00F00C4D" w:rsidRPr="00B11659" w:rsidRDefault="00F00C4D" w:rsidP="00191478">
      <w:pPr>
        <w:pStyle w:val="PStyle1"/>
        <w:numPr>
          <w:ilvl w:val="0"/>
          <w:numId w:val="72"/>
        </w:numPr>
        <w:ind w:left="2700" w:hanging="630"/>
      </w:pPr>
      <w:r w:rsidRPr="00B11659">
        <w:t>49 CFR Parts 171-178, Subchapter C</w:t>
      </w:r>
    </w:p>
    <w:p w14:paraId="13D2B77C" w14:textId="77777777" w:rsidR="00F00C4D" w:rsidRPr="00B11659" w:rsidRDefault="00F00C4D" w:rsidP="00A153A7">
      <w:pPr>
        <w:pStyle w:val="PStyle1"/>
        <w:ind w:left="2700" w:hanging="630"/>
      </w:pPr>
    </w:p>
    <w:p w14:paraId="15D5C373" w14:textId="3D0EFAD8" w:rsidR="00F00C4D" w:rsidRPr="007620FC" w:rsidRDefault="00B11659" w:rsidP="00191478">
      <w:pPr>
        <w:pStyle w:val="PStyle1"/>
        <w:numPr>
          <w:ilvl w:val="0"/>
          <w:numId w:val="72"/>
        </w:numPr>
        <w:ind w:left="2700" w:hanging="630"/>
      </w:pPr>
      <w:r>
        <w:lastRenderedPageBreak/>
        <w:t xml:space="preserve">IMC </w:t>
      </w:r>
      <w:r w:rsidR="00267E47" w:rsidRPr="007620FC">
        <w:t>0609, Appendix D</w:t>
      </w:r>
      <w:r w:rsidR="00F54A45" w:rsidRPr="007620FC">
        <w:t xml:space="preserve">, Section VII, “Transportation,” </w:t>
      </w:r>
      <w:r w:rsidR="00224D20" w:rsidRPr="007620FC">
        <w:t xml:space="preserve">Subsection </w:t>
      </w:r>
      <w:r w:rsidR="00F54A45" w:rsidRPr="007620FC">
        <w:t>a. “</w:t>
      </w:r>
      <w:r w:rsidR="00F00C4D" w:rsidRPr="007620FC">
        <w:t>R</w:t>
      </w:r>
      <w:r w:rsidR="00E31C40" w:rsidRPr="007620FC">
        <w:t>adiation Limits</w:t>
      </w:r>
      <w:r w:rsidR="00224D20" w:rsidRPr="007620FC">
        <w:t xml:space="preserve"> Exceeded</w:t>
      </w:r>
      <w:r w:rsidR="00F54A45" w:rsidRPr="007620FC">
        <w:t>”</w:t>
      </w:r>
      <w:r w:rsidR="00E31C40" w:rsidRPr="007620FC">
        <w:t xml:space="preserve"> </w:t>
      </w:r>
    </w:p>
    <w:p w14:paraId="44B7DD7B" w14:textId="77777777" w:rsidR="00F00C4D" w:rsidRPr="007620FC" w:rsidRDefault="00F00C4D" w:rsidP="00A153A7">
      <w:pPr>
        <w:pStyle w:val="PStyle1"/>
        <w:ind w:left="2700" w:hanging="630"/>
      </w:pPr>
    </w:p>
    <w:p w14:paraId="5CB89531" w14:textId="34E578FC" w:rsidR="00F00C4D" w:rsidRPr="007620FC" w:rsidRDefault="00B11659" w:rsidP="00191478">
      <w:pPr>
        <w:pStyle w:val="PStyle1"/>
        <w:numPr>
          <w:ilvl w:val="0"/>
          <w:numId w:val="72"/>
        </w:numPr>
        <w:ind w:left="2700" w:hanging="630"/>
      </w:pPr>
      <w:r>
        <w:t xml:space="preserve">IMC </w:t>
      </w:r>
      <w:r w:rsidR="00267E47" w:rsidRPr="007620FC">
        <w:t>0609, Appendix D</w:t>
      </w:r>
      <w:r w:rsidR="00224D20" w:rsidRPr="007620FC">
        <w:t>, Section VII, “Transportation,” Subsection b</w:t>
      </w:r>
      <w:r w:rsidR="00950A3B">
        <w:t>,</w:t>
      </w:r>
      <w:r w:rsidR="00224D20" w:rsidRPr="007620FC">
        <w:t xml:space="preserve"> “Breach of </w:t>
      </w:r>
      <w:r w:rsidR="00E31C40" w:rsidRPr="007620FC">
        <w:t xml:space="preserve">Package </w:t>
      </w:r>
      <w:r w:rsidR="00224D20" w:rsidRPr="007620FC">
        <w:t>During Transit”</w:t>
      </w:r>
    </w:p>
    <w:p w14:paraId="30406D04" w14:textId="77777777" w:rsidR="00F00C4D" w:rsidRPr="007620FC" w:rsidRDefault="00F00C4D" w:rsidP="00A153A7">
      <w:pPr>
        <w:pStyle w:val="PStyle1"/>
        <w:ind w:left="2700" w:hanging="630"/>
      </w:pPr>
    </w:p>
    <w:p w14:paraId="32A301BA" w14:textId="7A4AD73B" w:rsidR="00224D20" w:rsidRPr="007620FC" w:rsidRDefault="00B11659" w:rsidP="00191478">
      <w:pPr>
        <w:pStyle w:val="PStyle1"/>
        <w:numPr>
          <w:ilvl w:val="0"/>
          <w:numId w:val="72"/>
        </w:numPr>
        <w:ind w:left="2700" w:hanging="630"/>
      </w:pPr>
      <w:r>
        <w:t xml:space="preserve">IMC </w:t>
      </w:r>
      <w:r w:rsidR="00267E47" w:rsidRPr="007620FC">
        <w:t>0609, Appendix D</w:t>
      </w:r>
      <w:r w:rsidR="00224D20" w:rsidRPr="007620FC">
        <w:t>, Section VII, “Transportation,” Subsection c. “Part 61 Finding”</w:t>
      </w:r>
    </w:p>
    <w:p w14:paraId="32861D27" w14:textId="77777777" w:rsidR="00224D20" w:rsidRPr="007620FC" w:rsidRDefault="00224D20" w:rsidP="00A153A7">
      <w:pPr>
        <w:pStyle w:val="PStyle1"/>
        <w:ind w:left="2700" w:hanging="630"/>
      </w:pPr>
    </w:p>
    <w:p w14:paraId="5E19402D" w14:textId="5D28F838" w:rsidR="00224D20" w:rsidRPr="007620FC" w:rsidRDefault="00B11659" w:rsidP="00191478">
      <w:pPr>
        <w:pStyle w:val="PStyle1"/>
        <w:numPr>
          <w:ilvl w:val="0"/>
          <w:numId w:val="72"/>
        </w:numPr>
        <w:ind w:left="2700" w:hanging="630"/>
      </w:pPr>
      <w:r>
        <w:t xml:space="preserve">IMC </w:t>
      </w:r>
      <w:r w:rsidR="00267E47" w:rsidRPr="007620FC">
        <w:t>0609, Appendix D</w:t>
      </w:r>
      <w:r w:rsidR="00224D20" w:rsidRPr="007620FC">
        <w:t>, Section VII, “Transportation,” Subsection d. “Failure to Make Notifications or Provide Emergency Information”</w:t>
      </w:r>
    </w:p>
    <w:p w14:paraId="09BFE47B" w14:textId="77777777" w:rsidR="00224D20" w:rsidRPr="007620FC" w:rsidRDefault="00224D20" w:rsidP="00A153A7">
      <w:pPr>
        <w:pStyle w:val="PStyle1"/>
        <w:ind w:left="2700" w:hanging="630"/>
      </w:pPr>
    </w:p>
    <w:p w14:paraId="21ACE5E7" w14:textId="77777777" w:rsidR="00224D20" w:rsidRPr="00B11659" w:rsidRDefault="00267E47" w:rsidP="00191478">
      <w:pPr>
        <w:pStyle w:val="PStyle1"/>
        <w:numPr>
          <w:ilvl w:val="0"/>
          <w:numId w:val="73"/>
        </w:numPr>
        <w:ind w:left="3240" w:hanging="540"/>
      </w:pPr>
      <w:r w:rsidRPr="00B11659">
        <w:t>Information Notice 92-62, “Emergency Response Information Requirements for Radioactive Material Shipments</w:t>
      </w:r>
      <w:r w:rsidR="00224D20" w:rsidRPr="00B11659">
        <w:t>” August 24, 1992</w:t>
      </w:r>
    </w:p>
    <w:p w14:paraId="00FC90A2" w14:textId="77777777" w:rsidR="00224D20" w:rsidRPr="00B11659" w:rsidRDefault="00224D20" w:rsidP="00A153A7">
      <w:pPr>
        <w:pStyle w:val="PStyle1"/>
        <w:ind w:left="3240" w:hanging="540"/>
      </w:pPr>
    </w:p>
    <w:p w14:paraId="744555CA" w14:textId="77777777" w:rsidR="00224D20" w:rsidRPr="00B11659" w:rsidRDefault="00267E47" w:rsidP="00191478">
      <w:pPr>
        <w:pStyle w:val="PStyle1"/>
        <w:numPr>
          <w:ilvl w:val="0"/>
          <w:numId w:val="73"/>
        </w:numPr>
        <w:ind w:left="3240" w:hanging="540"/>
      </w:pPr>
      <w:r w:rsidRPr="00B11659">
        <w:t>Information Notice 93-07, “Classification of Transportation Emergencies</w:t>
      </w:r>
      <w:r w:rsidR="00224D20" w:rsidRPr="00B11659">
        <w:t>,” February 1, 1993</w:t>
      </w:r>
    </w:p>
    <w:p w14:paraId="22F91667" w14:textId="77777777" w:rsidR="00224D20" w:rsidRPr="00B11659" w:rsidRDefault="00224D20" w:rsidP="00A153A7">
      <w:pPr>
        <w:pStyle w:val="PStyle1"/>
        <w:ind w:left="2700" w:hanging="630"/>
      </w:pPr>
    </w:p>
    <w:p w14:paraId="48DD41B6" w14:textId="0A1EC2C0" w:rsidR="00C66161" w:rsidRPr="00B11659" w:rsidRDefault="00B11659" w:rsidP="00191478">
      <w:pPr>
        <w:pStyle w:val="PStyle1"/>
        <w:numPr>
          <w:ilvl w:val="0"/>
          <w:numId w:val="72"/>
        </w:numPr>
        <w:ind w:left="2700" w:hanging="630"/>
      </w:pPr>
      <w:r>
        <w:t xml:space="preserve">IMC </w:t>
      </w:r>
      <w:r w:rsidR="00267E47" w:rsidRPr="00B11659">
        <w:t>0609, Appendix D</w:t>
      </w:r>
      <w:r w:rsidR="00224D20" w:rsidRPr="00B11659">
        <w:t>, Section VII, “Transportation,” Subsection e. “</w:t>
      </w:r>
      <w:r w:rsidR="00F00C4D" w:rsidRPr="00B11659">
        <w:t>Certificate</w:t>
      </w:r>
      <w:r w:rsidR="00224D20" w:rsidRPr="00B11659">
        <w:t>s</w:t>
      </w:r>
      <w:r w:rsidR="00F00C4D" w:rsidRPr="00B11659">
        <w:t xml:space="preserve"> of Compliance</w:t>
      </w:r>
      <w:r w:rsidR="00224D20" w:rsidRPr="00B11659">
        <w:t>”</w:t>
      </w:r>
    </w:p>
    <w:p w14:paraId="6B2ECA37" w14:textId="77777777" w:rsidR="00F00C4D" w:rsidRPr="00B11659" w:rsidRDefault="00F00C4D" w:rsidP="00A153A7">
      <w:pPr>
        <w:pStyle w:val="PStyle1"/>
        <w:ind w:left="2700" w:hanging="630"/>
      </w:pPr>
    </w:p>
    <w:p w14:paraId="7D109DC8" w14:textId="77777777" w:rsidR="00F00C4D" w:rsidRPr="00B11659" w:rsidRDefault="00267E47" w:rsidP="00191478">
      <w:pPr>
        <w:pStyle w:val="PStyle1"/>
        <w:numPr>
          <w:ilvl w:val="0"/>
          <w:numId w:val="74"/>
        </w:numPr>
        <w:ind w:left="3240" w:hanging="540"/>
      </w:pPr>
      <w:r w:rsidRPr="00B11659">
        <w:t>NUREG-0383 (latest revision), “Directory of Certificates of Compliance for Radioactive Materials Packages</w:t>
      </w:r>
      <w:r w:rsidR="00E31C40" w:rsidRPr="00B11659">
        <w:t>,</w:t>
      </w:r>
      <w:r w:rsidR="00580569" w:rsidRPr="00B11659">
        <w:t>”</w:t>
      </w:r>
      <w:r w:rsidR="00E31C40" w:rsidRPr="00B11659">
        <w:t xml:space="preserve"> Volume 2</w:t>
      </w:r>
    </w:p>
    <w:p w14:paraId="018200F7" w14:textId="205F772C" w:rsidR="00970E96" w:rsidRPr="007620FC" w:rsidRDefault="00970E96" w:rsidP="00D151D8">
      <w:pPr>
        <w:pStyle w:val="PStyle1"/>
      </w:pPr>
    </w:p>
    <w:p w14:paraId="736BA838" w14:textId="77777777" w:rsidR="00A153A7" w:rsidRDefault="00F00C4D" w:rsidP="00D151D8">
      <w:pPr>
        <w:pStyle w:val="PStyle1"/>
      </w:pPr>
      <w:r w:rsidRPr="007620FC">
        <w:t>EVALUATION</w:t>
      </w:r>
      <w:r w:rsidR="00BD1431">
        <w:t xml:space="preserve"> </w:t>
      </w:r>
    </w:p>
    <w:p w14:paraId="042157CC" w14:textId="77777777" w:rsidR="00F00C4D" w:rsidRPr="007620FC" w:rsidRDefault="00F00C4D" w:rsidP="00D151D8">
      <w:pPr>
        <w:pStyle w:val="PStyle1"/>
      </w:pPr>
      <w:r w:rsidRPr="007620FC">
        <w:t>CRITERIA:</w:t>
      </w:r>
      <w:r w:rsidR="00A153A7">
        <w:tab/>
      </w:r>
      <w:r w:rsidR="00A153A7">
        <w:tab/>
      </w:r>
      <w:r w:rsidR="00A153A7" w:rsidRPr="007620FC">
        <w:t xml:space="preserve">Upon completion of </w:t>
      </w:r>
      <w:r w:rsidR="00A153A7">
        <w:t xml:space="preserve">this ISA, the inspector </w:t>
      </w:r>
      <w:r w:rsidR="00A153A7" w:rsidRPr="007620FC">
        <w:t>should be able to:</w:t>
      </w:r>
    </w:p>
    <w:p w14:paraId="0E31D7E6" w14:textId="77777777" w:rsidR="00F00C4D" w:rsidRPr="007620FC" w:rsidRDefault="00F00C4D" w:rsidP="00D151D8">
      <w:pPr>
        <w:pStyle w:val="PStyle1"/>
      </w:pPr>
    </w:p>
    <w:p w14:paraId="29343B2B" w14:textId="77777777" w:rsidR="00F00C4D" w:rsidRPr="007620FC" w:rsidRDefault="00F00C4D" w:rsidP="00191478">
      <w:pPr>
        <w:pStyle w:val="PStyle1"/>
        <w:numPr>
          <w:ilvl w:val="0"/>
          <w:numId w:val="27"/>
        </w:numPr>
        <w:ind w:left="2700" w:hanging="630"/>
      </w:pPr>
      <w:r w:rsidRPr="007620FC">
        <w:t>State the bases for the five sub-branches of the Transportation Branch of Public Radiation Safety SDP</w:t>
      </w:r>
      <w:r w:rsidR="00C32789" w:rsidRPr="007620FC">
        <w:t>.</w:t>
      </w:r>
    </w:p>
    <w:p w14:paraId="53CEA554" w14:textId="77777777" w:rsidR="00F00C4D" w:rsidRPr="007620FC" w:rsidRDefault="00F00C4D" w:rsidP="00A153A7">
      <w:pPr>
        <w:pStyle w:val="PStyle1"/>
        <w:ind w:left="2700" w:hanging="630"/>
      </w:pPr>
    </w:p>
    <w:p w14:paraId="39A97702" w14:textId="77777777" w:rsidR="00F00C4D" w:rsidRPr="007620FC" w:rsidRDefault="00F00C4D" w:rsidP="00191478">
      <w:pPr>
        <w:pStyle w:val="PStyle1"/>
        <w:numPr>
          <w:ilvl w:val="0"/>
          <w:numId w:val="27"/>
        </w:numPr>
        <w:ind w:left="2700" w:hanging="630"/>
      </w:pPr>
      <w:r w:rsidRPr="007620FC">
        <w:t>Define the safety significance, and give examples of Green, White, Yellow and Red findings in the sub-branches of this SDP Branch</w:t>
      </w:r>
      <w:r w:rsidR="00C32789" w:rsidRPr="007620FC">
        <w:t>.</w:t>
      </w:r>
    </w:p>
    <w:p w14:paraId="35476C5B" w14:textId="77777777" w:rsidR="00F00C4D" w:rsidRPr="007620FC" w:rsidRDefault="00F00C4D" w:rsidP="00A153A7">
      <w:pPr>
        <w:pStyle w:val="PStyle1"/>
        <w:ind w:left="2700" w:hanging="630"/>
      </w:pPr>
    </w:p>
    <w:p w14:paraId="1014B6BA" w14:textId="77777777" w:rsidR="00F00C4D" w:rsidRPr="007620FC" w:rsidRDefault="00F00C4D" w:rsidP="00191478">
      <w:pPr>
        <w:pStyle w:val="PStyle1"/>
        <w:numPr>
          <w:ilvl w:val="0"/>
          <w:numId w:val="27"/>
        </w:numPr>
        <w:ind w:left="2700" w:hanging="630"/>
      </w:pPr>
      <w:r w:rsidRPr="007620FC">
        <w:t>For the Radiation Limit Sub-Branch of the SDP, you should be able to:</w:t>
      </w:r>
    </w:p>
    <w:p w14:paraId="05B2C4FB" w14:textId="77777777" w:rsidR="00F00C4D" w:rsidRPr="007620FC" w:rsidRDefault="00F00C4D" w:rsidP="00A153A7">
      <w:pPr>
        <w:pStyle w:val="PStyle1"/>
        <w:ind w:left="2700" w:hanging="630"/>
      </w:pPr>
    </w:p>
    <w:p w14:paraId="363B88A2" w14:textId="77777777" w:rsidR="00F00C4D" w:rsidRPr="007620FC" w:rsidRDefault="00F00C4D" w:rsidP="00191478">
      <w:pPr>
        <w:pStyle w:val="PStyle1"/>
        <w:numPr>
          <w:ilvl w:val="0"/>
          <w:numId w:val="28"/>
        </w:numPr>
        <w:ind w:left="3240" w:hanging="540"/>
      </w:pPr>
      <w:r w:rsidRPr="007620FC">
        <w:t>Process findings for an event through the sub-branch, using example training scenarios.</w:t>
      </w:r>
      <w:r w:rsidR="00A47AB6" w:rsidRPr="007620FC">
        <w:t xml:space="preserve">  (Use the examples listed in the reference section)</w:t>
      </w:r>
    </w:p>
    <w:p w14:paraId="24F57237" w14:textId="77777777" w:rsidR="00F00C4D" w:rsidRPr="007620FC" w:rsidRDefault="00F00C4D" w:rsidP="00A153A7">
      <w:pPr>
        <w:pStyle w:val="PStyle1"/>
        <w:ind w:left="3240" w:hanging="540"/>
      </w:pPr>
    </w:p>
    <w:p w14:paraId="772B66C4" w14:textId="77777777" w:rsidR="00F00C4D" w:rsidRPr="007620FC" w:rsidRDefault="00F00C4D" w:rsidP="00191478">
      <w:pPr>
        <w:pStyle w:val="PStyle1"/>
        <w:numPr>
          <w:ilvl w:val="0"/>
          <w:numId w:val="28"/>
        </w:numPr>
        <w:ind w:left="3240" w:hanging="540"/>
      </w:pPr>
      <w:r w:rsidRPr="007620FC">
        <w:t>Explain why five times the limit for external radiation is a WHITE finding, while five times the surface contamination limit gets only a GREEN finding.</w:t>
      </w:r>
    </w:p>
    <w:p w14:paraId="571275A5" w14:textId="77777777" w:rsidR="00F00C4D" w:rsidRPr="007620FC" w:rsidRDefault="00F00C4D" w:rsidP="00A153A7">
      <w:pPr>
        <w:pStyle w:val="PStyle1"/>
        <w:ind w:left="2700" w:hanging="630"/>
      </w:pPr>
    </w:p>
    <w:p w14:paraId="7A38324D" w14:textId="77777777" w:rsidR="00F00C4D" w:rsidRPr="007620FC" w:rsidRDefault="00F00C4D" w:rsidP="00191478">
      <w:pPr>
        <w:pStyle w:val="PStyle1"/>
        <w:numPr>
          <w:ilvl w:val="0"/>
          <w:numId w:val="27"/>
        </w:numPr>
        <w:ind w:left="2700" w:hanging="630"/>
      </w:pPr>
      <w:r w:rsidRPr="007620FC">
        <w:t>For the Breach of Package Sub-Branch of the SDP you should be able to:</w:t>
      </w:r>
    </w:p>
    <w:p w14:paraId="58EE9B5F" w14:textId="77777777" w:rsidR="00F00C4D" w:rsidRPr="007620FC" w:rsidRDefault="00F00C4D" w:rsidP="00A153A7">
      <w:pPr>
        <w:pStyle w:val="PStyle1"/>
        <w:ind w:left="2700" w:hanging="630"/>
      </w:pPr>
    </w:p>
    <w:p w14:paraId="54CB7ED3" w14:textId="77777777" w:rsidR="00F00C4D" w:rsidRPr="007620FC" w:rsidRDefault="00F00C4D" w:rsidP="00191478">
      <w:pPr>
        <w:pStyle w:val="PStyle1"/>
        <w:numPr>
          <w:ilvl w:val="0"/>
          <w:numId w:val="29"/>
        </w:numPr>
        <w:ind w:left="3240" w:hanging="540"/>
      </w:pPr>
      <w:r w:rsidRPr="007620FC">
        <w:t xml:space="preserve">Define </w:t>
      </w:r>
      <w:r w:rsidR="00671BF6" w:rsidRPr="007620FC">
        <w:t>“</w:t>
      </w:r>
      <w:r w:rsidRPr="007620FC">
        <w:t>breach</w:t>
      </w:r>
      <w:r w:rsidR="00580569" w:rsidRPr="007620FC">
        <w:t>”</w:t>
      </w:r>
      <w:r w:rsidRPr="007620FC">
        <w:t xml:space="preserve">, </w:t>
      </w:r>
      <w:r w:rsidR="00671BF6" w:rsidRPr="007620FC">
        <w:t>“</w:t>
      </w:r>
      <w:r w:rsidRPr="007620FC">
        <w:t xml:space="preserve">normal conditions </w:t>
      </w:r>
      <w:r w:rsidR="00FE03CA" w:rsidRPr="007620FC">
        <w:t>of transport</w:t>
      </w:r>
      <w:r w:rsidR="00C66161" w:rsidRPr="007620FC">
        <w:t>,</w:t>
      </w:r>
      <w:r w:rsidR="00580569" w:rsidRPr="007620FC">
        <w:t>”</w:t>
      </w:r>
      <w:r w:rsidRPr="007620FC">
        <w:t xml:space="preserve"> and </w:t>
      </w:r>
      <w:r w:rsidR="00671BF6" w:rsidRPr="007620FC">
        <w:t>“</w:t>
      </w:r>
      <w:r w:rsidRPr="007620FC">
        <w:t>Type A</w:t>
      </w:r>
      <w:r w:rsidR="00580569" w:rsidRPr="007620FC">
        <w:t>”</w:t>
      </w:r>
      <w:r w:rsidRPr="007620FC">
        <w:t xml:space="preserve"> and how these terms factor in when determining whether a </w:t>
      </w:r>
      <w:r w:rsidRPr="007620FC">
        <w:lastRenderedPageBreak/>
        <w:t>loss of containment of a Type A package is deemed a breach finding, for purposes of this SDP.</w:t>
      </w:r>
    </w:p>
    <w:p w14:paraId="1DCD5366" w14:textId="77777777" w:rsidR="00F00C4D" w:rsidRPr="007620FC" w:rsidRDefault="00F00C4D" w:rsidP="00A153A7">
      <w:pPr>
        <w:pStyle w:val="PStyle1"/>
        <w:ind w:left="3240" w:hanging="540"/>
      </w:pPr>
    </w:p>
    <w:p w14:paraId="6905355C" w14:textId="77777777" w:rsidR="00F00C4D" w:rsidRPr="007620FC" w:rsidRDefault="00F00C4D" w:rsidP="00191478">
      <w:pPr>
        <w:pStyle w:val="PStyle1"/>
        <w:numPr>
          <w:ilvl w:val="0"/>
          <w:numId w:val="29"/>
        </w:numPr>
        <w:ind w:left="3240" w:hanging="540"/>
      </w:pPr>
      <w:r w:rsidRPr="007620FC">
        <w:t xml:space="preserve">Define </w:t>
      </w:r>
      <w:r w:rsidR="00671BF6" w:rsidRPr="007620FC">
        <w:t>“</w:t>
      </w:r>
      <w:r w:rsidRPr="007620FC">
        <w:t>breach</w:t>
      </w:r>
      <w:r w:rsidR="00656785" w:rsidRPr="007620FC">
        <w:t>”</w:t>
      </w:r>
      <w:r w:rsidRPr="007620FC">
        <w:t xml:space="preserve">, </w:t>
      </w:r>
      <w:r w:rsidR="00671BF6" w:rsidRPr="007620FC">
        <w:t>“</w:t>
      </w:r>
      <w:r w:rsidRPr="007620FC">
        <w:t>beyond normal conditions of transport</w:t>
      </w:r>
      <w:r w:rsidR="00656785" w:rsidRPr="007620FC">
        <w:t>”</w:t>
      </w:r>
      <w:r w:rsidRPr="007620FC">
        <w:t xml:space="preserve">, and </w:t>
      </w:r>
      <w:r w:rsidR="00671BF6" w:rsidRPr="007620FC">
        <w:t>“</w:t>
      </w:r>
      <w:r w:rsidRPr="007620FC">
        <w:t>Type B</w:t>
      </w:r>
      <w:r w:rsidR="00656785" w:rsidRPr="007620FC">
        <w:t>”</w:t>
      </w:r>
      <w:r w:rsidRPr="007620FC">
        <w:t xml:space="preserve"> and how these terms factor in when determining whether a loss of containment of a Type B package is deemed a breach finding, for purposes of this SDP</w:t>
      </w:r>
      <w:r w:rsidR="00C32789" w:rsidRPr="007620FC">
        <w:t>.</w:t>
      </w:r>
    </w:p>
    <w:p w14:paraId="07DD0B4D" w14:textId="77777777" w:rsidR="00F00C4D" w:rsidRPr="007620FC" w:rsidRDefault="00F00C4D" w:rsidP="00A153A7">
      <w:pPr>
        <w:pStyle w:val="PStyle1"/>
        <w:ind w:left="3240" w:hanging="540"/>
      </w:pPr>
    </w:p>
    <w:p w14:paraId="46074CA2" w14:textId="77777777" w:rsidR="00F00C4D" w:rsidRPr="007620FC" w:rsidRDefault="00F00C4D" w:rsidP="00191478">
      <w:pPr>
        <w:pStyle w:val="PStyle1"/>
        <w:numPr>
          <w:ilvl w:val="0"/>
          <w:numId w:val="29"/>
        </w:numPr>
        <w:ind w:left="3240" w:hanging="540"/>
      </w:pPr>
      <w:r w:rsidRPr="007620FC">
        <w:t>Process findings through the branch, using example training scenarios.</w:t>
      </w:r>
    </w:p>
    <w:p w14:paraId="2113BD84" w14:textId="77777777" w:rsidR="00F00C4D" w:rsidRPr="007620FC" w:rsidRDefault="00F00C4D" w:rsidP="00A153A7">
      <w:pPr>
        <w:pStyle w:val="PStyle1"/>
        <w:ind w:left="2700" w:hanging="630"/>
      </w:pPr>
    </w:p>
    <w:p w14:paraId="0D5A428E" w14:textId="77777777" w:rsidR="00F00C4D" w:rsidRPr="007620FC" w:rsidRDefault="00F00C4D" w:rsidP="00191478">
      <w:pPr>
        <w:pStyle w:val="PStyle1"/>
        <w:numPr>
          <w:ilvl w:val="0"/>
          <w:numId w:val="27"/>
        </w:numPr>
        <w:ind w:left="2700" w:hanging="630"/>
      </w:pPr>
      <w:r w:rsidRPr="007620FC">
        <w:t>For the Low Level Burial Ground Access Sub-Branch of the SDP, you should be able to:</w:t>
      </w:r>
    </w:p>
    <w:p w14:paraId="5AB7EDA4" w14:textId="77777777" w:rsidR="00F00C4D" w:rsidRPr="007620FC" w:rsidRDefault="00F00C4D" w:rsidP="00A153A7">
      <w:pPr>
        <w:pStyle w:val="PStyle1"/>
        <w:ind w:left="2700" w:hanging="630"/>
      </w:pPr>
    </w:p>
    <w:p w14:paraId="5D24A549" w14:textId="77777777" w:rsidR="00F00C4D" w:rsidRPr="007620FC" w:rsidRDefault="00F00C4D" w:rsidP="00191478">
      <w:pPr>
        <w:pStyle w:val="PStyle1"/>
        <w:numPr>
          <w:ilvl w:val="0"/>
          <w:numId w:val="30"/>
        </w:numPr>
        <w:ind w:left="3240" w:hanging="540"/>
      </w:pPr>
      <w:r w:rsidRPr="007620FC">
        <w:t>Discuss and explain why waste under-classification merits a WHITE finding.</w:t>
      </w:r>
    </w:p>
    <w:p w14:paraId="61E5D342" w14:textId="77777777" w:rsidR="00F00C4D" w:rsidRPr="007620FC" w:rsidRDefault="00F00C4D" w:rsidP="00A153A7">
      <w:pPr>
        <w:pStyle w:val="PStyle1"/>
        <w:ind w:left="3240" w:hanging="540"/>
      </w:pPr>
    </w:p>
    <w:p w14:paraId="48E680D7" w14:textId="77777777" w:rsidR="00F00C4D" w:rsidRPr="007620FC" w:rsidRDefault="00F00C4D" w:rsidP="00191478">
      <w:pPr>
        <w:pStyle w:val="PStyle1"/>
        <w:numPr>
          <w:ilvl w:val="0"/>
          <w:numId w:val="30"/>
        </w:numPr>
        <w:ind w:left="3240" w:hanging="540"/>
      </w:pPr>
      <w:r w:rsidRPr="007620FC">
        <w:t>Process exposure findings through the branch, using example training scenarios.</w:t>
      </w:r>
    </w:p>
    <w:p w14:paraId="4DE9873B" w14:textId="77777777" w:rsidR="00F00C4D" w:rsidRPr="007620FC" w:rsidRDefault="00F00C4D" w:rsidP="00A153A7">
      <w:pPr>
        <w:pStyle w:val="PStyle1"/>
        <w:ind w:left="2700" w:hanging="630"/>
      </w:pPr>
    </w:p>
    <w:p w14:paraId="12F5B515" w14:textId="77777777" w:rsidR="00F00C4D" w:rsidRPr="007620FC" w:rsidRDefault="00F00C4D" w:rsidP="00191478">
      <w:pPr>
        <w:pStyle w:val="PStyle1"/>
        <w:numPr>
          <w:ilvl w:val="0"/>
          <w:numId w:val="27"/>
        </w:numPr>
        <w:ind w:left="2700" w:hanging="630"/>
      </w:pPr>
      <w:r w:rsidRPr="007620FC">
        <w:t xml:space="preserve">For the Notifications or Emergency Information Sub-Branch of the SDP, you should be able to: </w:t>
      </w:r>
    </w:p>
    <w:p w14:paraId="7730A784" w14:textId="77777777" w:rsidR="00F00C4D" w:rsidRPr="007620FC" w:rsidRDefault="00F00C4D" w:rsidP="00A153A7">
      <w:pPr>
        <w:pStyle w:val="PStyle1"/>
        <w:ind w:left="2700" w:hanging="630"/>
      </w:pPr>
    </w:p>
    <w:p w14:paraId="20975855" w14:textId="77777777" w:rsidR="00F00C4D" w:rsidRPr="007620FC" w:rsidRDefault="00F00C4D" w:rsidP="00191478">
      <w:pPr>
        <w:pStyle w:val="PStyle1"/>
        <w:numPr>
          <w:ilvl w:val="0"/>
          <w:numId w:val="31"/>
        </w:numPr>
        <w:ind w:left="3240" w:hanging="540"/>
      </w:pPr>
      <w:r w:rsidRPr="007620FC">
        <w:t>For Block N1, give examples of non-compliances that result in GREEN and WHITE findings.</w:t>
      </w:r>
    </w:p>
    <w:p w14:paraId="69248593" w14:textId="77777777" w:rsidR="00F00C4D" w:rsidRPr="007620FC" w:rsidRDefault="00F00C4D" w:rsidP="00A153A7">
      <w:pPr>
        <w:pStyle w:val="PStyle1"/>
        <w:ind w:left="3240" w:hanging="540"/>
      </w:pPr>
    </w:p>
    <w:p w14:paraId="39254A4B" w14:textId="77777777" w:rsidR="00F00C4D" w:rsidRPr="007620FC" w:rsidRDefault="00F00C4D" w:rsidP="00191478">
      <w:pPr>
        <w:pStyle w:val="PStyle1"/>
        <w:numPr>
          <w:ilvl w:val="0"/>
          <w:numId w:val="31"/>
        </w:numPr>
        <w:ind w:left="3240" w:hanging="540"/>
      </w:pPr>
      <w:r w:rsidRPr="007620FC">
        <w:t xml:space="preserve">For Block N4, state the external radiation and surface contamination levels (five times the allowable Part 71 limits) for a typical spent </w:t>
      </w:r>
      <w:r w:rsidR="00FE03CA" w:rsidRPr="007620FC">
        <w:t>fuel exclusive</w:t>
      </w:r>
      <w:r w:rsidRPr="007620FC">
        <w:t>-use shipment that if exceeded, would result in a WHITE finding if not reported by the receiving facility.</w:t>
      </w:r>
    </w:p>
    <w:p w14:paraId="669FFCAE" w14:textId="77777777" w:rsidR="00F00C4D" w:rsidRPr="007620FC" w:rsidRDefault="00F00C4D" w:rsidP="00A153A7">
      <w:pPr>
        <w:pStyle w:val="PStyle1"/>
        <w:ind w:left="3240" w:hanging="540"/>
      </w:pPr>
    </w:p>
    <w:p w14:paraId="22AD8C75" w14:textId="77777777" w:rsidR="00F00C4D" w:rsidRPr="007620FC" w:rsidRDefault="00F00C4D" w:rsidP="00191478">
      <w:pPr>
        <w:pStyle w:val="PStyle1"/>
        <w:numPr>
          <w:ilvl w:val="0"/>
          <w:numId w:val="31"/>
        </w:numPr>
        <w:ind w:left="3240" w:hanging="540"/>
      </w:pPr>
      <w:r w:rsidRPr="007620FC">
        <w:t>Process findings through the branch, using example training scenarios.</w:t>
      </w:r>
    </w:p>
    <w:p w14:paraId="76F237E5" w14:textId="77777777" w:rsidR="00F00C4D" w:rsidRPr="007620FC" w:rsidRDefault="00F00C4D" w:rsidP="00A153A7">
      <w:pPr>
        <w:pStyle w:val="PStyle1"/>
        <w:ind w:left="2700" w:hanging="630"/>
      </w:pPr>
    </w:p>
    <w:p w14:paraId="455752C3" w14:textId="77777777" w:rsidR="00F00C4D" w:rsidRPr="007620FC" w:rsidRDefault="00F00C4D" w:rsidP="00191478">
      <w:pPr>
        <w:pStyle w:val="PStyle1"/>
        <w:numPr>
          <w:ilvl w:val="0"/>
          <w:numId w:val="27"/>
        </w:numPr>
        <w:ind w:left="2700" w:hanging="630"/>
      </w:pPr>
      <w:r w:rsidRPr="007620FC">
        <w:t>For the Certificate of Compliance Sub-Branch of the SDP, you should be able to:</w:t>
      </w:r>
    </w:p>
    <w:p w14:paraId="420EE55F" w14:textId="77777777" w:rsidR="00F00C4D" w:rsidRPr="007620FC" w:rsidRDefault="00F00C4D" w:rsidP="00A153A7">
      <w:pPr>
        <w:pStyle w:val="PStyle1"/>
        <w:ind w:left="2700" w:hanging="630"/>
      </w:pPr>
    </w:p>
    <w:p w14:paraId="508241E1" w14:textId="77777777" w:rsidR="00F00C4D" w:rsidRPr="007620FC" w:rsidRDefault="00F00C4D" w:rsidP="00191478">
      <w:pPr>
        <w:pStyle w:val="PStyle1"/>
        <w:numPr>
          <w:ilvl w:val="0"/>
          <w:numId w:val="32"/>
        </w:numPr>
        <w:ind w:left="3240" w:hanging="540"/>
      </w:pPr>
      <w:r w:rsidRPr="007620FC">
        <w:t>Define what a Certificate of Compliance (COC) is, what it does and discuss typical COC requirements (or conditions) for a Type B shipping container.</w:t>
      </w:r>
    </w:p>
    <w:p w14:paraId="302642CF" w14:textId="77777777" w:rsidR="00F00C4D" w:rsidRPr="007620FC" w:rsidRDefault="00F00C4D" w:rsidP="00A153A7">
      <w:pPr>
        <w:pStyle w:val="PStyle1"/>
        <w:ind w:left="3240" w:hanging="540"/>
      </w:pPr>
    </w:p>
    <w:p w14:paraId="46DDD285" w14:textId="77777777" w:rsidR="00F00C4D" w:rsidRPr="007620FC" w:rsidRDefault="00F00C4D" w:rsidP="00191478">
      <w:pPr>
        <w:pStyle w:val="PStyle1"/>
        <w:numPr>
          <w:ilvl w:val="0"/>
          <w:numId w:val="32"/>
        </w:numPr>
        <w:ind w:left="3240" w:hanging="540"/>
      </w:pPr>
      <w:r w:rsidRPr="007620FC">
        <w:t>Process findings through the branch, using example training scenarios</w:t>
      </w:r>
    </w:p>
    <w:p w14:paraId="46E2118E" w14:textId="77777777" w:rsidR="00F00C4D" w:rsidRPr="007620FC" w:rsidRDefault="00F00C4D" w:rsidP="00D151D8">
      <w:pPr>
        <w:pStyle w:val="PStyle1"/>
      </w:pPr>
    </w:p>
    <w:p w14:paraId="69C85B3C" w14:textId="096B8AF6" w:rsidR="00F00C4D" w:rsidRPr="007620FC" w:rsidRDefault="00F00C4D" w:rsidP="00A257B2">
      <w:pPr>
        <w:pStyle w:val="Pstyle2fortasks"/>
        <w:numPr>
          <w:ilvl w:val="0"/>
          <w:numId w:val="0"/>
        </w:numPr>
        <w:ind w:left="2707" w:hanging="2707"/>
      </w:pPr>
      <w:r w:rsidRPr="007620FC">
        <w:t>TASKS</w:t>
      </w:r>
      <w:r w:rsidR="00A257B2">
        <w:t>:</w:t>
      </w:r>
      <w:r w:rsidR="00A257B2">
        <w:tab/>
      </w:r>
      <w:r w:rsidR="00A257B2">
        <w:tab/>
      </w:r>
      <w:r w:rsidR="00A257B2">
        <w:tab/>
        <w:t>1.</w:t>
      </w:r>
      <w:r w:rsidR="00A257B2">
        <w:tab/>
      </w:r>
      <w:r w:rsidR="00DB3C3A">
        <w:t>Review</w:t>
      </w:r>
      <w:r w:rsidR="00DB3C3A" w:rsidRPr="007620FC">
        <w:t xml:space="preserve"> </w:t>
      </w:r>
      <w:r w:rsidRPr="007620FC">
        <w:t xml:space="preserve">MC 0609 and focus on Appendix </w:t>
      </w:r>
      <w:r w:rsidR="00A257B2">
        <w:t xml:space="preserve">D, “Public Radiation Safety </w:t>
      </w:r>
      <w:r w:rsidR="008018F8" w:rsidRPr="007620FC">
        <w:t>Significance Determination Process</w:t>
      </w:r>
      <w:r w:rsidRPr="007620FC">
        <w:t>.</w:t>
      </w:r>
      <w:r w:rsidR="008018F8" w:rsidRPr="007620FC">
        <w:t>”</w:t>
      </w:r>
    </w:p>
    <w:p w14:paraId="46610728" w14:textId="77777777" w:rsidR="00F00C4D" w:rsidRPr="007620FC" w:rsidRDefault="00F00C4D" w:rsidP="00D151D8">
      <w:pPr>
        <w:pStyle w:val="PStyle1"/>
      </w:pPr>
    </w:p>
    <w:p w14:paraId="135C54C3" w14:textId="7DBEA6C7" w:rsidR="00F00C4D" w:rsidRPr="007620FC" w:rsidRDefault="00DB3C3A" w:rsidP="00191478">
      <w:pPr>
        <w:pStyle w:val="PStyle1"/>
        <w:numPr>
          <w:ilvl w:val="0"/>
          <w:numId w:val="33"/>
        </w:numPr>
        <w:ind w:left="2700" w:hanging="630"/>
      </w:pPr>
      <w:r>
        <w:t>Review</w:t>
      </w:r>
      <w:r w:rsidRPr="007620FC">
        <w:t xml:space="preserve"> </w:t>
      </w:r>
      <w:r w:rsidR="00F00C4D" w:rsidRPr="007620FC">
        <w:t>the references pertinent to each SDP sub-branch.</w:t>
      </w:r>
    </w:p>
    <w:p w14:paraId="582C7E67" w14:textId="77777777" w:rsidR="00F00C4D" w:rsidRPr="007620FC" w:rsidRDefault="00F00C4D" w:rsidP="00A257B2">
      <w:pPr>
        <w:pStyle w:val="PStyle1"/>
        <w:ind w:left="2700" w:hanging="630"/>
      </w:pPr>
    </w:p>
    <w:p w14:paraId="3DFA0CC9" w14:textId="77777777" w:rsidR="00F00C4D" w:rsidRPr="007620FC" w:rsidRDefault="00F00C4D" w:rsidP="00191478">
      <w:pPr>
        <w:pStyle w:val="PStyle1"/>
        <w:numPr>
          <w:ilvl w:val="0"/>
          <w:numId w:val="33"/>
        </w:numPr>
        <w:ind w:left="2700" w:hanging="630"/>
      </w:pPr>
      <w:r w:rsidRPr="007620FC">
        <w:lastRenderedPageBreak/>
        <w:t>Identify all applicable DOT radiation limits for exclusive use, Type A and B transport packages pertinent to this Sub-Branch.</w:t>
      </w:r>
    </w:p>
    <w:p w14:paraId="3CC94CEB" w14:textId="77777777" w:rsidR="00F00C4D" w:rsidRPr="007620FC" w:rsidRDefault="00F00C4D" w:rsidP="00A257B2">
      <w:pPr>
        <w:pStyle w:val="PStyle1"/>
        <w:ind w:left="2700" w:hanging="630"/>
      </w:pPr>
    </w:p>
    <w:p w14:paraId="11989B4E" w14:textId="77777777" w:rsidR="00F00C4D" w:rsidRPr="007620FC" w:rsidRDefault="00F00C4D" w:rsidP="00191478">
      <w:pPr>
        <w:pStyle w:val="PStyle1"/>
        <w:numPr>
          <w:ilvl w:val="0"/>
          <w:numId w:val="33"/>
        </w:numPr>
        <w:ind w:left="2700" w:hanging="630"/>
      </w:pPr>
      <w:r w:rsidRPr="007620FC">
        <w:t xml:space="preserve">Develop a scenario involving a breach of a Type A package (with loss </w:t>
      </w:r>
      <w:r w:rsidR="002C720E" w:rsidRPr="007620FC">
        <w:t xml:space="preserve">of </w:t>
      </w:r>
      <w:r w:rsidRPr="007620FC">
        <w:t>contents) that would result in only a GREEN finding.</w:t>
      </w:r>
    </w:p>
    <w:p w14:paraId="268AC133" w14:textId="77777777" w:rsidR="00F00C4D" w:rsidRPr="007620FC" w:rsidRDefault="00F00C4D" w:rsidP="00A257B2">
      <w:pPr>
        <w:pStyle w:val="PStyle1"/>
        <w:ind w:left="2700" w:hanging="630"/>
      </w:pPr>
    </w:p>
    <w:p w14:paraId="34228E68" w14:textId="16110EF7" w:rsidR="00F00C4D" w:rsidRPr="007620FC" w:rsidRDefault="00DB3C3A" w:rsidP="00191478">
      <w:pPr>
        <w:pStyle w:val="PStyle1"/>
        <w:numPr>
          <w:ilvl w:val="0"/>
          <w:numId w:val="33"/>
        </w:numPr>
        <w:ind w:left="2700" w:hanging="630"/>
      </w:pPr>
      <w:r>
        <w:t>Review</w:t>
      </w:r>
      <w:r w:rsidRPr="007620FC">
        <w:t xml:space="preserve"> </w:t>
      </w:r>
      <w:r w:rsidR="00F00C4D" w:rsidRPr="007620FC">
        <w:t xml:space="preserve">Part 61 </w:t>
      </w:r>
    </w:p>
    <w:p w14:paraId="2CBDED32" w14:textId="77777777" w:rsidR="00F00C4D" w:rsidRPr="007620FC" w:rsidRDefault="00F00C4D" w:rsidP="00A257B2">
      <w:pPr>
        <w:pStyle w:val="PStyle1"/>
        <w:ind w:left="2700" w:hanging="630"/>
      </w:pPr>
    </w:p>
    <w:p w14:paraId="0D416099" w14:textId="77777777" w:rsidR="00F00C4D" w:rsidRPr="007620FC" w:rsidRDefault="00F00C4D" w:rsidP="00191478">
      <w:pPr>
        <w:pStyle w:val="PStyle1"/>
        <w:numPr>
          <w:ilvl w:val="0"/>
          <w:numId w:val="34"/>
        </w:numPr>
        <w:ind w:left="3240" w:hanging="540"/>
      </w:pPr>
      <w:r w:rsidRPr="007620FC">
        <w:t>Identify and define Class A, B, and C wastes.</w:t>
      </w:r>
    </w:p>
    <w:p w14:paraId="2023815C" w14:textId="77777777" w:rsidR="00F00C4D" w:rsidRPr="007620FC" w:rsidRDefault="00F00C4D" w:rsidP="00A257B2">
      <w:pPr>
        <w:pStyle w:val="PStyle1"/>
        <w:ind w:left="3240" w:hanging="540"/>
      </w:pPr>
    </w:p>
    <w:p w14:paraId="0D266D9B" w14:textId="77777777" w:rsidR="00F00C4D" w:rsidRPr="007620FC" w:rsidRDefault="00F00C4D" w:rsidP="00191478">
      <w:pPr>
        <w:pStyle w:val="PStyle1"/>
        <w:numPr>
          <w:ilvl w:val="0"/>
          <w:numId w:val="34"/>
        </w:numPr>
        <w:ind w:left="3240" w:hanging="540"/>
      </w:pPr>
      <w:r w:rsidRPr="007620FC">
        <w:t>Identify the eight minimum waste Part 61 requirements/characteristics and be able to discuss the most likely problems encountered by power plant shipments.</w:t>
      </w:r>
    </w:p>
    <w:p w14:paraId="16479C37" w14:textId="77777777" w:rsidR="00F00C4D" w:rsidRPr="007620FC" w:rsidRDefault="00F00C4D" w:rsidP="00A257B2">
      <w:pPr>
        <w:pStyle w:val="PStyle1"/>
        <w:ind w:left="2700" w:hanging="630"/>
      </w:pPr>
    </w:p>
    <w:p w14:paraId="5440B9B4" w14:textId="2777D826" w:rsidR="00F00C4D" w:rsidRPr="007620FC" w:rsidRDefault="00CB19CF" w:rsidP="00191478">
      <w:pPr>
        <w:pStyle w:val="PStyle1"/>
        <w:numPr>
          <w:ilvl w:val="0"/>
          <w:numId w:val="33"/>
        </w:numPr>
        <w:ind w:left="2700" w:hanging="630"/>
      </w:pPr>
      <w:r>
        <w:t>Review</w:t>
      </w:r>
      <w:r w:rsidRPr="007620FC">
        <w:t xml:space="preserve"> </w:t>
      </w:r>
      <w:r w:rsidR="00F00C4D" w:rsidRPr="007620FC">
        <w:t xml:space="preserve">10 CFR 71.97 and identify four </w:t>
      </w:r>
      <w:r w:rsidR="00FE03CA" w:rsidRPr="007620FC">
        <w:t>possible non</w:t>
      </w:r>
      <w:r w:rsidR="00F00C4D" w:rsidRPr="007620FC">
        <w:t xml:space="preserve">-compliances </w:t>
      </w:r>
      <w:r w:rsidR="00FE03CA" w:rsidRPr="007620FC">
        <w:t>that would</w:t>
      </w:r>
      <w:r w:rsidR="00F00C4D" w:rsidRPr="007620FC">
        <w:t xml:space="preserve"> result in GREEN findings</w:t>
      </w:r>
      <w:r w:rsidR="00EF3E26" w:rsidRPr="007620FC">
        <w:t xml:space="preserve">.  </w:t>
      </w:r>
      <w:r w:rsidR="00F00C4D" w:rsidRPr="007620FC">
        <w:t>Develop a scenario that should result in a WHITE finding for Block N1.</w:t>
      </w:r>
    </w:p>
    <w:p w14:paraId="5221126B" w14:textId="77777777" w:rsidR="00F00C4D" w:rsidRPr="007620FC" w:rsidRDefault="00F00C4D" w:rsidP="00A257B2">
      <w:pPr>
        <w:pStyle w:val="PStyle1"/>
        <w:ind w:left="2700" w:hanging="630"/>
      </w:pPr>
    </w:p>
    <w:p w14:paraId="59CC7F84" w14:textId="3BABE90B" w:rsidR="00F00C4D" w:rsidRPr="007620FC" w:rsidRDefault="00CB19CF" w:rsidP="00191478">
      <w:pPr>
        <w:pStyle w:val="PStyle1"/>
        <w:numPr>
          <w:ilvl w:val="0"/>
          <w:numId w:val="33"/>
        </w:numPr>
        <w:ind w:left="2700" w:hanging="630"/>
      </w:pPr>
      <w:r>
        <w:t>Review</w:t>
      </w:r>
      <w:r w:rsidRPr="007620FC">
        <w:t xml:space="preserve"> </w:t>
      </w:r>
      <w:r w:rsidR="00F00C4D" w:rsidRPr="007620FC">
        <w:t xml:space="preserve">49 CFR 172.602 (Block N2), and list the minimum emergency information that must be provided by the shipper and be able to discuss why and how quickly this information must be provided to emergency responders. </w:t>
      </w:r>
    </w:p>
    <w:p w14:paraId="1544D355" w14:textId="77777777" w:rsidR="00F00C4D" w:rsidRPr="007620FC" w:rsidRDefault="00F00C4D" w:rsidP="00A257B2">
      <w:pPr>
        <w:pStyle w:val="PStyle1"/>
        <w:ind w:left="2700" w:hanging="630"/>
      </w:pPr>
    </w:p>
    <w:p w14:paraId="0C6C1855" w14:textId="77777777" w:rsidR="00F00C4D" w:rsidRPr="007620FC" w:rsidRDefault="00F00C4D" w:rsidP="00191478">
      <w:pPr>
        <w:pStyle w:val="PStyle1"/>
        <w:numPr>
          <w:ilvl w:val="0"/>
          <w:numId w:val="33"/>
        </w:numPr>
        <w:ind w:left="2700" w:hanging="630"/>
      </w:pPr>
      <w:r w:rsidRPr="007620FC">
        <w:t>Develop a scenario for a Type B shipment of dewatered resins that leads to a White finding in the COC sub-Branch, and a Yellow finding in the Package Breach sub-Branch</w:t>
      </w:r>
      <w:r w:rsidR="00EF3E26" w:rsidRPr="007620FC">
        <w:t xml:space="preserve">.  </w:t>
      </w:r>
      <w:r w:rsidRPr="007620FC">
        <w:t xml:space="preserve">Discuss with your supervisor or qualified </w:t>
      </w:r>
      <w:r w:rsidR="002C720E" w:rsidRPr="007620FC">
        <w:t xml:space="preserve">HP </w:t>
      </w:r>
      <w:r w:rsidRPr="007620FC">
        <w:t xml:space="preserve">inspector which finding(s) would be documented for this one event. </w:t>
      </w:r>
    </w:p>
    <w:p w14:paraId="29EE2E0D" w14:textId="77777777" w:rsidR="00F00C4D" w:rsidRPr="007620FC" w:rsidRDefault="00F00C4D" w:rsidP="00A257B2">
      <w:pPr>
        <w:pStyle w:val="PStyle1"/>
        <w:ind w:left="2700" w:hanging="630"/>
      </w:pPr>
    </w:p>
    <w:p w14:paraId="316972E7" w14:textId="4D183086" w:rsidR="00F00C4D" w:rsidRPr="007620FC" w:rsidRDefault="00F00C4D" w:rsidP="00191478">
      <w:pPr>
        <w:pStyle w:val="PStyle1"/>
        <w:numPr>
          <w:ilvl w:val="0"/>
          <w:numId w:val="33"/>
        </w:numPr>
        <w:ind w:left="2700" w:hanging="630"/>
      </w:pPr>
      <w:r w:rsidRPr="007620FC">
        <w:t>Using an example COC for a typical Type B waste container, and using the NUREG</w:t>
      </w:r>
      <w:r w:rsidR="00CD6003">
        <w:t>-0383</w:t>
      </w:r>
      <w:r w:rsidRPr="007620FC">
        <w:t>, sort and list six components relative to their importance to safety.</w:t>
      </w:r>
      <w:r w:rsidR="00CD6003">
        <w:t xml:space="preserve">  Additional information on COCs may be found on </w:t>
      </w:r>
      <w:hyperlink r:id="rId27" w:history="1">
        <w:r w:rsidR="00CD6003">
          <w:rPr>
            <w:rStyle w:val="Hyperlink"/>
          </w:rPr>
          <w:t>http://rampac.energy.gov</w:t>
        </w:r>
      </w:hyperlink>
      <w:r w:rsidR="00CD6003">
        <w:rPr>
          <w:color w:val="44546A"/>
        </w:rPr>
        <w:t>.</w:t>
      </w:r>
      <w:r w:rsidR="00CD6003">
        <w:t xml:space="preserve">  </w:t>
      </w:r>
    </w:p>
    <w:p w14:paraId="3569DB04" w14:textId="77777777" w:rsidR="00F00C4D" w:rsidRPr="007620FC" w:rsidRDefault="00F00C4D" w:rsidP="00A257B2">
      <w:pPr>
        <w:pStyle w:val="PStyle1"/>
        <w:ind w:left="2700" w:hanging="630"/>
      </w:pPr>
    </w:p>
    <w:p w14:paraId="3903ECCA" w14:textId="77777777" w:rsidR="00F00C4D" w:rsidRPr="007620FC" w:rsidRDefault="00F00C4D" w:rsidP="00191478">
      <w:pPr>
        <w:pStyle w:val="PStyle1"/>
        <w:numPr>
          <w:ilvl w:val="0"/>
          <w:numId w:val="33"/>
        </w:numPr>
        <w:ind w:left="2700" w:hanging="630"/>
      </w:pPr>
      <w:r w:rsidRPr="007620FC">
        <w:t xml:space="preserve">Review selected </w:t>
      </w:r>
      <w:r w:rsidR="00E77288" w:rsidRPr="007620FC">
        <w:t>r</w:t>
      </w:r>
      <w:r w:rsidR="00FE03CA" w:rsidRPr="007620FC">
        <w:t>egional inspection</w:t>
      </w:r>
      <w:r w:rsidRPr="007620FC">
        <w:t xml:space="preserve"> reports that resulted in Green and White finding in this area.  Process the finding through the appropriate branch of the SDP.  Determine if you agree with the results in the inspection report.  Discuss any differences you may have on the SDP results with a qualified health physics inspector.</w:t>
      </w:r>
    </w:p>
    <w:p w14:paraId="669FCE08" w14:textId="77777777" w:rsidR="00F00C4D" w:rsidRPr="007620FC" w:rsidRDefault="00F00C4D" w:rsidP="00A257B2">
      <w:pPr>
        <w:pStyle w:val="PStyle1"/>
        <w:ind w:left="2700" w:hanging="630"/>
      </w:pPr>
    </w:p>
    <w:p w14:paraId="1BB00225" w14:textId="42FC1D44" w:rsidR="00F00C4D" w:rsidRPr="007620FC" w:rsidRDefault="00F00C4D" w:rsidP="00191478">
      <w:pPr>
        <w:pStyle w:val="PStyle1"/>
        <w:numPr>
          <w:ilvl w:val="0"/>
          <w:numId w:val="33"/>
        </w:numPr>
        <w:ind w:left="2700" w:hanging="630"/>
      </w:pPr>
      <w:r w:rsidRPr="007620FC">
        <w:t>Whenever possible, attend a significance determination and enforcement review panel (SERP) related to this SDP</w:t>
      </w:r>
      <w:r w:rsidR="00EF3E26" w:rsidRPr="007620FC">
        <w:t xml:space="preserve">.  </w:t>
      </w:r>
      <w:r w:rsidRPr="007620FC">
        <w:t>Discuss rationale for the outcome/resolution of the panel with a qualified health physics inspector</w:t>
      </w:r>
      <w:r w:rsidR="003F5179">
        <w:t>.</w:t>
      </w:r>
    </w:p>
    <w:p w14:paraId="4A4EF4DF" w14:textId="77777777" w:rsidR="00F00C4D" w:rsidRPr="007620FC" w:rsidRDefault="00F00C4D" w:rsidP="00A257B2">
      <w:pPr>
        <w:pStyle w:val="PStyle1"/>
        <w:ind w:left="2700" w:hanging="630"/>
      </w:pPr>
    </w:p>
    <w:p w14:paraId="5214E807" w14:textId="77777777" w:rsidR="00F00C4D" w:rsidRPr="007620FC" w:rsidRDefault="00617C82" w:rsidP="00191478">
      <w:pPr>
        <w:pStyle w:val="PStyle1"/>
        <w:numPr>
          <w:ilvl w:val="0"/>
          <w:numId w:val="33"/>
        </w:numPr>
        <w:ind w:left="2700" w:hanging="630"/>
      </w:pPr>
      <w:r>
        <w:t>Meet with your supervisor</w:t>
      </w:r>
      <w:r w:rsidRPr="007620FC">
        <w:t xml:space="preserve"> or a qualified inspector </w:t>
      </w:r>
      <w:r w:rsidR="00F00C4D" w:rsidRPr="007620FC">
        <w:t>to discuss any questions you may have as a result of this training activity</w:t>
      </w:r>
      <w:r w:rsidR="00EF3E26" w:rsidRPr="007620FC">
        <w:t xml:space="preserve">.  </w:t>
      </w:r>
      <w:r w:rsidR="00F00C4D" w:rsidRPr="007620FC">
        <w:t>Discuss the answers to the questions and your work products listed under the Evaluation Criteria section of this study guide with your supervisor.</w:t>
      </w:r>
    </w:p>
    <w:p w14:paraId="0716264B" w14:textId="77777777" w:rsidR="00F00C4D" w:rsidRDefault="00F00C4D" w:rsidP="00D151D8">
      <w:pPr>
        <w:pStyle w:val="PStyle1"/>
      </w:pPr>
    </w:p>
    <w:p w14:paraId="77C7C53D" w14:textId="77777777" w:rsidR="00A257B2" w:rsidRPr="007620FC" w:rsidRDefault="00A257B2" w:rsidP="00A257B2">
      <w:pPr>
        <w:pStyle w:val="PStyle1"/>
        <w:ind w:left="2070" w:hanging="2070"/>
      </w:pPr>
      <w:r>
        <w:lastRenderedPageBreak/>
        <w:t>DOCUMENTATION:</w:t>
      </w:r>
      <w:r>
        <w:tab/>
        <w:t>Document completion on the Health Physics Inspector Technical Proficiency Level Signature Card and Certification Item ISA-HP-15.</w:t>
      </w:r>
    </w:p>
    <w:p w14:paraId="45E6A5A1" w14:textId="77777777" w:rsidR="00DB58D9" w:rsidRPr="007620FC" w:rsidRDefault="00DB58D9" w:rsidP="00D151D8">
      <w:pPr>
        <w:pStyle w:val="PStyle1"/>
      </w:pPr>
    </w:p>
    <w:p w14:paraId="3C6CDDB1" w14:textId="77777777" w:rsidR="005A36F6" w:rsidRPr="007620FC" w:rsidRDefault="005A36F6" w:rsidP="00367441">
      <w:pPr>
        <w:sectPr w:rsidR="005A36F6" w:rsidRPr="007620FC" w:rsidSect="00EC7B68">
          <w:type w:val="nextColumn"/>
          <w:pgSz w:w="12240" w:h="15840"/>
          <w:pgMar w:top="1440" w:right="1440" w:bottom="1440" w:left="1440" w:header="720" w:footer="720" w:gutter="0"/>
          <w:cols w:space="720"/>
          <w:noEndnote/>
          <w:docGrid w:linePitch="299"/>
        </w:sectPr>
      </w:pPr>
    </w:p>
    <w:p w14:paraId="37819EBA" w14:textId="77777777" w:rsidR="00F00C4D" w:rsidRPr="007620FC" w:rsidRDefault="00F00C4D" w:rsidP="008A3826">
      <w:pPr>
        <w:pStyle w:val="CenterTopic"/>
      </w:pPr>
      <w:r w:rsidRPr="007620FC">
        <w:lastRenderedPageBreak/>
        <w:t>Health Physics Inspector Individual Study Activity</w:t>
      </w:r>
    </w:p>
    <w:p w14:paraId="02B30DBB" w14:textId="77777777" w:rsidR="00F00C4D" w:rsidRPr="007620FC" w:rsidRDefault="00F00C4D" w:rsidP="00367441"/>
    <w:p w14:paraId="2A226F57" w14:textId="340A633E" w:rsidR="00F00C4D" w:rsidRPr="007620FC" w:rsidRDefault="008A3826" w:rsidP="008A3826">
      <w:pPr>
        <w:pStyle w:val="Heading1"/>
      </w:pPr>
      <w:bookmarkStart w:id="21" w:name="_Toc444519379"/>
      <w:r>
        <w:t>TOPIC:</w:t>
      </w:r>
      <w:r>
        <w:tab/>
      </w:r>
      <w:r w:rsidR="00DA0674">
        <w:tab/>
      </w:r>
      <w:r w:rsidR="00DA0674">
        <w:tab/>
      </w:r>
      <w:r w:rsidR="00F00C4D" w:rsidRPr="007620FC">
        <w:t>(ISA-HP-</w:t>
      </w:r>
      <w:r w:rsidR="003671CD" w:rsidRPr="007620FC">
        <w:t>16</w:t>
      </w:r>
      <w:r w:rsidR="00FE03CA" w:rsidRPr="007620FC">
        <w:t>) Performance</w:t>
      </w:r>
      <w:r w:rsidR="00F00C4D" w:rsidRPr="007620FC">
        <w:t xml:space="preserve"> Indicator</w:t>
      </w:r>
      <w:r w:rsidR="000F42E3" w:rsidRPr="007620FC">
        <w:t>s</w:t>
      </w:r>
      <w:r w:rsidR="00F00C4D" w:rsidRPr="007620FC">
        <w:t xml:space="preserve"> - Occupational </w:t>
      </w:r>
      <w:r w:rsidR="00927657" w:rsidRPr="007620FC">
        <w:t xml:space="preserve">Radiation Safety </w:t>
      </w:r>
      <w:r>
        <w:t>C</w:t>
      </w:r>
      <w:r w:rsidR="00927657" w:rsidRPr="007620FC">
        <w:t xml:space="preserve">ornerstone </w:t>
      </w:r>
      <w:r w:rsidR="00DB788C" w:rsidRPr="007620FC">
        <w:t>–</w:t>
      </w:r>
      <w:r w:rsidR="00927657" w:rsidRPr="007620FC">
        <w:t xml:space="preserve"> </w:t>
      </w:r>
      <w:r w:rsidR="00DB788C" w:rsidRPr="007620FC">
        <w:t xml:space="preserve">Occupational </w:t>
      </w:r>
      <w:r w:rsidR="000F42E3" w:rsidRPr="007620FC">
        <w:t>Exposure Control Effectiveness and</w:t>
      </w:r>
      <w:r w:rsidR="00927657" w:rsidRPr="007620FC">
        <w:t xml:space="preserve"> Public Radiation Safety C</w:t>
      </w:r>
      <w:r w:rsidR="00DB788C" w:rsidRPr="007620FC">
        <w:t>o</w:t>
      </w:r>
      <w:r w:rsidR="00927657" w:rsidRPr="007620FC">
        <w:t>rnerstone -</w:t>
      </w:r>
      <w:r w:rsidR="000F42E3" w:rsidRPr="007620FC">
        <w:t xml:space="preserve"> Radiological Effluent Technical Specifications</w:t>
      </w:r>
      <w:r w:rsidR="00927657" w:rsidRPr="007620FC">
        <w:t xml:space="preserve"> (RETS)</w:t>
      </w:r>
      <w:r w:rsidR="000F42E3" w:rsidRPr="007620FC">
        <w:t xml:space="preserve">/Offsite Dose Calculation Manual </w:t>
      </w:r>
      <w:r w:rsidR="00927657" w:rsidRPr="007620FC">
        <w:t xml:space="preserve">(ODCM) </w:t>
      </w:r>
      <w:r w:rsidR="000F42E3" w:rsidRPr="007620FC">
        <w:t>Radiological Effluent Occurrences</w:t>
      </w:r>
      <w:bookmarkEnd w:id="21"/>
    </w:p>
    <w:p w14:paraId="06161D20" w14:textId="77777777" w:rsidR="00F00C4D" w:rsidRPr="007620FC" w:rsidRDefault="00F00C4D" w:rsidP="00D151D8">
      <w:pPr>
        <w:pStyle w:val="PStyle1"/>
      </w:pPr>
    </w:p>
    <w:p w14:paraId="196807CE" w14:textId="679FB8F8" w:rsidR="00974E24" w:rsidRDefault="00F00C4D" w:rsidP="00DA0674">
      <w:pPr>
        <w:pStyle w:val="PStyle1"/>
        <w:ind w:left="2070" w:hanging="2070"/>
      </w:pPr>
      <w:r w:rsidRPr="007620FC">
        <w:t>PURPOSE:</w:t>
      </w:r>
      <w:r w:rsidR="00DA0674">
        <w:tab/>
      </w:r>
      <w:r w:rsidR="00DA0674">
        <w:tab/>
      </w:r>
      <w:r w:rsidR="00974E24" w:rsidRPr="007620FC">
        <w:t xml:space="preserve">This </w:t>
      </w:r>
      <w:r w:rsidR="00974E24">
        <w:t>ISA</w:t>
      </w:r>
      <w:r w:rsidR="00974E24" w:rsidRPr="007620FC">
        <w:t xml:space="preserve"> will </w:t>
      </w:r>
      <w:r w:rsidR="00974E24">
        <w:t>help the inspector to understand</w:t>
      </w:r>
      <w:r w:rsidR="00974E24" w:rsidRPr="007620FC">
        <w:t xml:space="preserve"> the definition of an Occupational Radiation Safety Cornerstone PI and a Public Radiation Safety Cornerstone PI, </w:t>
      </w:r>
      <w:r w:rsidR="00974E24">
        <w:t xml:space="preserve">to gain </w:t>
      </w:r>
      <w:r w:rsidR="00974E24" w:rsidRPr="007620FC">
        <w:t xml:space="preserve">the ability to identify an individual operational occurrence, and </w:t>
      </w:r>
      <w:r w:rsidR="00974E24">
        <w:t xml:space="preserve">to </w:t>
      </w:r>
      <w:r w:rsidR="00974E24" w:rsidRPr="007620FC">
        <w:t>correctly classify the occurrence as a PI, or not.</w:t>
      </w:r>
    </w:p>
    <w:p w14:paraId="47001FA2" w14:textId="77777777" w:rsidR="00974E24" w:rsidRDefault="00974E24" w:rsidP="00DA0674">
      <w:pPr>
        <w:pStyle w:val="PStyle1"/>
        <w:ind w:left="2070" w:hanging="2070"/>
      </w:pPr>
    </w:p>
    <w:p w14:paraId="6ACA73B9" w14:textId="0D8DFDD8" w:rsidR="00F00C4D" w:rsidRPr="007620FC" w:rsidRDefault="00F00C4D" w:rsidP="008219F1">
      <w:pPr>
        <w:pStyle w:val="PStyle1"/>
        <w:ind w:left="2070"/>
      </w:pPr>
      <w:r w:rsidRPr="007620FC">
        <w:t>One of the objectives of the Inspection program is to verify the Performance Indicators (PIs) reported by the licensee in each cornerstone area.  Therefore, it is important for the inspector to be capable of determining whether an operational occurrence identified during an inspection is, or is not</w:t>
      </w:r>
      <w:r w:rsidR="00FE03CA" w:rsidRPr="007620FC">
        <w:t>, reportable</w:t>
      </w:r>
      <w:r w:rsidRPr="007620FC">
        <w:t xml:space="preserve"> as a PI.  </w:t>
      </w:r>
    </w:p>
    <w:p w14:paraId="73C6734B" w14:textId="77777777" w:rsidR="00F00C4D" w:rsidRPr="007620FC" w:rsidRDefault="00F00C4D" w:rsidP="00D151D8">
      <w:pPr>
        <w:pStyle w:val="PStyle1"/>
      </w:pPr>
    </w:p>
    <w:p w14:paraId="1F420473" w14:textId="77777777" w:rsidR="00DA0674" w:rsidRDefault="00F00C4D" w:rsidP="00D151D8">
      <w:pPr>
        <w:pStyle w:val="PStyle1"/>
      </w:pPr>
      <w:r w:rsidRPr="007620FC">
        <w:t>COMPETENCY</w:t>
      </w:r>
      <w:r w:rsidR="008A3826">
        <w:t xml:space="preserve"> </w:t>
      </w:r>
    </w:p>
    <w:p w14:paraId="42B18186" w14:textId="77777777" w:rsidR="00C61658" w:rsidRDefault="008A3826" w:rsidP="00D151D8">
      <w:pPr>
        <w:pStyle w:val="PStyle1"/>
      </w:pPr>
      <w:r>
        <w:t>AREA:</w:t>
      </w:r>
      <w:r>
        <w:tab/>
      </w:r>
      <w:r w:rsidR="00DA0674">
        <w:tab/>
      </w:r>
      <w:r w:rsidR="00DA0674">
        <w:tab/>
      </w:r>
      <w:r w:rsidR="00F00C4D" w:rsidRPr="007620FC">
        <w:t>INSPECTION</w:t>
      </w:r>
    </w:p>
    <w:p w14:paraId="2EC2D20A" w14:textId="77777777" w:rsidR="00F00C4D" w:rsidRPr="007620FC" w:rsidRDefault="00DA0674" w:rsidP="00DA0674">
      <w:pPr>
        <w:pStyle w:val="PStyle1"/>
        <w:ind w:left="806"/>
      </w:pPr>
      <w:r>
        <w:tab/>
      </w:r>
      <w:r>
        <w:tab/>
      </w:r>
      <w:r w:rsidR="008A3826" w:rsidRPr="007620FC">
        <w:t>TECHNICAL AREA EXPERTISE</w:t>
      </w:r>
    </w:p>
    <w:p w14:paraId="030093BE" w14:textId="77777777" w:rsidR="00F00C4D" w:rsidRPr="007620FC" w:rsidRDefault="00DA0674" w:rsidP="00DA0674">
      <w:pPr>
        <w:pStyle w:val="PStyle1"/>
        <w:ind w:left="806"/>
      </w:pPr>
      <w:r>
        <w:tab/>
      </w:r>
      <w:r>
        <w:tab/>
      </w:r>
      <w:r w:rsidR="00F00C4D" w:rsidRPr="007620FC">
        <w:t>REGULATORY FRAMEWORK</w:t>
      </w:r>
    </w:p>
    <w:p w14:paraId="483085CA" w14:textId="77777777" w:rsidR="00DA0674" w:rsidRDefault="00DA0674" w:rsidP="00DA0674">
      <w:pPr>
        <w:pStyle w:val="PStyle1"/>
      </w:pPr>
    </w:p>
    <w:p w14:paraId="08895ED8" w14:textId="77777777" w:rsidR="00DA0674" w:rsidRDefault="00F00C4D" w:rsidP="00DA0674">
      <w:pPr>
        <w:pStyle w:val="PStyle1"/>
      </w:pPr>
      <w:r w:rsidRPr="007620FC">
        <w:t xml:space="preserve">LEVEL </w:t>
      </w:r>
    </w:p>
    <w:p w14:paraId="19084163" w14:textId="77777777" w:rsidR="00F00C4D" w:rsidRPr="007620FC" w:rsidRDefault="00F00C4D" w:rsidP="00DA0674">
      <w:pPr>
        <w:pStyle w:val="PStyle1"/>
      </w:pPr>
      <w:r w:rsidRPr="007620FC">
        <w:t>OF</w:t>
      </w:r>
      <w:r w:rsidR="00C61658">
        <w:t xml:space="preserve"> EFFORT:</w:t>
      </w:r>
      <w:r w:rsidR="00DA0674">
        <w:tab/>
      </w:r>
      <w:r w:rsidR="00C61658">
        <w:tab/>
      </w:r>
      <w:r w:rsidRPr="007620FC">
        <w:t>18 Hours</w:t>
      </w:r>
    </w:p>
    <w:p w14:paraId="6CC1404A" w14:textId="77777777" w:rsidR="00F00C4D" w:rsidRPr="007620FC" w:rsidRDefault="00F00C4D" w:rsidP="00DA0674">
      <w:pPr>
        <w:pStyle w:val="PStyle1"/>
      </w:pPr>
    </w:p>
    <w:p w14:paraId="4CCC421B" w14:textId="77777777" w:rsidR="00F00C4D" w:rsidRPr="00B11659" w:rsidRDefault="00F00C4D" w:rsidP="00DA0674">
      <w:pPr>
        <w:pStyle w:val="Pstyle2fortasks"/>
        <w:numPr>
          <w:ilvl w:val="0"/>
          <w:numId w:val="0"/>
        </w:numPr>
        <w:ind w:left="2707" w:hanging="2707"/>
      </w:pPr>
      <w:r w:rsidRPr="007620FC">
        <w:t xml:space="preserve">REFERENCES: </w:t>
      </w:r>
      <w:r w:rsidR="00C66161" w:rsidRPr="007620FC">
        <w:tab/>
      </w:r>
      <w:r w:rsidR="00DA0674">
        <w:t>1.</w:t>
      </w:r>
      <w:r w:rsidR="00C61658">
        <w:tab/>
      </w:r>
      <w:r w:rsidR="00457CB8" w:rsidRPr="00B11659">
        <w:t>NEI 99-02, (Latest Revision), “Regulatory Assessment Performance Indicator Guideline</w:t>
      </w:r>
      <w:r w:rsidRPr="00B11659">
        <w:t>,</w:t>
      </w:r>
      <w:r w:rsidR="00621D82" w:rsidRPr="00B11659">
        <w:t>”</w:t>
      </w:r>
      <w:r w:rsidRPr="00B11659">
        <w:t xml:space="preserve"> Section 2.5</w:t>
      </w:r>
    </w:p>
    <w:p w14:paraId="5310DCF3" w14:textId="77777777" w:rsidR="00F00C4D" w:rsidRPr="00B11659" w:rsidRDefault="00F00C4D" w:rsidP="00367441"/>
    <w:p w14:paraId="48F939A2" w14:textId="77777777" w:rsidR="00F00C4D" w:rsidRPr="00B11659" w:rsidRDefault="00457CB8" w:rsidP="00191478">
      <w:pPr>
        <w:pStyle w:val="PStyle1"/>
        <w:numPr>
          <w:ilvl w:val="0"/>
          <w:numId w:val="75"/>
        </w:numPr>
        <w:ind w:left="2700" w:hanging="630"/>
      </w:pPr>
      <w:r w:rsidRPr="00B11659">
        <w:t>NEI 99-02, (Latest Revision), “Regulatory Assessment Performance Indicator Guideline</w:t>
      </w:r>
      <w:r w:rsidR="00F00C4D" w:rsidRPr="00B11659">
        <w:t>,</w:t>
      </w:r>
      <w:r w:rsidR="00621D82" w:rsidRPr="00B11659">
        <w:t>”</w:t>
      </w:r>
      <w:r w:rsidR="00F00C4D" w:rsidRPr="00B11659">
        <w:t xml:space="preserve"> Frequently A</w:t>
      </w:r>
      <w:r w:rsidR="00AC068A" w:rsidRPr="00B11659">
        <w:t>sked Questions, pages 112 - 120</w:t>
      </w:r>
      <w:r w:rsidR="00F00C4D" w:rsidRPr="00B11659">
        <w:t xml:space="preserve"> </w:t>
      </w:r>
    </w:p>
    <w:p w14:paraId="1C24D026" w14:textId="77777777" w:rsidR="00F00C4D" w:rsidRPr="00B11659" w:rsidRDefault="00F00C4D" w:rsidP="00DA0674">
      <w:pPr>
        <w:pStyle w:val="PStyle1"/>
        <w:ind w:left="2700" w:hanging="630"/>
      </w:pPr>
    </w:p>
    <w:p w14:paraId="4B52028B" w14:textId="77777777" w:rsidR="00F00C4D" w:rsidRPr="00B11659" w:rsidRDefault="00F00C4D" w:rsidP="00191478">
      <w:pPr>
        <w:pStyle w:val="PStyle1"/>
        <w:numPr>
          <w:ilvl w:val="0"/>
          <w:numId w:val="75"/>
        </w:numPr>
        <w:ind w:left="2700" w:hanging="630"/>
      </w:pPr>
      <w:r w:rsidRPr="00B11659">
        <w:t>Standard Technical Specification</w:t>
      </w:r>
      <w:r w:rsidR="009B3509" w:rsidRPr="00B11659">
        <w:t xml:space="preserve">, Section </w:t>
      </w:r>
      <w:r w:rsidRPr="00B11659">
        <w:t xml:space="preserve">6.12, </w:t>
      </w:r>
      <w:r w:rsidR="009B3509" w:rsidRPr="00B11659">
        <w:t>“</w:t>
      </w:r>
      <w:r w:rsidRPr="00B11659">
        <w:t>Hig</w:t>
      </w:r>
      <w:r w:rsidR="009B3509" w:rsidRPr="00B11659">
        <w:t>h Radiation Area Access Control”</w:t>
      </w:r>
    </w:p>
    <w:p w14:paraId="243865F0" w14:textId="77777777" w:rsidR="00CF7326" w:rsidRPr="00B11659" w:rsidRDefault="00CF7326" w:rsidP="00DA0674">
      <w:pPr>
        <w:pStyle w:val="PStyle1"/>
        <w:ind w:left="2700" w:hanging="630"/>
      </w:pPr>
    </w:p>
    <w:p w14:paraId="22AB810E" w14:textId="77777777" w:rsidR="00F00C4D" w:rsidRPr="00B11659" w:rsidRDefault="00457CB8" w:rsidP="00191478">
      <w:pPr>
        <w:pStyle w:val="PStyle1"/>
        <w:numPr>
          <w:ilvl w:val="0"/>
          <w:numId w:val="75"/>
        </w:numPr>
        <w:ind w:left="2700" w:hanging="630"/>
      </w:pPr>
      <w:r w:rsidRPr="00B11659">
        <w:t xml:space="preserve">Regulatory Guide 8.38, “Control </w:t>
      </w:r>
      <w:r w:rsidR="00950A3B" w:rsidRPr="00B11659">
        <w:t>o</w:t>
      </w:r>
      <w:r w:rsidRPr="00B11659">
        <w:t xml:space="preserve">f Access </w:t>
      </w:r>
      <w:r w:rsidR="00950A3B" w:rsidRPr="00B11659">
        <w:t>t</w:t>
      </w:r>
      <w:r w:rsidRPr="00B11659">
        <w:t xml:space="preserve">o High </w:t>
      </w:r>
      <w:r w:rsidR="00950A3B" w:rsidRPr="00B11659">
        <w:t>a</w:t>
      </w:r>
      <w:r w:rsidRPr="00B11659">
        <w:t xml:space="preserve">nd Very High Radiation Areas </w:t>
      </w:r>
      <w:r w:rsidR="00950A3B" w:rsidRPr="00B11659">
        <w:t>i</w:t>
      </w:r>
      <w:r w:rsidRPr="00B11659">
        <w:t>n Nuclear Power Plants</w:t>
      </w:r>
      <w:r w:rsidR="00775371" w:rsidRPr="00B11659">
        <w:t>,” May 2006</w:t>
      </w:r>
      <w:r w:rsidR="009A3FB0" w:rsidRPr="00B11659">
        <w:t>, and other revisions as applicable</w:t>
      </w:r>
    </w:p>
    <w:p w14:paraId="2882B9E6" w14:textId="77777777" w:rsidR="00F00C4D" w:rsidRPr="00B11659" w:rsidRDefault="00F00C4D" w:rsidP="00DA0674">
      <w:pPr>
        <w:pStyle w:val="PStyle1"/>
        <w:ind w:left="2700" w:hanging="630"/>
      </w:pPr>
    </w:p>
    <w:p w14:paraId="3A226ECB" w14:textId="77777777" w:rsidR="00F00C4D" w:rsidRPr="00B11659" w:rsidRDefault="00457CB8" w:rsidP="00191478">
      <w:pPr>
        <w:pStyle w:val="PStyle1"/>
        <w:numPr>
          <w:ilvl w:val="0"/>
          <w:numId w:val="75"/>
        </w:numPr>
        <w:ind w:left="2700" w:hanging="630"/>
      </w:pPr>
      <w:r w:rsidRPr="00B11659">
        <w:t>NUREG/CR-6204, “Questions and Answers Based on Revised 10 CFR Part 20</w:t>
      </w:r>
      <w:r w:rsidR="00DE2530" w:rsidRPr="00B11659">
        <w:t>,” Questions</w:t>
      </w:r>
      <w:r w:rsidR="00FE03CA" w:rsidRPr="00B11659">
        <w:t xml:space="preserve"> Nos. 49, 92, 218, 373, 385, 423, 44</w:t>
      </w:r>
      <w:r w:rsidR="00DD5DEB" w:rsidRPr="00B11659">
        <w:t>1</w:t>
      </w:r>
      <w:r w:rsidR="00FE03CA" w:rsidRPr="00B11659">
        <w:t>, 447, 448</w:t>
      </w:r>
    </w:p>
    <w:p w14:paraId="56012B1A" w14:textId="77777777" w:rsidR="00F00C4D" w:rsidRPr="00B11659" w:rsidRDefault="00F00C4D" w:rsidP="00DA0674">
      <w:pPr>
        <w:pStyle w:val="PStyle1"/>
        <w:ind w:left="2700" w:hanging="630"/>
      </w:pPr>
    </w:p>
    <w:p w14:paraId="05DF579F" w14:textId="77777777" w:rsidR="00F00C4D" w:rsidRPr="00B11659" w:rsidRDefault="00457CB8" w:rsidP="00191478">
      <w:pPr>
        <w:pStyle w:val="PStyle1"/>
        <w:numPr>
          <w:ilvl w:val="0"/>
          <w:numId w:val="75"/>
        </w:numPr>
        <w:ind w:left="2700" w:hanging="630"/>
      </w:pPr>
      <w:r w:rsidRPr="00B11659">
        <w:t>NUREG/CR-5569, Rev.1, “Health Physics Positions Data Base</w:t>
      </w:r>
      <w:r w:rsidR="00F00C4D" w:rsidRPr="00B11659">
        <w:t>,</w:t>
      </w:r>
      <w:r w:rsidR="00B61C8E" w:rsidRPr="00B11659">
        <w:t>”</w:t>
      </w:r>
      <w:r w:rsidR="00F00C4D" w:rsidRPr="00B11659">
        <w:t xml:space="preserve"> Section</w:t>
      </w:r>
      <w:r w:rsidR="002C45D6" w:rsidRPr="00B11659">
        <w:t> </w:t>
      </w:r>
      <w:r w:rsidR="00F00C4D" w:rsidRPr="00B11659">
        <w:t>2.5</w:t>
      </w:r>
    </w:p>
    <w:p w14:paraId="643113B3" w14:textId="77777777" w:rsidR="00F00C4D" w:rsidRPr="00B11659" w:rsidRDefault="00F00C4D" w:rsidP="00DA0674">
      <w:pPr>
        <w:pStyle w:val="PStyle1"/>
        <w:ind w:left="2700" w:hanging="630"/>
      </w:pPr>
    </w:p>
    <w:p w14:paraId="49CDA8EC" w14:textId="09374A52" w:rsidR="00F00C4D" w:rsidRPr="00B11659" w:rsidRDefault="00B11659" w:rsidP="00191478">
      <w:pPr>
        <w:pStyle w:val="PStyle1"/>
        <w:numPr>
          <w:ilvl w:val="0"/>
          <w:numId w:val="75"/>
        </w:numPr>
        <w:ind w:left="2700" w:hanging="630"/>
      </w:pPr>
      <w:r>
        <w:t xml:space="preserve">IMC </w:t>
      </w:r>
      <w:r w:rsidR="00457CB8" w:rsidRPr="00B11659">
        <w:t>0608, “Performance Indicator Program</w:t>
      </w:r>
      <w:r w:rsidR="003E0EAE" w:rsidRPr="00B11659">
        <w:t>”</w:t>
      </w:r>
    </w:p>
    <w:p w14:paraId="71D638FA" w14:textId="77777777" w:rsidR="00F00C4D" w:rsidRPr="00B11659" w:rsidRDefault="00F00C4D" w:rsidP="00DA0674">
      <w:pPr>
        <w:pStyle w:val="PStyle1"/>
        <w:ind w:left="2700" w:hanging="630"/>
      </w:pPr>
    </w:p>
    <w:p w14:paraId="4254C774" w14:textId="6C1A6D01" w:rsidR="00F00C4D" w:rsidRPr="00B11659" w:rsidRDefault="00457CB8" w:rsidP="00191478">
      <w:pPr>
        <w:pStyle w:val="PStyle1"/>
        <w:numPr>
          <w:ilvl w:val="0"/>
          <w:numId w:val="75"/>
        </w:numPr>
        <w:ind w:left="2700" w:hanging="630"/>
      </w:pPr>
      <w:r w:rsidRPr="00B11659">
        <w:lastRenderedPageBreak/>
        <w:t>IMC</w:t>
      </w:r>
      <w:r w:rsidR="00B11659">
        <w:t xml:space="preserve"> </w:t>
      </w:r>
      <w:r w:rsidRPr="00B11659">
        <w:t>0308, Attachment 1, “Technical Basis for Performance Indicators</w:t>
      </w:r>
      <w:r w:rsidR="008C2E22" w:rsidRPr="00B11659">
        <w:t>”</w:t>
      </w:r>
    </w:p>
    <w:p w14:paraId="49749810" w14:textId="77777777" w:rsidR="000F42E3" w:rsidRPr="00B11659" w:rsidRDefault="000F42E3" w:rsidP="00DA0674">
      <w:pPr>
        <w:pStyle w:val="PStyle1"/>
        <w:ind w:left="2700" w:hanging="630"/>
      </w:pPr>
    </w:p>
    <w:p w14:paraId="18FA7F5F" w14:textId="77777777" w:rsidR="000F42E3" w:rsidRPr="00B11659" w:rsidRDefault="00457CB8" w:rsidP="00191478">
      <w:pPr>
        <w:pStyle w:val="PStyle1"/>
        <w:numPr>
          <w:ilvl w:val="0"/>
          <w:numId w:val="75"/>
        </w:numPr>
        <w:ind w:left="2700" w:hanging="630"/>
      </w:pPr>
      <w:r w:rsidRPr="00B11659">
        <w:t>IP 71151, “Performance Indicator Verification</w:t>
      </w:r>
      <w:r w:rsidR="000F42E3" w:rsidRPr="00B11659">
        <w:t>”</w:t>
      </w:r>
    </w:p>
    <w:p w14:paraId="5CF52605" w14:textId="77777777" w:rsidR="00730890" w:rsidRPr="00B11659" w:rsidRDefault="00730890" w:rsidP="00D151D8">
      <w:pPr>
        <w:pStyle w:val="PStyle1"/>
      </w:pPr>
    </w:p>
    <w:p w14:paraId="43C064BC" w14:textId="77777777" w:rsidR="00DA0674" w:rsidRPr="00B11659" w:rsidRDefault="00F00C4D" w:rsidP="00D151D8">
      <w:pPr>
        <w:pStyle w:val="PStyle1"/>
      </w:pPr>
      <w:r w:rsidRPr="00B11659">
        <w:t xml:space="preserve">EVALUATION </w:t>
      </w:r>
    </w:p>
    <w:p w14:paraId="46E54EBF" w14:textId="77777777" w:rsidR="005B5596" w:rsidRPr="00B11659" w:rsidRDefault="00F00C4D" w:rsidP="00D151D8">
      <w:pPr>
        <w:pStyle w:val="PStyle1"/>
      </w:pPr>
      <w:r w:rsidRPr="00B11659">
        <w:t>CRITERIA:</w:t>
      </w:r>
      <w:r w:rsidR="00DA0674" w:rsidRPr="00B11659">
        <w:tab/>
      </w:r>
      <w:r w:rsidR="00DA0674" w:rsidRPr="00B11659">
        <w:tab/>
        <w:t>Upon completion of this ISA, the inspector should be able to:</w:t>
      </w:r>
      <w:r w:rsidRPr="00B11659">
        <w:tab/>
      </w:r>
      <w:r w:rsidRPr="00B11659">
        <w:tab/>
      </w:r>
    </w:p>
    <w:p w14:paraId="660AD60B" w14:textId="77777777" w:rsidR="00F00C4D" w:rsidRPr="00B11659" w:rsidRDefault="00F00C4D" w:rsidP="00D151D8">
      <w:pPr>
        <w:pStyle w:val="PStyle1"/>
      </w:pPr>
    </w:p>
    <w:p w14:paraId="48C249F9" w14:textId="77777777" w:rsidR="00F00C4D" w:rsidRPr="007620FC" w:rsidRDefault="00F00C4D" w:rsidP="00191478">
      <w:pPr>
        <w:pStyle w:val="PStyle1"/>
        <w:numPr>
          <w:ilvl w:val="0"/>
          <w:numId w:val="35"/>
        </w:numPr>
        <w:ind w:left="2700" w:hanging="630"/>
      </w:pPr>
      <w:r w:rsidRPr="007620FC">
        <w:t>Identify which attributes of a Radiation Protection Program are covered by the PI in this area.</w:t>
      </w:r>
    </w:p>
    <w:p w14:paraId="609CB776" w14:textId="77777777" w:rsidR="00F00C4D" w:rsidRPr="007620FC" w:rsidRDefault="00F00C4D" w:rsidP="00A330A2">
      <w:pPr>
        <w:pStyle w:val="PStyle1"/>
        <w:ind w:left="2700" w:hanging="630"/>
      </w:pPr>
    </w:p>
    <w:p w14:paraId="77371A2F" w14:textId="77777777" w:rsidR="00F00C4D" w:rsidRPr="007620FC" w:rsidRDefault="00F00C4D" w:rsidP="00191478">
      <w:pPr>
        <w:pStyle w:val="PStyle1"/>
        <w:numPr>
          <w:ilvl w:val="0"/>
          <w:numId w:val="35"/>
        </w:numPr>
        <w:ind w:left="2700" w:hanging="630"/>
      </w:pPr>
      <w:r w:rsidRPr="007620FC">
        <w:t xml:space="preserve">Discuss the several types of operational occurrences included in the PI definition, including which non-conformance with High Radiation Area Technical Specifications </w:t>
      </w:r>
      <w:r w:rsidR="00FE03CA" w:rsidRPr="007620FC">
        <w:t>is</w:t>
      </w:r>
      <w:r w:rsidRPr="007620FC">
        <w:t xml:space="preserve"> pertinent.</w:t>
      </w:r>
    </w:p>
    <w:p w14:paraId="17F461A1" w14:textId="77777777" w:rsidR="00F00C4D" w:rsidRPr="007620FC" w:rsidRDefault="00F00C4D" w:rsidP="00A330A2">
      <w:pPr>
        <w:pStyle w:val="PStyle1"/>
        <w:ind w:left="2700" w:hanging="630"/>
      </w:pPr>
    </w:p>
    <w:p w14:paraId="15522E57" w14:textId="77777777" w:rsidR="00F00C4D" w:rsidRPr="007620FC" w:rsidRDefault="00F00C4D" w:rsidP="00191478">
      <w:pPr>
        <w:pStyle w:val="PStyle1"/>
        <w:numPr>
          <w:ilvl w:val="0"/>
          <w:numId w:val="35"/>
        </w:numPr>
        <w:ind w:left="2700" w:hanging="630"/>
      </w:pPr>
      <w:r w:rsidRPr="007620FC">
        <w:t xml:space="preserve">Define </w:t>
      </w:r>
      <w:r w:rsidR="0093537E" w:rsidRPr="007620FC">
        <w:t>“</w:t>
      </w:r>
      <w:r w:rsidRPr="007620FC">
        <w:t>unintended occupational exposure</w:t>
      </w:r>
      <w:r w:rsidR="00656785" w:rsidRPr="007620FC">
        <w:t>”</w:t>
      </w:r>
      <w:r w:rsidRPr="007620FC">
        <w:t xml:space="preserve"> and </w:t>
      </w:r>
      <w:r w:rsidR="0093537E" w:rsidRPr="007620FC">
        <w:t>“</w:t>
      </w:r>
      <w:r w:rsidRPr="007620FC">
        <w:t>radiation safety barriers</w:t>
      </w:r>
      <w:r w:rsidR="00656785" w:rsidRPr="007620FC">
        <w:t>”</w:t>
      </w:r>
      <w:r w:rsidRPr="007620FC">
        <w:t>.</w:t>
      </w:r>
    </w:p>
    <w:p w14:paraId="0CC872B6" w14:textId="77777777" w:rsidR="00F00C4D" w:rsidRPr="007620FC" w:rsidRDefault="00F00C4D" w:rsidP="00A330A2">
      <w:pPr>
        <w:pStyle w:val="PStyle1"/>
        <w:ind w:left="2700" w:hanging="630"/>
      </w:pPr>
    </w:p>
    <w:p w14:paraId="00E55EF4" w14:textId="77777777" w:rsidR="00F00C4D" w:rsidRPr="007620FC" w:rsidRDefault="00F00C4D" w:rsidP="00191478">
      <w:pPr>
        <w:pStyle w:val="PStyle1"/>
        <w:numPr>
          <w:ilvl w:val="0"/>
          <w:numId w:val="35"/>
        </w:numPr>
        <w:ind w:left="2700" w:hanging="630"/>
      </w:pPr>
      <w:r w:rsidRPr="007620FC">
        <w:t>Distinguish between an individual occurrence and concurrent operational occurrences.</w:t>
      </w:r>
    </w:p>
    <w:p w14:paraId="7A7857E8" w14:textId="77777777" w:rsidR="00F00C4D" w:rsidRPr="007620FC" w:rsidRDefault="00F00C4D" w:rsidP="00A330A2">
      <w:pPr>
        <w:pStyle w:val="PStyle1"/>
        <w:ind w:left="2700" w:hanging="630"/>
      </w:pPr>
    </w:p>
    <w:p w14:paraId="75D151FF" w14:textId="77777777" w:rsidR="00F00C4D" w:rsidRPr="007620FC" w:rsidRDefault="00F00C4D" w:rsidP="00191478">
      <w:pPr>
        <w:pStyle w:val="PStyle1"/>
        <w:numPr>
          <w:ilvl w:val="0"/>
          <w:numId w:val="35"/>
        </w:numPr>
        <w:ind w:left="2700" w:hanging="630"/>
      </w:pPr>
      <w:r w:rsidRPr="007620FC">
        <w:t xml:space="preserve">Discuss the minimum significance </w:t>
      </w:r>
      <w:r w:rsidR="0093537E" w:rsidRPr="007620FC">
        <w:t>“</w:t>
      </w:r>
      <w:r w:rsidRPr="007620FC">
        <w:t>thresholds</w:t>
      </w:r>
      <w:r w:rsidR="00656785" w:rsidRPr="007620FC">
        <w:t>”</w:t>
      </w:r>
      <w:r w:rsidRPr="007620FC">
        <w:t xml:space="preserve"> of an occurrence in the PI definition. </w:t>
      </w:r>
    </w:p>
    <w:p w14:paraId="7A438C9C" w14:textId="77777777" w:rsidR="00F00C4D" w:rsidRPr="007620FC" w:rsidRDefault="00F00C4D" w:rsidP="00A330A2">
      <w:pPr>
        <w:pStyle w:val="PStyle1"/>
        <w:ind w:left="2700" w:hanging="630"/>
      </w:pPr>
    </w:p>
    <w:p w14:paraId="0C7628F2" w14:textId="77777777" w:rsidR="00F00C4D" w:rsidRPr="007620FC" w:rsidRDefault="00F00C4D" w:rsidP="00191478">
      <w:pPr>
        <w:pStyle w:val="PStyle1"/>
        <w:numPr>
          <w:ilvl w:val="0"/>
          <w:numId w:val="35"/>
        </w:numPr>
        <w:ind w:left="2700" w:hanging="630"/>
      </w:pPr>
      <w:r w:rsidRPr="007620FC">
        <w:t xml:space="preserve">Discuss the </w:t>
      </w:r>
      <w:r w:rsidR="0093537E" w:rsidRPr="007620FC">
        <w:t>“</w:t>
      </w:r>
      <w:r w:rsidRPr="007620FC">
        <w:t>thresholds</w:t>
      </w:r>
      <w:r w:rsidR="00656785" w:rsidRPr="007620FC">
        <w:t>”</w:t>
      </w:r>
      <w:r w:rsidRPr="007620FC">
        <w:t xml:space="preserve"> associated with the colored PI significance bands.</w:t>
      </w:r>
    </w:p>
    <w:p w14:paraId="2C0D9186" w14:textId="77777777" w:rsidR="00927657" w:rsidRPr="007620FC" w:rsidRDefault="00927657" w:rsidP="00A330A2">
      <w:pPr>
        <w:pStyle w:val="PStyle1"/>
        <w:ind w:left="2700" w:hanging="630"/>
      </w:pPr>
    </w:p>
    <w:p w14:paraId="1F9491B5" w14:textId="77777777" w:rsidR="00927657" w:rsidRPr="007620FC" w:rsidRDefault="00927657" w:rsidP="00191478">
      <w:pPr>
        <w:pStyle w:val="PStyle1"/>
        <w:numPr>
          <w:ilvl w:val="0"/>
          <w:numId w:val="35"/>
        </w:numPr>
        <w:ind w:left="2700" w:hanging="630"/>
      </w:pPr>
      <w:r w:rsidRPr="007620FC">
        <w:t xml:space="preserve">Identify which elements of a Chemistry Program are covered by the </w:t>
      </w:r>
      <w:r w:rsidR="00DB788C" w:rsidRPr="007620FC">
        <w:t>PI in this area.</w:t>
      </w:r>
    </w:p>
    <w:p w14:paraId="21A67FEF" w14:textId="77777777" w:rsidR="00DB788C" w:rsidRPr="007620FC" w:rsidRDefault="00DB788C" w:rsidP="00A330A2">
      <w:pPr>
        <w:pStyle w:val="PStyle1"/>
        <w:ind w:left="2700" w:hanging="630"/>
      </w:pPr>
    </w:p>
    <w:p w14:paraId="0B86A9A0" w14:textId="77777777" w:rsidR="00DB788C" w:rsidRPr="007620FC" w:rsidRDefault="00DB788C" w:rsidP="00191478">
      <w:pPr>
        <w:pStyle w:val="PStyle1"/>
        <w:numPr>
          <w:ilvl w:val="0"/>
          <w:numId w:val="35"/>
        </w:numPr>
        <w:ind w:left="2700" w:hanging="630"/>
      </w:pPr>
      <w:r w:rsidRPr="007620FC">
        <w:t>Discuss the types of radiological effluent occurrences included in the PI definition.</w:t>
      </w:r>
    </w:p>
    <w:p w14:paraId="482622A3" w14:textId="77777777" w:rsidR="00F00C4D" w:rsidRPr="007620FC" w:rsidRDefault="00F00C4D" w:rsidP="00A330A2">
      <w:pPr>
        <w:pStyle w:val="PStyle1"/>
        <w:ind w:left="2700" w:hanging="630"/>
      </w:pPr>
    </w:p>
    <w:p w14:paraId="7A0B93F0" w14:textId="77777777" w:rsidR="00F00C4D" w:rsidRPr="007620FC" w:rsidRDefault="00F00C4D" w:rsidP="00191478">
      <w:pPr>
        <w:pStyle w:val="PStyle1"/>
        <w:numPr>
          <w:ilvl w:val="0"/>
          <w:numId w:val="35"/>
        </w:numPr>
        <w:ind w:left="2700" w:hanging="630"/>
      </w:pPr>
      <w:r w:rsidRPr="007620FC">
        <w:t xml:space="preserve">Discuss how </w:t>
      </w:r>
      <w:r w:rsidR="0093537E" w:rsidRPr="007620FC">
        <w:t>“</w:t>
      </w:r>
      <w:r w:rsidRPr="007620FC">
        <w:t>significant</w:t>
      </w:r>
      <w:r w:rsidR="00656785" w:rsidRPr="007620FC">
        <w:t>”</w:t>
      </w:r>
      <w:r w:rsidRPr="007620FC">
        <w:t xml:space="preserve"> individual occurrences (i.e., those that exceed the reporting criteria in 10 CFR Parts 20.2202 or 20.2203) are handled by the Reactor Oversight Process.</w:t>
      </w:r>
    </w:p>
    <w:p w14:paraId="29375E64" w14:textId="77777777" w:rsidR="00F00C4D" w:rsidRPr="007620FC" w:rsidRDefault="00F00C4D" w:rsidP="00D151D8">
      <w:pPr>
        <w:pStyle w:val="PStyle1"/>
      </w:pPr>
    </w:p>
    <w:p w14:paraId="4C2CF413" w14:textId="77777777" w:rsidR="00F00C4D" w:rsidRPr="007620FC" w:rsidRDefault="005B5596" w:rsidP="00A330A2">
      <w:pPr>
        <w:pStyle w:val="Pstyle2fortasks"/>
        <w:numPr>
          <w:ilvl w:val="0"/>
          <w:numId w:val="0"/>
        </w:numPr>
        <w:ind w:left="2707" w:hanging="2707"/>
      </w:pPr>
      <w:r>
        <w:t>TASKS:</w:t>
      </w:r>
      <w:r w:rsidR="00A330A2">
        <w:tab/>
      </w:r>
      <w:r w:rsidR="00A330A2">
        <w:tab/>
      </w:r>
      <w:r w:rsidR="00A330A2">
        <w:tab/>
        <w:t>1.</w:t>
      </w:r>
      <w:r w:rsidR="00A330A2">
        <w:tab/>
      </w:r>
      <w:r w:rsidR="00F00C4D" w:rsidRPr="007620FC">
        <w:t>Locate a copy of the TS for the facility designated by your supervisor, and compare the High Radiation Access requirements to those in the STS.</w:t>
      </w:r>
    </w:p>
    <w:p w14:paraId="739C5D42" w14:textId="77777777" w:rsidR="00F00C4D" w:rsidRPr="007620FC" w:rsidRDefault="00F00C4D" w:rsidP="00D151D8">
      <w:pPr>
        <w:pStyle w:val="PStyle1"/>
      </w:pPr>
    </w:p>
    <w:p w14:paraId="50B29D71" w14:textId="77777777" w:rsidR="00F00C4D" w:rsidRPr="007620FC" w:rsidRDefault="00FE03CA" w:rsidP="00191478">
      <w:pPr>
        <w:pStyle w:val="PStyle1"/>
        <w:numPr>
          <w:ilvl w:val="0"/>
          <w:numId w:val="76"/>
        </w:numPr>
        <w:ind w:left="2700" w:hanging="630"/>
      </w:pPr>
      <w:r w:rsidRPr="007620FC">
        <w:t>Review NEI</w:t>
      </w:r>
      <w:r w:rsidR="00F00C4D" w:rsidRPr="007620FC">
        <w:t xml:space="preserve"> 99-02 section 2.5</w:t>
      </w:r>
      <w:r w:rsidR="00DB788C" w:rsidRPr="007620FC">
        <w:t xml:space="preserve"> for Occupational Exposure Control Effectiveness and section 2.6 for RETS/ODCM Radiological Effluent Occurrences. </w:t>
      </w:r>
    </w:p>
    <w:p w14:paraId="6F4EEA9D" w14:textId="77777777" w:rsidR="00F00C4D" w:rsidRPr="007620FC" w:rsidRDefault="00F00C4D" w:rsidP="00A330A2">
      <w:pPr>
        <w:pStyle w:val="PStyle1"/>
        <w:ind w:left="2700" w:hanging="630"/>
      </w:pPr>
    </w:p>
    <w:p w14:paraId="418B7ED3" w14:textId="77777777" w:rsidR="00F00C4D" w:rsidRPr="007620FC" w:rsidRDefault="00F00C4D" w:rsidP="00191478">
      <w:pPr>
        <w:pStyle w:val="PStyle1"/>
        <w:numPr>
          <w:ilvl w:val="0"/>
          <w:numId w:val="76"/>
        </w:numPr>
        <w:ind w:left="2700" w:hanging="630"/>
      </w:pPr>
      <w:r w:rsidRPr="007620FC">
        <w:t xml:space="preserve">Review the materials in </w:t>
      </w:r>
      <w:r w:rsidR="00841F26" w:rsidRPr="007620FC">
        <w:t>NUREG</w:t>
      </w:r>
      <w:r w:rsidR="007A77FB" w:rsidRPr="007620FC">
        <w:t>/</w:t>
      </w:r>
      <w:r w:rsidR="00EE6AED" w:rsidRPr="007620FC">
        <w:t xml:space="preserve">CR-6204 and NURG/CR-5569 identified in the </w:t>
      </w:r>
      <w:r w:rsidRPr="007620FC">
        <w:t xml:space="preserve">References </w:t>
      </w:r>
      <w:r w:rsidR="00EE6AED" w:rsidRPr="007620FC">
        <w:t>section</w:t>
      </w:r>
      <w:r w:rsidRPr="007620FC">
        <w:t>.</w:t>
      </w:r>
    </w:p>
    <w:p w14:paraId="1F8D2CD0" w14:textId="77777777" w:rsidR="00F00C4D" w:rsidRPr="007620FC" w:rsidRDefault="00F00C4D" w:rsidP="00A330A2">
      <w:pPr>
        <w:pStyle w:val="PStyle1"/>
        <w:ind w:left="2700" w:hanging="630"/>
      </w:pPr>
    </w:p>
    <w:p w14:paraId="05FCD7F8" w14:textId="77777777" w:rsidR="00F00C4D" w:rsidRPr="007620FC" w:rsidRDefault="00F00C4D" w:rsidP="00191478">
      <w:pPr>
        <w:pStyle w:val="PStyle1"/>
        <w:numPr>
          <w:ilvl w:val="0"/>
          <w:numId w:val="76"/>
        </w:numPr>
        <w:ind w:left="2700" w:hanging="630"/>
      </w:pPr>
      <w:r w:rsidRPr="007620FC">
        <w:t xml:space="preserve">Review the discussion on </w:t>
      </w:r>
      <w:r w:rsidR="0093537E" w:rsidRPr="007620FC">
        <w:t>“</w:t>
      </w:r>
      <w:r w:rsidRPr="007620FC">
        <w:t>accessible</w:t>
      </w:r>
      <w:r w:rsidR="00656785" w:rsidRPr="007620FC">
        <w:t>”</w:t>
      </w:r>
      <w:r w:rsidRPr="007620FC">
        <w:t xml:space="preserve"> areas and adequate controls for High and Very High Radiation Areas in </w:t>
      </w:r>
      <w:r w:rsidR="00DB788C" w:rsidRPr="007620FC">
        <w:t>Regulatory Guide 8.38.</w:t>
      </w:r>
    </w:p>
    <w:p w14:paraId="4FF6059B" w14:textId="77777777" w:rsidR="00F00C4D" w:rsidRPr="007620FC" w:rsidRDefault="00F00C4D" w:rsidP="00A330A2">
      <w:pPr>
        <w:pStyle w:val="PStyle1"/>
        <w:ind w:left="2700" w:hanging="630"/>
      </w:pPr>
    </w:p>
    <w:p w14:paraId="2C41F436" w14:textId="77777777" w:rsidR="00F00C4D" w:rsidRPr="007620FC" w:rsidRDefault="00F00C4D" w:rsidP="00191478">
      <w:pPr>
        <w:pStyle w:val="PStyle1"/>
        <w:numPr>
          <w:ilvl w:val="0"/>
          <w:numId w:val="76"/>
        </w:numPr>
        <w:ind w:left="2700" w:hanging="630"/>
      </w:pPr>
      <w:r w:rsidRPr="007620FC">
        <w:lastRenderedPageBreak/>
        <w:t>Meet with your supervisor or a qualified inspector to discuss any questions you may have as a result of this activity.  Discuss the answers to the questions listed under the Evaluation Criteria section of this study guide with your supervisor.</w:t>
      </w:r>
    </w:p>
    <w:p w14:paraId="79427A7B" w14:textId="77777777" w:rsidR="002A63A5" w:rsidRDefault="002A63A5" w:rsidP="00D151D8">
      <w:pPr>
        <w:pStyle w:val="PStyle1"/>
      </w:pPr>
    </w:p>
    <w:p w14:paraId="0661A9BD" w14:textId="77777777" w:rsidR="00F66C37" w:rsidRDefault="00A330A2" w:rsidP="00A330A2">
      <w:pPr>
        <w:pStyle w:val="PStyle1"/>
        <w:ind w:left="2070" w:hanging="2070"/>
      </w:pPr>
      <w:r>
        <w:t>DOCUMENTATION:</w:t>
      </w:r>
      <w:r>
        <w:tab/>
        <w:t>Document completion on the Health Physics Inspector Technical Proficiency Level Signature Card and Certification Item ISA-HP-16.</w:t>
      </w:r>
    </w:p>
    <w:p w14:paraId="6BB95E3F" w14:textId="77777777" w:rsidR="00F66C37" w:rsidRDefault="00F66C37">
      <w:r>
        <w:br w:type="page"/>
      </w:r>
    </w:p>
    <w:p w14:paraId="416185A2" w14:textId="77777777" w:rsidR="00A330A2" w:rsidRPr="007620FC" w:rsidRDefault="00F66C37" w:rsidP="00F66C37">
      <w:pPr>
        <w:pStyle w:val="Heading1"/>
        <w:jc w:val="center"/>
      </w:pPr>
      <w:bookmarkStart w:id="22" w:name="_Toc444519380"/>
      <w:r>
        <w:lastRenderedPageBreak/>
        <w:t>Health Physics Inspector On-the</w:t>
      </w:r>
      <w:r w:rsidR="00B22C5B">
        <w:t>-</w:t>
      </w:r>
      <w:r>
        <w:t>Job Activities</w:t>
      </w:r>
      <w:bookmarkEnd w:id="22"/>
    </w:p>
    <w:p w14:paraId="55505D4F" w14:textId="77777777" w:rsidR="00DB58D9" w:rsidRPr="007620FC" w:rsidRDefault="00DB58D9" w:rsidP="00D151D8">
      <w:pPr>
        <w:pStyle w:val="PStyle1"/>
      </w:pPr>
    </w:p>
    <w:p w14:paraId="532BFB96" w14:textId="77777777" w:rsidR="00F00C4D" w:rsidRPr="007620FC" w:rsidRDefault="00F00C4D" w:rsidP="00B21BA1">
      <w:pPr>
        <w:pStyle w:val="CenterTopic"/>
      </w:pPr>
      <w:r w:rsidRPr="007620FC">
        <w:t>Health Physics Inspector On-the-Job Activity</w:t>
      </w:r>
    </w:p>
    <w:p w14:paraId="595F84E7" w14:textId="77777777" w:rsidR="00F00C4D" w:rsidRPr="007620FC" w:rsidRDefault="00F00C4D" w:rsidP="00367441"/>
    <w:p w14:paraId="407A82D6" w14:textId="146E7FAA" w:rsidR="00F00C4D" w:rsidRPr="007620FC" w:rsidRDefault="003B5ACF" w:rsidP="00B21BA1">
      <w:pPr>
        <w:pStyle w:val="Heading1"/>
      </w:pPr>
      <w:bookmarkStart w:id="23" w:name="_Toc444519381"/>
      <w:r>
        <w:t>TOPIC:</w:t>
      </w:r>
      <w:r w:rsidR="00B21BA1">
        <w:tab/>
      </w:r>
      <w:r w:rsidR="00175F61">
        <w:tab/>
      </w:r>
      <w:r w:rsidR="00175F61">
        <w:tab/>
      </w:r>
      <w:r w:rsidR="00EA1558" w:rsidRPr="007620FC">
        <w:t xml:space="preserve">(OJT-HP-1) </w:t>
      </w:r>
      <w:r w:rsidR="003671CD" w:rsidRPr="007620FC">
        <w:t>Radiological Hazard Assessment and Exposure Controls</w:t>
      </w:r>
      <w:bookmarkEnd w:id="23"/>
    </w:p>
    <w:p w14:paraId="36FA1B51" w14:textId="77777777" w:rsidR="00F00C4D" w:rsidRPr="007620FC" w:rsidRDefault="00F00C4D" w:rsidP="00367441"/>
    <w:p w14:paraId="33F6C885" w14:textId="77777777" w:rsidR="00F00C4D" w:rsidRPr="007620FC" w:rsidRDefault="00F00C4D" w:rsidP="00175F61">
      <w:pPr>
        <w:pStyle w:val="PStyle1"/>
        <w:ind w:left="2070" w:hanging="2070"/>
      </w:pPr>
      <w:r w:rsidRPr="007620FC">
        <w:t>PURPOSE:</w:t>
      </w:r>
      <w:r w:rsidR="00175F61">
        <w:tab/>
      </w:r>
      <w:r w:rsidR="00175F61">
        <w:tab/>
      </w:r>
      <w:r w:rsidRPr="007620FC">
        <w:t xml:space="preserve">The purpose of this activity is to familiarize you with inspection activities in inspection procedure </w:t>
      </w:r>
      <w:r w:rsidR="003671CD" w:rsidRPr="007620FC">
        <w:t>71124</w:t>
      </w:r>
      <w:r w:rsidRPr="007620FC">
        <w:t>.01</w:t>
      </w:r>
      <w:r w:rsidR="00656785" w:rsidRPr="007620FC">
        <w:t>,</w:t>
      </w:r>
      <w:r w:rsidRPr="007620FC">
        <w:t xml:space="preserve"> </w:t>
      </w:r>
      <w:r w:rsidR="0093537E" w:rsidRPr="007620FC">
        <w:t>“</w:t>
      </w:r>
      <w:r w:rsidR="003671CD" w:rsidRPr="007620FC">
        <w:t>Radiological Hazard Assessment and Exposure Controls</w:t>
      </w:r>
      <w:r w:rsidRPr="007620FC">
        <w:t>.</w:t>
      </w:r>
      <w:r w:rsidR="00656785" w:rsidRPr="007620FC">
        <w:t>”</w:t>
      </w:r>
      <w:r w:rsidRPr="007620FC">
        <w:t xml:space="preserve">  The objectives of this procedure are:</w:t>
      </w:r>
    </w:p>
    <w:p w14:paraId="1D7764D8" w14:textId="77777777" w:rsidR="003671CD" w:rsidRPr="007620FC" w:rsidRDefault="003671CD" w:rsidP="00D151D8">
      <w:pPr>
        <w:pStyle w:val="PStyle1"/>
      </w:pPr>
    </w:p>
    <w:p w14:paraId="086473BC" w14:textId="77777777" w:rsidR="00F00C4D" w:rsidRPr="007620FC" w:rsidRDefault="00F7666F" w:rsidP="00191478">
      <w:pPr>
        <w:pStyle w:val="PStyle1"/>
        <w:numPr>
          <w:ilvl w:val="0"/>
          <w:numId w:val="36"/>
        </w:numPr>
        <w:ind w:left="2700" w:hanging="630"/>
      </w:pPr>
      <w:r w:rsidRPr="007620FC">
        <w:t>To review and assess licensee performance in assessing the radiological hazards in the workplace associated with licensed activities and the implementation of appropriate radiation monitoring and exposure control measures for both individual and collective exposures</w:t>
      </w:r>
      <w:r w:rsidR="00F00C4D" w:rsidRPr="007620FC">
        <w:t>.</w:t>
      </w:r>
    </w:p>
    <w:p w14:paraId="10B8AECB" w14:textId="77777777" w:rsidR="00F00C4D" w:rsidRPr="007620FC" w:rsidRDefault="00F00C4D" w:rsidP="00175F61">
      <w:pPr>
        <w:pStyle w:val="PStyle1"/>
        <w:ind w:left="2700" w:hanging="630"/>
      </w:pPr>
    </w:p>
    <w:p w14:paraId="18165DC4" w14:textId="77777777" w:rsidR="00F00C4D" w:rsidRPr="007620FC" w:rsidRDefault="00F7666F" w:rsidP="00191478">
      <w:pPr>
        <w:pStyle w:val="PStyle1"/>
        <w:numPr>
          <w:ilvl w:val="0"/>
          <w:numId w:val="36"/>
        </w:numPr>
        <w:ind w:left="2700" w:hanging="630"/>
      </w:pPr>
      <w:r w:rsidRPr="007620FC">
        <w:t>To verify that the licensee is properly identifying and reporting PIs for the Occupational Radiation Safety Cornerstone</w:t>
      </w:r>
      <w:r w:rsidR="00F00C4D" w:rsidRPr="007620FC">
        <w:t>.</w:t>
      </w:r>
    </w:p>
    <w:p w14:paraId="2D17EEA3" w14:textId="77777777" w:rsidR="00F00C4D" w:rsidRPr="007620FC" w:rsidRDefault="00F00C4D" w:rsidP="00175F61">
      <w:pPr>
        <w:pStyle w:val="PStyle1"/>
        <w:ind w:left="2700" w:hanging="630"/>
      </w:pPr>
    </w:p>
    <w:p w14:paraId="0A2AB32B" w14:textId="77777777" w:rsidR="00F00C4D" w:rsidRPr="007620FC" w:rsidRDefault="00F7666F" w:rsidP="00191478">
      <w:pPr>
        <w:pStyle w:val="PStyle1"/>
        <w:numPr>
          <w:ilvl w:val="0"/>
          <w:numId w:val="36"/>
        </w:numPr>
        <w:ind w:left="2700" w:hanging="630"/>
      </w:pPr>
      <w:r w:rsidRPr="007620FC">
        <w:t>To identify those performance deficiencies that were reportable as a PI and which may have represented a substantial potential for overexposure of the worker</w:t>
      </w:r>
      <w:r w:rsidR="00F00C4D" w:rsidRPr="007620FC">
        <w:t>.</w:t>
      </w:r>
    </w:p>
    <w:p w14:paraId="232824D5" w14:textId="77777777" w:rsidR="00F00C4D" w:rsidRDefault="00F00C4D" w:rsidP="00D151D8">
      <w:pPr>
        <w:pStyle w:val="PStyle1"/>
      </w:pPr>
    </w:p>
    <w:p w14:paraId="5619B94C" w14:textId="22E159AF" w:rsidR="00F33D0C" w:rsidRPr="007620FC" w:rsidRDefault="00F33D0C" w:rsidP="00F33D0C">
      <w:pPr>
        <w:pStyle w:val="PStyle1"/>
        <w:ind w:left="2070"/>
      </w:pPr>
      <w:r>
        <w:tab/>
      </w:r>
      <w:r w:rsidRPr="007620FC">
        <w:t>Upon completion of this on-the-job activity, you will be able to perform assessments of reactor licensee’s</w:t>
      </w:r>
      <w:r>
        <w:t xml:space="preserve"> radiological hazard assessment and exposure controls</w:t>
      </w:r>
      <w:r w:rsidR="00622D35">
        <w:t>.</w:t>
      </w:r>
      <w:r>
        <w:t xml:space="preserve"> </w:t>
      </w:r>
    </w:p>
    <w:p w14:paraId="33E6821C" w14:textId="77777777" w:rsidR="00F33D0C" w:rsidRDefault="00F33D0C" w:rsidP="00D151D8">
      <w:pPr>
        <w:pStyle w:val="PStyle1"/>
      </w:pPr>
    </w:p>
    <w:p w14:paraId="2D1A3C6C" w14:textId="77777777" w:rsidR="00175F61" w:rsidRDefault="00F00C4D" w:rsidP="00D151D8">
      <w:pPr>
        <w:pStyle w:val="PStyle1"/>
      </w:pPr>
      <w:r w:rsidRPr="007620FC">
        <w:t>COMPETENCY</w:t>
      </w:r>
      <w:r w:rsidR="00B21BA1">
        <w:t xml:space="preserve"> </w:t>
      </w:r>
    </w:p>
    <w:p w14:paraId="628CC350" w14:textId="77777777" w:rsidR="00F00C4D" w:rsidRPr="007620FC" w:rsidRDefault="00B21BA1" w:rsidP="00D151D8">
      <w:pPr>
        <w:pStyle w:val="PStyle1"/>
      </w:pPr>
      <w:r>
        <w:t>AREA:</w:t>
      </w:r>
      <w:r>
        <w:tab/>
      </w:r>
      <w:r w:rsidR="00175F61">
        <w:tab/>
      </w:r>
      <w:r w:rsidR="00175F61">
        <w:tab/>
      </w:r>
      <w:r w:rsidR="00F00C4D" w:rsidRPr="007620FC">
        <w:t>TECHNICAL AREA EXPERTISE</w:t>
      </w:r>
    </w:p>
    <w:p w14:paraId="4D2DCA39" w14:textId="77777777" w:rsidR="00F00C4D" w:rsidRPr="00B21BA1" w:rsidRDefault="00F00C4D" w:rsidP="00175F61">
      <w:pPr>
        <w:pStyle w:val="PStyle1"/>
        <w:ind w:left="2074"/>
      </w:pPr>
      <w:r w:rsidRPr="00B21BA1">
        <w:t>ASSESSMENT AND ENFORCEMENT</w:t>
      </w:r>
    </w:p>
    <w:p w14:paraId="70B3D7B4" w14:textId="77777777" w:rsidR="00F00C4D" w:rsidRPr="00B21BA1" w:rsidRDefault="00F00C4D" w:rsidP="00175F61">
      <w:pPr>
        <w:pStyle w:val="PStyle1"/>
        <w:ind w:left="2074"/>
      </w:pPr>
      <w:r w:rsidRPr="00B21BA1">
        <w:t>COMMUNICATION</w:t>
      </w:r>
    </w:p>
    <w:p w14:paraId="3E66FCEB" w14:textId="77777777" w:rsidR="00F00C4D" w:rsidRPr="00B21BA1" w:rsidRDefault="00F00C4D" w:rsidP="00175F61">
      <w:pPr>
        <w:pStyle w:val="PStyle1"/>
        <w:ind w:left="2074"/>
      </w:pPr>
      <w:r w:rsidRPr="00B21BA1">
        <w:t>INSPECTION</w:t>
      </w:r>
    </w:p>
    <w:p w14:paraId="100185D6" w14:textId="77777777" w:rsidR="00F00C4D" w:rsidRPr="007620FC" w:rsidRDefault="00F00C4D" w:rsidP="00D151D8">
      <w:pPr>
        <w:pStyle w:val="PStyle1"/>
      </w:pPr>
    </w:p>
    <w:p w14:paraId="25781AA4" w14:textId="77777777" w:rsidR="00175F61" w:rsidRDefault="00F00C4D" w:rsidP="00D151D8">
      <w:pPr>
        <w:pStyle w:val="PStyle1"/>
      </w:pPr>
      <w:r w:rsidRPr="007620FC">
        <w:t xml:space="preserve">LEVEL </w:t>
      </w:r>
    </w:p>
    <w:p w14:paraId="0BA2CC64" w14:textId="77777777" w:rsidR="00F00C4D" w:rsidRPr="007620FC" w:rsidRDefault="00F00C4D" w:rsidP="00D151D8">
      <w:pPr>
        <w:pStyle w:val="PStyle1"/>
      </w:pPr>
      <w:r w:rsidRPr="007620FC">
        <w:t>OF EFFORT:</w:t>
      </w:r>
      <w:r w:rsidRPr="007620FC">
        <w:tab/>
      </w:r>
      <w:r w:rsidR="00175F61">
        <w:tab/>
      </w:r>
      <w:r w:rsidR="0025137B" w:rsidRPr="007620FC">
        <w:t xml:space="preserve">64 </w:t>
      </w:r>
      <w:r w:rsidRPr="007620FC">
        <w:t>hours</w:t>
      </w:r>
    </w:p>
    <w:p w14:paraId="7F87BE63" w14:textId="77777777" w:rsidR="003B2E82" w:rsidRPr="007620FC" w:rsidRDefault="003B2E82" w:rsidP="00D151D8">
      <w:pPr>
        <w:pStyle w:val="PStyle1"/>
      </w:pPr>
    </w:p>
    <w:p w14:paraId="159FE6A9" w14:textId="77777777" w:rsidR="00F00C4D" w:rsidRPr="007620FC" w:rsidRDefault="00F00C4D" w:rsidP="00D151D8">
      <w:pPr>
        <w:pStyle w:val="PStyle1"/>
      </w:pPr>
      <w:r w:rsidRPr="007620FC">
        <w:t>REFERENCES:</w:t>
      </w:r>
      <w:r w:rsidR="00553AA3">
        <w:tab/>
      </w:r>
      <w:r w:rsidR="00175F61">
        <w:t>1.</w:t>
      </w:r>
      <w:r w:rsidR="00553AA3">
        <w:tab/>
      </w:r>
      <w:r w:rsidRPr="007620FC">
        <w:t xml:space="preserve">Licensee </w:t>
      </w:r>
      <w:r w:rsidR="0093537E" w:rsidRPr="007620FC">
        <w:t>“</w:t>
      </w:r>
      <w:r w:rsidRPr="007620FC">
        <w:t>Radiation Protection Plan</w:t>
      </w:r>
      <w:r w:rsidR="00656785" w:rsidRPr="007620FC">
        <w:t>”</w:t>
      </w:r>
    </w:p>
    <w:p w14:paraId="32609D43" w14:textId="77777777" w:rsidR="00F00C4D" w:rsidRPr="007620FC" w:rsidRDefault="00F00C4D" w:rsidP="00175F61">
      <w:pPr>
        <w:pStyle w:val="PStyle1"/>
      </w:pPr>
    </w:p>
    <w:p w14:paraId="3F7DF233" w14:textId="77777777" w:rsidR="00F00C4D" w:rsidRPr="007620FC" w:rsidRDefault="00F00C4D" w:rsidP="00191478">
      <w:pPr>
        <w:pStyle w:val="PStyle1"/>
        <w:numPr>
          <w:ilvl w:val="0"/>
          <w:numId w:val="77"/>
        </w:numPr>
        <w:ind w:left="2700" w:hanging="630"/>
      </w:pPr>
      <w:r w:rsidRPr="007620FC">
        <w:t xml:space="preserve">Licensee </w:t>
      </w:r>
      <w:r w:rsidR="0093537E" w:rsidRPr="007620FC">
        <w:t>“</w:t>
      </w:r>
      <w:r w:rsidRPr="007620FC">
        <w:t>Radiological Access Control</w:t>
      </w:r>
      <w:r w:rsidR="00656785" w:rsidRPr="007620FC">
        <w:t>”</w:t>
      </w:r>
      <w:r w:rsidRPr="007620FC">
        <w:t xml:space="preserve"> procedure</w:t>
      </w:r>
    </w:p>
    <w:p w14:paraId="5DC166B7" w14:textId="77777777" w:rsidR="00F00C4D" w:rsidRPr="007620FC" w:rsidRDefault="00F00C4D" w:rsidP="00175F61">
      <w:pPr>
        <w:pStyle w:val="PStyle1"/>
        <w:ind w:left="2700" w:hanging="630"/>
      </w:pPr>
    </w:p>
    <w:p w14:paraId="5F8E72AA" w14:textId="77777777" w:rsidR="00F00C4D" w:rsidRPr="007620FC" w:rsidRDefault="00F00C4D" w:rsidP="00191478">
      <w:pPr>
        <w:pStyle w:val="PStyle1"/>
        <w:numPr>
          <w:ilvl w:val="0"/>
          <w:numId w:val="77"/>
        </w:numPr>
        <w:ind w:left="2700" w:hanging="630"/>
      </w:pPr>
      <w:r w:rsidRPr="007620FC">
        <w:t xml:space="preserve">Licensee </w:t>
      </w:r>
      <w:r w:rsidR="0093537E" w:rsidRPr="007620FC">
        <w:t>“</w:t>
      </w:r>
      <w:r w:rsidRPr="007620FC">
        <w:t>Radiological Postings</w:t>
      </w:r>
      <w:r w:rsidR="00656785" w:rsidRPr="007620FC">
        <w:t>”</w:t>
      </w:r>
      <w:r w:rsidRPr="007620FC">
        <w:t xml:space="preserve"> procedure</w:t>
      </w:r>
    </w:p>
    <w:p w14:paraId="76D1CB15" w14:textId="77777777" w:rsidR="004251A4" w:rsidRPr="007620FC" w:rsidRDefault="004251A4" w:rsidP="00175F61">
      <w:pPr>
        <w:pStyle w:val="PStyle1"/>
        <w:ind w:left="2700" w:hanging="630"/>
      </w:pPr>
    </w:p>
    <w:p w14:paraId="6968D0F9" w14:textId="77777777" w:rsidR="00F00C4D" w:rsidRPr="007620FC" w:rsidRDefault="00F00C4D" w:rsidP="00191478">
      <w:pPr>
        <w:pStyle w:val="PStyle1"/>
        <w:numPr>
          <w:ilvl w:val="0"/>
          <w:numId w:val="77"/>
        </w:numPr>
        <w:ind w:left="2700" w:hanging="630"/>
      </w:pPr>
      <w:r w:rsidRPr="007620FC">
        <w:t xml:space="preserve">Licensee </w:t>
      </w:r>
      <w:r w:rsidR="0093537E" w:rsidRPr="007620FC">
        <w:t>“</w:t>
      </w:r>
      <w:r w:rsidRPr="007620FC">
        <w:t>Radiation Work Permit</w:t>
      </w:r>
      <w:r w:rsidR="00656785" w:rsidRPr="007620FC">
        <w:t>”</w:t>
      </w:r>
      <w:r w:rsidRPr="007620FC">
        <w:t xml:space="preserve"> procedure</w:t>
      </w:r>
    </w:p>
    <w:p w14:paraId="7525D378" w14:textId="77777777" w:rsidR="00F00C4D" w:rsidRPr="007620FC" w:rsidRDefault="00F00C4D" w:rsidP="00175F61">
      <w:pPr>
        <w:pStyle w:val="PStyle1"/>
        <w:ind w:left="2700" w:hanging="630"/>
      </w:pPr>
    </w:p>
    <w:p w14:paraId="472E9BD4" w14:textId="77777777" w:rsidR="00F00C4D" w:rsidRPr="007620FC" w:rsidRDefault="00F00C4D" w:rsidP="00191478">
      <w:pPr>
        <w:pStyle w:val="PStyle1"/>
        <w:numPr>
          <w:ilvl w:val="0"/>
          <w:numId w:val="77"/>
        </w:numPr>
        <w:ind w:left="2700" w:hanging="630"/>
      </w:pPr>
      <w:r w:rsidRPr="007620FC">
        <w:t>Licensee Procedures f</w:t>
      </w:r>
      <w:r w:rsidR="00B62832" w:rsidRPr="007620FC">
        <w:t>or High and Very High</w:t>
      </w:r>
      <w:r w:rsidR="006B0D77">
        <w:t xml:space="preserve"> </w:t>
      </w:r>
      <w:r w:rsidR="00B62832" w:rsidRPr="007620FC">
        <w:t xml:space="preserve">Radiation </w:t>
      </w:r>
      <w:r w:rsidRPr="007620FC">
        <w:t>Areas</w:t>
      </w:r>
    </w:p>
    <w:p w14:paraId="621CE9F5" w14:textId="77777777" w:rsidR="00D1560D" w:rsidRPr="007620FC" w:rsidRDefault="00D1560D" w:rsidP="00175F61">
      <w:pPr>
        <w:pStyle w:val="PStyle1"/>
        <w:ind w:left="2700" w:hanging="630"/>
      </w:pPr>
    </w:p>
    <w:p w14:paraId="0A4842F5" w14:textId="77777777" w:rsidR="007708FE" w:rsidRPr="007620FC" w:rsidRDefault="00D1560D" w:rsidP="00191478">
      <w:pPr>
        <w:pStyle w:val="PStyle1"/>
        <w:numPr>
          <w:ilvl w:val="0"/>
          <w:numId w:val="77"/>
        </w:numPr>
        <w:ind w:left="2700" w:hanging="630"/>
      </w:pPr>
      <w:r w:rsidRPr="007620FC">
        <w:t>Licensee Procedures for Controlling High Risk Jobs and Plant Evolutions</w:t>
      </w:r>
    </w:p>
    <w:p w14:paraId="113D7A83" w14:textId="77777777" w:rsidR="00D1560D" w:rsidRPr="007620FC" w:rsidRDefault="00D1560D" w:rsidP="00175F61">
      <w:pPr>
        <w:pStyle w:val="PStyle1"/>
        <w:ind w:left="2700" w:hanging="630"/>
      </w:pPr>
    </w:p>
    <w:p w14:paraId="7E91AE55" w14:textId="77777777" w:rsidR="009715AB" w:rsidRPr="007620FC" w:rsidRDefault="00DD2DBA" w:rsidP="00191478">
      <w:pPr>
        <w:pStyle w:val="PStyle1"/>
        <w:numPr>
          <w:ilvl w:val="0"/>
          <w:numId w:val="77"/>
        </w:numPr>
        <w:ind w:left="2700" w:hanging="630"/>
      </w:pPr>
      <w:r w:rsidRPr="007620FC">
        <w:t>Licensing Procedures for Release of Materials for Unrestricted Use</w:t>
      </w:r>
      <w:r w:rsidR="00D1560D" w:rsidRPr="007620FC">
        <w:t xml:space="preserve"> </w:t>
      </w:r>
    </w:p>
    <w:p w14:paraId="35D9DC4E" w14:textId="77777777" w:rsidR="009715AB" w:rsidRPr="007620FC" w:rsidRDefault="009715AB" w:rsidP="00175F61">
      <w:pPr>
        <w:pStyle w:val="PStyle1"/>
        <w:ind w:left="2700" w:hanging="630"/>
      </w:pPr>
    </w:p>
    <w:p w14:paraId="01E565B2" w14:textId="77777777" w:rsidR="00D1560D" w:rsidRPr="007620FC" w:rsidRDefault="00D1560D" w:rsidP="00191478">
      <w:pPr>
        <w:pStyle w:val="PStyle1"/>
        <w:numPr>
          <w:ilvl w:val="0"/>
          <w:numId w:val="77"/>
        </w:numPr>
        <w:ind w:left="2700" w:hanging="630"/>
      </w:pPr>
      <w:r w:rsidRPr="007620FC">
        <w:lastRenderedPageBreak/>
        <w:t>Licensee “Radiological Survey and Analysis” procedure</w:t>
      </w:r>
    </w:p>
    <w:p w14:paraId="587B0A78" w14:textId="77777777" w:rsidR="00D1560D" w:rsidRPr="007620FC" w:rsidRDefault="00D1560D" w:rsidP="00175F61">
      <w:pPr>
        <w:pStyle w:val="PStyle1"/>
        <w:ind w:left="2700" w:hanging="630"/>
      </w:pPr>
    </w:p>
    <w:p w14:paraId="034D8F44" w14:textId="77777777" w:rsidR="009715AB" w:rsidRPr="007620FC" w:rsidRDefault="00F00C4D" w:rsidP="00191478">
      <w:pPr>
        <w:pStyle w:val="PStyle1"/>
        <w:numPr>
          <w:ilvl w:val="0"/>
          <w:numId w:val="77"/>
        </w:numPr>
        <w:ind w:left="2700" w:hanging="630"/>
      </w:pPr>
      <w:r w:rsidRPr="007620FC">
        <w:t xml:space="preserve">Licensee </w:t>
      </w:r>
      <w:r w:rsidR="0093537E" w:rsidRPr="007620FC">
        <w:t>“</w:t>
      </w:r>
      <w:r w:rsidRPr="007620FC">
        <w:t>Technical Specifications</w:t>
      </w:r>
      <w:r w:rsidR="00656785" w:rsidRPr="007620FC">
        <w:t>”</w:t>
      </w:r>
      <w:r w:rsidR="00EA151C" w:rsidRPr="007620FC">
        <w:t xml:space="preserve"> </w:t>
      </w:r>
      <w:r w:rsidRPr="007620FC">
        <w:t>(Administrative controls for high radiation areas)</w:t>
      </w:r>
    </w:p>
    <w:p w14:paraId="517DDCDF" w14:textId="77777777" w:rsidR="009715AB" w:rsidRPr="007620FC" w:rsidRDefault="009715AB" w:rsidP="00175F61">
      <w:pPr>
        <w:pStyle w:val="PStyle1"/>
        <w:ind w:left="2700" w:hanging="630"/>
      </w:pPr>
    </w:p>
    <w:p w14:paraId="648F478E" w14:textId="77777777" w:rsidR="00F00C4D" w:rsidRPr="007620FC" w:rsidRDefault="00F00C4D" w:rsidP="00191478">
      <w:pPr>
        <w:pStyle w:val="PStyle1"/>
        <w:numPr>
          <w:ilvl w:val="0"/>
          <w:numId w:val="77"/>
        </w:numPr>
        <w:ind w:left="2700" w:hanging="630"/>
      </w:pPr>
      <w:r w:rsidRPr="007620FC">
        <w:t xml:space="preserve">Licensee </w:t>
      </w:r>
      <w:r w:rsidR="0093537E" w:rsidRPr="007620FC">
        <w:t>“</w:t>
      </w:r>
      <w:r w:rsidRPr="007620FC">
        <w:t>Final Safety Analysis Report</w:t>
      </w:r>
      <w:r w:rsidR="00656785" w:rsidRPr="007620FC">
        <w:t>”</w:t>
      </w:r>
      <w:r w:rsidRPr="007620FC">
        <w:t xml:space="preserve"> or </w:t>
      </w:r>
      <w:r w:rsidR="00656785" w:rsidRPr="007620FC">
        <w:t>“</w:t>
      </w:r>
      <w:r w:rsidRPr="007620FC">
        <w:t>Updated Safety Analysis Report</w:t>
      </w:r>
      <w:r w:rsidR="00656785" w:rsidRPr="007620FC">
        <w:t>”</w:t>
      </w:r>
    </w:p>
    <w:p w14:paraId="67B8FCAF" w14:textId="77777777" w:rsidR="00F00C4D" w:rsidRPr="007620FC" w:rsidRDefault="00F00C4D" w:rsidP="00175F61">
      <w:pPr>
        <w:pStyle w:val="PStyle1"/>
        <w:ind w:left="2700" w:hanging="630"/>
      </w:pPr>
    </w:p>
    <w:p w14:paraId="3EC2A735" w14:textId="77777777" w:rsidR="00F00C4D" w:rsidRPr="007620FC" w:rsidRDefault="00EA4403" w:rsidP="00191478">
      <w:pPr>
        <w:pStyle w:val="PStyle1"/>
        <w:numPr>
          <w:ilvl w:val="0"/>
          <w:numId w:val="77"/>
        </w:numPr>
        <w:ind w:left="2700" w:hanging="630"/>
      </w:pPr>
      <w:r w:rsidRPr="007620FC">
        <w:t>Davis-Besse Special Inspection Reports 02-06 and 02-16</w:t>
      </w:r>
      <w:r w:rsidR="008414CE" w:rsidRPr="007620FC">
        <w:t xml:space="preserve"> (</w:t>
      </w:r>
      <w:r w:rsidR="00F00C4D" w:rsidRPr="007620FC">
        <w:t xml:space="preserve">ADAMS Accession </w:t>
      </w:r>
      <w:r w:rsidR="00EA151C" w:rsidRPr="007620FC">
        <w:t>Number</w:t>
      </w:r>
      <w:r w:rsidR="00F00C4D" w:rsidRPr="007620FC">
        <w:t xml:space="preserve"> ML030070606</w:t>
      </w:r>
      <w:r w:rsidR="00EA151C" w:rsidRPr="007620FC">
        <w:t>)</w:t>
      </w:r>
    </w:p>
    <w:p w14:paraId="4C9569BB" w14:textId="77777777" w:rsidR="00DD2DBA" w:rsidRPr="007620FC" w:rsidRDefault="00DD2DBA" w:rsidP="00175F61">
      <w:pPr>
        <w:pStyle w:val="PStyle1"/>
        <w:ind w:left="2700" w:hanging="630"/>
      </w:pPr>
    </w:p>
    <w:p w14:paraId="1B05FDBB" w14:textId="77777777" w:rsidR="00DD2DBA" w:rsidRPr="007620FC" w:rsidRDefault="0041591D" w:rsidP="00191478">
      <w:pPr>
        <w:pStyle w:val="PStyle1"/>
        <w:numPr>
          <w:ilvl w:val="0"/>
          <w:numId w:val="77"/>
        </w:numPr>
        <w:ind w:left="2700" w:hanging="630"/>
      </w:pPr>
      <w:r w:rsidRPr="007620FC">
        <w:t>Licensee PIs for the Occupational Radiation Safety Cornerstone</w:t>
      </w:r>
    </w:p>
    <w:p w14:paraId="4FE3BDC2" w14:textId="77777777" w:rsidR="006A714F" w:rsidRPr="007620FC" w:rsidRDefault="006A714F" w:rsidP="00175F61">
      <w:pPr>
        <w:pStyle w:val="Leftindent225"/>
        <w:ind w:left="2700" w:hanging="630"/>
      </w:pPr>
    </w:p>
    <w:p w14:paraId="6EF3989C" w14:textId="77777777" w:rsidR="00175F61" w:rsidRDefault="00F00C4D" w:rsidP="00D151D8">
      <w:pPr>
        <w:pStyle w:val="PStyle1"/>
      </w:pPr>
      <w:r w:rsidRPr="007620FC">
        <w:t>EVALUATION</w:t>
      </w:r>
      <w:r w:rsidR="00553AA3">
        <w:t xml:space="preserve"> </w:t>
      </w:r>
    </w:p>
    <w:p w14:paraId="12329069" w14:textId="77777777" w:rsidR="00F00C4D" w:rsidRPr="007620FC" w:rsidRDefault="00F00C4D" w:rsidP="00D151D8">
      <w:pPr>
        <w:pStyle w:val="PStyle1"/>
      </w:pPr>
      <w:r w:rsidRPr="007620FC">
        <w:t>CRITERIA:</w:t>
      </w:r>
      <w:r w:rsidR="00175F61">
        <w:tab/>
      </w:r>
      <w:r w:rsidR="00175F61">
        <w:tab/>
      </w:r>
      <w:r w:rsidRPr="007620FC">
        <w:t xml:space="preserve">Upon completion of the tasks in this OJT, </w:t>
      </w:r>
      <w:r w:rsidR="00175F61">
        <w:t>the inspector</w:t>
      </w:r>
      <w:r w:rsidRPr="007620FC">
        <w:t xml:space="preserve"> should be able to:</w:t>
      </w:r>
    </w:p>
    <w:p w14:paraId="38DAC9D0" w14:textId="77777777" w:rsidR="00F00C4D" w:rsidRPr="007620FC" w:rsidRDefault="00F00C4D" w:rsidP="00D151D8">
      <w:pPr>
        <w:pStyle w:val="PStyle1"/>
      </w:pPr>
    </w:p>
    <w:p w14:paraId="3C7CF6D9" w14:textId="77777777" w:rsidR="00F00C4D" w:rsidRPr="007620FC" w:rsidRDefault="00F00C4D" w:rsidP="00191478">
      <w:pPr>
        <w:pStyle w:val="PStyle1"/>
        <w:numPr>
          <w:ilvl w:val="0"/>
          <w:numId w:val="37"/>
        </w:numPr>
        <w:ind w:left="2700" w:hanging="630"/>
      </w:pPr>
      <w:r w:rsidRPr="007620FC">
        <w:t>Describe areas that are considered risk significant and what kind of work would increase the risk significance.</w:t>
      </w:r>
    </w:p>
    <w:p w14:paraId="2116A4D9" w14:textId="77777777" w:rsidR="00F00C4D" w:rsidRPr="007620FC" w:rsidRDefault="00F00C4D" w:rsidP="00175F61">
      <w:pPr>
        <w:pStyle w:val="PStyle1"/>
        <w:ind w:left="2700" w:hanging="630"/>
      </w:pPr>
    </w:p>
    <w:p w14:paraId="7CBECD47" w14:textId="77777777" w:rsidR="00F00C4D" w:rsidRPr="007620FC" w:rsidRDefault="00F00C4D" w:rsidP="00191478">
      <w:pPr>
        <w:pStyle w:val="PStyle1"/>
        <w:numPr>
          <w:ilvl w:val="0"/>
          <w:numId w:val="37"/>
        </w:numPr>
        <w:ind w:left="2700" w:hanging="630"/>
      </w:pPr>
      <w:r w:rsidRPr="007620FC">
        <w:t>Describe licensee controls for radiation areas, high radiation and very high radiation areas, and airborne radioactivity areas.</w:t>
      </w:r>
    </w:p>
    <w:p w14:paraId="3ED622B1" w14:textId="77777777" w:rsidR="00F00C4D" w:rsidRPr="007620FC" w:rsidRDefault="00F00C4D" w:rsidP="00175F61">
      <w:pPr>
        <w:pStyle w:val="PStyle1"/>
        <w:ind w:left="2700" w:hanging="630"/>
      </w:pPr>
    </w:p>
    <w:p w14:paraId="37FDAA8E" w14:textId="77777777" w:rsidR="00F00C4D" w:rsidRPr="007620FC" w:rsidRDefault="00F00C4D" w:rsidP="00191478">
      <w:pPr>
        <w:pStyle w:val="PStyle1"/>
        <w:numPr>
          <w:ilvl w:val="0"/>
          <w:numId w:val="37"/>
        </w:numPr>
        <w:ind w:left="2700" w:hanging="630"/>
      </w:pPr>
      <w:r w:rsidRPr="007620FC">
        <w:t>Describe the licensee</w:t>
      </w:r>
      <w:r w:rsidR="00E44D60" w:rsidRPr="007620FC">
        <w:t>’</w:t>
      </w:r>
      <w:r w:rsidRPr="007620FC">
        <w:t>s mechanism for making timely changes to controls and postings for radiation and high/very high radiation areas, as a result of changing plant conditions.</w:t>
      </w:r>
    </w:p>
    <w:p w14:paraId="1984E3A7" w14:textId="77777777" w:rsidR="00F00C4D" w:rsidRPr="007620FC" w:rsidRDefault="00F00C4D" w:rsidP="00175F61">
      <w:pPr>
        <w:pStyle w:val="PStyle1"/>
        <w:ind w:left="2700" w:hanging="630"/>
      </w:pPr>
    </w:p>
    <w:p w14:paraId="1A1E3DE2" w14:textId="77777777" w:rsidR="00F00C4D" w:rsidRPr="007620FC" w:rsidRDefault="00F00C4D" w:rsidP="00191478">
      <w:pPr>
        <w:pStyle w:val="PStyle1"/>
        <w:numPr>
          <w:ilvl w:val="0"/>
          <w:numId w:val="37"/>
        </w:numPr>
        <w:ind w:left="2700" w:hanging="630"/>
      </w:pPr>
      <w:r w:rsidRPr="007620FC">
        <w:t>Describe the results of the survey you performed and the survey performed by the licensee and explain what could cause the results to be different.</w:t>
      </w:r>
    </w:p>
    <w:p w14:paraId="1538D421" w14:textId="77777777" w:rsidR="00F00C4D" w:rsidRPr="007620FC" w:rsidRDefault="00F00C4D" w:rsidP="00175F61">
      <w:pPr>
        <w:pStyle w:val="PStyle1"/>
        <w:ind w:left="2700" w:hanging="630"/>
      </w:pPr>
    </w:p>
    <w:p w14:paraId="402EC556" w14:textId="77777777" w:rsidR="00F00C4D" w:rsidRPr="007620FC" w:rsidRDefault="00F00C4D" w:rsidP="00191478">
      <w:pPr>
        <w:pStyle w:val="PStyle1"/>
        <w:numPr>
          <w:ilvl w:val="0"/>
          <w:numId w:val="37"/>
        </w:numPr>
        <w:ind w:left="2700" w:hanging="630"/>
      </w:pPr>
      <w:r w:rsidRPr="007620FC">
        <w:t xml:space="preserve">Describe Technical Specification required controls for </w:t>
      </w:r>
      <w:r w:rsidR="00D1560D" w:rsidRPr="007620FC">
        <w:t xml:space="preserve">High Radiation Area and Very High Radiation Areas </w:t>
      </w:r>
      <w:r w:rsidRPr="007620FC">
        <w:t>and how they compare to those in 10 CFR 20.</w:t>
      </w:r>
    </w:p>
    <w:p w14:paraId="5D555BCB" w14:textId="77777777" w:rsidR="007708FE" w:rsidRPr="007620FC" w:rsidRDefault="007708FE" w:rsidP="00175F61">
      <w:pPr>
        <w:pStyle w:val="PStyle1"/>
        <w:ind w:left="2700" w:hanging="630"/>
      </w:pPr>
    </w:p>
    <w:p w14:paraId="2EAF55A3" w14:textId="77777777" w:rsidR="00F00C4D" w:rsidRPr="007620FC" w:rsidRDefault="00F00C4D" w:rsidP="00191478">
      <w:pPr>
        <w:pStyle w:val="PStyle1"/>
        <w:numPr>
          <w:ilvl w:val="0"/>
          <w:numId w:val="37"/>
        </w:numPr>
        <w:ind w:left="2700" w:hanging="630"/>
      </w:pPr>
      <w:r w:rsidRPr="007620FC">
        <w:t>Describe the information communicated to the worker by the RWP, and the responsibilities of the radiation workers and HP staff.</w:t>
      </w:r>
    </w:p>
    <w:p w14:paraId="17750E5B" w14:textId="77777777" w:rsidR="00F00C4D" w:rsidRPr="007620FC" w:rsidRDefault="00F00C4D" w:rsidP="00175F61">
      <w:pPr>
        <w:pStyle w:val="PStyle1"/>
        <w:ind w:left="2700" w:hanging="630"/>
      </w:pPr>
    </w:p>
    <w:p w14:paraId="00B47F1F" w14:textId="77777777" w:rsidR="00F00C4D" w:rsidRPr="007620FC" w:rsidRDefault="00F00C4D" w:rsidP="00191478">
      <w:pPr>
        <w:pStyle w:val="PStyle1"/>
        <w:numPr>
          <w:ilvl w:val="0"/>
          <w:numId w:val="37"/>
        </w:numPr>
        <w:ind w:left="2700" w:hanging="630"/>
      </w:pPr>
      <w:r w:rsidRPr="007620FC">
        <w:t xml:space="preserve">Explain licensee policy on how electronic dosimeter alarm set points are established. </w:t>
      </w:r>
    </w:p>
    <w:p w14:paraId="277D755F" w14:textId="77777777" w:rsidR="00F00C4D" w:rsidRPr="007620FC" w:rsidRDefault="00F00C4D" w:rsidP="00175F61">
      <w:pPr>
        <w:pStyle w:val="PStyle1"/>
        <w:ind w:left="2700" w:hanging="630"/>
      </w:pPr>
    </w:p>
    <w:p w14:paraId="130C7E54" w14:textId="77777777" w:rsidR="00F00C4D" w:rsidRPr="007620FC" w:rsidRDefault="00F00C4D" w:rsidP="00191478">
      <w:pPr>
        <w:pStyle w:val="PStyle1"/>
        <w:numPr>
          <w:ilvl w:val="0"/>
          <w:numId w:val="37"/>
        </w:numPr>
        <w:ind w:left="2700" w:hanging="630"/>
      </w:pPr>
      <w:r w:rsidRPr="007620FC">
        <w:t>Explain the actions expected from workers in response to a dose or dose rate alarm and those expected in the event of an instrument malfunction.</w:t>
      </w:r>
    </w:p>
    <w:p w14:paraId="61572010" w14:textId="77777777" w:rsidR="00F00C4D" w:rsidRPr="007620FC" w:rsidRDefault="00F00C4D" w:rsidP="00175F61">
      <w:pPr>
        <w:pStyle w:val="PStyle1"/>
        <w:ind w:left="2700" w:hanging="630"/>
      </w:pPr>
    </w:p>
    <w:p w14:paraId="6675E934" w14:textId="77777777" w:rsidR="00F00C4D" w:rsidRPr="007620FC" w:rsidRDefault="00F00C4D" w:rsidP="00191478">
      <w:pPr>
        <w:pStyle w:val="PStyle1"/>
        <w:numPr>
          <w:ilvl w:val="0"/>
          <w:numId w:val="37"/>
        </w:numPr>
        <w:ind w:left="2700" w:hanging="630"/>
      </w:pPr>
      <w:r w:rsidRPr="007620FC">
        <w:t>Describe methods that could be employed to reduce or prevent the uptake of radioactive materials.</w:t>
      </w:r>
    </w:p>
    <w:p w14:paraId="54805AE3" w14:textId="77777777" w:rsidR="00F00C4D" w:rsidRPr="007620FC" w:rsidRDefault="00F00C4D" w:rsidP="00175F61">
      <w:pPr>
        <w:pStyle w:val="PStyle1"/>
        <w:ind w:left="2700" w:hanging="630"/>
      </w:pPr>
    </w:p>
    <w:p w14:paraId="5B2B9EFD" w14:textId="77777777" w:rsidR="00F00C4D" w:rsidRPr="007620FC" w:rsidRDefault="00F00C4D" w:rsidP="00191478">
      <w:pPr>
        <w:pStyle w:val="PStyle1"/>
        <w:numPr>
          <w:ilvl w:val="0"/>
          <w:numId w:val="37"/>
        </w:numPr>
        <w:ind w:left="2700" w:hanging="630"/>
      </w:pPr>
      <w:r w:rsidRPr="007620FC">
        <w:t>Describe expected licensee response to suspected or actual uptake of airborne radioactive material.</w:t>
      </w:r>
    </w:p>
    <w:p w14:paraId="337F38A9" w14:textId="77777777" w:rsidR="00F00C4D" w:rsidRPr="007620FC" w:rsidRDefault="00F00C4D" w:rsidP="00175F61">
      <w:pPr>
        <w:pStyle w:val="PStyle1"/>
        <w:ind w:left="2700" w:hanging="630"/>
      </w:pPr>
    </w:p>
    <w:p w14:paraId="32AD82B0" w14:textId="77777777" w:rsidR="00F00C4D" w:rsidRPr="007620FC" w:rsidRDefault="00F00C4D" w:rsidP="00191478">
      <w:pPr>
        <w:pStyle w:val="PStyle1"/>
        <w:numPr>
          <w:ilvl w:val="0"/>
          <w:numId w:val="37"/>
        </w:numPr>
        <w:ind w:left="2700" w:hanging="630"/>
      </w:pPr>
      <w:r w:rsidRPr="007620FC">
        <w:lastRenderedPageBreak/>
        <w:t>Describe controls used to protect against accidentally exposing highly activated materials stored in the spent fuel pool, transfer canal, moisture separator pit or other tank of water for the purpose of shielding.</w:t>
      </w:r>
    </w:p>
    <w:p w14:paraId="457B64DE" w14:textId="77777777" w:rsidR="006A41B5" w:rsidRPr="007620FC" w:rsidRDefault="006A41B5" w:rsidP="00175F61">
      <w:pPr>
        <w:pStyle w:val="PStyle1"/>
        <w:ind w:left="2700" w:hanging="630"/>
      </w:pPr>
    </w:p>
    <w:p w14:paraId="29D964B4" w14:textId="77777777" w:rsidR="00F00C4D" w:rsidRPr="007620FC" w:rsidRDefault="006A41B5" w:rsidP="00191478">
      <w:pPr>
        <w:pStyle w:val="PStyle1"/>
        <w:numPr>
          <w:ilvl w:val="0"/>
          <w:numId w:val="37"/>
        </w:numPr>
        <w:ind w:left="2700" w:hanging="630"/>
      </w:pPr>
      <w:r w:rsidRPr="007620FC">
        <w:t>Discuss how the licensee performs radiation surveys on coolant piping and components, coolant radiochemistry analysis and waste radiochemistry analysis to determine changes in radionuclide source term and radionuclide mix in various waste streams.</w:t>
      </w:r>
    </w:p>
    <w:p w14:paraId="13F90EE2" w14:textId="77777777" w:rsidR="006A41B5" w:rsidRPr="007620FC" w:rsidRDefault="006A41B5" w:rsidP="00175F61">
      <w:pPr>
        <w:pStyle w:val="PStyle1"/>
        <w:ind w:left="2700" w:hanging="630"/>
      </w:pPr>
    </w:p>
    <w:p w14:paraId="54BC9E23" w14:textId="77777777" w:rsidR="00F00C4D" w:rsidRPr="007620FC" w:rsidRDefault="00F00C4D" w:rsidP="00191478">
      <w:pPr>
        <w:pStyle w:val="PStyle1"/>
        <w:numPr>
          <w:ilvl w:val="0"/>
          <w:numId w:val="37"/>
        </w:numPr>
        <w:ind w:left="2700" w:hanging="630"/>
      </w:pPr>
      <w:r w:rsidRPr="007620FC">
        <w:t>Describe the degree of documentation in the corrective action program with regards to threshold, detail, thoroughness, and timeliness and how the program should be assessed for adequacy.</w:t>
      </w:r>
    </w:p>
    <w:p w14:paraId="630B7ABB" w14:textId="77777777" w:rsidR="00E77288" w:rsidRPr="007620FC" w:rsidRDefault="00E77288" w:rsidP="00175F61">
      <w:pPr>
        <w:pStyle w:val="PStyle1"/>
        <w:ind w:left="2700" w:hanging="630"/>
      </w:pPr>
    </w:p>
    <w:p w14:paraId="4A7045DA" w14:textId="77777777" w:rsidR="00E77288" w:rsidRPr="007620FC" w:rsidRDefault="00E77288" w:rsidP="00191478">
      <w:pPr>
        <w:pStyle w:val="PStyle1"/>
        <w:numPr>
          <w:ilvl w:val="0"/>
          <w:numId w:val="37"/>
        </w:numPr>
        <w:ind w:left="2700" w:hanging="630"/>
      </w:pPr>
      <w:r w:rsidRPr="007620FC">
        <w:t>Identify those performance deficiencies that were reportable as a PI and which may have represented a substantial potential for overexposure of the worker.</w:t>
      </w:r>
    </w:p>
    <w:p w14:paraId="5034A7F1" w14:textId="77777777" w:rsidR="00594FAC" w:rsidRPr="007620FC" w:rsidRDefault="00594FAC" w:rsidP="00175F61">
      <w:pPr>
        <w:pStyle w:val="PStyle1"/>
        <w:ind w:left="2700" w:hanging="630"/>
      </w:pPr>
    </w:p>
    <w:p w14:paraId="0F1BAA09" w14:textId="77777777" w:rsidR="00594FAC" w:rsidRPr="007620FC" w:rsidRDefault="00594FAC" w:rsidP="00191478">
      <w:pPr>
        <w:pStyle w:val="PStyle1"/>
        <w:numPr>
          <w:ilvl w:val="0"/>
          <w:numId w:val="37"/>
        </w:numPr>
        <w:ind w:left="2700" w:hanging="630"/>
      </w:pPr>
      <w:r w:rsidRPr="007620FC">
        <w:t>Describe the licensee controls to ensure that radioactive materials are not released to unrestricted areas.</w:t>
      </w:r>
    </w:p>
    <w:p w14:paraId="3356DACF" w14:textId="77777777" w:rsidR="00A11595" w:rsidRPr="007620FC" w:rsidRDefault="00A11595" w:rsidP="00175F61">
      <w:pPr>
        <w:pStyle w:val="PStyle1"/>
        <w:ind w:left="2700" w:hanging="630"/>
      </w:pPr>
    </w:p>
    <w:p w14:paraId="2615123D" w14:textId="77777777" w:rsidR="00C1449F" w:rsidRPr="007620FC" w:rsidRDefault="00C1449F" w:rsidP="00191478">
      <w:pPr>
        <w:pStyle w:val="PStyle1"/>
        <w:numPr>
          <w:ilvl w:val="0"/>
          <w:numId w:val="37"/>
        </w:numPr>
        <w:ind w:left="2700" w:hanging="630"/>
      </w:pPr>
      <w:r w:rsidRPr="007620FC">
        <w:t>Describe the training and qualification requirements for the RP technicians</w:t>
      </w:r>
      <w:r w:rsidR="000C7D3C" w:rsidRPr="007620FC">
        <w:t xml:space="preserve"> and radiation workers</w:t>
      </w:r>
      <w:r w:rsidRPr="007620FC">
        <w:t>.</w:t>
      </w:r>
    </w:p>
    <w:p w14:paraId="11697C3D" w14:textId="77777777" w:rsidR="006626F5" w:rsidRDefault="006626F5" w:rsidP="00D151D8">
      <w:pPr>
        <w:pStyle w:val="PStyle1"/>
      </w:pPr>
    </w:p>
    <w:p w14:paraId="16CFEDFB" w14:textId="77777777" w:rsidR="00353699" w:rsidRPr="007620FC" w:rsidRDefault="00F00C4D" w:rsidP="00175F61">
      <w:pPr>
        <w:pStyle w:val="Pstyle2fortasks"/>
        <w:numPr>
          <w:ilvl w:val="0"/>
          <w:numId w:val="0"/>
        </w:numPr>
        <w:ind w:left="2707" w:hanging="2707"/>
      </w:pPr>
      <w:r w:rsidRPr="007620FC">
        <w:t>TASKS:</w:t>
      </w:r>
      <w:r w:rsidR="00175F61">
        <w:tab/>
      </w:r>
      <w:r w:rsidR="00175F61">
        <w:tab/>
      </w:r>
      <w:r w:rsidR="00175F61">
        <w:tab/>
        <w:t>1.</w:t>
      </w:r>
      <w:r w:rsidR="00175F61">
        <w:tab/>
      </w:r>
      <w:r w:rsidR="00553AA3">
        <w:t>I</w:t>
      </w:r>
      <w:r w:rsidRPr="007620FC">
        <w:t>dentify exposure significant work areas within radiation areas, high radiation areas and airborne radioactivity areas in the plant.</w:t>
      </w:r>
    </w:p>
    <w:p w14:paraId="41E9640A" w14:textId="77777777" w:rsidR="00F00C4D" w:rsidRPr="007620FC" w:rsidRDefault="00F00C4D" w:rsidP="00D151D8">
      <w:pPr>
        <w:pStyle w:val="PStyle1"/>
      </w:pPr>
    </w:p>
    <w:p w14:paraId="31AFB3C4" w14:textId="77777777" w:rsidR="00F00C4D" w:rsidRPr="007620FC" w:rsidRDefault="00F00C4D" w:rsidP="00191478">
      <w:pPr>
        <w:pStyle w:val="PStyle1"/>
        <w:numPr>
          <w:ilvl w:val="0"/>
          <w:numId w:val="78"/>
        </w:numPr>
        <w:ind w:left="2700" w:hanging="630"/>
      </w:pPr>
      <w:r w:rsidRPr="007620FC">
        <w:t>Identify appropriate licensee controls for exposure significant work areas.</w:t>
      </w:r>
    </w:p>
    <w:p w14:paraId="3C9041C4" w14:textId="77777777" w:rsidR="00F00C4D" w:rsidRPr="007620FC" w:rsidRDefault="00F00C4D" w:rsidP="00175F61">
      <w:pPr>
        <w:pStyle w:val="PStyle1"/>
        <w:ind w:left="2700" w:hanging="630"/>
      </w:pPr>
    </w:p>
    <w:p w14:paraId="0537D4B3" w14:textId="77777777" w:rsidR="006A714F" w:rsidRPr="007620FC" w:rsidRDefault="00F00C4D" w:rsidP="00191478">
      <w:pPr>
        <w:pStyle w:val="PStyle1"/>
        <w:numPr>
          <w:ilvl w:val="0"/>
          <w:numId w:val="78"/>
        </w:numPr>
        <w:ind w:left="2700" w:hanging="630"/>
      </w:pPr>
      <w:r w:rsidRPr="007620FC">
        <w:t>Walk down a work area with a survey instrument and determine if licensee surveys are accurate and postings are complete.  Prior to performing the survey perform the following steps:</w:t>
      </w:r>
    </w:p>
    <w:p w14:paraId="49E777FF" w14:textId="77777777" w:rsidR="006A714F" w:rsidRPr="007620FC" w:rsidRDefault="006A714F" w:rsidP="00175F61">
      <w:pPr>
        <w:pStyle w:val="PStyle1"/>
        <w:ind w:left="2700" w:hanging="630"/>
      </w:pPr>
    </w:p>
    <w:p w14:paraId="4FF3487A" w14:textId="77777777" w:rsidR="00F00C4D" w:rsidRPr="007620FC" w:rsidRDefault="00F00C4D" w:rsidP="00191478">
      <w:pPr>
        <w:pStyle w:val="PStyle1"/>
        <w:numPr>
          <w:ilvl w:val="1"/>
          <w:numId w:val="78"/>
        </w:numPr>
        <w:ind w:left="3240" w:hanging="540"/>
      </w:pPr>
      <w:r w:rsidRPr="007620FC">
        <w:t>Select an appropriate instrument</w:t>
      </w:r>
      <w:r w:rsidR="00EF3E26" w:rsidRPr="007620FC">
        <w:t xml:space="preserve">.  </w:t>
      </w:r>
      <w:r w:rsidRPr="007620FC">
        <w:t xml:space="preserve">(If you are uncertain contact the qualified inspector) </w:t>
      </w:r>
    </w:p>
    <w:p w14:paraId="43305E2A" w14:textId="77777777" w:rsidR="00F00C4D" w:rsidRPr="007620FC" w:rsidRDefault="00F00C4D" w:rsidP="00175F61">
      <w:pPr>
        <w:pStyle w:val="PStyle1"/>
        <w:ind w:left="3240" w:hanging="540"/>
      </w:pPr>
    </w:p>
    <w:p w14:paraId="3199560A" w14:textId="77777777" w:rsidR="00F00C4D" w:rsidRPr="007620FC" w:rsidRDefault="00F00C4D" w:rsidP="00191478">
      <w:pPr>
        <w:pStyle w:val="PStyle1"/>
        <w:numPr>
          <w:ilvl w:val="1"/>
          <w:numId w:val="78"/>
        </w:numPr>
        <w:ind w:left="3240" w:hanging="540"/>
      </w:pPr>
      <w:r w:rsidRPr="007620FC">
        <w:t xml:space="preserve">Familiarize yourself with the operations of the instrument and any peculiarities/features that it may have. </w:t>
      </w:r>
    </w:p>
    <w:p w14:paraId="62867CDF" w14:textId="77777777" w:rsidR="00F00C4D" w:rsidRPr="007620FC" w:rsidRDefault="00F00C4D" w:rsidP="00175F61">
      <w:pPr>
        <w:pStyle w:val="PStyle1"/>
        <w:ind w:left="3240" w:hanging="540"/>
      </w:pPr>
    </w:p>
    <w:p w14:paraId="5C715C8A" w14:textId="56367BAF" w:rsidR="00F00C4D" w:rsidRPr="007620FC" w:rsidRDefault="00F00C4D" w:rsidP="00191478">
      <w:pPr>
        <w:pStyle w:val="PStyle1"/>
        <w:numPr>
          <w:ilvl w:val="1"/>
          <w:numId w:val="78"/>
        </w:numPr>
        <w:ind w:left="3240" w:hanging="540"/>
      </w:pPr>
      <w:r w:rsidRPr="007620FC">
        <w:t xml:space="preserve">Turn </w:t>
      </w:r>
      <w:r w:rsidR="00622D35">
        <w:t xml:space="preserve">the </w:t>
      </w:r>
      <w:r w:rsidRPr="007620FC">
        <w:t xml:space="preserve">instrument on and check </w:t>
      </w:r>
      <w:r w:rsidR="00153B12">
        <w:t xml:space="preserve">the </w:t>
      </w:r>
      <w:r w:rsidRPr="007620FC">
        <w:t xml:space="preserve">batteries, check </w:t>
      </w:r>
      <w:r w:rsidR="00153B12">
        <w:t xml:space="preserve">the </w:t>
      </w:r>
      <w:r w:rsidRPr="007620FC">
        <w:t xml:space="preserve">high voltage or instrument zero if applicable, </w:t>
      </w:r>
      <w:r w:rsidR="00622D35">
        <w:t xml:space="preserve">check the </w:t>
      </w:r>
      <w:r w:rsidRPr="007620FC">
        <w:t xml:space="preserve">physical condition and perform a response test with </w:t>
      </w:r>
      <w:r w:rsidR="00622D35">
        <w:t xml:space="preserve">an </w:t>
      </w:r>
      <w:r w:rsidRPr="007620FC">
        <w:t>appropriate source.</w:t>
      </w:r>
    </w:p>
    <w:p w14:paraId="03F7F8B2" w14:textId="77777777" w:rsidR="00F00C4D" w:rsidRPr="007620FC" w:rsidRDefault="00F00C4D" w:rsidP="00175F61">
      <w:pPr>
        <w:pStyle w:val="PStyle1"/>
        <w:ind w:left="3240" w:hanging="540"/>
      </w:pPr>
    </w:p>
    <w:p w14:paraId="5B0C80FB" w14:textId="5F878448" w:rsidR="00F00C4D" w:rsidRPr="007620FC" w:rsidRDefault="00F00C4D" w:rsidP="00191478">
      <w:pPr>
        <w:pStyle w:val="PStyle1"/>
        <w:numPr>
          <w:ilvl w:val="1"/>
          <w:numId w:val="78"/>
        </w:numPr>
        <w:ind w:left="3240" w:hanging="540"/>
      </w:pPr>
      <w:r w:rsidRPr="007620FC">
        <w:t xml:space="preserve">Verify that </w:t>
      </w:r>
      <w:r w:rsidR="00622D35">
        <w:t xml:space="preserve">the </w:t>
      </w:r>
      <w:r w:rsidRPr="007620FC">
        <w:t>instrument is within its calibration interval</w:t>
      </w:r>
      <w:r w:rsidR="00EF3E26" w:rsidRPr="007620FC">
        <w:t xml:space="preserve">.  </w:t>
      </w:r>
      <w:r w:rsidRPr="007620FC">
        <w:t>If there is any doubt about the operability o</w:t>
      </w:r>
      <w:r w:rsidR="00A53E32">
        <w:t>f the instrument, do not use it.</w:t>
      </w:r>
      <w:r w:rsidRPr="007620FC">
        <w:t xml:space="preserve"> </w:t>
      </w:r>
    </w:p>
    <w:p w14:paraId="09BCFF7E" w14:textId="77777777" w:rsidR="00F00C4D" w:rsidRPr="007620FC" w:rsidRDefault="00F00C4D" w:rsidP="00175F61">
      <w:pPr>
        <w:pStyle w:val="PStyle1"/>
        <w:ind w:left="2700" w:hanging="630"/>
      </w:pPr>
    </w:p>
    <w:p w14:paraId="32A2443D" w14:textId="2659D685" w:rsidR="00F00C4D" w:rsidRPr="007620FC" w:rsidRDefault="00F00C4D" w:rsidP="00191478">
      <w:pPr>
        <w:pStyle w:val="PStyle1"/>
        <w:numPr>
          <w:ilvl w:val="0"/>
          <w:numId w:val="78"/>
        </w:numPr>
        <w:ind w:left="2700" w:hanging="630"/>
      </w:pPr>
      <w:r w:rsidRPr="007620FC">
        <w:t xml:space="preserve">Review plant specific Technical Specifications high radiation area requirements to determine necessary barriers for high radiation </w:t>
      </w:r>
      <w:r w:rsidRPr="007620FC">
        <w:lastRenderedPageBreak/>
        <w:t xml:space="preserve">areas, </w:t>
      </w:r>
      <w:r w:rsidR="00622D35">
        <w:t xml:space="preserve">and </w:t>
      </w:r>
      <w:r w:rsidRPr="007620FC">
        <w:t>locked high radiation areas</w:t>
      </w:r>
      <w:r w:rsidR="00EF3E26" w:rsidRPr="007620FC">
        <w:t xml:space="preserve">.  </w:t>
      </w:r>
      <w:r w:rsidRPr="007620FC">
        <w:t xml:space="preserve">Review licensee procedures for very high radiation areas, and identify the </w:t>
      </w:r>
      <w:r w:rsidR="0093537E" w:rsidRPr="007620FC">
        <w:t>“</w:t>
      </w:r>
      <w:r w:rsidRPr="007620FC">
        <w:t>additional measures</w:t>
      </w:r>
      <w:r w:rsidR="00AC4FEC" w:rsidRPr="007620FC">
        <w:t>”</w:t>
      </w:r>
      <w:r w:rsidRPr="007620FC">
        <w:t xml:space="preserve"> implemented, as required by 10 CFR</w:t>
      </w:r>
      <w:r w:rsidR="00E93F50">
        <w:t xml:space="preserve"> </w:t>
      </w:r>
      <w:r w:rsidRPr="007620FC">
        <w:t>20.1602.</w:t>
      </w:r>
    </w:p>
    <w:p w14:paraId="1620AC3C" w14:textId="77777777" w:rsidR="00F00C4D" w:rsidRPr="007620FC" w:rsidRDefault="00F00C4D" w:rsidP="00175F61">
      <w:pPr>
        <w:pStyle w:val="PStyle1"/>
        <w:ind w:left="2700" w:hanging="630"/>
      </w:pPr>
    </w:p>
    <w:p w14:paraId="7E7C25A0" w14:textId="77777777" w:rsidR="00F00C4D" w:rsidRPr="007620FC" w:rsidRDefault="00F00C4D" w:rsidP="00191478">
      <w:pPr>
        <w:pStyle w:val="PStyle1"/>
        <w:numPr>
          <w:ilvl w:val="0"/>
          <w:numId w:val="78"/>
        </w:numPr>
        <w:ind w:left="2700" w:hanging="630"/>
      </w:pPr>
      <w:r w:rsidRPr="007620FC">
        <w:t>Review radiation work permits (RWP) used to access an exposure significant work area and identify what work control instructions or control barriers are specified.</w:t>
      </w:r>
    </w:p>
    <w:p w14:paraId="7BBC754A" w14:textId="77777777" w:rsidR="00F00C4D" w:rsidRPr="007620FC" w:rsidRDefault="00F00C4D" w:rsidP="00175F61">
      <w:pPr>
        <w:pStyle w:val="PStyle1"/>
        <w:ind w:left="2700" w:hanging="630"/>
      </w:pPr>
    </w:p>
    <w:p w14:paraId="07EC95FE" w14:textId="77777777" w:rsidR="00F00C4D" w:rsidRPr="007620FC" w:rsidRDefault="00F00C4D" w:rsidP="00191478">
      <w:pPr>
        <w:pStyle w:val="PStyle1"/>
        <w:numPr>
          <w:ilvl w:val="0"/>
          <w:numId w:val="78"/>
        </w:numPr>
        <w:ind w:left="2700" w:hanging="630"/>
      </w:pPr>
      <w:r w:rsidRPr="007620FC">
        <w:t>Review licensee procedures which define how electronic dosimeter alarm set points are established.</w:t>
      </w:r>
    </w:p>
    <w:p w14:paraId="1A42D95D" w14:textId="77777777" w:rsidR="00F00C4D" w:rsidRPr="007620FC" w:rsidRDefault="00F00C4D" w:rsidP="00175F61">
      <w:pPr>
        <w:pStyle w:val="PStyle1"/>
        <w:ind w:left="2700" w:hanging="630"/>
      </w:pPr>
    </w:p>
    <w:p w14:paraId="11997F15" w14:textId="77777777" w:rsidR="00F00C4D" w:rsidRPr="007620FC" w:rsidRDefault="00F00C4D" w:rsidP="00191478">
      <w:pPr>
        <w:pStyle w:val="PStyle1"/>
        <w:numPr>
          <w:ilvl w:val="0"/>
          <w:numId w:val="78"/>
        </w:numPr>
        <w:ind w:left="2700" w:hanging="630"/>
      </w:pPr>
      <w:r w:rsidRPr="007620FC">
        <w:t>Review plant policy and determine the expected actions on an electronic dosimeter integrated dose alarm, dose rate alarm and a malfunction.</w:t>
      </w:r>
    </w:p>
    <w:p w14:paraId="48AD083E" w14:textId="77777777" w:rsidR="00F00C4D" w:rsidRPr="007620FC" w:rsidRDefault="00F00C4D" w:rsidP="00175F61">
      <w:pPr>
        <w:pStyle w:val="PStyle1"/>
        <w:ind w:left="2700" w:hanging="630"/>
      </w:pPr>
    </w:p>
    <w:p w14:paraId="31221488" w14:textId="77777777" w:rsidR="00F00C4D" w:rsidRPr="007620FC" w:rsidRDefault="00F00C4D" w:rsidP="00191478">
      <w:pPr>
        <w:pStyle w:val="PStyle1"/>
        <w:numPr>
          <w:ilvl w:val="0"/>
          <w:numId w:val="78"/>
        </w:numPr>
        <w:ind w:left="2700" w:hanging="630"/>
      </w:pPr>
      <w:r w:rsidRPr="007620FC">
        <w:t xml:space="preserve">In a power plant setting discuss the engineering controls that would be expected for an area that was expected to exceed 20 </w:t>
      </w:r>
      <w:r w:rsidR="00FE03CA" w:rsidRPr="007620FC">
        <w:t>DAC (</w:t>
      </w:r>
      <w:r w:rsidRPr="007620FC">
        <w:t>Derived Air Concentration) airborne being produced by surface- disturbing work</w:t>
      </w:r>
      <w:r w:rsidR="00EF3E26" w:rsidRPr="007620FC">
        <w:t xml:space="preserve">.  </w:t>
      </w:r>
      <w:r w:rsidRPr="007620FC">
        <w:t>(A qualified inspector can identify an example physical setting and work through this with you.)</w:t>
      </w:r>
    </w:p>
    <w:p w14:paraId="037A6F5D" w14:textId="77777777" w:rsidR="00F00C4D" w:rsidRPr="007620FC" w:rsidRDefault="00F00C4D" w:rsidP="00175F61">
      <w:pPr>
        <w:pStyle w:val="PStyle1"/>
        <w:ind w:left="2700" w:hanging="630"/>
      </w:pPr>
    </w:p>
    <w:p w14:paraId="0B0F00FB" w14:textId="77777777" w:rsidR="00F00C4D" w:rsidRPr="007620FC" w:rsidRDefault="00F00C4D" w:rsidP="00191478">
      <w:pPr>
        <w:pStyle w:val="PStyle1"/>
        <w:numPr>
          <w:ilvl w:val="0"/>
          <w:numId w:val="78"/>
        </w:numPr>
        <w:ind w:left="2700" w:hanging="630"/>
      </w:pPr>
      <w:r w:rsidRPr="007620FC">
        <w:t>Whenever possible, select several work activities and follow these jobs (in radiation and high radiation areas) during the inspection</w:t>
      </w:r>
      <w:r w:rsidR="00EF3E26" w:rsidRPr="007620FC">
        <w:t xml:space="preserve">.  </w:t>
      </w:r>
      <w:r w:rsidRPr="007620FC">
        <w:t>Observe workers during the pre-job briefings, work preparation activities, actual in-field work and any post-work debriefings.  Discuss any observations with a qualified inspector.</w:t>
      </w:r>
    </w:p>
    <w:p w14:paraId="59A54784" w14:textId="77777777" w:rsidR="00F00C4D" w:rsidRPr="007620FC" w:rsidRDefault="00F00C4D" w:rsidP="00175F61">
      <w:pPr>
        <w:pStyle w:val="PStyle1"/>
        <w:ind w:left="2700" w:hanging="630"/>
      </w:pPr>
    </w:p>
    <w:p w14:paraId="34B584D8" w14:textId="6E245D58" w:rsidR="00F00C4D" w:rsidRPr="007620FC" w:rsidRDefault="00F00C4D" w:rsidP="00191478">
      <w:pPr>
        <w:pStyle w:val="PStyle1"/>
        <w:numPr>
          <w:ilvl w:val="0"/>
          <w:numId w:val="78"/>
        </w:numPr>
        <w:ind w:left="2700" w:hanging="630"/>
      </w:pPr>
      <w:r w:rsidRPr="007620FC">
        <w:t>Perform a</w:t>
      </w:r>
      <w:r w:rsidR="004C3C5D">
        <w:t>n</w:t>
      </w:r>
      <w:r w:rsidRPr="007620FC">
        <w:t xml:space="preserve"> inspection of </w:t>
      </w:r>
      <w:r w:rsidR="00153B12">
        <w:t xml:space="preserve">the </w:t>
      </w:r>
      <w:r w:rsidRPr="007620FC">
        <w:t xml:space="preserve">licensee spent fuel pool/transfer canal or moisture separator pit and determine licensee controls for high activity items stored in </w:t>
      </w:r>
      <w:r w:rsidR="00153B12">
        <w:t xml:space="preserve">the </w:t>
      </w:r>
      <w:r w:rsidRPr="007620FC">
        <w:t>pool.  Determine what controls are in place to prevent accidentally exposing high activity items.</w:t>
      </w:r>
      <w:r w:rsidR="00553AA3">
        <w:t xml:space="preserve">  Note that some licensees</w:t>
      </w:r>
      <w:r w:rsidR="00F36CF0">
        <w:t xml:space="preserve"> </w:t>
      </w:r>
      <w:r w:rsidR="006626F5">
        <w:t>store high activity</w:t>
      </w:r>
      <w:r w:rsidR="00553AA3">
        <w:t xml:space="preserve"> items</w:t>
      </w:r>
      <w:r w:rsidR="00F36CF0">
        <w:t xml:space="preserve"> suspended from </w:t>
      </w:r>
      <w:r w:rsidR="00153B12">
        <w:t xml:space="preserve">the </w:t>
      </w:r>
      <w:r w:rsidR="00F36CF0">
        <w:t>side of spent fuel pools in which case determine the controls that they would use for short term transient storage prior to disposition.</w:t>
      </w:r>
      <w:r w:rsidRPr="007620FC">
        <w:t xml:space="preserve"> </w:t>
      </w:r>
    </w:p>
    <w:p w14:paraId="32B62FE8" w14:textId="77777777" w:rsidR="00F00C4D" w:rsidRPr="007620FC" w:rsidRDefault="00F00C4D" w:rsidP="00175F61">
      <w:pPr>
        <w:pStyle w:val="PStyle1"/>
        <w:ind w:left="2700" w:hanging="630"/>
      </w:pPr>
    </w:p>
    <w:p w14:paraId="12589E2B" w14:textId="77777777" w:rsidR="00F15AB3" w:rsidRPr="007620FC" w:rsidRDefault="00F00C4D" w:rsidP="00191478">
      <w:pPr>
        <w:pStyle w:val="PStyle1"/>
        <w:numPr>
          <w:ilvl w:val="0"/>
          <w:numId w:val="78"/>
        </w:numPr>
        <w:ind w:left="2700" w:hanging="630"/>
      </w:pPr>
      <w:r w:rsidRPr="007620FC">
        <w:t>Review a licensee</w:t>
      </w:r>
      <w:r w:rsidR="006B3207">
        <w:t>’s</w:t>
      </w:r>
      <w:r w:rsidRPr="007620FC">
        <w:t xml:space="preserve"> self</w:t>
      </w:r>
      <w:r w:rsidR="00D4667B" w:rsidRPr="007620FC">
        <w:t>-</w:t>
      </w:r>
      <w:r w:rsidRPr="007620FC">
        <w:t>assessment or audit</w:t>
      </w:r>
      <w:r w:rsidR="00EF3E26" w:rsidRPr="007620FC">
        <w:t xml:space="preserve">.  </w:t>
      </w:r>
      <w:r w:rsidRPr="007620FC">
        <w:t>Select 3 findings from the report and determine if the identified problems are documented in the corrective action program for tracking and resolution.</w:t>
      </w:r>
    </w:p>
    <w:p w14:paraId="6CB884A7" w14:textId="77777777" w:rsidR="000F2431" w:rsidRPr="007620FC" w:rsidRDefault="000F2431" w:rsidP="00175F61">
      <w:pPr>
        <w:pStyle w:val="PStyle1"/>
        <w:ind w:left="2700" w:hanging="630"/>
      </w:pPr>
    </w:p>
    <w:p w14:paraId="7DC5DADF" w14:textId="77777777" w:rsidR="000F2431" w:rsidRPr="007620FC" w:rsidRDefault="000F2431" w:rsidP="00191478">
      <w:pPr>
        <w:pStyle w:val="PStyle1"/>
        <w:numPr>
          <w:ilvl w:val="0"/>
          <w:numId w:val="78"/>
        </w:numPr>
        <w:ind w:left="2700" w:hanging="630"/>
      </w:pPr>
      <w:r w:rsidRPr="007620FC">
        <w:t>Observe control point operation to verify that personnel (radiation workers and RP technicians) are complying with the applicable guidance and training regarding survey and release of material.</w:t>
      </w:r>
    </w:p>
    <w:p w14:paraId="2A6AA5E8" w14:textId="77777777" w:rsidR="00A33877" w:rsidRPr="007620FC" w:rsidRDefault="00A33877" w:rsidP="00175F61">
      <w:pPr>
        <w:pStyle w:val="PStyle1"/>
        <w:ind w:left="2700" w:hanging="630"/>
      </w:pPr>
    </w:p>
    <w:p w14:paraId="586B89B9" w14:textId="77777777" w:rsidR="00A33877" w:rsidRDefault="00A33877" w:rsidP="00191478">
      <w:pPr>
        <w:pStyle w:val="PStyle1"/>
        <w:numPr>
          <w:ilvl w:val="0"/>
          <w:numId w:val="78"/>
        </w:numPr>
        <w:ind w:left="2700" w:hanging="630"/>
      </w:pPr>
      <w:r w:rsidRPr="007620FC">
        <w:t>Select three sources from the licensee inventory records.  Verify the source location is correct and inspect the physical security of the source.  Review leak test results, if applicable.  Verify that any transactions involving Category 1 and 2 sources were reported in accordance with 10 CFR 20.2207.</w:t>
      </w:r>
    </w:p>
    <w:p w14:paraId="1F244EC6" w14:textId="77777777" w:rsidR="00E75251" w:rsidRDefault="00E75251" w:rsidP="00E75251">
      <w:pPr>
        <w:pStyle w:val="ListParagraph"/>
      </w:pPr>
    </w:p>
    <w:p w14:paraId="06DB1E41" w14:textId="72230FA9" w:rsidR="00E75251" w:rsidRPr="007620FC" w:rsidRDefault="00E75251" w:rsidP="00191478">
      <w:pPr>
        <w:pStyle w:val="PStyle1"/>
        <w:numPr>
          <w:ilvl w:val="0"/>
          <w:numId w:val="78"/>
        </w:numPr>
        <w:ind w:left="2700" w:hanging="630"/>
      </w:pPr>
      <w:r>
        <w:lastRenderedPageBreak/>
        <w:t xml:space="preserve">Review the licensee’s reports for dose rate alarms from electronic dosimeters </w:t>
      </w:r>
      <w:r w:rsidR="00CA5F6B">
        <w:t xml:space="preserve">in which the measured dose rate was greater than </w:t>
      </w:r>
      <w:r>
        <w:t>1000 mrem/hr</w:t>
      </w:r>
      <w:r w:rsidR="00CA5F6B">
        <w:t xml:space="preserve">.  </w:t>
      </w:r>
      <w:r>
        <w:t xml:space="preserve"> </w:t>
      </w:r>
      <w:r w:rsidR="00CA5F6B">
        <w:t xml:space="preserve">Review the licensee’s reports for </w:t>
      </w:r>
      <w:r>
        <w:t>dose alarms f</w:t>
      </w:r>
      <w:r w:rsidR="00CA5F6B">
        <w:t>rom</w:t>
      </w:r>
      <w:r>
        <w:t xml:space="preserve"> electronic dosimeters </w:t>
      </w:r>
      <w:r w:rsidR="00CA5F6B">
        <w:t xml:space="preserve">in which the dose was greater than </w:t>
      </w:r>
      <w:r>
        <w:t>100 mrem</w:t>
      </w:r>
      <w:r w:rsidR="00CA5F6B">
        <w:t xml:space="preserve"> above the alarm dose limit</w:t>
      </w:r>
      <w:r>
        <w:t>.  Explain how this data can be used to verify the accuracy of the reported PIs.</w:t>
      </w:r>
    </w:p>
    <w:p w14:paraId="308F733F" w14:textId="77777777" w:rsidR="000F2431" w:rsidRPr="007620FC" w:rsidRDefault="000F2431" w:rsidP="00175F61">
      <w:pPr>
        <w:pStyle w:val="PStyle1"/>
        <w:ind w:left="2700" w:hanging="630"/>
      </w:pPr>
    </w:p>
    <w:p w14:paraId="0A450717" w14:textId="77777777" w:rsidR="000F2431" w:rsidRPr="007620FC" w:rsidRDefault="00617C82" w:rsidP="00191478">
      <w:pPr>
        <w:pStyle w:val="PStyle1"/>
        <w:numPr>
          <w:ilvl w:val="0"/>
          <w:numId w:val="78"/>
        </w:numPr>
        <w:ind w:left="2700" w:hanging="630"/>
      </w:pPr>
      <w:r>
        <w:t xml:space="preserve">Meet with your supervisor </w:t>
      </w:r>
      <w:r w:rsidRPr="007620FC">
        <w:t>or a qualified inspector</w:t>
      </w:r>
      <w:r w:rsidR="000F2431" w:rsidRPr="007620FC">
        <w:t xml:space="preserve"> to discuss any questions you may have as a result of this activity and to demonstrate that you can meet the evaluation criteria for this activity.</w:t>
      </w:r>
    </w:p>
    <w:p w14:paraId="152DB09C" w14:textId="77777777" w:rsidR="00F00C4D" w:rsidRPr="007620FC" w:rsidRDefault="00F00C4D" w:rsidP="00D151D8">
      <w:pPr>
        <w:pStyle w:val="PStyle1"/>
      </w:pPr>
    </w:p>
    <w:p w14:paraId="14DD0D71" w14:textId="77777777" w:rsidR="00175F61" w:rsidRPr="007620FC" w:rsidRDefault="00175F61" w:rsidP="006B0D77">
      <w:pPr>
        <w:pStyle w:val="PStyle1"/>
        <w:ind w:left="2070" w:hanging="2070"/>
        <w:sectPr w:rsidR="00175F61" w:rsidRPr="007620FC" w:rsidSect="00EC7B68">
          <w:type w:val="nextColumn"/>
          <w:pgSz w:w="12240" w:h="15840"/>
          <w:pgMar w:top="1440" w:right="1440" w:bottom="1440" w:left="1440" w:header="720" w:footer="720" w:gutter="0"/>
          <w:cols w:space="720"/>
          <w:noEndnote/>
          <w:docGrid w:linePitch="299"/>
        </w:sectPr>
      </w:pPr>
      <w:r>
        <w:t>DOCUMENTATION:</w:t>
      </w:r>
      <w:r>
        <w:tab/>
        <w:t>Document completion on the Health Physics Inspector Technical Proficiency Level Signature Card and Certification Item OJT-HP</w:t>
      </w:r>
      <w:r w:rsidR="006B0D77">
        <w:t>-1.</w:t>
      </w:r>
    </w:p>
    <w:p w14:paraId="7F596770" w14:textId="77777777" w:rsidR="00F00C4D" w:rsidRPr="007620FC" w:rsidRDefault="00F00C4D" w:rsidP="00F0353E">
      <w:pPr>
        <w:pStyle w:val="CenterTopic"/>
      </w:pPr>
      <w:r w:rsidRPr="007620FC">
        <w:lastRenderedPageBreak/>
        <w:t>Health Physics Inspector On-the-Job Activity</w:t>
      </w:r>
    </w:p>
    <w:p w14:paraId="23E22727" w14:textId="77777777" w:rsidR="00F00C4D" w:rsidRPr="007620FC" w:rsidRDefault="00F00C4D" w:rsidP="00367441"/>
    <w:p w14:paraId="3604D990" w14:textId="041DE8D7" w:rsidR="00F00C4D" w:rsidRPr="007620FC" w:rsidRDefault="00F0353E" w:rsidP="00F0353E">
      <w:pPr>
        <w:pStyle w:val="Heading1"/>
      </w:pPr>
      <w:bookmarkStart w:id="24" w:name="_Toc444519382"/>
      <w:r>
        <w:t>TOPIC:</w:t>
      </w:r>
      <w:r w:rsidR="006042F5">
        <w:tab/>
      </w:r>
      <w:r w:rsidR="006042F5">
        <w:tab/>
      </w:r>
      <w:r>
        <w:tab/>
      </w:r>
      <w:r w:rsidR="00F00C4D" w:rsidRPr="007620FC">
        <w:t xml:space="preserve">(OJT-HP-2) </w:t>
      </w:r>
      <w:r w:rsidR="00CE364F" w:rsidRPr="007620FC">
        <w:t xml:space="preserve">Occupational </w:t>
      </w:r>
      <w:r w:rsidR="00F00C4D" w:rsidRPr="007620FC">
        <w:t>ALARA Planning and Controls</w:t>
      </w:r>
      <w:bookmarkEnd w:id="24"/>
    </w:p>
    <w:p w14:paraId="731B2D58" w14:textId="77777777" w:rsidR="00F00C4D" w:rsidRPr="007620FC" w:rsidRDefault="00F00C4D" w:rsidP="00367441"/>
    <w:p w14:paraId="74A78679" w14:textId="0A7A3AEE" w:rsidR="00F00C4D" w:rsidRDefault="00F00C4D" w:rsidP="006042F5">
      <w:pPr>
        <w:pStyle w:val="PStyle1"/>
        <w:ind w:left="2070" w:hanging="2070"/>
      </w:pPr>
      <w:r w:rsidRPr="007620FC">
        <w:t>PURPOSE:</w:t>
      </w:r>
      <w:r w:rsidR="006042F5">
        <w:tab/>
      </w:r>
      <w:r w:rsidR="006042F5">
        <w:tab/>
      </w:r>
      <w:r w:rsidRPr="007620FC">
        <w:t xml:space="preserve">The purpose of this activity is to familiarize you </w:t>
      </w:r>
      <w:r w:rsidR="006D66F9">
        <w:t xml:space="preserve">with </w:t>
      </w:r>
      <w:r w:rsidRPr="007620FC">
        <w:t xml:space="preserve">the inspection activities in inspection procedure </w:t>
      </w:r>
      <w:r w:rsidR="00CE364F" w:rsidRPr="007620FC">
        <w:t>71124</w:t>
      </w:r>
      <w:r w:rsidRPr="007620FC">
        <w:t>.02</w:t>
      </w:r>
      <w:r w:rsidR="00AC4FEC" w:rsidRPr="007620FC">
        <w:t>,</w:t>
      </w:r>
      <w:r w:rsidRPr="007620FC">
        <w:t xml:space="preserve"> </w:t>
      </w:r>
      <w:r w:rsidR="00375AA4" w:rsidRPr="007620FC">
        <w:t>“</w:t>
      </w:r>
      <w:r w:rsidR="00CE364F" w:rsidRPr="007620FC">
        <w:t xml:space="preserve">Occupational </w:t>
      </w:r>
      <w:r w:rsidRPr="007620FC">
        <w:t>ALARA Planning and Controls.</w:t>
      </w:r>
      <w:r w:rsidR="00AC4FEC" w:rsidRPr="007620FC">
        <w:t>”</w:t>
      </w:r>
      <w:r w:rsidRPr="007620FC">
        <w:t xml:space="preserve"> The objective of this procedure is to assess performance with respect to maintaining individual and collective radiation exposures </w:t>
      </w:r>
      <w:r w:rsidR="00D86174" w:rsidRPr="007620FC">
        <w:t>ALARA</w:t>
      </w:r>
      <w:r w:rsidRPr="007620FC">
        <w:t>.  This inspection will determine whether the licensee</w:t>
      </w:r>
      <w:r w:rsidR="006D66F9">
        <w:t>’s</w:t>
      </w:r>
      <w:r w:rsidRPr="007620FC">
        <w:t xml:space="preserve"> </w:t>
      </w:r>
      <w:r w:rsidR="009A6C2D" w:rsidRPr="007620FC">
        <w:t xml:space="preserve">ALARA </w:t>
      </w:r>
      <w:r w:rsidRPr="007620FC">
        <w:t xml:space="preserve">program, including administrative, operational, and engineering controls, </w:t>
      </w:r>
      <w:r w:rsidR="00D86174" w:rsidRPr="007620FC">
        <w:t>is effectively maintaining</w:t>
      </w:r>
      <w:r w:rsidRPr="007620FC">
        <w:t xml:space="preserve"> occupational exposure ALARA.</w:t>
      </w:r>
    </w:p>
    <w:p w14:paraId="59DEB363" w14:textId="77777777" w:rsidR="00F33D0C" w:rsidRDefault="00F33D0C" w:rsidP="006042F5">
      <w:pPr>
        <w:pStyle w:val="PStyle1"/>
        <w:ind w:left="2070" w:hanging="2070"/>
      </w:pPr>
    </w:p>
    <w:p w14:paraId="4F94B84D" w14:textId="0E336021" w:rsidR="00F33D0C" w:rsidRPr="007620FC" w:rsidRDefault="00F33D0C" w:rsidP="005E4BC9">
      <w:pPr>
        <w:pStyle w:val="PStyle1"/>
        <w:ind w:left="2070"/>
      </w:pPr>
      <w:r w:rsidRPr="007620FC">
        <w:t>Upon completion of this on-the-job activity, you will be able to perform assessments of reactor licensee’s</w:t>
      </w:r>
      <w:r>
        <w:t xml:space="preserve"> ALARA </w:t>
      </w:r>
      <w:r w:rsidR="006D66F9">
        <w:t>planning and controls</w:t>
      </w:r>
      <w:r>
        <w:t>.</w:t>
      </w:r>
    </w:p>
    <w:p w14:paraId="176F4BED" w14:textId="77777777" w:rsidR="00F00C4D" w:rsidRPr="007620FC" w:rsidRDefault="00F00C4D" w:rsidP="00D151D8">
      <w:pPr>
        <w:pStyle w:val="PStyle1"/>
      </w:pPr>
    </w:p>
    <w:p w14:paraId="23C0706E" w14:textId="77777777" w:rsidR="006042F5" w:rsidRDefault="00F00C4D" w:rsidP="00D151D8">
      <w:pPr>
        <w:pStyle w:val="PStyle1"/>
      </w:pPr>
      <w:r w:rsidRPr="007620FC">
        <w:t>COMPETENCY</w:t>
      </w:r>
    </w:p>
    <w:p w14:paraId="28A601AE" w14:textId="77777777" w:rsidR="00F00C4D" w:rsidRPr="007620FC" w:rsidRDefault="00F00C4D" w:rsidP="00D151D8">
      <w:pPr>
        <w:pStyle w:val="PStyle1"/>
      </w:pPr>
      <w:r w:rsidRPr="007620FC">
        <w:t>AREA:</w:t>
      </w:r>
      <w:r w:rsidRPr="007620FC">
        <w:tab/>
      </w:r>
      <w:r w:rsidR="006042F5">
        <w:tab/>
      </w:r>
      <w:r w:rsidR="006042F5">
        <w:tab/>
      </w:r>
      <w:r w:rsidR="00C451DD">
        <w:t>T</w:t>
      </w:r>
      <w:r w:rsidRPr="007620FC">
        <w:t>ECHNICAL AREA EXPERTISE</w:t>
      </w:r>
    </w:p>
    <w:p w14:paraId="039B4243" w14:textId="77777777" w:rsidR="00F00C4D" w:rsidRPr="007620FC" w:rsidRDefault="00F00C4D" w:rsidP="006042F5">
      <w:pPr>
        <w:pStyle w:val="PStyle1"/>
        <w:ind w:left="2074"/>
      </w:pPr>
      <w:r w:rsidRPr="007620FC">
        <w:t>ASSESSMENT AND ENFORCEMENT</w:t>
      </w:r>
    </w:p>
    <w:p w14:paraId="7649B3D7" w14:textId="77777777" w:rsidR="00F00C4D" w:rsidRDefault="00F00C4D" w:rsidP="006042F5">
      <w:pPr>
        <w:pStyle w:val="PStyle1"/>
        <w:ind w:left="2074"/>
      </w:pPr>
      <w:r w:rsidRPr="007620FC">
        <w:t>COMMUNICATION</w:t>
      </w:r>
    </w:p>
    <w:p w14:paraId="04854575" w14:textId="77777777" w:rsidR="00C451DD" w:rsidRPr="007620FC" w:rsidRDefault="00C451DD" w:rsidP="006042F5">
      <w:pPr>
        <w:pStyle w:val="PStyle1"/>
        <w:ind w:left="2074"/>
      </w:pPr>
      <w:r>
        <w:t>INSPECTION</w:t>
      </w:r>
    </w:p>
    <w:p w14:paraId="07C640D8" w14:textId="77777777" w:rsidR="00C451DD" w:rsidRDefault="00C451DD" w:rsidP="00D151D8">
      <w:pPr>
        <w:pStyle w:val="PStyle1"/>
      </w:pPr>
    </w:p>
    <w:p w14:paraId="5BB25FCE" w14:textId="77777777" w:rsidR="006042F5" w:rsidRDefault="00C451DD" w:rsidP="00D151D8">
      <w:pPr>
        <w:pStyle w:val="PStyle1"/>
      </w:pPr>
      <w:r w:rsidRPr="007620FC">
        <w:t xml:space="preserve">LEVEL </w:t>
      </w:r>
    </w:p>
    <w:p w14:paraId="65124AA9" w14:textId="77777777" w:rsidR="00C451DD" w:rsidRDefault="00C451DD" w:rsidP="00D151D8">
      <w:pPr>
        <w:pStyle w:val="PStyle1"/>
      </w:pPr>
      <w:r w:rsidRPr="007620FC">
        <w:t>OF EFFORT:</w:t>
      </w:r>
      <w:r w:rsidR="006042F5">
        <w:tab/>
      </w:r>
      <w:r w:rsidRPr="007620FC">
        <w:t xml:space="preserve"> </w:t>
      </w:r>
      <w:r w:rsidRPr="007620FC">
        <w:tab/>
        <w:t>54 hours</w:t>
      </w:r>
    </w:p>
    <w:p w14:paraId="09C713A8" w14:textId="77777777" w:rsidR="00C451DD" w:rsidRDefault="00C451DD" w:rsidP="00D151D8">
      <w:pPr>
        <w:pStyle w:val="PStyle1"/>
      </w:pPr>
    </w:p>
    <w:p w14:paraId="3549DAD7" w14:textId="77777777" w:rsidR="00F00C4D" w:rsidRPr="007620FC" w:rsidRDefault="00F00C4D" w:rsidP="00D151D8">
      <w:pPr>
        <w:pStyle w:val="PStyle1"/>
      </w:pPr>
      <w:r w:rsidRPr="007620FC">
        <w:t>REFERENCES:</w:t>
      </w:r>
      <w:r w:rsidR="00C451DD">
        <w:tab/>
      </w:r>
      <w:r w:rsidR="006042F5">
        <w:t>1.</w:t>
      </w:r>
      <w:r w:rsidR="00C451DD">
        <w:tab/>
      </w:r>
      <w:r w:rsidR="00C50BEF" w:rsidRPr="007620FC">
        <w:t>Licensee ALARA Program procedure</w:t>
      </w:r>
    </w:p>
    <w:p w14:paraId="6D5D3688" w14:textId="77777777" w:rsidR="00F00C4D" w:rsidRPr="007620FC" w:rsidRDefault="00F00C4D" w:rsidP="00367441"/>
    <w:p w14:paraId="2C01E3BD" w14:textId="77777777" w:rsidR="00F00C4D" w:rsidRPr="007620FC" w:rsidRDefault="00F00C4D" w:rsidP="00191478">
      <w:pPr>
        <w:pStyle w:val="PStyle1"/>
        <w:numPr>
          <w:ilvl w:val="0"/>
          <w:numId w:val="79"/>
        </w:numPr>
        <w:ind w:left="2700" w:hanging="630"/>
      </w:pPr>
      <w:r w:rsidRPr="007620FC">
        <w:t>Licensee dose printout of individual doses for a work group identified by qualified inspector</w:t>
      </w:r>
    </w:p>
    <w:p w14:paraId="5F8A8587" w14:textId="77777777" w:rsidR="00F00C4D" w:rsidRPr="007620FC" w:rsidRDefault="00F00C4D" w:rsidP="006042F5">
      <w:pPr>
        <w:pStyle w:val="PStyle1"/>
        <w:ind w:left="2700" w:hanging="630"/>
      </w:pPr>
    </w:p>
    <w:p w14:paraId="60316AE7" w14:textId="2205B0EF" w:rsidR="00F00C4D" w:rsidRPr="007620FC" w:rsidRDefault="00F00C4D" w:rsidP="00191478">
      <w:pPr>
        <w:pStyle w:val="PStyle1"/>
        <w:numPr>
          <w:ilvl w:val="0"/>
          <w:numId w:val="79"/>
        </w:numPr>
        <w:ind w:left="2700" w:hanging="630"/>
      </w:pPr>
      <w:r w:rsidRPr="007620FC">
        <w:t>Licensee source term trending documentation/ ALARA review</w:t>
      </w:r>
      <w:r w:rsidR="00671B37" w:rsidRPr="007620FC">
        <w:t xml:space="preserve"> </w:t>
      </w:r>
    </w:p>
    <w:p w14:paraId="62DEF81B" w14:textId="77777777" w:rsidR="00F00C4D" w:rsidRPr="007620FC" w:rsidRDefault="00F00C4D" w:rsidP="006042F5">
      <w:pPr>
        <w:pStyle w:val="PStyle1"/>
        <w:ind w:left="2700" w:hanging="630"/>
      </w:pPr>
    </w:p>
    <w:p w14:paraId="21FEC7EE" w14:textId="77777777" w:rsidR="00F00C4D" w:rsidRPr="007620FC" w:rsidRDefault="00F00C4D" w:rsidP="00191478">
      <w:pPr>
        <w:pStyle w:val="PStyle1"/>
        <w:numPr>
          <w:ilvl w:val="0"/>
          <w:numId w:val="79"/>
        </w:numPr>
        <w:ind w:left="2700" w:hanging="630"/>
      </w:pPr>
      <w:r w:rsidRPr="007620FC">
        <w:t>Completed licensee ALARA package for a significant job identified by qualified inspector</w:t>
      </w:r>
    </w:p>
    <w:p w14:paraId="4648C1F6" w14:textId="77777777" w:rsidR="00F00C4D" w:rsidRPr="007620FC" w:rsidRDefault="00F00C4D" w:rsidP="006042F5">
      <w:pPr>
        <w:pStyle w:val="PStyle1"/>
        <w:ind w:left="2700" w:hanging="630"/>
      </w:pPr>
    </w:p>
    <w:p w14:paraId="7045E5A9" w14:textId="77777777" w:rsidR="00F00C4D" w:rsidRPr="007620FC" w:rsidRDefault="00F00C4D" w:rsidP="00191478">
      <w:pPr>
        <w:pStyle w:val="PStyle1"/>
        <w:numPr>
          <w:ilvl w:val="0"/>
          <w:numId w:val="79"/>
        </w:numPr>
        <w:ind w:left="2700" w:hanging="630"/>
      </w:pPr>
      <w:r w:rsidRPr="007620FC">
        <w:t>Licensee historical or current outage backbone schedule that identifies significant work milestones</w:t>
      </w:r>
    </w:p>
    <w:p w14:paraId="448888CB" w14:textId="77777777" w:rsidR="00F00C4D" w:rsidRPr="007620FC" w:rsidRDefault="00F00C4D" w:rsidP="006042F5">
      <w:pPr>
        <w:pStyle w:val="PStyle1"/>
        <w:ind w:left="2700" w:hanging="630"/>
      </w:pPr>
    </w:p>
    <w:p w14:paraId="44F4AC16" w14:textId="77777777" w:rsidR="00F00C4D" w:rsidRPr="007620FC" w:rsidRDefault="00F00C4D" w:rsidP="00191478">
      <w:pPr>
        <w:pStyle w:val="PStyle1"/>
        <w:numPr>
          <w:ilvl w:val="0"/>
          <w:numId w:val="79"/>
        </w:numPr>
        <w:ind w:left="2700" w:hanging="630"/>
      </w:pPr>
      <w:r w:rsidRPr="007620FC">
        <w:t>Licensee temporary shielding procedure</w:t>
      </w:r>
    </w:p>
    <w:p w14:paraId="797AA7BF" w14:textId="77777777" w:rsidR="00F00C4D" w:rsidRPr="007620FC" w:rsidRDefault="00F00C4D" w:rsidP="006042F5">
      <w:pPr>
        <w:pStyle w:val="PStyle1"/>
        <w:ind w:left="2700" w:hanging="630"/>
      </w:pPr>
    </w:p>
    <w:p w14:paraId="71824FD5" w14:textId="77777777" w:rsidR="00F00C4D" w:rsidRPr="007620FC" w:rsidRDefault="00F00C4D" w:rsidP="00191478">
      <w:pPr>
        <w:pStyle w:val="PStyle1"/>
        <w:numPr>
          <w:ilvl w:val="0"/>
          <w:numId w:val="79"/>
        </w:numPr>
        <w:ind w:left="2700" w:hanging="630"/>
      </w:pPr>
      <w:r w:rsidRPr="007620FC">
        <w:t>Licensee hot spot reduction procedure</w:t>
      </w:r>
    </w:p>
    <w:p w14:paraId="2F3D8B8D" w14:textId="77777777" w:rsidR="00F00C4D" w:rsidRPr="007620FC" w:rsidRDefault="00F00C4D" w:rsidP="006042F5">
      <w:pPr>
        <w:pStyle w:val="PStyle1"/>
        <w:ind w:left="2700" w:hanging="630"/>
      </w:pPr>
    </w:p>
    <w:p w14:paraId="671F6CB9" w14:textId="77777777" w:rsidR="00F00C4D" w:rsidRPr="007620FC" w:rsidRDefault="00F00C4D" w:rsidP="00191478">
      <w:pPr>
        <w:pStyle w:val="PStyle1"/>
        <w:numPr>
          <w:ilvl w:val="0"/>
          <w:numId w:val="79"/>
        </w:numPr>
        <w:ind w:left="2700" w:hanging="630"/>
      </w:pPr>
      <w:r w:rsidRPr="007620FC">
        <w:t>Licensee source term control/ reduction procedure (May be fragmented into several procedures)</w:t>
      </w:r>
    </w:p>
    <w:p w14:paraId="3B9AE081" w14:textId="77777777" w:rsidR="00F00C4D" w:rsidRPr="007620FC" w:rsidRDefault="00F00C4D" w:rsidP="006042F5">
      <w:pPr>
        <w:pStyle w:val="PStyle1"/>
        <w:ind w:left="2700" w:hanging="630"/>
      </w:pPr>
    </w:p>
    <w:p w14:paraId="3FA392E6" w14:textId="77777777" w:rsidR="00F00C4D" w:rsidRPr="007620FC" w:rsidRDefault="00F00C4D" w:rsidP="00191478">
      <w:pPr>
        <w:pStyle w:val="PStyle1"/>
        <w:numPr>
          <w:ilvl w:val="0"/>
          <w:numId w:val="79"/>
        </w:numPr>
        <w:ind w:left="2700" w:hanging="630"/>
      </w:pPr>
      <w:r w:rsidRPr="007620FC">
        <w:t xml:space="preserve">Licensee </w:t>
      </w:r>
      <w:r w:rsidR="00375AA4" w:rsidRPr="007620FC">
        <w:t>“</w:t>
      </w:r>
      <w:r w:rsidRPr="007620FC">
        <w:t>Strategic Primary Water Plan</w:t>
      </w:r>
      <w:r w:rsidR="00AC4FEC" w:rsidRPr="007620FC">
        <w:t>”</w:t>
      </w:r>
      <w:r w:rsidRPr="007620FC">
        <w:t xml:space="preserve"> section describing shutdown chemistry or other procedure describing the chemistry controls involved in shutting down the plant</w:t>
      </w:r>
      <w:r w:rsidR="00EF3E26" w:rsidRPr="007620FC">
        <w:t xml:space="preserve">.  </w:t>
      </w:r>
      <w:r w:rsidRPr="007620FC">
        <w:t xml:space="preserve">(The </w:t>
      </w:r>
      <w:r w:rsidR="00375AA4" w:rsidRPr="007620FC">
        <w:t>“</w:t>
      </w:r>
      <w:r w:rsidRPr="007620FC">
        <w:t>Strategic Water Plans</w:t>
      </w:r>
      <w:r w:rsidR="00AC4FEC" w:rsidRPr="007620FC">
        <w:t>”</w:t>
      </w:r>
      <w:r w:rsidRPr="007620FC">
        <w:t xml:space="preserve"> are licensee process optimization documents that are generated in response to EPRI and NEI initiatives/commitments)</w:t>
      </w:r>
    </w:p>
    <w:p w14:paraId="014759D3" w14:textId="77777777" w:rsidR="00F00C4D" w:rsidRDefault="00F00C4D" w:rsidP="00744661">
      <w:pPr>
        <w:pStyle w:val="Leftindent225"/>
      </w:pPr>
    </w:p>
    <w:p w14:paraId="1A272502" w14:textId="77777777" w:rsidR="00E216DC" w:rsidRPr="007620FC" w:rsidRDefault="00E216DC" w:rsidP="00744661">
      <w:pPr>
        <w:pStyle w:val="Leftindent225"/>
      </w:pPr>
    </w:p>
    <w:p w14:paraId="294DA615" w14:textId="77777777" w:rsidR="006042F5" w:rsidRDefault="00F00C4D" w:rsidP="00D151D8">
      <w:pPr>
        <w:pStyle w:val="PStyle1"/>
      </w:pPr>
      <w:r w:rsidRPr="007620FC">
        <w:lastRenderedPageBreak/>
        <w:t>EVALUATION</w:t>
      </w:r>
      <w:r w:rsidR="00C451DD">
        <w:t xml:space="preserve"> </w:t>
      </w:r>
    </w:p>
    <w:p w14:paraId="22E93079" w14:textId="77777777" w:rsidR="00F00C4D" w:rsidRPr="007620FC" w:rsidRDefault="00F00C4D" w:rsidP="006042F5">
      <w:pPr>
        <w:pStyle w:val="PStyle1"/>
      </w:pPr>
      <w:r w:rsidRPr="007620FC">
        <w:t>CRITERIA:</w:t>
      </w:r>
      <w:r w:rsidR="006042F5">
        <w:tab/>
      </w:r>
      <w:r w:rsidR="006042F5">
        <w:tab/>
      </w:r>
      <w:r w:rsidRPr="007620FC">
        <w:t xml:space="preserve">Upon completion of the tasks in this OJT, </w:t>
      </w:r>
      <w:r w:rsidR="006042F5">
        <w:t>the inspector</w:t>
      </w:r>
      <w:r w:rsidRPr="007620FC">
        <w:t xml:space="preserve"> should be able to:</w:t>
      </w:r>
    </w:p>
    <w:p w14:paraId="66F563D0" w14:textId="77777777" w:rsidR="00F00C4D" w:rsidRPr="007620FC" w:rsidRDefault="00F00C4D" w:rsidP="00D151D8">
      <w:pPr>
        <w:pStyle w:val="PStyle1"/>
      </w:pPr>
    </w:p>
    <w:p w14:paraId="6F03208D" w14:textId="77777777" w:rsidR="00F00C4D" w:rsidRPr="007620FC" w:rsidRDefault="00F00C4D" w:rsidP="00191478">
      <w:pPr>
        <w:pStyle w:val="PStyle1"/>
        <w:numPr>
          <w:ilvl w:val="0"/>
          <w:numId w:val="38"/>
        </w:numPr>
        <w:ind w:left="2700" w:hanging="630"/>
      </w:pPr>
      <w:r w:rsidRPr="007620FC">
        <w:t>Explain why engineering controls are used to reduce or eliminate respiratory protection requirements.</w:t>
      </w:r>
    </w:p>
    <w:p w14:paraId="6604BEA7" w14:textId="77777777" w:rsidR="00F00C4D" w:rsidRPr="007620FC" w:rsidRDefault="00F00C4D" w:rsidP="006042F5">
      <w:pPr>
        <w:pStyle w:val="PStyle1"/>
        <w:ind w:left="2700" w:hanging="630"/>
      </w:pPr>
    </w:p>
    <w:p w14:paraId="5F12E934" w14:textId="4EDF8EA7" w:rsidR="00F00C4D" w:rsidRPr="007620FC" w:rsidRDefault="00F00C4D" w:rsidP="00191478">
      <w:pPr>
        <w:pStyle w:val="PStyle1"/>
        <w:numPr>
          <w:ilvl w:val="0"/>
          <w:numId w:val="38"/>
        </w:numPr>
        <w:ind w:left="2700" w:hanging="630"/>
      </w:pPr>
      <w:r w:rsidRPr="007620FC">
        <w:t>Explain why there are still some variations in the amount of dose received for a population of workers even though skill levels are</w:t>
      </w:r>
      <w:r w:rsidR="006D66F9">
        <w:t xml:space="preserve"> the</w:t>
      </w:r>
      <w:r w:rsidRPr="007620FC">
        <w:t xml:space="preserve"> same and work assignments are comparable. </w:t>
      </w:r>
    </w:p>
    <w:p w14:paraId="7389563D" w14:textId="77777777" w:rsidR="00F00C4D" w:rsidRPr="007620FC" w:rsidRDefault="00F00C4D" w:rsidP="006042F5">
      <w:pPr>
        <w:pStyle w:val="PStyle1"/>
        <w:ind w:left="2700" w:hanging="630"/>
      </w:pPr>
    </w:p>
    <w:p w14:paraId="76BE6701" w14:textId="77777777" w:rsidR="00F00C4D" w:rsidRPr="007620FC" w:rsidRDefault="00F00C4D" w:rsidP="00191478">
      <w:pPr>
        <w:pStyle w:val="PStyle1"/>
        <w:numPr>
          <w:ilvl w:val="0"/>
          <w:numId w:val="38"/>
        </w:numPr>
        <w:ind w:left="2700" w:hanging="630"/>
      </w:pPr>
      <w:r w:rsidRPr="007620FC">
        <w:t xml:space="preserve">Describe licensee source term trending techniques. </w:t>
      </w:r>
    </w:p>
    <w:p w14:paraId="01829385" w14:textId="77777777" w:rsidR="00F00C4D" w:rsidRPr="007620FC" w:rsidRDefault="00F00C4D" w:rsidP="006042F5">
      <w:pPr>
        <w:pStyle w:val="PStyle1"/>
        <w:ind w:left="2700" w:hanging="630"/>
      </w:pPr>
    </w:p>
    <w:p w14:paraId="69FCF618" w14:textId="77777777" w:rsidR="00F00C4D" w:rsidRPr="007620FC" w:rsidRDefault="00F00C4D" w:rsidP="00191478">
      <w:pPr>
        <w:pStyle w:val="PStyle1"/>
        <w:numPr>
          <w:ilvl w:val="0"/>
          <w:numId w:val="38"/>
        </w:numPr>
        <w:ind w:left="2700" w:hanging="630"/>
      </w:pPr>
      <w:r w:rsidRPr="007620FC">
        <w:t>Describe key considerations and components of an ALARA work package.</w:t>
      </w:r>
    </w:p>
    <w:p w14:paraId="2879E906" w14:textId="77777777" w:rsidR="00F00C4D" w:rsidRPr="007620FC" w:rsidRDefault="00F00C4D" w:rsidP="006042F5">
      <w:pPr>
        <w:pStyle w:val="PStyle1"/>
        <w:ind w:left="2700" w:hanging="630"/>
      </w:pPr>
    </w:p>
    <w:p w14:paraId="67ED555B" w14:textId="77777777" w:rsidR="00F00C4D" w:rsidRPr="007620FC" w:rsidRDefault="00F00C4D" w:rsidP="00191478">
      <w:pPr>
        <w:pStyle w:val="PStyle1"/>
        <w:numPr>
          <w:ilvl w:val="0"/>
          <w:numId w:val="38"/>
        </w:numPr>
        <w:ind w:left="2700" w:hanging="630"/>
      </w:pPr>
      <w:r w:rsidRPr="007620FC">
        <w:t>Describe how RWPs capture the ALARA planning considerations.</w:t>
      </w:r>
    </w:p>
    <w:p w14:paraId="16F07D85" w14:textId="77777777" w:rsidR="00F00C4D" w:rsidRPr="007620FC" w:rsidRDefault="00F00C4D" w:rsidP="006042F5">
      <w:pPr>
        <w:pStyle w:val="PStyle1"/>
        <w:ind w:left="2700" w:hanging="630"/>
      </w:pPr>
    </w:p>
    <w:p w14:paraId="230C1BA7" w14:textId="77777777" w:rsidR="00F00C4D" w:rsidRPr="007620FC" w:rsidRDefault="00F00C4D" w:rsidP="00191478">
      <w:pPr>
        <w:pStyle w:val="PStyle1"/>
        <w:numPr>
          <w:ilvl w:val="0"/>
          <w:numId w:val="38"/>
        </w:numPr>
        <w:ind w:left="2700" w:hanging="630"/>
      </w:pPr>
      <w:r w:rsidRPr="007620FC">
        <w:t>Describe considerations in determining whether temporary shielding is provided at RP</w:t>
      </w:r>
      <w:r w:rsidR="00AC4FEC" w:rsidRPr="007620FC">
        <w:t>’</w:t>
      </w:r>
      <w:r w:rsidRPr="007620FC">
        <w:t>s request.</w:t>
      </w:r>
    </w:p>
    <w:p w14:paraId="228DA252" w14:textId="77777777" w:rsidR="00F00C4D" w:rsidRPr="007620FC" w:rsidRDefault="00F00C4D" w:rsidP="006042F5">
      <w:pPr>
        <w:pStyle w:val="PStyle1"/>
        <w:ind w:left="2700" w:hanging="630"/>
      </w:pPr>
    </w:p>
    <w:p w14:paraId="2E98F6A9" w14:textId="77777777" w:rsidR="00F00C4D" w:rsidRPr="007620FC" w:rsidRDefault="00F00C4D" w:rsidP="00191478">
      <w:pPr>
        <w:pStyle w:val="PStyle1"/>
        <w:numPr>
          <w:ilvl w:val="0"/>
          <w:numId w:val="38"/>
        </w:numPr>
        <w:ind w:left="2700" w:hanging="630"/>
      </w:pPr>
      <w:r w:rsidRPr="007620FC">
        <w:t>Describe how the timing of work evolutions affects dose reduction opportunities</w:t>
      </w:r>
      <w:r w:rsidR="00EF3E26" w:rsidRPr="007620FC">
        <w:t xml:space="preserve">.  </w:t>
      </w:r>
      <w:r w:rsidRPr="007620FC">
        <w:t>Discuss the things that may make the timing less than optimal.</w:t>
      </w:r>
    </w:p>
    <w:p w14:paraId="3D3B8730" w14:textId="77777777" w:rsidR="00F00C4D" w:rsidRPr="007620FC" w:rsidRDefault="00F00C4D" w:rsidP="006042F5">
      <w:pPr>
        <w:pStyle w:val="PStyle1"/>
        <w:ind w:left="2700" w:hanging="630"/>
      </w:pPr>
    </w:p>
    <w:p w14:paraId="2FBE1574" w14:textId="77777777" w:rsidR="00F00C4D" w:rsidRPr="007620FC" w:rsidRDefault="00F00C4D" w:rsidP="00191478">
      <w:pPr>
        <w:pStyle w:val="PStyle1"/>
        <w:numPr>
          <w:ilvl w:val="0"/>
          <w:numId w:val="38"/>
        </w:numPr>
        <w:ind w:left="2700" w:hanging="630"/>
      </w:pPr>
      <w:r w:rsidRPr="007620FC">
        <w:t xml:space="preserve">Describe how the licensee ALARA program incorporates lessons learned, industry experience, historical data, and employee feedback/ recommendations. </w:t>
      </w:r>
    </w:p>
    <w:p w14:paraId="2A49D4E4" w14:textId="77777777" w:rsidR="00F00C4D" w:rsidRPr="007620FC" w:rsidRDefault="00F00C4D" w:rsidP="00D151D8">
      <w:pPr>
        <w:pStyle w:val="PStyle1"/>
      </w:pPr>
    </w:p>
    <w:p w14:paraId="6D78E8D2" w14:textId="77777777" w:rsidR="00F00C4D" w:rsidRPr="007620FC" w:rsidRDefault="00F00C4D" w:rsidP="006042F5">
      <w:pPr>
        <w:pStyle w:val="Pstyle2fortasks"/>
        <w:numPr>
          <w:ilvl w:val="0"/>
          <w:numId w:val="0"/>
        </w:numPr>
        <w:ind w:left="2707" w:hanging="2707"/>
      </w:pPr>
      <w:r w:rsidRPr="007620FC">
        <w:t>TASKS:</w:t>
      </w:r>
      <w:r w:rsidR="006042F5">
        <w:tab/>
      </w:r>
      <w:r w:rsidR="006042F5">
        <w:tab/>
      </w:r>
      <w:r w:rsidR="006042F5">
        <w:tab/>
        <w:t>1.</w:t>
      </w:r>
      <w:r w:rsidR="006042F5">
        <w:tab/>
      </w:r>
      <w:r w:rsidRPr="007620FC">
        <w:t>Estimate dose reductions achieved by use of engineering controls.</w:t>
      </w:r>
    </w:p>
    <w:p w14:paraId="5288B0C1" w14:textId="77777777" w:rsidR="008414CE" w:rsidRPr="007620FC" w:rsidRDefault="008414CE" w:rsidP="00D151D8">
      <w:pPr>
        <w:pStyle w:val="PStyle1"/>
      </w:pPr>
    </w:p>
    <w:p w14:paraId="60F1CEAD" w14:textId="5CFB96C3" w:rsidR="00F00C4D" w:rsidRPr="007620FC" w:rsidRDefault="00F00C4D" w:rsidP="00191478">
      <w:pPr>
        <w:pStyle w:val="PStyle1"/>
        <w:numPr>
          <w:ilvl w:val="0"/>
          <w:numId w:val="39"/>
        </w:numPr>
        <w:ind w:left="3240" w:hanging="540"/>
      </w:pPr>
      <w:r w:rsidRPr="007620FC">
        <w:t>Reduction in TEDE (Total Effective Dose Equivalent) dose by avoiding having respiratory protection</w:t>
      </w:r>
      <w:r w:rsidR="003F5179">
        <w:t>.</w:t>
      </w:r>
    </w:p>
    <w:p w14:paraId="3792B8A3" w14:textId="77777777" w:rsidR="00F00C4D" w:rsidRPr="007620FC" w:rsidRDefault="00F00C4D" w:rsidP="006042F5">
      <w:pPr>
        <w:pStyle w:val="PStyle1"/>
        <w:ind w:left="3240" w:hanging="540"/>
      </w:pPr>
    </w:p>
    <w:p w14:paraId="12C20D60" w14:textId="77777777" w:rsidR="00F00C4D" w:rsidRPr="007620FC" w:rsidRDefault="00F00C4D" w:rsidP="00191478">
      <w:pPr>
        <w:pStyle w:val="PStyle1"/>
        <w:numPr>
          <w:ilvl w:val="0"/>
          <w:numId w:val="39"/>
        </w:numPr>
        <w:ind w:left="3240" w:hanging="540"/>
      </w:pPr>
      <w:r w:rsidRPr="007620FC">
        <w:t>Reduction in TEDE dose that would have been incurred had the licensee used neither engineering controls nor respiratory protection.</w:t>
      </w:r>
    </w:p>
    <w:p w14:paraId="3987CC48" w14:textId="77777777" w:rsidR="00F00C4D" w:rsidRPr="007620FC" w:rsidRDefault="00F00C4D" w:rsidP="00D151D8">
      <w:pPr>
        <w:pStyle w:val="PStyle1"/>
      </w:pPr>
    </w:p>
    <w:p w14:paraId="29B4A6AC" w14:textId="77777777" w:rsidR="00F00C4D" w:rsidRPr="007620FC" w:rsidRDefault="00F00C4D" w:rsidP="00191478">
      <w:pPr>
        <w:pStyle w:val="PStyle1"/>
        <w:numPr>
          <w:ilvl w:val="0"/>
          <w:numId w:val="80"/>
        </w:numPr>
        <w:ind w:left="2700" w:hanging="630"/>
      </w:pPr>
      <w:r w:rsidRPr="007620FC">
        <w:t xml:space="preserve">Compare individual exposures for a selected workgroup and identify probable reasons for significant differences.  </w:t>
      </w:r>
      <w:r w:rsidR="00FE03CA" w:rsidRPr="007620FC">
        <w:t xml:space="preserve">Population selected should be comparable in skill level and duty assignment </w:t>
      </w:r>
      <w:r w:rsidR="008414CE" w:rsidRPr="007620FC">
        <w:t>(</w:t>
      </w:r>
      <w:r w:rsidR="00FE03CA" w:rsidRPr="007620FC">
        <w:t>i.e.</w:t>
      </w:r>
      <w:r w:rsidR="006359DF" w:rsidRPr="007620FC">
        <w:t xml:space="preserve"> </w:t>
      </w:r>
      <w:r w:rsidR="00FE03CA" w:rsidRPr="007620FC">
        <w:t>do not compare a Senior RP Technician with a Junior RP Tech</w:t>
      </w:r>
      <w:r w:rsidR="008414CE" w:rsidRPr="007620FC">
        <w:t>nician as duties are dissimilar.)</w:t>
      </w:r>
    </w:p>
    <w:p w14:paraId="126AD706" w14:textId="77777777" w:rsidR="00F00C4D" w:rsidRPr="007620FC" w:rsidRDefault="00F00C4D" w:rsidP="006042F5">
      <w:pPr>
        <w:pStyle w:val="PStyle1"/>
        <w:ind w:left="2700" w:hanging="630"/>
      </w:pPr>
    </w:p>
    <w:p w14:paraId="27C7C00C" w14:textId="77777777" w:rsidR="00F00C4D" w:rsidRPr="007620FC" w:rsidRDefault="00F00C4D" w:rsidP="00191478">
      <w:pPr>
        <w:pStyle w:val="PStyle1"/>
        <w:numPr>
          <w:ilvl w:val="0"/>
          <w:numId w:val="80"/>
        </w:numPr>
        <w:ind w:left="2700" w:hanging="630"/>
      </w:pPr>
      <w:r w:rsidRPr="007620FC">
        <w:t>Determine source term historical trends and current status using licensee records</w:t>
      </w:r>
      <w:r w:rsidR="00EF3E26" w:rsidRPr="007620FC">
        <w:t xml:space="preserve">.  </w:t>
      </w:r>
      <w:r w:rsidRPr="007620FC">
        <w:t xml:space="preserve">(Source terms include hot spots, pipe contact dose rates, coolant activity, contamination levels and airborne activity.) </w:t>
      </w:r>
    </w:p>
    <w:p w14:paraId="351F4F0C" w14:textId="77777777" w:rsidR="00F00C4D" w:rsidRPr="007620FC" w:rsidRDefault="00F00C4D" w:rsidP="006042F5">
      <w:pPr>
        <w:pStyle w:val="PStyle1"/>
        <w:ind w:left="2700" w:hanging="630"/>
      </w:pPr>
    </w:p>
    <w:p w14:paraId="0D284C2A" w14:textId="77777777" w:rsidR="00F00C4D" w:rsidRPr="007620FC" w:rsidRDefault="00F00C4D" w:rsidP="00191478">
      <w:pPr>
        <w:pStyle w:val="PStyle1"/>
        <w:numPr>
          <w:ilvl w:val="0"/>
          <w:numId w:val="80"/>
        </w:numPr>
        <w:ind w:left="2700" w:hanging="630"/>
      </w:pPr>
      <w:r w:rsidRPr="007620FC">
        <w:t>Determine the elements of the licensee source term control strategies.</w:t>
      </w:r>
      <w:r w:rsidR="00794155" w:rsidRPr="007620FC">
        <w:t xml:space="preserve">  Determine constraints on these elements, (i.e., hotspot reduction and shielding may not be dose-justified (more dose </w:t>
      </w:r>
      <w:r w:rsidR="00794155" w:rsidRPr="007620FC">
        <w:lastRenderedPageBreak/>
        <w:t>received during mitigation than can reasonably be saved which can occur in some infrequently entered areas such as steam generator cubicles.  Zinc injection, certain chemistry controls and alternative resins may be rejected based on fuel warranty or cost concerns or both.)</w:t>
      </w:r>
    </w:p>
    <w:p w14:paraId="5DFEA1B3" w14:textId="77777777" w:rsidR="006359DF" w:rsidRPr="007620FC" w:rsidRDefault="006359DF" w:rsidP="006042F5">
      <w:pPr>
        <w:pStyle w:val="PStyle1"/>
        <w:ind w:left="2700" w:hanging="630"/>
      </w:pPr>
    </w:p>
    <w:p w14:paraId="0C8E43F2" w14:textId="77777777" w:rsidR="00F00C4D" w:rsidRPr="007620FC" w:rsidRDefault="00F00C4D" w:rsidP="00191478">
      <w:pPr>
        <w:pStyle w:val="PStyle1"/>
        <w:numPr>
          <w:ilvl w:val="0"/>
          <w:numId w:val="80"/>
        </w:numPr>
        <w:ind w:left="2700" w:hanging="630"/>
      </w:pPr>
      <w:r w:rsidRPr="007620FC">
        <w:t>Review a completed licensee ALARA job package</w:t>
      </w:r>
      <w:r w:rsidR="00EF3E26" w:rsidRPr="007620FC">
        <w:t xml:space="preserve">.  </w:t>
      </w:r>
      <w:r w:rsidRPr="007620FC">
        <w:t>Compare planned work (man-hours) to actual work (man-hours)</w:t>
      </w:r>
      <w:r w:rsidR="00EF3E26" w:rsidRPr="007620FC">
        <w:t xml:space="preserve">.  </w:t>
      </w:r>
      <w:r w:rsidRPr="007620FC">
        <w:t>Compare expected dose (mrem) with actual dose (mrem)</w:t>
      </w:r>
      <w:r w:rsidR="00EF3E26" w:rsidRPr="007620FC">
        <w:t xml:space="preserve">.  </w:t>
      </w:r>
      <w:r w:rsidRPr="007620FC">
        <w:t xml:space="preserve">Compare expected radiological conditions with actual for dose rate, contamination and airborne radioactivity.  </w:t>
      </w:r>
      <w:r w:rsidR="00FE03CA" w:rsidRPr="007620FC">
        <w:t xml:space="preserve">Identify any additional controls employed to reduce exposure such as ventilation, keeping work surfaces wet, glove bags, </w:t>
      </w:r>
      <w:r w:rsidR="00794155" w:rsidRPr="007620FC">
        <w:t xml:space="preserve">and </w:t>
      </w:r>
      <w:r w:rsidR="00FE03CA" w:rsidRPr="007620FC">
        <w:t>shielding</w:t>
      </w:r>
      <w:r w:rsidR="00794155" w:rsidRPr="007620FC">
        <w:t>.</w:t>
      </w:r>
      <w:r w:rsidR="00EF3E26" w:rsidRPr="007620FC">
        <w:t xml:space="preserve">  </w:t>
      </w:r>
      <w:r w:rsidRPr="007620FC">
        <w:t>Identify any in-progress reviews that are used to reevaluate expected man-hours and dose.  If included, review surveys used for original estimate and compare to surveys performed while work was in progress.</w:t>
      </w:r>
    </w:p>
    <w:p w14:paraId="48D14E51" w14:textId="77777777" w:rsidR="00F00C4D" w:rsidRPr="007620FC" w:rsidRDefault="00F00C4D" w:rsidP="006042F5">
      <w:pPr>
        <w:pStyle w:val="PStyle1"/>
        <w:ind w:left="2700" w:hanging="630"/>
      </w:pPr>
    </w:p>
    <w:p w14:paraId="20B64422" w14:textId="1E1D2896" w:rsidR="00F00C4D" w:rsidRPr="007620FC" w:rsidRDefault="00F00C4D" w:rsidP="00191478">
      <w:pPr>
        <w:pStyle w:val="PStyle1"/>
        <w:numPr>
          <w:ilvl w:val="0"/>
          <w:numId w:val="80"/>
        </w:numPr>
        <w:ind w:left="2700" w:hanging="630"/>
      </w:pPr>
      <w:r w:rsidRPr="007620FC">
        <w:t>Review the ALARA package to determine how well the RWP captured the ALARA requirements as well as any other work documentation.</w:t>
      </w:r>
      <w:r w:rsidR="00CA5F6B">
        <w:t xml:space="preserve">  Review an example of the licensee’s ALARA Work-in-Progress Review for an outage high dose job.  If the job was expected to exceed its dose </w:t>
      </w:r>
      <w:r w:rsidR="0053251C">
        <w:t>estimate, what was the estimate for the increased dose and verify that this increase in the estimated dose was approved by the Station ALARA Committee.</w:t>
      </w:r>
    </w:p>
    <w:p w14:paraId="0B608381" w14:textId="77777777" w:rsidR="00F00C4D" w:rsidRPr="007620FC" w:rsidRDefault="00F00C4D" w:rsidP="006042F5">
      <w:pPr>
        <w:pStyle w:val="PStyle1"/>
        <w:ind w:left="2700" w:hanging="630"/>
      </w:pPr>
    </w:p>
    <w:p w14:paraId="10A1935B" w14:textId="71706C2A" w:rsidR="00F00C4D" w:rsidRPr="007620FC" w:rsidRDefault="00F00C4D" w:rsidP="00191478">
      <w:pPr>
        <w:pStyle w:val="PStyle1"/>
        <w:numPr>
          <w:ilvl w:val="0"/>
          <w:numId w:val="80"/>
        </w:numPr>
        <w:ind w:left="2700" w:hanging="630"/>
      </w:pPr>
      <w:r w:rsidRPr="007620FC">
        <w:t xml:space="preserve">Review </w:t>
      </w:r>
      <w:r w:rsidR="006D66F9">
        <w:t xml:space="preserve">the </w:t>
      </w:r>
      <w:r w:rsidRPr="007620FC">
        <w:t>RP Group shielding request with respect to dose rate reduction and assigning value.  Compare the projected dose savings with the dose expended installing shielding</w:t>
      </w:r>
      <w:r w:rsidR="00EF3E26" w:rsidRPr="007620FC">
        <w:t xml:space="preserve">.  </w:t>
      </w:r>
      <w:r w:rsidRPr="007620FC">
        <w:t>If net dose savings did not occur determine if radiological risk was averted such as elimination of high dose gradients.</w:t>
      </w:r>
    </w:p>
    <w:p w14:paraId="219EB2F9" w14:textId="77777777" w:rsidR="00F00C4D" w:rsidRPr="007620FC" w:rsidRDefault="00F00C4D" w:rsidP="006042F5">
      <w:pPr>
        <w:pStyle w:val="PStyle1"/>
        <w:ind w:left="2700" w:hanging="630"/>
      </w:pPr>
    </w:p>
    <w:p w14:paraId="6044B4AD" w14:textId="77777777" w:rsidR="00F00C4D" w:rsidRPr="007620FC" w:rsidRDefault="00F00C4D" w:rsidP="00191478">
      <w:pPr>
        <w:pStyle w:val="PStyle1"/>
        <w:numPr>
          <w:ilvl w:val="0"/>
          <w:numId w:val="80"/>
        </w:numPr>
        <w:ind w:left="2700" w:hanging="630"/>
      </w:pPr>
      <w:r w:rsidRPr="007620FC">
        <w:t>Whenever possible, select several work activities and follow these jobs (in radiation and high radiation areas) during the inspection</w:t>
      </w:r>
      <w:r w:rsidR="00EF3E26" w:rsidRPr="007620FC">
        <w:t xml:space="preserve">.  </w:t>
      </w:r>
      <w:r w:rsidRPr="007620FC">
        <w:t>Observe workers during the pre-job ALARA briefings, work preparation activities, actual in-field work and any post-work lesson-learned debriefings.  Discuss any observations with a qualified inspector.</w:t>
      </w:r>
    </w:p>
    <w:p w14:paraId="46D42FDB" w14:textId="77777777" w:rsidR="00F00C4D" w:rsidRPr="007620FC" w:rsidRDefault="00F00C4D" w:rsidP="006042F5">
      <w:pPr>
        <w:pStyle w:val="PStyle1"/>
        <w:ind w:left="2700" w:hanging="630"/>
      </w:pPr>
    </w:p>
    <w:p w14:paraId="553CCAAF" w14:textId="77777777" w:rsidR="00F00C4D" w:rsidRPr="007620FC" w:rsidRDefault="00F00C4D" w:rsidP="00191478">
      <w:pPr>
        <w:pStyle w:val="PStyle1"/>
        <w:numPr>
          <w:ilvl w:val="0"/>
          <w:numId w:val="80"/>
        </w:numPr>
        <w:ind w:left="2700" w:hanging="630"/>
      </w:pPr>
      <w:r w:rsidRPr="007620FC">
        <w:t>Review outage schedule to determine if jobs are scheduled to reduce exposure</w:t>
      </w:r>
      <w:r w:rsidR="00794155" w:rsidRPr="007620FC">
        <w:t xml:space="preserve"> (</w:t>
      </w:r>
      <w:r w:rsidRPr="007620FC">
        <w:t>e.g., Major work on reactor coolant pumps and steam generator platforms is scheduled after initial shutdown crud burst or is it done during the crud burst?  Are systems worked on when they are filled with water if possible?  How is shielding and scaffold erection scheduled in relation to other work?</w:t>
      </w:r>
      <w:r w:rsidR="00794155" w:rsidRPr="007620FC">
        <w:t>).</w:t>
      </w:r>
    </w:p>
    <w:p w14:paraId="18388B85" w14:textId="77777777" w:rsidR="009D0865" w:rsidRPr="007620FC" w:rsidRDefault="009D0865" w:rsidP="006042F5">
      <w:pPr>
        <w:pStyle w:val="PStyle1"/>
        <w:ind w:left="2700" w:hanging="630"/>
      </w:pPr>
    </w:p>
    <w:p w14:paraId="4C4D2F07" w14:textId="77777777" w:rsidR="00671B37" w:rsidRPr="007620FC" w:rsidRDefault="00671B37" w:rsidP="00191478">
      <w:pPr>
        <w:pStyle w:val="PStyle1"/>
        <w:numPr>
          <w:ilvl w:val="0"/>
          <w:numId w:val="80"/>
        </w:numPr>
        <w:ind w:left="2700" w:hanging="630"/>
      </w:pPr>
      <w:r w:rsidRPr="007620FC">
        <w:t>Review the most recent Outage ALARA Report.  Review the recommendations and lessons learned from the report.  Spot check three of the most significant from a dose and cost reduction perspective to see how the licensee plans to incorporate them into future work.</w:t>
      </w:r>
    </w:p>
    <w:p w14:paraId="481204D9" w14:textId="77777777" w:rsidR="004E0783" w:rsidRPr="007620FC" w:rsidRDefault="004E0783" w:rsidP="006042F5">
      <w:pPr>
        <w:pStyle w:val="PStyle1"/>
        <w:ind w:left="2700" w:hanging="630"/>
      </w:pPr>
    </w:p>
    <w:p w14:paraId="7650C27C" w14:textId="77777777" w:rsidR="004E0783" w:rsidRPr="007620FC" w:rsidRDefault="004E0783" w:rsidP="00191478">
      <w:pPr>
        <w:pStyle w:val="PStyle1"/>
        <w:numPr>
          <w:ilvl w:val="0"/>
          <w:numId w:val="80"/>
        </w:numPr>
        <w:ind w:left="2700" w:hanging="630"/>
      </w:pPr>
      <w:r w:rsidRPr="007620FC">
        <w:lastRenderedPageBreak/>
        <w:t>Meet with your supervisor or a qualified health physics inspector to discuss any questions you may have as a result of this activity and demonstrate that you can meet the evaluation criteria for this activity.</w:t>
      </w:r>
    </w:p>
    <w:p w14:paraId="1341FE18" w14:textId="77777777" w:rsidR="00F00C4D" w:rsidRPr="007620FC" w:rsidRDefault="00F00C4D" w:rsidP="00D151D8">
      <w:pPr>
        <w:pStyle w:val="PStyle1"/>
      </w:pPr>
    </w:p>
    <w:p w14:paraId="65BD99AF" w14:textId="77777777" w:rsidR="00DB58D9" w:rsidRPr="007620FC" w:rsidRDefault="00BA5A9A" w:rsidP="00BA5A9A">
      <w:pPr>
        <w:pStyle w:val="PStyle1"/>
        <w:ind w:left="2070" w:hanging="2070"/>
        <w:sectPr w:rsidR="00DB58D9" w:rsidRPr="007620FC" w:rsidSect="00EC7B68">
          <w:type w:val="nextColumn"/>
          <w:pgSz w:w="12240" w:h="15840"/>
          <w:pgMar w:top="1440" w:right="1440" w:bottom="1440" w:left="1440" w:header="720" w:footer="720" w:gutter="0"/>
          <w:cols w:space="720"/>
          <w:noEndnote/>
          <w:docGrid w:linePitch="299"/>
        </w:sectPr>
      </w:pPr>
      <w:r>
        <w:t>DOCUMENTATION:</w:t>
      </w:r>
      <w:r>
        <w:tab/>
        <w:t>Document completion on the Health Physics Inspector Technical Proficiency Level Signature Card and Certification Item OJT-HP-2.</w:t>
      </w:r>
    </w:p>
    <w:p w14:paraId="35BDCCE7" w14:textId="77777777" w:rsidR="00F00C4D" w:rsidRPr="007620FC" w:rsidRDefault="00F00C4D" w:rsidP="002B2123">
      <w:pPr>
        <w:pStyle w:val="CenterTopic"/>
      </w:pPr>
      <w:r w:rsidRPr="007620FC">
        <w:lastRenderedPageBreak/>
        <w:t>Health Physics Inspector On-the-Job Activity</w:t>
      </w:r>
    </w:p>
    <w:p w14:paraId="4D6A9D33" w14:textId="77777777" w:rsidR="00F00C4D" w:rsidRPr="007620FC" w:rsidRDefault="00F00C4D" w:rsidP="00367441"/>
    <w:p w14:paraId="0E1D7ADB" w14:textId="4CD8F48D" w:rsidR="00F00C4D" w:rsidRPr="007620FC" w:rsidRDefault="003B5ACF" w:rsidP="002B2123">
      <w:pPr>
        <w:pStyle w:val="Heading1"/>
      </w:pPr>
      <w:bookmarkStart w:id="25" w:name="_Toc444519383"/>
      <w:r>
        <w:t>TOPIC:</w:t>
      </w:r>
      <w:r w:rsidR="002B2123">
        <w:tab/>
      </w:r>
      <w:r w:rsidR="000A65C8">
        <w:tab/>
      </w:r>
      <w:r w:rsidR="000A65C8">
        <w:tab/>
      </w:r>
      <w:r w:rsidR="00F00C4D" w:rsidRPr="007620FC">
        <w:t>(OJT-HP-3</w:t>
      </w:r>
      <w:r w:rsidR="00FE03CA" w:rsidRPr="007620FC">
        <w:t xml:space="preserve">) </w:t>
      </w:r>
      <w:r w:rsidR="006F3594" w:rsidRPr="007620FC">
        <w:t>In-Plant Airborne Radioactivity Control and Mitigation</w:t>
      </w:r>
      <w:bookmarkEnd w:id="25"/>
    </w:p>
    <w:p w14:paraId="1BFEE86C" w14:textId="77777777" w:rsidR="00F00C4D" w:rsidRPr="007620FC" w:rsidRDefault="00F00C4D" w:rsidP="00367441"/>
    <w:p w14:paraId="1D2727F1" w14:textId="77777777" w:rsidR="00F00C4D" w:rsidRDefault="00F00C4D" w:rsidP="000A65C8">
      <w:pPr>
        <w:pStyle w:val="PStyle1"/>
        <w:ind w:left="2070" w:hanging="2070"/>
      </w:pPr>
      <w:r w:rsidRPr="007620FC">
        <w:t>PURPOSE:</w:t>
      </w:r>
      <w:r w:rsidR="000A65C8">
        <w:tab/>
      </w:r>
      <w:r w:rsidR="000A65C8">
        <w:tab/>
      </w:r>
      <w:r w:rsidR="000A65C8">
        <w:tab/>
      </w:r>
      <w:r w:rsidR="002B2123">
        <w:t>T</w:t>
      </w:r>
      <w:r w:rsidRPr="007620FC">
        <w:t xml:space="preserve">he purpose of this activity is to familiarize you with the inspection activities in inspection procedure </w:t>
      </w:r>
      <w:r w:rsidR="00EE42F4" w:rsidRPr="007620FC">
        <w:t>71124</w:t>
      </w:r>
      <w:r w:rsidRPr="007620FC">
        <w:t xml:space="preserve">.03, </w:t>
      </w:r>
      <w:r w:rsidR="00375AA4" w:rsidRPr="007620FC">
        <w:t>“</w:t>
      </w:r>
      <w:r w:rsidR="00EE42F4" w:rsidRPr="007620FC">
        <w:t>In-Plant Airborne Radioactivity Control and Mitigation</w:t>
      </w:r>
      <w:r w:rsidRPr="007620FC">
        <w:t>.</w:t>
      </w:r>
      <w:r w:rsidR="00AC4FEC" w:rsidRPr="007620FC">
        <w:t>”</w:t>
      </w:r>
      <w:r w:rsidRPr="007620FC">
        <w:t xml:space="preserve">  The objectives of this procedure </w:t>
      </w:r>
      <w:r w:rsidR="00FE03CA" w:rsidRPr="007620FC">
        <w:t>are to</w:t>
      </w:r>
      <w:r w:rsidR="00EE42F4" w:rsidRPr="007620FC">
        <w:t xml:space="preserve"> verify that in-plant airborne concentrations are being controlled consistent with ALARA to the extent necessary to validate plant operations as reported by the PI and to verify that the practices and use of respiratory protection devices on site do not pose an undue risk to the wearer.</w:t>
      </w:r>
    </w:p>
    <w:p w14:paraId="0233FE94" w14:textId="77777777" w:rsidR="00F33D0C" w:rsidRDefault="00F33D0C" w:rsidP="000A65C8">
      <w:pPr>
        <w:pStyle w:val="PStyle1"/>
        <w:ind w:left="2070" w:hanging="2070"/>
      </w:pPr>
    </w:p>
    <w:p w14:paraId="1FBA25D2" w14:textId="3A2AA7FB" w:rsidR="00F33D0C" w:rsidRPr="007620FC" w:rsidRDefault="00F33D0C" w:rsidP="005E4BC9">
      <w:pPr>
        <w:pStyle w:val="PStyle1"/>
        <w:ind w:left="2070"/>
      </w:pPr>
      <w:r w:rsidRPr="007620FC">
        <w:t>Upon completion of this on-the-job activity, you will be able to perform assessments of reactor licensee’s</w:t>
      </w:r>
      <w:r>
        <w:t xml:space="preserve"> airborne radioactivity control</w:t>
      </w:r>
      <w:r w:rsidR="004F13EF">
        <w:t>s</w:t>
      </w:r>
      <w:r>
        <w:t>.</w:t>
      </w:r>
    </w:p>
    <w:p w14:paraId="4349A9A8" w14:textId="77777777" w:rsidR="00F00C4D" w:rsidRPr="007620FC" w:rsidRDefault="00F00C4D" w:rsidP="00D151D8">
      <w:pPr>
        <w:pStyle w:val="PStyle1"/>
      </w:pPr>
    </w:p>
    <w:p w14:paraId="7BFE5DA1" w14:textId="77777777" w:rsidR="000A65C8" w:rsidRDefault="00F00C4D" w:rsidP="00D151D8">
      <w:pPr>
        <w:pStyle w:val="PStyle1"/>
      </w:pPr>
      <w:r w:rsidRPr="007620FC">
        <w:t>COMPETENCY</w:t>
      </w:r>
      <w:r w:rsidR="0084104A">
        <w:t xml:space="preserve"> </w:t>
      </w:r>
    </w:p>
    <w:p w14:paraId="685AF441" w14:textId="77777777" w:rsidR="00F00C4D" w:rsidRPr="007620FC" w:rsidRDefault="00F00C4D" w:rsidP="00D151D8">
      <w:pPr>
        <w:pStyle w:val="PStyle1"/>
      </w:pPr>
      <w:r w:rsidRPr="007620FC">
        <w:t>AREA:</w:t>
      </w:r>
      <w:r w:rsidR="00C01043" w:rsidRPr="007620FC">
        <w:tab/>
      </w:r>
      <w:r w:rsidR="000A65C8">
        <w:tab/>
      </w:r>
      <w:r w:rsidR="000A65C8">
        <w:tab/>
      </w:r>
      <w:r w:rsidRPr="007620FC">
        <w:t>TECHNICAL AREA EXPERTISE</w:t>
      </w:r>
    </w:p>
    <w:p w14:paraId="04594ABE" w14:textId="77777777" w:rsidR="00F00C4D" w:rsidRPr="007620FC" w:rsidRDefault="000A65C8" w:rsidP="000A65C8">
      <w:pPr>
        <w:pStyle w:val="PStyle1"/>
      </w:pPr>
      <w:r>
        <w:tab/>
      </w:r>
      <w:r>
        <w:tab/>
      </w:r>
      <w:r>
        <w:tab/>
      </w:r>
      <w:r>
        <w:tab/>
      </w:r>
      <w:r w:rsidR="00F00C4D" w:rsidRPr="007620FC">
        <w:t>INSPECTION</w:t>
      </w:r>
    </w:p>
    <w:p w14:paraId="7095086D" w14:textId="77777777" w:rsidR="00F00C4D" w:rsidRPr="007620FC" w:rsidRDefault="00F00C4D" w:rsidP="00D151D8">
      <w:pPr>
        <w:pStyle w:val="PStyle1"/>
      </w:pPr>
    </w:p>
    <w:p w14:paraId="207140A6" w14:textId="77777777" w:rsidR="000A65C8" w:rsidRDefault="00F00C4D" w:rsidP="00D151D8">
      <w:pPr>
        <w:pStyle w:val="PStyle1"/>
      </w:pPr>
      <w:r w:rsidRPr="007620FC">
        <w:t xml:space="preserve">LEVEL </w:t>
      </w:r>
    </w:p>
    <w:p w14:paraId="33C9EE4E" w14:textId="77777777" w:rsidR="00F00C4D" w:rsidRPr="007620FC" w:rsidRDefault="00F00C4D" w:rsidP="00D151D8">
      <w:pPr>
        <w:pStyle w:val="PStyle1"/>
      </w:pPr>
      <w:r w:rsidRPr="007620FC">
        <w:t>OF</w:t>
      </w:r>
      <w:r w:rsidR="0084104A">
        <w:t xml:space="preserve"> </w:t>
      </w:r>
      <w:r w:rsidRPr="007620FC">
        <w:t>EFFORT:</w:t>
      </w:r>
      <w:r w:rsidR="000A65C8">
        <w:tab/>
      </w:r>
      <w:r w:rsidRPr="007620FC">
        <w:tab/>
      </w:r>
      <w:r w:rsidR="0025137B" w:rsidRPr="007620FC">
        <w:t xml:space="preserve">20 </w:t>
      </w:r>
      <w:r w:rsidRPr="007620FC">
        <w:t>hours</w:t>
      </w:r>
    </w:p>
    <w:p w14:paraId="64C8038B" w14:textId="77777777" w:rsidR="0084104A" w:rsidRDefault="0084104A" w:rsidP="00D151D8">
      <w:pPr>
        <w:pStyle w:val="PStyle1"/>
      </w:pPr>
    </w:p>
    <w:p w14:paraId="683CEA33" w14:textId="77777777" w:rsidR="00F00C4D" w:rsidRPr="007620FC" w:rsidRDefault="00F00C4D" w:rsidP="00D151D8">
      <w:pPr>
        <w:pStyle w:val="PStyle1"/>
      </w:pPr>
      <w:r w:rsidRPr="007620FC">
        <w:t>REFERENCES:</w:t>
      </w:r>
      <w:r w:rsidR="0084104A">
        <w:tab/>
      </w:r>
      <w:r w:rsidR="000A65C8">
        <w:t>1.</w:t>
      </w:r>
      <w:r w:rsidR="0084104A">
        <w:tab/>
      </w:r>
      <w:r w:rsidR="006E2C9F" w:rsidRPr="007620FC">
        <w:t>Licensee Respiratory Protection Program procedure</w:t>
      </w:r>
      <w:r w:rsidR="00770CE1" w:rsidRPr="007620FC">
        <w:t>s</w:t>
      </w:r>
    </w:p>
    <w:p w14:paraId="03F1864A" w14:textId="77777777" w:rsidR="00F00C4D" w:rsidRPr="007620FC" w:rsidRDefault="00F00C4D" w:rsidP="00367441"/>
    <w:p w14:paraId="63B97D9A" w14:textId="77777777" w:rsidR="00F00C4D" w:rsidRPr="007620FC" w:rsidRDefault="00F00C4D" w:rsidP="00191478">
      <w:pPr>
        <w:pStyle w:val="PStyle1"/>
        <w:numPr>
          <w:ilvl w:val="0"/>
          <w:numId w:val="81"/>
        </w:numPr>
        <w:ind w:left="2700" w:hanging="630"/>
      </w:pPr>
      <w:r w:rsidRPr="007620FC">
        <w:t xml:space="preserve">Licensee </w:t>
      </w:r>
      <w:r w:rsidR="00EF3E47" w:rsidRPr="007620FC">
        <w:t xml:space="preserve">Respiratory Protection Equipment </w:t>
      </w:r>
      <w:r w:rsidRPr="007620FC">
        <w:t>training and maintenance procedures</w:t>
      </w:r>
    </w:p>
    <w:p w14:paraId="5E146A0A" w14:textId="77777777" w:rsidR="00F00C4D" w:rsidRPr="007620FC" w:rsidRDefault="00F00C4D" w:rsidP="000A65C8">
      <w:pPr>
        <w:pStyle w:val="PStyle1"/>
        <w:ind w:left="2700" w:hanging="630"/>
      </w:pPr>
    </w:p>
    <w:p w14:paraId="5034ED74" w14:textId="5FAAC7F3" w:rsidR="00177016" w:rsidRPr="007620FC" w:rsidRDefault="00177016" w:rsidP="00191478">
      <w:pPr>
        <w:pStyle w:val="PStyle1"/>
        <w:numPr>
          <w:ilvl w:val="0"/>
          <w:numId w:val="81"/>
        </w:numPr>
        <w:ind w:left="2700" w:hanging="630"/>
      </w:pPr>
      <w:r w:rsidRPr="007620FC">
        <w:t xml:space="preserve">Licensee </w:t>
      </w:r>
      <w:r w:rsidR="0053251C">
        <w:t xml:space="preserve">procedures for </w:t>
      </w:r>
      <w:r w:rsidRPr="007620FC">
        <w:t>use of temporary containment/confinement and ventilation to control the spread of airborne radioactive contamination</w:t>
      </w:r>
    </w:p>
    <w:p w14:paraId="19866398" w14:textId="77777777" w:rsidR="007708FE" w:rsidRPr="007620FC" w:rsidRDefault="007708FE" w:rsidP="000A65C8">
      <w:pPr>
        <w:pStyle w:val="PStyle1"/>
        <w:ind w:left="2700" w:hanging="630"/>
      </w:pPr>
    </w:p>
    <w:p w14:paraId="53A779A3" w14:textId="459FBA1C" w:rsidR="00EF3E47" w:rsidRPr="007620FC" w:rsidRDefault="00EF3E47" w:rsidP="00191478">
      <w:pPr>
        <w:pStyle w:val="PStyle1"/>
        <w:numPr>
          <w:ilvl w:val="0"/>
          <w:numId w:val="81"/>
        </w:numPr>
        <w:ind w:left="2700" w:hanging="630"/>
      </w:pPr>
      <w:r w:rsidRPr="007620FC">
        <w:t xml:space="preserve">Licensee </w:t>
      </w:r>
      <w:r w:rsidR="0053251C">
        <w:t xml:space="preserve">procedures for </w:t>
      </w:r>
      <w:r w:rsidRPr="007620FC">
        <w:t xml:space="preserve">use of systems to </w:t>
      </w:r>
      <w:r w:rsidR="0053251C">
        <w:t xml:space="preserve">continuously </w:t>
      </w:r>
      <w:r w:rsidRPr="007620FC">
        <w:t>monitor</w:t>
      </w:r>
      <w:r w:rsidR="0053251C">
        <w:t xml:space="preserve"> air for</w:t>
      </w:r>
      <w:r w:rsidRPr="007620FC">
        <w:t xml:space="preserve"> changing airborne concentrations in the plant and applicable </w:t>
      </w:r>
      <w:r w:rsidR="00B715B0" w:rsidRPr="007620FC">
        <w:t>alarm set</w:t>
      </w:r>
      <w:r w:rsidR="009D7988" w:rsidRPr="007620FC">
        <w:t xml:space="preserve"> </w:t>
      </w:r>
      <w:r w:rsidR="00B715B0" w:rsidRPr="007620FC">
        <w:t>points</w:t>
      </w:r>
    </w:p>
    <w:p w14:paraId="5AF23DA0" w14:textId="77777777" w:rsidR="006359DF" w:rsidRPr="007620FC" w:rsidRDefault="006359DF" w:rsidP="00744661">
      <w:pPr>
        <w:pStyle w:val="Leftindent225"/>
      </w:pPr>
    </w:p>
    <w:p w14:paraId="1A33140B" w14:textId="77777777" w:rsidR="000A65C8" w:rsidRDefault="00F00C4D" w:rsidP="00D151D8">
      <w:pPr>
        <w:pStyle w:val="PStyle1"/>
      </w:pPr>
      <w:r w:rsidRPr="007620FC">
        <w:t>EVALUATION</w:t>
      </w:r>
    </w:p>
    <w:p w14:paraId="3494B992" w14:textId="77777777" w:rsidR="00F00C4D" w:rsidRPr="007620FC" w:rsidRDefault="00F00C4D" w:rsidP="00D151D8">
      <w:pPr>
        <w:pStyle w:val="PStyle1"/>
      </w:pPr>
      <w:r w:rsidRPr="007620FC">
        <w:t>CRITERIA:</w:t>
      </w:r>
      <w:r w:rsidR="000A65C8">
        <w:tab/>
      </w:r>
      <w:r w:rsidR="000A65C8">
        <w:tab/>
      </w:r>
      <w:r w:rsidRPr="007620FC">
        <w:t xml:space="preserve">Upon </w:t>
      </w:r>
      <w:r w:rsidR="000A65C8">
        <w:t>c</w:t>
      </w:r>
      <w:r w:rsidRPr="007620FC">
        <w:t>ompletion of this activity</w:t>
      </w:r>
      <w:r w:rsidR="000A65C8">
        <w:t>, the inspector</w:t>
      </w:r>
      <w:r w:rsidRPr="007620FC">
        <w:t xml:space="preserve"> should be able to:</w:t>
      </w:r>
    </w:p>
    <w:p w14:paraId="489FEC22" w14:textId="77777777" w:rsidR="00F00C4D" w:rsidRPr="007620FC" w:rsidRDefault="00F00C4D" w:rsidP="00D151D8">
      <w:pPr>
        <w:pStyle w:val="PStyle1"/>
      </w:pPr>
    </w:p>
    <w:p w14:paraId="3A32A2E1" w14:textId="77777777" w:rsidR="00B715B0" w:rsidRPr="007620FC" w:rsidRDefault="00B715B0" w:rsidP="00191478">
      <w:pPr>
        <w:pStyle w:val="PStyle1"/>
        <w:numPr>
          <w:ilvl w:val="0"/>
          <w:numId w:val="40"/>
        </w:numPr>
        <w:ind w:left="2700" w:hanging="630"/>
      </w:pPr>
      <w:r w:rsidRPr="007620FC">
        <w:t>Describe how the licensee uses engineering controls to minimize airborne radioactivity in the workplace.</w:t>
      </w:r>
    </w:p>
    <w:p w14:paraId="439F5300" w14:textId="77777777" w:rsidR="007708FE" w:rsidRPr="007620FC" w:rsidRDefault="007708FE" w:rsidP="000A65C8">
      <w:pPr>
        <w:pStyle w:val="PStyle1"/>
        <w:ind w:left="2700" w:hanging="630"/>
      </w:pPr>
    </w:p>
    <w:p w14:paraId="524008DB" w14:textId="77777777" w:rsidR="00B715B0" w:rsidRPr="007620FC" w:rsidRDefault="00B715B0" w:rsidP="00191478">
      <w:pPr>
        <w:pStyle w:val="PStyle1"/>
        <w:numPr>
          <w:ilvl w:val="0"/>
          <w:numId w:val="40"/>
        </w:numPr>
        <w:ind w:left="2700" w:hanging="630"/>
      </w:pPr>
      <w:r w:rsidRPr="007620FC">
        <w:t>Describe how the licensee uses systems to monitor the air for the presence of airborne radioactivity.</w:t>
      </w:r>
    </w:p>
    <w:p w14:paraId="7DA09BF0" w14:textId="77777777" w:rsidR="007708FE" w:rsidRPr="007620FC" w:rsidRDefault="007708FE" w:rsidP="000A65C8">
      <w:pPr>
        <w:pStyle w:val="PStyle1"/>
        <w:ind w:left="2700" w:hanging="630"/>
      </w:pPr>
    </w:p>
    <w:p w14:paraId="158B32FC" w14:textId="77777777" w:rsidR="00177016" w:rsidRPr="007620FC" w:rsidRDefault="00177016" w:rsidP="00191478">
      <w:pPr>
        <w:pStyle w:val="PStyle1"/>
        <w:numPr>
          <w:ilvl w:val="0"/>
          <w:numId w:val="40"/>
        </w:numPr>
        <w:ind w:left="2700" w:hanging="630"/>
      </w:pPr>
      <w:r w:rsidRPr="007620FC">
        <w:t>Describe the potential consequences of the licensee;</w:t>
      </w:r>
    </w:p>
    <w:p w14:paraId="182FBD80" w14:textId="77777777" w:rsidR="004251A4" w:rsidRPr="007620FC" w:rsidRDefault="004251A4" w:rsidP="000A65C8">
      <w:pPr>
        <w:pStyle w:val="PStyle1"/>
        <w:ind w:left="2700" w:hanging="630"/>
      </w:pPr>
    </w:p>
    <w:p w14:paraId="7A8583B4" w14:textId="77777777" w:rsidR="004251A4" w:rsidRDefault="00071BA4" w:rsidP="00191478">
      <w:pPr>
        <w:pStyle w:val="PStyle1"/>
        <w:numPr>
          <w:ilvl w:val="1"/>
          <w:numId w:val="40"/>
        </w:numPr>
        <w:ind w:left="3240" w:hanging="540"/>
      </w:pPr>
      <w:r>
        <w:t>P</w:t>
      </w:r>
      <w:r w:rsidR="004251A4" w:rsidRPr="007620FC">
        <w:t>roviding non-NIOSH approved respirators to workers;</w:t>
      </w:r>
    </w:p>
    <w:p w14:paraId="6F1A9709" w14:textId="77777777" w:rsidR="00C47999" w:rsidRPr="007620FC" w:rsidRDefault="00C47999" w:rsidP="000A65C8">
      <w:pPr>
        <w:pStyle w:val="PStyle1"/>
        <w:ind w:left="3240" w:hanging="540"/>
      </w:pPr>
    </w:p>
    <w:p w14:paraId="6A211DD7" w14:textId="77777777" w:rsidR="004251A4" w:rsidRDefault="00071BA4" w:rsidP="00191478">
      <w:pPr>
        <w:pStyle w:val="PStyle1"/>
        <w:numPr>
          <w:ilvl w:val="1"/>
          <w:numId w:val="40"/>
        </w:numPr>
        <w:ind w:left="3240" w:hanging="540"/>
      </w:pPr>
      <w:r>
        <w:t>N</w:t>
      </w:r>
      <w:r w:rsidR="004251A4" w:rsidRPr="007620FC">
        <w:t>ot ensuring that Grade D air is provided to supplied air respiratory protective devices;</w:t>
      </w:r>
    </w:p>
    <w:p w14:paraId="1382BEC3" w14:textId="77777777" w:rsidR="00C47999" w:rsidRPr="007620FC" w:rsidRDefault="00C47999" w:rsidP="000A65C8">
      <w:pPr>
        <w:pStyle w:val="PStyle1"/>
        <w:ind w:left="3240" w:hanging="540"/>
      </w:pPr>
    </w:p>
    <w:p w14:paraId="19DD09C5" w14:textId="77777777" w:rsidR="004251A4" w:rsidRDefault="00071BA4" w:rsidP="00191478">
      <w:pPr>
        <w:pStyle w:val="PStyle1"/>
        <w:numPr>
          <w:ilvl w:val="1"/>
          <w:numId w:val="40"/>
        </w:numPr>
        <w:ind w:left="3240" w:hanging="540"/>
      </w:pPr>
      <w:r>
        <w:lastRenderedPageBreak/>
        <w:t>N</w:t>
      </w:r>
      <w:r w:rsidR="004251A4" w:rsidRPr="007620FC">
        <w:t>ot providing a standby rescue person while using devices that are difficult to escape;</w:t>
      </w:r>
    </w:p>
    <w:p w14:paraId="4FCC969E" w14:textId="77777777" w:rsidR="00C47999" w:rsidRPr="007620FC" w:rsidRDefault="00C47999" w:rsidP="000A65C8">
      <w:pPr>
        <w:pStyle w:val="PStyle1"/>
        <w:ind w:left="3240" w:hanging="540"/>
      </w:pPr>
    </w:p>
    <w:p w14:paraId="76BB133F" w14:textId="77777777" w:rsidR="004251A4" w:rsidRPr="007620FC" w:rsidRDefault="00071BA4" w:rsidP="00191478">
      <w:pPr>
        <w:pStyle w:val="PStyle1"/>
        <w:numPr>
          <w:ilvl w:val="1"/>
          <w:numId w:val="40"/>
        </w:numPr>
        <w:ind w:left="3240" w:hanging="540"/>
      </w:pPr>
      <w:r>
        <w:t>N</w:t>
      </w:r>
      <w:r w:rsidR="004251A4" w:rsidRPr="007620FC">
        <w:t>ot properly determining if the area is considered Immediately Deleterious to Life and Health (IDLH).</w:t>
      </w:r>
    </w:p>
    <w:p w14:paraId="01DE4EA7" w14:textId="77777777" w:rsidR="004251A4" w:rsidRPr="007620FC" w:rsidRDefault="004251A4" w:rsidP="000A65C8">
      <w:pPr>
        <w:pStyle w:val="PStyle1"/>
        <w:ind w:left="2700" w:hanging="630"/>
      </w:pPr>
    </w:p>
    <w:p w14:paraId="487C0C66" w14:textId="77777777" w:rsidR="004251A4" w:rsidRPr="007620FC" w:rsidRDefault="004251A4" w:rsidP="00191478">
      <w:pPr>
        <w:pStyle w:val="PStyle1"/>
        <w:numPr>
          <w:ilvl w:val="0"/>
          <w:numId w:val="40"/>
        </w:numPr>
        <w:ind w:left="2700" w:hanging="630"/>
      </w:pPr>
      <w:r w:rsidRPr="007620FC">
        <w:t>Describe the potential consequences of a defective SCBA being used in a fire, a toxic atmosphere or an area with unknown high airborne radioactivity.  Identify the section in 10 CFR 20 that requires that respirators be NIOSH approved.</w:t>
      </w:r>
    </w:p>
    <w:p w14:paraId="59F47395" w14:textId="77777777" w:rsidR="004251A4" w:rsidRPr="007620FC" w:rsidRDefault="004251A4" w:rsidP="000A65C8">
      <w:pPr>
        <w:pStyle w:val="PStyle1"/>
        <w:ind w:left="2700" w:hanging="630"/>
      </w:pPr>
    </w:p>
    <w:p w14:paraId="1202F366" w14:textId="27B7AE3B" w:rsidR="004251A4" w:rsidRPr="007620FC" w:rsidRDefault="004251A4" w:rsidP="00191478">
      <w:pPr>
        <w:pStyle w:val="PStyle1"/>
        <w:numPr>
          <w:ilvl w:val="0"/>
          <w:numId w:val="40"/>
        </w:numPr>
        <w:ind w:left="2700" w:hanging="630"/>
      </w:pPr>
      <w:r w:rsidRPr="007620FC">
        <w:t xml:space="preserve">Describe the </w:t>
      </w:r>
      <w:r w:rsidR="0053251C">
        <w:t xml:space="preserve">medical and fit test qualification and </w:t>
      </w:r>
      <w:r w:rsidRPr="007620FC">
        <w:t>training program for respirator users.</w:t>
      </w:r>
    </w:p>
    <w:p w14:paraId="1640427C" w14:textId="77777777" w:rsidR="004251A4" w:rsidRPr="007620FC" w:rsidRDefault="004251A4" w:rsidP="000A65C8">
      <w:pPr>
        <w:pStyle w:val="PStyle1"/>
        <w:ind w:left="2700" w:hanging="630"/>
      </w:pPr>
    </w:p>
    <w:p w14:paraId="3A434BE4" w14:textId="77777777" w:rsidR="004251A4" w:rsidRPr="007620FC" w:rsidRDefault="004251A4" w:rsidP="00191478">
      <w:pPr>
        <w:pStyle w:val="PStyle1"/>
        <w:numPr>
          <w:ilvl w:val="0"/>
          <w:numId w:val="40"/>
        </w:numPr>
        <w:ind w:left="2700" w:hanging="630"/>
      </w:pPr>
      <w:r w:rsidRPr="007620FC">
        <w:t>Describe the licensee SCBA air cylinder program for air quality testing, hydro-testing, and cylinder replacement schedule.</w:t>
      </w:r>
    </w:p>
    <w:p w14:paraId="42C33030" w14:textId="77777777" w:rsidR="004251A4" w:rsidRPr="007620FC" w:rsidRDefault="004251A4" w:rsidP="00D151D8">
      <w:pPr>
        <w:pStyle w:val="PStyle1"/>
      </w:pPr>
    </w:p>
    <w:p w14:paraId="551C6A6B" w14:textId="77777777" w:rsidR="00F00C4D" w:rsidRPr="007620FC" w:rsidRDefault="00F00C4D" w:rsidP="00E741EC">
      <w:pPr>
        <w:pStyle w:val="Pstyle2fortasks"/>
        <w:numPr>
          <w:ilvl w:val="0"/>
          <w:numId w:val="0"/>
        </w:numPr>
        <w:ind w:left="2707" w:hanging="2707"/>
      </w:pPr>
      <w:r w:rsidRPr="007620FC">
        <w:t>TASKS:</w:t>
      </w:r>
      <w:r w:rsidR="00E741EC">
        <w:tab/>
      </w:r>
      <w:r w:rsidR="00E741EC">
        <w:tab/>
      </w:r>
      <w:r w:rsidR="00E741EC">
        <w:tab/>
        <w:t>1.</w:t>
      </w:r>
      <w:r w:rsidR="00E741EC">
        <w:tab/>
      </w:r>
      <w:r w:rsidR="00332DD4" w:rsidRPr="007620FC">
        <w:t>Review licensee’s process and procedures for providing engineering controls</w:t>
      </w:r>
      <w:r w:rsidR="00D6266C" w:rsidRPr="007620FC">
        <w:t xml:space="preserve"> (i.e., temporary tents, or other containment devices, and/or filtered ventilation)</w:t>
      </w:r>
      <w:r w:rsidR="00332DD4" w:rsidRPr="007620FC">
        <w:t xml:space="preserve"> to prevent the generation and spread of airborne radioactive contamination resulting from onsite licensed activities.</w:t>
      </w:r>
    </w:p>
    <w:p w14:paraId="3E2B6190" w14:textId="77777777" w:rsidR="00F00C4D" w:rsidRPr="007620FC" w:rsidRDefault="00F00C4D" w:rsidP="00D151D8">
      <w:pPr>
        <w:pStyle w:val="PStyle1"/>
      </w:pPr>
    </w:p>
    <w:p w14:paraId="214AB139" w14:textId="77777777" w:rsidR="00706487" w:rsidRPr="00E741EC" w:rsidRDefault="00706487" w:rsidP="00191478">
      <w:pPr>
        <w:pStyle w:val="PStyle1"/>
        <w:numPr>
          <w:ilvl w:val="0"/>
          <w:numId w:val="82"/>
        </w:numPr>
        <w:ind w:left="2700" w:hanging="630"/>
      </w:pPr>
      <w:r w:rsidRPr="00E741EC">
        <w:t>Verify that licensees use systems to monitor and warn of changing airborne concentrations in the plant and that they have established appropriate alarm set points.</w:t>
      </w:r>
    </w:p>
    <w:p w14:paraId="497D9E5D" w14:textId="77777777" w:rsidR="00103007" w:rsidRPr="00E741EC" w:rsidRDefault="00103007" w:rsidP="00E741EC">
      <w:pPr>
        <w:pStyle w:val="PStyle1"/>
        <w:ind w:left="2700" w:hanging="630"/>
      </w:pPr>
    </w:p>
    <w:p w14:paraId="73313AA3" w14:textId="77777777" w:rsidR="00103007" w:rsidRPr="00E741EC" w:rsidRDefault="00103007" w:rsidP="00191478">
      <w:pPr>
        <w:pStyle w:val="PStyle1"/>
        <w:numPr>
          <w:ilvl w:val="0"/>
          <w:numId w:val="82"/>
        </w:numPr>
        <w:ind w:left="2700" w:hanging="630"/>
      </w:pPr>
      <w:r w:rsidRPr="00E741EC">
        <w:t>Verify that respiratory protective devices employed by the licensee have been certified by NIOSH or have been specifically approved for use by the NRC per the requirements of 10 CFR 20.1703.</w:t>
      </w:r>
    </w:p>
    <w:p w14:paraId="42A36BC9" w14:textId="77777777" w:rsidR="00F00C4D" w:rsidRPr="00E741EC" w:rsidRDefault="00F00C4D" w:rsidP="00E741EC">
      <w:pPr>
        <w:pStyle w:val="PStyle1"/>
        <w:ind w:left="2700" w:hanging="630"/>
      </w:pPr>
    </w:p>
    <w:p w14:paraId="126ADF81" w14:textId="77777777" w:rsidR="007708FE" w:rsidRPr="00E741EC" w:rsidRDefault="00EF3E47" w:rsidP="00191478">
      <w:pPr>
        <w:pStyle w:val="PStyle1"/>
        <w:numPr>
          <w:ilvl w:val="0"/>
          <w:numId w:val="82"/>
        </w:numPr>
        <w:ind w:left="2700" w:hanging="630"/>
      </w:pPr>
      <w:r w:rsidRPr="00E741EC">
        <w:t>Verify that air used for respiratory protection devices meets or exceeds Grade D air quality.</w:t>
      </w:r>
    </w:p>
    <w:p w14:paraId="290D1767" w14:textId="77777777" w:rsidR="007708FE" w:rsidRPr="00E741EC" w:rsidRDefault="007708FE" w:rsidP="00E741EC">
      <w:pPr>
        <w:pStyle w:val="PStyle1"/>
        <w:ind w:left="2700" w:hanging="630"/>
      </w:pPr>
    </w:p>
    <w:p w14:paraId="7647A574" w14:textId="77777777" w:rsidR="007708FE" w:rsidRPr="00E741EC" w:rsidRDefault="00EF3E47" w:rsidP="00191478">
      <w:pPr>
        <w:pStyle w:val="PStyle1"/>
        <w:numPr>
          <w:ilvl w:val="0"/>
          <w:numId w:val="82"/>
        </w:numPr>
        <w:ind w:left="2700" w:hanging="630"/>
      </w:pPr>
      <w:r w:rsidRPr="00E741EC">
        <w:t xml:space="preserve">Observe condition of stored respiratory protection devices ready for use. </w:t>
      </w:r>
    </w:p>
    <w:p w14:paraId="35A34795" w14:textId="77777777" w:rsidR="007708FE" w:rsidRPr="00E741EC" w:rsidRDefault="007708FE" w:rsidP="00E741EC">
      <w:pPr>
        <w:pStyle w:val="PStyle1"/>
        <w:ind w:left="2700" w:hanging="630"/>
      </w:pPr>
    </w:p>
    <w:p w14:paraId="53FDDD18" w14:textId="77777777" w:rsidR="007708FE" w:rsidRPr="00E741EC" w:rsidRDefault="00F00C4D" w:rsidP="00191478">
      <w:pPr>
        <w:pStyle w:val="PStyle1"/>
        <w:numPr>
          <w:ilvl w:val="0"/>
          <w:numId w:val="82"/>
        </w:numPr>
        <w:ind w:left="2700" w:hanging="630"/>
      </w:pPr>
      <w:r w:rsidRPr="00E741EC">
        <w:t>Based on FSAR, Technical Specifications and Emergency Operating Procedures requirements, review the status and surveillance records of SCBA staged and ready for use in the plant.</w:t>
      </w:r>
    </w:p>
    <w:p w14:paraId="4D17C3E0" w14:textId="77777777" w:rsidR="007708FE" w:rsidRPr="00E741EC" w:rsidRDefault="007708FE" w:rsidP="00E741EC">
      <w:pPr>
        <w:pStyle w:val="PStyle1"/>
        <w:ind w:left="2700" w:hanging="630"/>
      </w:pPr>
    </w:p>
    <w:p w14:paraId="23C24045" w14:textId="77777777" w:rsidR="007708FE" w:rsidRPr="00E741EC" w:rsidRDefault="00B1476D" w:rsidP="00191478">
      <w:pPr>
        <w:pStyle w:val="PStyle1"/>
        <w:numPr>
          <w:ilvl w:val="0"/>
          <w:numId w:val="82"/>
        </w:numPr>
        <w:ind w:left="2700" w:hanging="630"/>
      </w:pPr>
      <w:r w:rsidRPr="00E741EC">
        <w:t>Determine if 1) control room operators and other emergency response personnel (assigned in-plant search and rescue duties or as required by EOPs or Emergency Plan) are trained and qualified in the use of SCBA (including personal bottle change out) and 2) these individuals are provided with appropriate vision correction lenses.</w:t>
      </w:r>
    </w:p>
    <w:p w14:paraId="6E284D03" w14:textId="77777777" w:rsidR="007708FE" w:rsidRPr="00E741EC" w:rsidRDefault="007708FE" w:rsidP="00E741EC">
      <w:pPr>
        <w:pStyle w:val="PStyle1"/>
        <w:ind w:left="2700" w:hanging="630"/>
      </w:pPr>
    </w:p>
    <w:p w14:paraId="1B1F63E7" w14:textId="77777777" w:rsidR="00A11595" w:rsidRPr="00E741EC" w:rsidRDefault="00706487" w:rsidP="00191478">
      <w:pPr>
        <w:pStyle w:val="PStyle1"/>
        <w:numPr>
          <w:ilvl w:val="0"/>
          <w:numId w:val="82"/>
        </w:numPr>
        <w:ind w:left="2700" w:hanging="630"/>
      </w:pPr>
      <w:r w:rsidRPr="00E741EC">
        <w:t xml:space="preserve">Review pertinent sections of 29 CFR 1910 and 49 </w:t>
      </w:r>
      <w:r w:rsidR="00671B37" w:rsidRPr="00E741EC">
        <w:t>C</w:t>
      </w:r>
      <w:r w:rsidRPr="00E741EC">
        <w:t xml:space="preserve">FR </w:t>
      </w:r>
      <w:r w:rsidR="00671B37" w:rsidRPr="00E741EC">
        <w:t>P</w:t>
      </w:r>
      <w:r w:rsidRPr="00E741EC">
        <w:t xml:space="preserve">art 173 and </w:t>
      </w:r>
      <w:r w:rsidR="00671B37" w:rsidRPr="00E741EC">
        <w:t>P</w:t>
      </w:r>
      <w:r w:rsidRPr="00E741EC">
        <w:t>art 178 for additional respirator and cylinder maintenance.</w:t>
      </w:r>
    </w:p>
    <w:p w14:paraId="1E48597B" w14:textId="77777777" w:rsidR="00470F07" w:rsidRPr="00E741EC" w:rsidRDefault="00470F07" w:rsidP="00E741EC">
      <w:pPr>
        <w:pStyle w:val="PStyle1"/>
        <w:ind w:left="2700" w:hanging="630"/>
      </w:pPr>
    </w:p>
    <w:p w14:paraId="589D7EE0" w14:textId="77777777" w:rsidR="00D0752F" w:rsidRDefault="00470F07" w:rsidP="00191478">
      <w:pPr>
        <w:pStyle w:val="PStyle1"/>
        <w:numPr>
          <w:ilvl w:val="0"/>
          <w:numId w:val="82"/>
        </w:numPr>
        <w:ind w:left="2700" w:hanging="630"/>
      </w:pPr>
      <w:r w:rsidRPr="00E741EC">
        <w:lastRenderedPageBreak/>
        <w:t xml:space="preserve">Discuss each of the </w:t>
      </w:r>
      <w:r w:rsidR="00153D1E" w:rsidRPr="00E741EC">
        <w:t xml:space="preserve">program </w:t>
      </w:r>
      <w:r w:rsidRPr="00E741EC">
        <w:t>elements of an acceptable Respiratory Protection Program described in RG 8.15, “Acceptable Programs for Respiratory Protection, Rev 1</w:t>
      </w:r>
      <w:r w:rsidR="00692FB8" w:rsidRPr="00E741EC">
        <w:t>.</w:t>
      </w:r>
    </w:p>
    <w:p w14:paraId="457F2A87" w14:textId="77777777" w:rsidR="0053251C" w:rsidRDefault="0053251C" w:rsidP="0053251C">
      <w:pPr>
        <w:pStyle w:val="ListParagraph"/>
      </w:pPr>
    </w:p>
    <w:p w14:paraId="4CA3DDC2" w14:textId="3A8F48B9" w:rsidR="0053251C" w:rsidRPr="00E741EC" w:rsidRDefault="0053251C" w:rsidP="00191478">
      <w:pPr>
        <w:pStyle w:val="PStyle1"/>
        <w:numPr>
          <w:ilvl w:val="0"/>
          <w:numId w:val="82"/>
        </w:numPr>
        <w:ind w:left="2700" w:hanging="630"/>
      </w:pPr>
      <w:r>
        <w:t>Observe the licensee inspecting a SCBA, testing the regulator and testing the various alarms.  Also, if possible observe a worker getting a respirator fit test.</w:t>
      </w:r>
    </w:p>
    <w:p w14:paraId="2D19443F" w14:textId="77777777" w:rsidR="00103007" w:rsidRPr="00E741EC" w:rsidRDefault="00103007" w:rsidP="00E741EC">
      <w:pPr>
        <w:pStyle w:val="PStyle1"/>
        <w:ind w:left="2700" w:hanging="630"/>
      </w:pPr>
    </w:p>
    <w:p w14:paraId="3D5BFBCE" w14:textId="77777777" w:rsidR="00103007" w:rsidRPr="007620FC" w:rsidRDefault="00103007" w:rsidP="00191478">
      <w:pPr>
        <w:pStyle w:val="PStyle1"/>
        <w:numPr>
          <w:ilvl w:val="0"/>
          <w:numId w:val="82"/>
        </w:numPr>
        <w:ind w:left="2700" w:hanging="630"/>
      </w:pPr>
      <w:r w:rsidRPr="00E741EC">
        <w:t>Meet with your supervisor or a qualified Health Physics inspector to discuss any questions you may have as a result of this activity and to demonstrate that you can meet the evaluation</w:t>
      </w:r>
      <w:r w:rsidRPr="007620FC">
        <w:t xml:space="preserve"> criteria for this activity.</w:t>
      </w:r>
    </w:p>
    <w:p w14:paraId="0CD7DC4A" w14:textId="77777777" w:rsidR="00F00C4D" w:rsidRDefault="00F00C4D" w:rsidP="00D151D8">
      <w:pPr>
        <w:pStyle w:val="PStyle1"/>
      </w:pPr>
    </w:p>
    <w:p w14:paraId="502ABD2D" w14:textId="77777777" w:rsidR="00625198" w:rsidRPr="007620FC" w:rsidRDefault="00625198" w:rsidP="00625198">
      <w:pPr>
        <w:pStyle w:val="PStyle1"/>
        <w:ind w:left="2070" w:hanging="2070"/>
      </w:pPr>
      <w:r>
        <w:t>DOCUMENTATION:</w:t>
      </w:r>
      <w:r>
        <w:tab/>
        <w:t>Document completion on the Health Physics Inspector Technical Proficiency Level Signature Card and Certification Item OJT-HP-3.</w:t>
      </w:r>
    </w:p>
    <w:p w14:paraId="12A84D54" w14:textId="77777777" w:rsidR="00DB58D9" w:rsidRDefault="00DB58D9" w:rsidP="00D151D8">
      <w:pPr>
        <w:pStyle w:val="PStyle1"/>
      </w:pPr>
    </w:p>
    <w:p w14:paraId="5DAB4B28" w14:textId="77777777" w:rsidR="00DB58D9" w:rsidRPr="007620FC" w:rsidRDefault="00DB58D9" w:rsidP="00D151D8">
      <w:pPr>
        <w:pStyle w:val="PStyle1"/>
        <w:sectPr w:rsidR="00DB58D9" w:rsidRPr="007620FC" w:rsidSect="00EC7B68">
          <w:pgSz w:w="12240" w:h="15840"/>
          <w:pgMar w:top="1440" w:right="1440" w:bottom="1440" w:left="1440" w:header="720" w:footer="720" w:gutter="0"/>
          <w:cols w:space="720"/>
          <w:noEndnote/>
          <w:docGrid w:linePitch="299"/>
        </w:sectPr>
      </w:pPr>
    </w:p>
    <w:p w14:paraId="0F6F2DDA" w14:textId="77777777" w:rsidR="00ED4F1C" w:rsidRPr="007620FC" w:rsidRDefault="00ED4F1C" w:rsidP="00A566C0">
      <w:pPr>
        <w:pStyle w:val="CenterTopic"/>
      </w:pPr>
      <w:r w:rsidRPr="007620FC">
        <w:lastRenderedPageBreak/>
        <w:t>Health Physics Inspector On-the-Job Activity</w:t>
      </w:r>
    </w:p>
    <w:p w14:paraId="373EC263" w14:textId="77777777" w:rsidR="00ED4F1C" w:rsidRPr="007620FC" w:rsidRDefault="00ED4F1C" w:rsidP="00367441"/>
    <w:p w14:paraId="7DB420A9" w14:textId="117B0B19" w:rsidR="00ED4F1C" w:rsidRPr="007620FC" w:rsidRDefault="006C4DCB" w:rsidP="006C4DCB">
      <w:pPr>
        <w:pStyle w:val="Heading1"/>
      </w:pPr>
      <w:bookmarkStart w:id="26" w:name="_Toc444519384"/>
      <w:r>
        <w:t>TOPIC:</w:t>
      </w:r>
      <w:r>
        <w:tab/>
      </w:r>
      <w:r w:rsidR="00535C18">
        <w:tab/>
      </w:r>
      <w:r w:rsidR="00535C18">
        <w:tab/>
      </w:r>
      <w:r w:rsidR="00ED4F1C" w:rsidRPr="007620FC">
        <w:t>(OJT-HP-4) Occupational Dose Assessment</w:t>
      </w:r>
      <w:bookmarkEnd w:id="26"/>
    </w:p>
    <w:p w14:paraId="0255E54A" w14:textId="77777777" w:rsidR="00ED4F1C" w:rsidRPr="007620FC" w:rsidRDefault="00ED4F1C" w:rsidP="00367441"/>
    <w:p w14:paraId="3449FEF5" w14:textId="3865796D" w:rsidR="00ED4F1C" w:rsidRDefault="006C4DCB" w:rsidP="00535C18">
      <w:pPr>
        <w:pStyle w:val="PStyle1"/>
        <w:ind w:left="2070" w:hanging="2070"/>
      </w:pPr>
      <w:r>
        <w:t>PURPOSE:</w:t>
      </w:r>
      <w:r w:rsidR="00535C18">
        <w:tab/>
      </w:r>
      <w:r w:rsidR="00535C18">
        <w:tab/>
      </w:r>
      <w:r w:rsidR="00ED4F1C" w:rsidRPr="007620FC">
        <w:t xml:space="preserve">The purpose of this activity is to familiarize you </w:t>
      </w:r>
      <w:r w:rsidR="004F13EF">
        <w:t xml:space="preserve">with </w:t>
      </w:r>
      <w:r w:rsidR="00ED4F1C" w:rsidRPr="007620FC">
        <w:t>the inspection activities in inspection procedure 71124.04</w:t>
      </w:r>
      <w:r w:rsidR="00DE1A3C" w:rsidRPr="007620FC">
        <w:t>,</w:t>
      </w:r>
      <w:r w:rsidR="00ED4F1C" w:rsidRPr="007620FC">
        <w:t xml:space="preserve"> </w:t>
      </w:r>
      <w:r w:rsidR="00DE1A3C" w:rsidRPr="007620FC">
        <w:t>“</w:t>
      </w:r>
      <w:r w:rsidR="00ED4F1C" w:rsidRPr="007620FC">
        <w:t>Occupational Dose Assessment.</w:t>
      </w:r>
      <w:r w:rsidR="00DE1A3C" w:rsidRPr="007620FC">
        <w:t>”</w:t>
      </w:r>
      <w:r w:rsidR="00ED4F1C" w:rsidRPr="007620FC">
        <w:t xml:space="preserve"> </w:t>
      </w:r>
      <w:r w:rsidR="00FE03CA" w:rsidRPr="007620FC">
        <w:t xml:space="preserve">The objective of this procedure is to determine the accuracy and operability of personal monitoring equipment, determine the accuracy and effectiveness of the licensee’s methods for determining total effective dose equivalent and </w:t>
      </w:r>
      <w:r w:rsidR="007423FD">
        <w:t>verify</w:t>
      </w:r>
      <w:r w:rsidR="007423FD" w:rsidRPr="007620FC">
        <w:t xml:space="preserve"> </w:t>
      </w:r>
      <w:r w:rsidR="00FE03CA" w:rsidRPr="007620FC">
        <w:t>that occupational dose is appropriately monitored.</w:t>
      </w:r>
    </w:p>
    <w:p w14:paraId="15C6C3E4" w14:textId="77777777" w:rsidR="00F33D0C" w:rsidRDefault="00F33D0C" w:rsidP="005E4BC9">
      <w:pPr>
        <w:pStyle w:val="PStyle1"/>
        <w:ind w:left="4140" w:hanging="2070"/>
      </w:pPr>
    </w:p>
    <w:p w14:paraId="0555C5DE" w14:textId="60C8D1DA" w:rsidR="00F33D0C" w:rsidRPr="007620FC" w:rsidRDefault="00F33D0C" w:rsidP="005E4BC9">
      <w:pPr>
        <w:pStyle w:val="PStyle1"/>
        <w:ind w:left="2070"/>
      </w:pPr>
      <w:r>
        <w:tab/>
      </w:r>
      <w:r w:rsidRPr="007620FC">
        <w:t>Upon completion of this on-the-job activity, you will be able to perform assessments of reactor licensee’s</w:t>
      </w:r>
      <w:r>
        <w:t xml:space="preserve"> </w:t>
      </w:r>
      <w:r w:rsidR="004F13EF">
        <w:t>abili</w:t>
      </w:r>
      <w:r w:rsidR="007C2E01">
        <w:t>t</w:t>
      </w:r>
      <w:r w:rsidR="004F13EF">
        <w:t>y</w:t>
      </w:r>
      <w:r>
        <w:t xml:space="preserve"> to </w:t>
      </w:r>
      <w:r w:rsidR="000B2802">
        <w:t>measure</w:t>
      </w:r>
      <w:r>
        <w:t xml:space="preserve"> occupational dose</w:t>
      </w:r>
      <w:r w:rsidR="000B2802">
        <w:t>.</w:t>
      </w:r>
    </w:p>
    <w:p w14:paraId="4694866D" w14:textId="77777777" w:rsidR="00ED4F1C" w:rsidRPr="007620FC" w:rsidRDefault="00ED4F1C" w:rsidP="00D151D8">
      <w:pPr>
        <w:pStyle w:val="PStyle1"/>
      </w:pPr>
    </w:p>
    <w:p w14:paraId="4AF5E6F4" w14:textId="77777777" w:rsidR="007D7F10" w:rsidRDefault="00ED4F1C" w:rsidP="00D151D8">
      <w:pPr>
        <w:pStyle w:val="PStyle1"/>
      </w:pPr>
      <w:r w:rsidRPr="007620FC">
        <w:t>COMPETENCY</w:t>
      </w:r>
      <w:r w:rsidR="006C4DCB">
        <w:t xml:space="preserve"> </w:t>
      </w:r>
    </w:p>
    <w:p w14:paraId="56A9F2EF" w14:textId="77777777" w:rsidR="00ED4F1C" w:rsidRPr="007620FC" w:rsidRDefault="00ED4F1C" w:rsidP="00D151D8">
      <w:pPr>
        <w:pStyle w:val="PStyle1"/>
      </w:pPr>
      <w:r w:rsidRPr="007620FC">
        <w:t>AREA:</w:t>
      </w:r>
      <w:r w:rsidR="00C01043" w:rsidRPr="007620FC">
        <w:tab/>
      </w:r>
      <w:r w:rsidR="007D7F10">
        <w:tab/>
      </w:r>
      <w:r w:rsidR="007D7F10">
        <w:tab/>
      </w:r>
      <w:r w:rsidRPr="007620FC">
        <w:t>TECHNICAL AREA EXPERTISE</w:t>
      </w:r>
    </w:p>
    <w:p w14:paraId="50D9A1ED" w14:textId="77777777" w:rsidR="00ED4F1C" w:rsidRPr="007620FC" w:rsidRDefault="00ED4F1C" w:rsidP="007D7F10">
      <w:pPr>
        <w:pStyle w:val="PStyle1"/>
        <w:ind w:left="2074"/>
      </w:pPr>
      <w:r w:rsidRPr="007620FC">
        <w:t>ASSESSMENT AND ENFORCEMENT</w:t>
      </w:r>
    </w:p>
    <w:p w14:paraId="4825D88A" w14:textId="77777777" w:rsidR="00ED4F1C" w:rsidRPr="007620FC" w:rsidRDefault="00ED4F1C" w:rsidP="007D7F10">
      <w:pPr>
        <w:pStyle w:val="PStyle1"/>
        <w:ind w:left="2074"/>
      </w:pPr>
      <w:r w:rsidRPr="007620FC">
        <w:t>COMMUNICATION</w:t>
      </w:r>
    </w:p>
    <w:p w14:paraId="6EF0FEFF" w14:textId="77777777" w:rsidR="00ED4F1C" w:rsidRPr="007620FC" w:rsidRDefault="00ED4F1C" w:rsidP="007D7F10">
      <w:pPr>
        <w:pStyle w:val="PStyle1"/>
        <w:ind w:left="2074"/>
      </w:pPr>
      <w:r w:rsidRPr="007620FC">
        <w:t>INSPECTION</w:t>
      </w:r>
    </w:p>
    <w:p w14:paraId="2E7366D0" w14:textId="77777777" w:rsidR="00ED4F1C" w:rsidRPr="007620FC" w:rsidRDefault="00ED4F1C" w:rsidP="007D7F10">
      <w:pPr>
        <w:pStyle w:val="PStyle1"/>
      </w:pPr>
    </w:p>
    <w:p w14:paraId="1C3BFBE0" w14:textId="77777777" w:rsidR="007D7F10" w:rsidRDefault="00ED4F1C" w:rsidP="00D151D8">
      <w:pPr>
        <w:pStyle w:val="PStyle1"/>
      </w:pPr>
      <w:r w:rsidRPr="007620FC">
        <w:t>LEVEL</w:t>
      </w:r>
      <w:r w:rsidR="006C4DCB">
        <w:t xml:space="preserve"> </w:t>
      </w:r>
    </w:p>
    <w:p w14:paraId="443A90B3" w14:textId="77777777" w:rsidR="00C32789" w:rsidRPr="007620FC" w:rsidRDefault="00C32789" w:rsidP="00D151D8">
      <w:pPr>
        <w:pStyle w:val="PStyle1"/>
      </w:pPr>
      <w:r w:rsidRPr="007620FC">
        <w:t xml:space="preserve">OF EFFORT: </w:t>
      </w:r>
      <w:r w:rsidRPr="007620FC">
        <w:tab/>
      </w:r>
      <w:r w:rsidR="007D7F10">
        <w:tab/>
      </w:r>
      <w:r w:rsidR="0025137B" w:rsidRPr="007620FC">
        <w:t xml:space="preserve">20 </w:t>
      </w:r>
      <w:r w:rsidRPr="007620FC">
        <w:t xml:space="preserve">hours </w:t>
      </w:r>
    </w:p>
    <w:p w14:paraId="15CDF214" w14:textId="77777777" w:rsidR="00ED4F1C" w:rsidRPr="007620FC" w:rsidRDefault="00ED4F1C" w:rsidP="00D151D8">
      <w:pPr>
        <w:pStyle w:val="PStyle1"/>
      </w:pPr>
    </w:p>
    <w:p w14:paraId="18CCB4F2" w14:textId="27F01F0B" w:rsidR="007708FE" w:rsidRPr="007620FC" w:rsidRDefault="00ED4F1C" w:rsidP="00D151D8">
      <w:pPr>
        <w:pStyle w:val="PStyle1"/>
      </w:pPr>
      <w:r w:rsidRPr="007620FC">
        <w:t>REFERENCES:</w:t>
      </w:r>
      <w:r w:rsidR="006C4DCB">
        <w:tab/>
      </w:r>
      <w:r w:rsidR="007D7F10">
        <w:t>1.</w:t>
      </w:r>
      <w:r w:rsidR="006C4DCB">
        <w:tab/>
      </w:r>
      <w:r w:rsidR="008111EA" w:rsidRPr="007620FC">
        <w:t>Licensee Declared Pregnant Wo</w:t>
      </w:r>
      <w:r w:rsidR="004E15E6">
        <w:t>rker</w:t>
      </w:r>
      <w:r w:rsidR="008111EA" w:rsidRPr="007620FC">
        <w:t xml:space="preserve"> Procedure</w:t>
      </w:r>
    </w:p>
    <w:p w14:paraId="00466CED" w14:textId="77777777" w:rsidR="007708FE" w:rsidRPr="007620FC" w:rsidRDefault="007708FE" w:rsidP="007D7F10">
      <w:pPr>
        <w:pStyle w:val="PStyle1"/>
      </w:pPr>
    </w:p>
    <w:p w14:paraId="28CD7EBD" w14:textId="77777777" w:rsidR="007708FE" w:rsidRPr="007620FC" w:rsidRDefault="00AB333D" w:rsidP="00191478">
      <w:pPr>
        <w:pStyle w:val="PStyle1"/>
        <w:numPr>
          <w:ilvl w:val="0"/>
          <w:numId w:val="83"/>
        </w:numPr>
        <w:ind w:left="2700" w:hanging="630"/>
      </w:pPr>
      <w:r w:rsidRPr="007620FC">
        <w:t>Licensee procedures that address methods for determining if an individual is internally or externally contaminated</w:t>
      </w:r>
    </w:p>
    <w:p w14:paraId="6E83ECCE" w14:textId="77777777" w:rsidR="007708FE" w:rsidRPr="007620FC" w:rsidRDefault="007708FE" w:rsidP="007D7F10">
      <w:pPr>
        <w:pStyle w:val="PStyle1"/>
        <w:ind w:left="2700" w:hanging="630"/>
      </w:pPr>
    </w:p>
    <w:p w14:paraId="56208263" w14:textId="77777777" w:rsidR="007708FE" w:rsidRPr="007620FC" w:rsidRDefault="008111EA" w:rsidP="00191478">
      <w:pPr>
        <w:pStyle w:val="PStyle1"/>
        <w:numPr>
          <w:ilvl w:val="0"/>
          <w:numId w:val="83"/>
        </w:numPr>
        <w:ind w:left="2700" w:hanging="630"/>
      </w:pPr>
      <w:r w:rsidRPr="007620FC">
        <w:t>Licensee Internal Dose Assessment procedures</w:t>
      </w:r>
    </w:p>
    <w:p w14:paraId="3836EB01" w14:textId="77777777" w:rsidR="00D61CE5" w:rsidRPr="007620FC" w:rsidRDefault="00D61CE5" w:rsidP="007D7F10">
      <w:pPr>
        <w:pStyle w:val="PStyle1"/>
        <w:ind w:left="2700" w:hanging="630"/>
      </w:pPr>
    </w:p>
    <w:p w14:paraId="2DE25371" w14:textId="77777777" w:rsidR="00D61CE5" w:rsidRPr="007620FC" w:rsidRDefault="00D61CE5" w:rsidP="00191478">
      <w:pPr>
        <w:pStyle w:val="PStyle1"/>
        <w:numPr>
          <w:ilvl w:val="0"/>
          <w:numId w:val="83"/>
        </w:numPr>
        <w:ind w:left="2700" w:hanging="630"/>
      </w:pPr>
      <w:r w:rsidRPr="007620FC">
        <w:t>Licensee Monitoring of External Dose Procedures</w:t>
      </w:r>
    </w:p>
    <w:p w14:paraId="5EA7D3DD" w14:textId="77777777" w:rsidR="00A70059" w:rsidRPr="007620FC" w:rsidRDefault="00A70059" w:rsidP="007D7F10">
      <w:pPr>
        <w:pStyle w:val="PStyle1"/>
        <w:ind w:left="2700" w:hanging="630"/>
      </w:pPr>
    </w:p>
    <w:p w14:paraId="6777BFDE" w14:textId="77777777" w:rsidR="00A70059" w:rsidRPr="007620FC" w:rsidRDefault="00A70059" w:rsidP="00191478">
      <w:pPr>
        <w:pStyle w:val="PStyle1"/>
        <w:numPr>
          <w:ilvl w:val="0"/>
          <w:numId w:val="83"/>
        </w:numPr>
        <w:ind w:left="2700" w:hanging="630"/>
      </w:pPr>
      <w:r w:rsidRPr="007620FC">
        <w:t>Occupational Dosimeter Performance Test and Quality Assurance</w:t>
      </w:r>
    </w:p>
    <w:p w14:paraId="780887C7" w14:textId="77777777" w:rsidR="007708FE" w:rsidRPr="007620FC" w:rsidRDefault="007708FE" w:rsidP="007D7F10">
      <w:pPr>
        <w:pStyle w:val="PStyle1"/>
        <w:ind w:left="2700" w:hanging="630"/>
      </w:pPr>
    </w:p>
    <w:p w14:paraId="7A4DDF37" w14:textId="77777777" w:rsidR="00353699" w:rsidRPr="007620FC" w:rsidRDefault="00A70059" w:rsidP="00191478">
      <w:pPr>
        <w:pStyle w:val="PStyle1"/>
        <w:numPr>
          <w:ilvl w:val="0"/>
          <w:numId w:val="83"/>
        </w:numPr>
        <w:ind w:left="2700" w:hanging="630"/>
      </w:pPr>
      <w:r w:rsidRPr="007620FC">
        <w:t>National Voluntary Laboratory Accreditation (NVLAP) Accreditation Certificates for Applicable Radiation Categories</w:t>
      </w:r>
    </w:p>
    <w:p w14:paraId="18793FFD" w14:textId="77777777" w:rsidR="007708FE" w:rsidRPr="007620FC" w:rsidRDefault="007708FE" w:rsidP="007D7F10">
      <w:pPr>
        <w:pStyle w:val="PStyle1"/>
      </w:pPr>
    </w:p>
    <w:p w14:paraId="7E987BE3" w14:textId="77777777" w:rsidR="007D7F10" w:rsidRDefault="00ED4F1C" w:rsidP="00D151D8">
      <w:pPr>
        <w:pStyle w:val="PStyle1"/>
      </w:pPr>
      <w:r w:rsidRPr="007620FC">
        <w:t>EVALUATION</w:t>
      </w:r>
      <w:r w:rsidR="006C4DCB">
        <w:t xml:space="preserve"> </w:t>
      </w:r>
    </w:p>
    <w:p w14:paraId="3AD5AF66" w14:textId="77777777" w:rsidR="00ED4F1C" w:rsidRPr="007620FC" w:rsidRDefault="00ED4F1C" w:rsidP="00D151D8">
      <w:pPr>
        <w:pStyle w:val="PStyle1"/>
      </w:pPr>
      <w:r w:rsidRPr="007620FC">
        <w:t>CRITERIA:</w:t>
      </w:r>
      <w:r w:rsidR="007D7F10">
        <w:tab/>
      </w:r>
      <w:r w:rsidR="007D7F10">
        <w:tab/>
      </w:r>
      <w:r w:rsidRPr="007620FC">
        <w:t xml:space="preserve">Upon completion of the tasks in this OJT, </w:t>
      </w:r>
      <w:r w:rsidR="007D7F10">
        <w:t>the inspector</w:t>
      </w:r>
      <w:r w:rsidRPr="007620FC">
        <w:t xml:space="preserve"> should be able to:</w:t>
      </w:r>
    </w:p>
    <w:p w14:paraId="32B6A051" w14:textId="77777777" w:rsidR="007708FE" w:rsidRPr="007620FC" w:rsidRDefault="007708FE" w:rsidP="00D151D8">
      <w:pPr>
        <w:pStyle w:val="PStyle1"/>
      </w:pPr>
    </w:p>
    <w:p w14:paraId="2331091C" w14:textId="77777777" w:rsidR="007708FE" w:rsidRPr="007620FC" w:rsidRDefault="00FE03CA" w:rsidP="00191478">
      <w:pPr>
        <w:pStyle w:val="PStyle1"/>
        <w:numPr>
          <w:ilvl w:val="0"/>
          <w:numId w:val="41"/>
        </w:numPr>
        <w:ind w:left="2700" w:hanging="630"/>
      </w:pPr>
      <w:r w:rsidRPr="007620FC">
        <w:t>Discuss licensee documentation that is used to identify, report and track problems involving personnel contaminations, unexpected exposures, radiological incidents and events involving uncontrolled or unmonitored internal or external exposure of workers.</w:t>
      </w:r>
    </w:p>
    <w:p w14:paraId="2B374E2A" w14:textId="77777777" w:rsidR="007708FE" w:rsidRPr="007620FC" w:rsidRDefault="007708FE" w:rsidP="007D7F10">
      <w:pPr>
        <w:pStyle w:val="PStyle1"/>
        <w:ind w:left="2700" w:hanging="630"/>
      </w:pPr>
    </w:p>
    <w:p w14:paraId="03BE76AE" w14:textId="77777777" w:rsidR="007708FE" w:rsidRPr="007620FC" w:rsidRDefault="008111EA" w:rsidP="00191478">
      <w:pPr>
        <w:pStyle w:val="PStyle1"/>
        <w:numPr>
          <w:ilvl w:val="0"/>
          <w:numId w:val="41"/>
        </w:numPr>
        <w:ind w:left="2700" w:hanging="630"/>
      </w:pPr>
      <w:r w:rsidRPr="007620FC">
        <w:t xml:space="preserve">If the plants have individuals with internal exposures greater than 10 mrem Committed </w:t>
      </w:r>
      <w:r w:rsidR="00FE03CA" w:rsidRPr="007620FC">
        <w:t>Effective</w:t>
      </w:r>
      <w:r w:rsidRPr="007620FC">
        <w:t xml:space="preserve"> Dose Equivalent (CEDE), describe the process used </w:t>
      </w:r>
      <w:r w:rsidR="006C4DCB">
        <w:t>to properly assess the exposure.</w:t>
      </w:r>
      <w:r w:rsidRPr="007620FC">
        <w:t xml:space="preserve">  Otherwise, describe the procedural process that would be used if such an exposure were to be unexpectedly discovered.</w:t>
      </w:r>
    </w:p>
    <w:p w14:paraId="3CDBA762" w14:textId="77777777" w:rsidR="007708FE" w:rsidRPr="007620FC" w:rsidRDefault="007708FE" w:rsidP="007D7F10">
      <w:pPr>
        <w:pStyle w:val="PStyle1"/>
        <w:ind w:left="2700" w:hanging="630"/>
      </w:pPr>
    </w:p>
    <w:p w14:paraId="51B140F4" w14:textId="41E3B7AC" w:rsidR="007708FE" w:rsidRPr="007620FC" w:rsidRDefault="008111EA" w:rsidP="00191478">
      <w:pPr>
        <w:pStyle w:val="PStyle1"/>
        <w:numPr>
          <w:ilvl w:val="0"/>
          <w:numId w:val="41"/>
        </w:numPr>
        <w:ind w:left="2700" w:hanging="630"/>
      </w:pPr>
      <w:r w:rsidRPr="007620FC">
        <w:t xml:space="preserve">Describe the licensee’s methodology for monitoring external dose situations in which </w:t>
      </w:r>
      <w:r w:rsidR="00BB3023">
        <w:t>non-</w:t>
      </w:r>
      <w:r w:rsidRPr="007620FC">
        <w:t>uniform fields are expected.</w:t>
      </w:r>
    </w:p>
    <w:p w14:paraId="1815AF21" w14:textId="77777777" w:rsidR="007708FE" w:rsidRPr="007620FC" w:rsidRDefault="007708FE" w:rsidP="007D7F10">
      <w:pPr>
        <w:pStyle w:val="PStyle1"/>
        <w:ind w:left="2700" w:hanging="630"/>
      </w:pPr>
    </w:p>
    <w:p w14:paraId="12EC3A57" w14:textId="3BC947B1" w:rsidR="007708FE" w:rsidRPr="007620FC" w:rsidRDefault="008111EA" w:rsidP="00191478">
      <w:pPr>
        <w:pStyle w:val="PStyle1"/>
        <w:numPr>
          <w:ilvl w:val="0"/>
          <w:numId w:val="41"/>
        </w:numPr>
        <w:ind w:left="2700" w:hanging="630"/>
      </w:pPr>
      <w:r w:rsidRPr="007620FC">
        <w:t>Describe the licensee’s methodolog</w:t>
      </w:r>
      <w:r w:rsidR="0053251C">
        <w:t>ies</w:t>
      </w:r>
      <w:r w:rsidRPr="007620FC">
        <w:t xml:space="preserve"> for accounting </w:t>
      </w:r>
      <w:r w:rsidR="008906EA" w:rsidRPr="007620FC">
        <w:t>for neutron doses.</w:t>
      </w:r>
    </w:p>
    <w:p w14:paraId="0B86DBAC" w14:textId="77777777" w:rsidR="007708FE" w:rsidRPr="007620FC" w:rsidRDefault="007708FE" w:rsidP="007D7F10">
      <w:pPr>
        <w:pStyle w:val="PStyle1"/>
        <w:ind w:left="2700" w:hanging="630"/>
      </w:pPr>
    </w:p>
    <w:p w14:paraId="4FA61493" w14:textId="77777777" w:rsidR="007708FE" w:rsidRPr="007620FC" w:rsidRDefault="008906EA" w:rsidP="00191478">
      <w:pPr>
        <w:pStyle w:val="PStyle1"/>
        <w:numPr>
          <w:ilvl w:val="0"/>
          <w:numId w:val="41"/>
        </w:numPr>
        <w:ind w:left="2700" w:hanging="630"/>
      </w:pPr>
      <w:r w:rsidRPr="007620FC">
        <w:t>Describe the licensee’s methodology for assessing skin doses resulting from skin contamination.</w:t>
      </w:r>
    </w:p>
    <w:p w14:paraId="317022FF" w14:textId="77777777" w:rsidR="007708FE" w:rsidRPr="007620FC" w:rsidRDefault="007708FE" w:rsidP="007D7F10">
      <w:pPr>
        <w:pStyle w:val="PStyle1"/>
        <w:ind w:left="2700" w:hanging="630"/>
      </w:pPr>
    </w:p>
    <w:p w14:paraId="35FB5113" w14:textId="77777777" w:rsidR="007708FE" w:rsidRPr="007620FC" w:rsidRDefault="008906EA" w:rsidP="00191478">
      <w:pPr>
        <w:pStyle w:val="PStyle1"/>
        <w:numPr>
          <w:ilvl w:val="0"/>
          <w:numId w:val="41"/>
        </w:numPr>
        <w:ind w:left="2700" w:hanging="630"/>
      </w:pPr>
      <w:r w:rsidRPr="007620FC">
        <w:t>Describe the process used to determine and assign fetal dose.  Describe a woman</w:t>
      </w:r>
      <w:r w:rsidR="00641166" w:rsidRPr="007620FC">
        <w:t>’</w:t>
      </w:r>
      <w:r w:rsidRPr="007620FC">
        <w:t>s rights with respect to declaring her pregnancy.</w:t>
      </w:r>
    </w:p>
    <w:p w14:paraId="056227D6" w14:textId="77777777" w:rsidR="00ED4F1C" w:rsidRPr="007620FC" w:rsidRDefault="00ED4F1C" w:rsidP="00D151D8">
      <w:pPr>
        <w:pStyle w:val="PStyle1"/>
      </w:pPr>
    </w:p>
    <w:p w14:paraId="219EFFBB" w14:textId="77777777" w:rsidR="009A5F3A" w:rsidRPr="007620FC" w:rsidRDefault="00715C39" w:rsidP="007D7F10">
      <w:pPr>
        <w:pStyle w:val="Pstyle2fortasks"/>
        <w:numPr>
          <w:ilvl w:val="0"/>
          <w:numId w:val="0"/>
        </w:numPr>
        <w:ind w:left="2707" w:hanging="2707"/>
      </w:pPr>
      <w:r w:rsidRPr="007620FC">
        <w:t>TASKS:</w:t>
      </w:r>
      <w:r w:rsidR="007D7F10">
        <w:tab/>
      </w:r>
      <w:r w:rsidR="007D7F10">
        <w:tab/>
      </w:r>
      <w:r w:rsidR="007D7F10">
        <w:tab/>
        <w:t>1.</w:t>
      </w:r>
      <w:r w:rsidR="007D7F10">
        <w:tab/>
      </w:r>
      <w:r w:rsidR="006C4DCB">
        <w:t>R</w:t>
      </w:r>
      <w:r w:rsidR="00C37DB6" w:rsidRPr="007620FC">
        <w:t>eview licensee sel</w:t>
      </w:r>
      <w:r w:rsidR="00226078" w:rsidRPr="007620FC">
        <w:t>f</w:t>
      </w:r>
      <w:r w:rsidR="00C37DB6" w:rsidRPr="007620FC">
        <w:t>-assessments, audits, and Licensee Event Reports and focus on radiological incidents that involved</w:t>
      </w:r>
      <w:r w:rsidR="00913BA9" w:rsidRPr="007620FC">
        <w:t xml:space="preserve"> personnel contamination monitor alarms due to personnel internal exposures</w:t>
      </w:r>
      <w:r w:rsidR="005F4E17" w:rsidRPr="007620FC">
        <w:t xml:space="preserve"> and dose alarms from electronic dosimeters</w:t>
      </w:r>
      <w:r w:rsidR="00ED4F1C" w:rsidRPr="007620FC">
        <w:t>.</w:t>
      </w:r>
    </w:p>
    <w:p w14:paraId="6BC56B3E" w14:textId="77777777" w:rsidR="00ED4F1C" w:rsidRPr="007620FC" w:rsidRDefault="00ED4F1C" w:rsidP="00D151D8">
      <w:pPr>
        <w:pStyle w:val="PStyle1"/>
      </w:pPr>
    </w:p>
    <w:p w14:paraId="0FB02037" w14:textId="1F3BB1AF" w:rsidR="007708FE" w:rsidRPr="007620FC" w:rsidRDefault="00A305F9" w:rsidP="00191478">
      <w:pPr>
        <w:pStyle w:val="PStyle1"/>
        <w:numPr>
          <w:ilvl w:val="0"/>
          <w:numId w:val="84"/>
        </w:numPr>
        <w:ind w:left="2700" w:hanging="630"/>
      </w:pPr>
      <w:r>
        <w:t xml:space="preserve">For any internal exposure &gt; 100 mrem CEDE, determine whether the intake was properly evaluated using calibrated equipment and the internal exposure </w:t>
      </w:r>
      <w:r w:rsidR="00A83C46">
        <w:t xml:space="preserve">was </w:t>
      </w:r>
      <w:r>
        <w:t>properly assessed in accordance with licensee procedure.</w:t>
      </w:r>
      <w:r w:rsidR="0053251C">
        <w:t xml:space="preserve">  Determine how the licensee includes hard-to-detect radionuclides (e.g., scaling factors) into the internal dose assessments.</w:t>
      </w:r>
    </w:p>
    <w:p w14:paraId="72D086AA" w14:textId="77777777" w:rsidR="007708FE" w:rsidRPr="007620FC" w:rsidRDefault="007708FE" w:rsidP="007D7F10">
      <w:pPr>
        <w:pStyle w:val="PStyle1"/>
        <w:ind w:left="2700" w:hanging="630"/>
      </w:pPr>
    </w:p>
    <w:p w14:paraId="44CB19CC" w14:textId="77777777" w:rsidR="00353699" w:rsidRPr="007620FC" w:rsidRDefault="00815F66" w:rsidP="00191478">
      <w:pPr>
        <w:pStyle w:val="PStyle1"/>
        <w:numPr>
          <w:ilvl w:val="0"/>
          <w:numId w:val="84"/>
        </w:numPr>
        <w:ind w:left="2700" w:hanging="630"/>
      </w:pPr>
      <w:r w:rsidRPr="007620FC">
        <w:t xml:space="preserve">Verify that the licensee’s personnel dosimeters that require processing are </w:t>
      </w:r>
      <w:r w:rsidR="00D6266C" w:rsidRPr="007620FC">
        <w:t xml:space="preserve">processed by a </w:t>
      </w:r>
      <w:r w:rsidRPr="007620FC">
        <w:t>NVLAP accredited</w:t>
      </w:r>
      <w:r w:rsidR="00D6266C" w:rsidRPr="007620FC">
        <w:t xml:space="preserve"> processor</w:t>
      </w:r>
      <w:r w:rsidR="005F4E17" w:rsidRPr="007620FC">
        <w:t xml:space="preserve"> that is certified in the applicable Radiation Categories</w:t>
      </w:r>
      <w:r w:rsidR="006E2BD0" w:rsidRPr="007620FC">
        <w:t>.</w:t>
      </w:r>
    </w:p>
    <w:p w14:paraId="3EA992A2" w14:textId="77777777" w:rsidR="007708FE" w:rsidRPr="007620FC" w:rsidRDefault="007708FE" w:rsidP="007D7F10">
      <w:pPr>
        <w:pStyle w:val="PStyle1"/>
        <w:ind w:left="2700" w:hanging="630"/>
      </w:pPr>
    </w:p>
    <w:p w14:paraId="0A6B1D6F" w14:textId="3ED45A12" w:rsidR="00113E74" w:rsidRDefault="00ED4F1C" w:rsidP="00191478">
      <w:pPr>
        <w:pStyle w:val="PStyle1"/>
        <w:numPr>
          <w:ilvl w:val="0"/>
          <w:numId w:val="84"/>
        </w:numPr>
        <w:ind w:left="2700" w:hanging="630"/>
      </w:pPr>
      <w:r w:rsidRPr="007620FC">
        <w:t>Review Declared Pregnant Worker (or Woman) procedures.  Review the exposure results and monitoring controls employed by</w:t>
      </w:r>
      <w:r w:rsidR="007A62FE">
        <w:t xml:space="preserve"> the</w:t>
      </w:r>
      <w:r w:rsidRPr="007620FC">
        <w:t xml:space="preserve"> licensee with respect to the requirements.  (Program should have provisions for determining fetal dose from internal deposition as well as external radiation.)</w:t>
      </w:r>
    </w:p>
    <w:p w14:paraId="4A54D0DD" w14:textId="77777777" w:rsidR="00113E74" w:rsidRDefault="00113E74" w:rsidP="00113E74">
      <w:pPr>
        <w:pStyle w:val="ListParagraph"/>
      </w:pPr>
    </w:p>
    <w:p w14:paraId="32DD8833" w14:textId="77777777" w:rsidR="007708FE" w:rsidRDefault="00113E74" w:rsidP="00191478">
      <w:pPr>
        <w:pStyle w:val="PStyle1"/>
        <w:numPr>
          <w:ilvl w:val="0"/>
          <w:numId w:val="84"/>
        </w:numPr>
        <w:ind w:left="2700" w:hanging="630"/>
      </w:pPr>
      <w:r w:rsidRPr="007620FC">
        <w:t>Review the licensee’s procedure for monitoring Effective Dose Equivalent for workers in radiation fields with large dose gradients.  Determine if during the most recent outage, the multi</w:t>
      </w:r>
      <w:r>
        <w:t>-</w:t>
      </w:r>
      <w:r w:rsidRPr="007620FC">
        <w:t>badging program and practices meet the guidance in RG 8.40 and HPS N13.41-1997</w:t>
      </w:r>
      <w:r>
        <w:t>.</w:t>
      </w:r>
    </w:p>
    <w:p w14:paraId="77BEE52A" w14:textId="77777777" w:rsidR="00113E74" w:rsidRDefault="00113E74" w:rsidP="00113E74">
      <w:pPr>
        <w:pStyle w:val="ListParagraph"/>
      </w:pPr>
    </w:p>
    <w:p w14:paraId="716A77E3" w14:textId="77777777" w:rsidR="00A11595" w:rsidRPr="007620FC" w:rsidRDefault="00113E74" w:rsidP="00191478">
      <w:pPr>
        <w:pStyle w:val="PStyle1"/>
        <w:numPr>
          <w:ilvl w:val="0"/>
          <w:numId w:val="84"/>
        </w:numPr>
        <w:tabs>
          <w:tab w:val="clear" w:pos="2074"/>
          <w:tab w:val="left" w:pos="2070"/>
        </w:tabs>
        <w:ind w:left="2700" w:hanging="630"/>
      </w:pPr>
      <w:r w:rsidRPr="007620FC">
        <w:t>Meet with your supervisor or a qualified health physics inspector to discuss any questions you may have as a result of this activity and demonstrate that you can meet the evaluation criteria for this activity</w:t>
      </w:r>
      <w:r>
        <w:t>.</w:t>
      </w:r>
    </w:p>
    <w:p w14:paraId="639BE802" w14:textId="77777777" w:rsidR="00E56ABC" w:rsidRDefault="00E56ABC" w:rsidP="00E56ABC">
      <w:pPr>
        <w:pStyle w:val="ListParagraph"/>
      </w:pPr>
    </w:p>
    <w:p w14:paraId="6F20712F" w14:textId="77777777" w:rsidR="00E56ABC" w:rsidRPr="007620FC" w:rsidRDefault="00E56ABC" w:rsidP="00E56ABC">
      <w:pPr>
        <w:pStyle w:val="PStyle1"/>
        <w:ind w:left="2070" w:hanging="2070"/>
      </w:pPr>
      <w:r>
        <w:t>DOCUMENTATION:</w:t>
      </w:r>
      <w:r>
        <w:tab/>
        <w:t>Document completion on the Health Physics Inspector Technical Proficiency Level Signature Card and Certification Item OJT-HP-4.</w:t>
      </w:r>
    </w:p>
    <w:p w14:paraId="4AA31DD2" w14:textId="77777777" w:rsidR="00DB58D9" w:rsidRDefault="00DB58D9" w:rsidP="00D151D8">
      <w:pPr>
        <w:pStyle w:val="PStyle1"/>
      </w:pPr>
    </w:p>
    <w:p w14:paraId="6EBBE3F8" w14:textId="77777777" w:rsidR="00DB58D9" w:rsidRPr="007620FC" w:rsidRDefault="00DB58D9" w:rsidP="00D151D8">
      <w:pPr>
        <w:pStyle w:val="PStyle1"/>
        <w:sectPr w:rsidR="00DB58D9" w:rsidRPr="007620FC" w:rsidSect="00EC7B68">
          <w:pgSz w:w="12240" w:h="15840"/>
          <w:pgMar w:top="1440" w:right="1440" w:bottom="1440" w:left="1440" w:header="720" w:footer="720" w:gutter="0"/>
          <w:cols w:space="720"/>
          <w:noEndnote/>
          <w:docGrid w:linePitch="299"/>
        </w:sectPr>
      </w:pPr>
    </w:p>
    <w:p w14:paraId="39258367" w14:textId="77777777" w:rsidR="00ED4F1C" w:rsidRPr="007620FC" w:rsidRDefault="00ED4F1C" w:rsidP="00B00833">
      <w:pPr>
        <w:pStyle w:val="CenterTopic"/>
      </w:pPr>
      <w:r w:rsidRPr="007620FC">
        <w:lastRenderedPageBreak/>
        <w:t>Health Physics Inspector On-the-Job Activity</w:t>
      </w:r>
    </w:p>
    <w:p w14:paraId="6F2EC5E1" w14:textId="77777777" w:rsidR="00ED4F1C" w:rsidRPr="007620FC" w:rsidRDefault="00ED4F1C" w:rsidP="00367441"/>
    <w:p w14:paraId="706A432B" w14:textId="42CE8B91" w:rsidR="00ED4F1C" w:rsidRPr="007620FC" w:rsidRDefault="00B00833" w:rsidP="00B00833">
      <w:pPr>
        <w:pStyle w:val="Heading1"/>
      </w:pPr>
      <w:bookmarkStart w:id="27" w:name="_Toc444519385"/>
      <w:r>
        <w:t>TOPIC:</w:t>
      </w:r>
      <w:r>
        <w:tab/>
      </w:r>
      <w:r w:rsidR="00AA7CB1">
        <w:tab/>
      </w:r>
      <w:r w:rsidR="00AA7CB1">
        <w:tab/>
      </w:r>
      <w:r w:rsidR="00ED4F1C" w:rsidRPr="007620FC">
        <w:t>(OJT-HP-</w:t>
      </w:r>
      <w:r w:rsidR="00C93FD9" w:rsidRPr="007620FC">
        <w:t>5</w:t>
      </w:r>
      <w:r w:rsidR="00ED4F1C" w:rsidRPr="007620FC">
        <w:t xml:space="preserve">) </w:t>
      </w:r>
      <w:r w:rsidR="00C93FD9" w:rsidRPr="007620FC">
        <w:t>Radiation Monitoring Instrumentation</w:t>
      </w:r>
      <w:bookmarkEnd w:id="27"/>
    </w:p>
    <w:p w14:paraId="379FC155" w14:textId="77777777" w:rsidR="00ED4F1C" w:rsidRPr="007620FC" w:rsidRDefault="00ED4F1C" w:rsidP="00367441"/>
    <w:p w14:paraId="06C8A556" w14:textId="0B9F8D6C" w:rsidR="00ED4F1C" w:rsidRDefault="00ED4F1C" w:rsidP="00AA7CB1">
      <w:pPr>
        <w:pStyle w:val="PStyle1"/>
        <w:ind w:left="2070" w:hanging="2070"/>
      </w:pPr>
      <w:r w:rsidRPr="007620FC">
        <w:t>PURPOSE:</w:t>
      </w:r>
      <w:r w:rsidR="00AA7CB1">
        <w:tab/>
      </w:r>
      <w:r w:rsidR="00AA7CB1">
        <w:tab/>
      </w:r>
      <w:r w:rsidRPr="007620FC">
        <w:t xml:space="preserve">The purpose of this activity is to familiarize you </w:t>
      </w:r>
      <w:r w:rsidR="006A4133">
        <w:t xml:space="preserve">with </w:t>
      </w:r>
      <w:r w:rsidRPr="007620FC">
        <w:t>the inspection activities in inspection procedure 71124.0</w:t>
      </w:r>
      <w:r w:rsidR="00C93FD9" w:rsidRPr="007620FC">
        <w:t>5</w:t>
      </w:r>
      <w:r w:rsidR="00D6266C" w:rsidRPr="007620FC">
        <w:t>, “</w:t>
      </w:r>
      <w:r w:rsidR="00C93FD9" w:rsidRPr="007620FC">
        <w:t xml:space="preserve">Radiation Monitoring Instrumentation.”  </w:t>
      </w:r>
      <w:r w:rsidRPr="007620FC">
        <w:t>The ob</w:t>
      </w:r>
      <w:r w:rsidR="00C93FD9" w:rsidRPr="007620FC">
        <w:t xml:space="preserve">jective of this procedure is to verify that the licensee is ensuring </w:t>
      </w:r>
      <w:r w:rsidR="00674083">
        <w:t>the</w:t>
      </w:r>
      <w:r w:rsidR="00674083" w:rsidRPr="007620FC">
        <w:t xml:space="preserve"> </w:t>
      </w:r>
      <w:r w:rsidR="00C93FD9" w:rsidRPr="007620FC">
        <w:t>accuracy and operability of radiation monitoring instruments that are used to monitor areas, materials, and workers to ensure a radiologically safe work environment</w:t>
      </w:r>
      <w:r w:rsidR="00E01E37" w:rsidRPr="007620FC">
        <w:t xml:space="preserve">.  The instrumentation subject to this review includes equipment used to monitor radiological conditions incident to normal plant operations, including anticipated </w:t>
      </w:r>
      <w:r w:rsidR="00FE03CA" w:rsidRPr="007620FC">
        <w:t>operational</w:t>
      </w:r>
      <w:r w:rsidR="00E01E37" w:rsidRPr="007620FC">
        <w:t xml:space="preserve"> occurrences, and conditions resulting from postulated accidents.</w:t>
      </w:r>
    </w:p>
    <w:p w14:paraId="5A7B8458" w14:textId="77777777" w:rsidR="00F33D0C" w:rsidRDefault="00F33D0C" w:rsidP="00AA7CB1">
      <w:pPr>
        <w:pStyle w:val="PStyle1"/>
        <w:ind w:left="2070" w:hanging="2070"/>
      </w:pPr>
    </w:p>
    <w:p w14:paraId="4F911556" w14:textId="03011D23" w:rsidR="00F33D0C" w:rsidRPr="007620FC" w:rsidRDefault="00F33D0C" w:rsidP="005E4BC9">
      <w:pPr>
        <w:pStyle w:val="PStyle1"/>
        <w:ind w:left="2070"/>
      </w:pPr>
      <w:r w:rsidRPr="007620FC">
        <w:t>Upon completion of this on-the-job activity, you will be able to perform assessments of reactor licensee’s</w:t>
      </w:r>
      <w:r w:rsidR="000B2802">
        <w:t xml:space="preserve"> radiation monitoring instrumentation</w:t>
      </w:r>
      <w:r w:rsidR="00674083">
        <w:t xml:space="preserve"> activities</w:t>
      </w:r>
      <w:r w:rsidR="000B2802">
        <w:t>.</w:t>
      </w:r>
    </w:p>
    <w:p w14:paraId="0BEC5744" w14:textId="77777777" w:rsidR="00ED4F1C" w:rsidRPr="007620FC" w:rsidRDefault="00ED4F1C" w:rsidP="00D151D8">
      <w:pPr>
        <w:pStyle w:val="PStyle1"/>
      </w:pPr>
    </w:p>
    <w:p w14:paraId="04DC8913" w14:textId="77777777" w:rsidR="00AA7CB1" w:rsidRDefault="00ED4F1C" w:rsidP="00D151D8">
      <w:pPr>
        <w:pStyle w:val="PStyle1"/>
      </w:pPr>
      <w:r w:rsidRPr="007620FC">
        <w:t>COMPETENCY</w:t>
      </w:r>
      <w:r w:rsidR="00B00833">
        <w:t xml:space="preserve"> </w:t>
      </w:r>
    </w:p>
    <w:p w14:paraId="1B834850" w14:textId="77777777" w:rsidR="00ED4F1C" w:rsidRPr="007620FC" w:rsidRDefault="00ED4F1C" w:rsidP="00D151D8">
      <w:pPr>
        <w:pStyle w:val="PStyle1"/>
      </w:pPr>
      <w:r w:rsidRPr="007620FC">
        <w:t>AREA:</w:t>
      </w:r>
      <w:r w:rsidR="00AA7CB1">
        <w:tab/>
      </w:r>
      <w:r w:rsidR="00AA7CB1">
        <w:tab/>
      </w:r>
      <w:r w:rsidR="002C14E6" w:rsidRPr="007620FC">
        <w:tab/>
      </w:r>
      <w:r w:rsidRPr="007620FC">
        <w:t>TECHNICAL AREA EXPERTISE</w:t>
      </w:r>
    </w:p>
    <w:p w14:paraId="1679F790" w14:textId="77777777" w:rsidR="00ED4F1C" w:rsidRPr="007620FC" w:rsidRDefault="00AA7CB1" w:rsidP="00AA7CB1">
      <w:pPr>
        <w:pStyle w:val="PStyle1"/>
      </w:pPr>
      <w:r>
        <w:tab/>
      </w:r>
      <w:r>
        <w:tab/>
      </w:r>
      <w:r>
        <w:tab/>
      </w:r>
      <w:r>
        <w:tab/>
      </w:r>
      <w:r w:rsidR="00ED4F1C" w:rsidRPr="007620FC">
        <w:t>ASSESSMENT AND ENFORCEMENT</w:t>
      </w:r>
    </w:p>
    <w:p w14:paraId="601B0243" w14:textId="77777777" w:rsidR="00ED4F1C" w:rsidRPr="007620FC" w:rsidRDefault="00AA7CB1" w:rsidP="00AA7CB1">
      <w:pPr>
        <w:pStyle w:val="PStyle1"/>
      </w:pPr>
      <w:r>
        <w:tab/>
      </w:r>
      <w:r>
        <w:tab/>
      </w:r>
      <w:r>
        <w:tab/>
      </w:r>
      <w:r>
        <w:tab/>
      </w:r>
      <w:r w:rsidR="00ED4F1C" w:rsidRPr="007620FC">
        <w:t>COMMUNICATION</w:t>
      </w:r>
    </w:p>
    <w:p w14:paraId="0732B1F7" w14:textId="77777777" w:rsidR="00ED4F1C" w:rsidRPr="007620FC" w:rsidRDefault="00AA7CB1" w:rsidP="00AA7CB1">
      <w:pPr>
        <w:pStyle w:val="PStyle1"/>
      </w:pPr>
      <w:r>
        <w:tab/>
      </w:r>
      <w:r>
        <w:tab/>
      </w:r>
      <w:r>
        <w:tab/>
      </w:r>
      <w:r>
        <w:tab/>
      </w:r>
      <w:r w:rsidR="00ED4F1C" w:rsidRPr="007620FC">
        <w:t>INSPECTION</w:t>
      </w:r>
    </w:p>
    <w:p w14:paraId="3EE1FA3E" w14:textId="77777777" w:rsidR="004C450A" w:rsidRPr="007620FC" w:rsidRDefault="004C450A" w:rsidP="00AA7CB1">
      <w:pPr>
        <w:pStyle w:val="PStyle1"/>
      </w:pPr>
    </w:p>
    <w:p w14:paraId="7E49E81F" w14:textId="77777777" w:rsidR="00AA7CB1" w:rsidRDefault="00B00833" w:rsidP="00D151D8">
      <w:pPr>
        <w:pStyle w:val="PStyle1"/>
      </w:pPr>
      <w:r w:rsidRPr="007620FC">
        <w:t xml:space="preserve">LEVEL </w:t>
      </w:r>
    </w:p>
    <w:p w14:paraId="745AF807" w14:textId="77777777" w:rsidR="00B00833" w:rsidRDefault="00B00833" w:rsidP="00D151D8">
      <w:pPr>
        <w:pStyle w:val="PStyle1"/>
      </w:pPr>
      <w:r w:rsidRPr="007620FC">
        <w:t>OF EFFORT:</w:t>
      </w:r>
      <w:r w:rsidR="00AA7CB1">
        <w:tab/>
      </w:r>
      <w:r w:rsidRPr="007620FC">
        <w:t xml:space="preserve"> </w:t>
      </w:r>
      <w:r w:rsidRPr="007620FC">
        <w:tab/>
        <w:t>40 hours</w:t>
      </w:r>
    </w:p>
    <w:p w14:paraId="60EA0DAA" w14:textId="77777777" w:rsidR="00B00833" w:rsidRDefault="00B00833" w:rsidP="00D151D8">
      <w:pPr>
        <w:pStyle w:val="PStyle1"/>
      </w:pPr>
    </w:p>
    <w:p w14:paraId="0E1B2CF8" w14:textId="77777777" w:rsidR="003F6E14" w:rsidRPr="007620FC" w:rsidRDefault="00ED4F1C" w:rsidP="00D151D8">
      <w:pPr>
        <w:pStyle w:val="PStyle1"/>
      </w:pPr>
      <w:r w:rsidRPr="007620FC">
        <w:t>REFERENCES:</w:t>
      </w:r>
      <w:r w:rsidR="00B00833">
        <w:tab/>
      </w:r>
      <w:r w:rsidR="00AA7CB1">
        <w:t>1.</w:t>
      </w:r>
      <w:r w:rsidR="00B00833">
        <w:tab/>
      </w:r>
      <w:r w:rsidR="00FC3613" w:rsidRPr="007620FC">
        <w:t>Licensee fixed and portable instrumentation procedures</w:t>
      </w:r>
    </w:p>
    <w:p w14:paraId="4398E363" w14:textId="77777777" w:rsidR="00345B8F" w:rsidRPr="007620FC" w:rsidRDefault="00345B8F" w:rsidP="00367441"/>
    <w:p w14:paraId="5B5816C5" w14:textId="77777777" w:rsidR="003F6E14" w:rsidRPr="007620FC" w:rsidRDefault="00FC3613" w:rsidP="00191478">
      <w:pPr>
        <w:pStyle w:val="PStyle1"/>
        <w:numPr>
          <w:ilvl w:val="0"/>
          <w:numId w:val="85"/>
        </w:numPr>
        <w:ind w:left="2700" w:hanging="630"/>
      </w:pPr>
      <w:r w:rsidRPr="007620FC">
        <w:t>Licensee air sampling equipment procedures</w:t>
      </w:r>
    </w:p>
    <w:p w14:paraId="5D6E5A2F" w14:textId="77777777" w:rsidR="00345B8F" w:rsidRPr="007620FC" w:rsidRDefault="00345B8F" w:rsidP="00AA7CB1">
      <w:pPr>
        <w:pStyle w:val="PStyle1"/>
        <w:ind w:left="2700" w:hanging="630"/>
      </w:pPr>
    </w:p>
    <w:p w14:paraId="6D869603" w14:textId="77777777" w:rsidR="003F6E14" w:rsidRPr="007620FC" w:rsidRDefault="00FC3613" w:rsidP="00191478">
      <w:pPr>
        <w:pStyle w:val="PStyle1"/>
        <w:numPr>
          <w:ilvl w:val="0"/>
          <w:numId w:val="85"/>
        </w:numPr>
        <w:ind w:left="2700" w:hanging="630"/>
      </w:pPr>
      <w:r w:rsidRPr="007620FC">
        <w:t xml:space="preserve">Licensee </w:t>
      </w:r>
      <w:r w:rsidR="008E45A2">
        <w:t>post-accident</w:t>
      </w:r>
      <w:r w:rsidRPr="007620FC">
        <w:t xml:space="preserve"> monitoring equipment procedures</w:t>
      </w:r>
    </w:p>
    <w:p w14:paraId="5F35E23B" w14:textId="77777777" w:rsidR="00345B8F" w:rsidRPr="007620FC" w:rsidRDefault="00345B8F" w:rsidP="00AA7CB1">
      <w:pPr>
        <w:pStyle w:val="PStyle1"/>
        <w:ind w:left="2700" w:hanging="630"/>
      </w:pPr>
    </w:p>
    <w:p w14:paraId="3134D610" w14:textId="77777777" w:rsidR="00345B8F" w:rsidRPr="007620FC" w:rsidRDefault="00E976F7" w:rsidP="00191478">
      <w:pPr>
        <w:pStyle w:val="PStyle1"/>
        <w:numPr>
          <w:ilvl w:val="0"/>
          <w:numId w:val="85"/>
        </w:numPr>
        <w:ind w:left="2700" w:hanging="630"/>
      </w:pPr>
      <w:r w:rsidRPr="007620FC">
        <w:t>Licensee counting room instrumentation procedures</w:t>
      </w:r>
    </w:p>
    <w:p w14:paraId="5304FB7A" w14:textId="77777777" w:rsidR="00C713E5" w:rsidRPr="007620FC" w:rsidRDefault="00C713E5" w:rsidP="00AA7CB1">
      <w:pPr>
        <w:pStyle w:val="PStyle1"/>
        <w:ind w:left="2700" w:hanging="630"/>
      </w:pPr>
    </w:p>
    <w:p w14:paraId="01306518" w14:textId="77777777" w:rsidR="003F6E14" w:rsidRPr="007620FC" w:rsidRDefault="000820D5" w:rsidP="00191478">
      <w:pPr>
        <w:pStyle w:val="PStyle1"/>
        <w:numPr>
          <w:ilvl w:val="0"/>
          <w:numId w:val="85"/>
        </w:numPr>
        <w:ind w:left="2700" w:hanging="630"/>
      </w:pPr>
      <w:r w:rsidRPr="007620FC">
        <w:t>Li</w:t>
      </w:r>
      <w:r w:rsidR="009D7988" w:rsidRPr="007620FC">
        <w:t xml:space="preserve">censee personnel contamination </w:t>
      </w:r>
      <w:r w:rsidRPr="007620FC">
        <w:t>monitor and small article monitor procedures.</w:t>
      </w:r>
    </w:p>
    <w:p w14:paraId="38A3012B" w14:textId="77777777" w:rsidR="00345B8F" w:rsidRPr="007620FC" w:rsidRDefault="00345B8F" w:rsidP="00AA7CB1">
      <w:pPr>
        <w:pStyle w:val="PStyle1"/>
        <w:ind w:left="2700" w:hanging="630"/>
      </w:pPr>
    </w:p>
    <w:p w14:paraId="607091FB" w14:textId="77777777" w:rsidR="003226AC" w:rsidRPr="007620FC" w:rsidRDefault="00E976F7" w:rsidP="00191478">
      <w:pPr>
        <w:pStyle w:val="PStyle1"/>
        <w:numPr>
          <w:ilvl w:val="0"/>
          <w:numId w:val="85"/>
        </w:numPr>
        <w:ind w:left="2700" w:hanging="630"/>
      </w:pPr>
      <w:r w:rsidRPr="007620FC">
        <w:t>Licensee whole body equipment procedure</w:t>
      </w:r>
    </w:p>
    <w:p w14:paraId="599D3ACD" w14:textId="77777777" w:rsidR="00B00833" w:rsidRDefault="00B00833" w:rsidP="00367441"/>
    <w:p w14:paraId="7FE5A488" w14:textId="77777777" w:rsidR="00AA7CB1" w:rsidRDefault="00ED4F1C" w:rsidP="00D151D8">
      <w:pPr>
        <w:pStyle w:val="PStyle1"/>
      </w:pPr>
      <w:r w:rsidRPr="007620FC">
        <w:t>EVALUATION</w:t>
      </w:r>
      <w:r w:rsidR="00B00833">
        <w:t xml:space="preserve"> </w:t>
      </w:r>
    </w:p>
    <w:p w14:paraId="27E60259" w14:textId="77777777" w:rsidR="00ED4F1C" w:rsidRPr="007620FC" w:rsidRDefault="00ED4F1C" w:rsidP="00D151D8">
      <w:pPr>
        <w:pStyle w:val="PStyle1"/>
      </w:pPr>
      <w:r w:rsidRPr="007620FC">
        <w:t>CRITERIA:</w:t>
      </w:r>
      <w:r w:rsidR="00AA7CB1">
        <w:tab/>
      </w:r>
      <w:r w:rsidR="00AA7CB1">
        <w:tab/>
      </w:r>
      <w:r w:rsidRPr="007620FC">
        <w:t xml:space="preserve">Upon completion of the tasks in this OJT, </w:t>
      </w:r>
      <w:r w:rsidR="00AA7CB1">
        <w:t>the inspector</w:t>
      </w:r>
      <w:r w:rsidRPr="007620FC">
        <w:t xml:space="preserve"> should be able to:</w:t>
      </w:r>
    </w:p>
    <w:p w14:paraId="3DF4DD6F" w14:textId="77777777" w:rsidR="003226AC" w:rsidRPr="007620FC" w:rsidRDefault="003226AC" w:rsidP="00D151D8">
      <w:pPr>
        <w:pStyle w:val="PStyle1"/>
      </w:pPr>
    </w:p>
    <w:p w14:paraId="75DFC1A3" w14:textId="1F427D87" w:rsidR="007708FE" w:rsidRPr="007620FC" w:rsidRDefault="004C69FB" w:rsidP="00191478">
      <w:pPr>
        <w:pStyle w:val="PStyle1"/>
        <w:numPr>
          <w:ilvl w:val="0"/>
          <w:numId w:val="42"/>
        </w:numPr>
        <w:ind w:left="2700" w:hanging="630"/>
      </w:pPr>
      <w:r w:rsidRPr="007620FC">
        <w:t>Describe the extent that emergency planning and maintenance rule inspections (in your region) address radiological instruments well enough to preclude re</w:t>
      </w:r>
      <w:r w:rsidR="0053251C">
        <w:t>dundant</w:t>
      </w:r>
      <w:r w:rsidRPr="007620FC">
        <w:t xml:space="preserve"> inspection activities while ensuring adequate inspection coverage.</w:t>
      </w:r>
    </w:p>
    <w:p w14:paraId="24149403" w14:textId="77777777" w:rsidR="007708FE" w:rsidRPr="007620FC" w:rsidRDefault="007708FE" w:rsidP="00AA7CB1">
      <w:pPr>
        <w:pStyle w:val="PStyle1"/>
        <w:ind w:left="2700" w:hanging="630"/>
      </w:pPr>
    </w:p>
    <w:p w14:paraId="447EEC10" w14:textId="77777777" w:rsidR="007708FE" w:rsidRPr="007620FC" w:rsidRDefault="004C69FB" w:rsidP="00191478">
      <w:pPr>
        <w:pStyle w:val="PStyle1"/>
        <w:numPr>
          <w:ilvl w:val="0"/>
          <w:numId w:val="42"/>
        </w:numPr>
        <w:ind w:left="2700" w:hanging="630"/>
      </w:pPr>
      <w:r w:rsidRPr="007620FC">
        <w:lastRenderedPageBreak/>
        <w:t xml:space="preserve">Describe the plant activities </w:t>
      </w:r>
      <w:r w:rsidR="006B3A64" w:rsidRPr="007620FC">
        <w:t xml:space="preserve">and areas </w:t>
      </w:r>
      <w:r w:rsidRPr="007620FC">
        <w:t>that have permanently installed area radiation monitors based on examination of the plant</w:t>
      </w:r>
      <w:r w:rsidR="00576A5E">
        <w:t>’</w:t>
      </w:r>
      <w:r w:rsidRPr="007620FC">
        <w:t xml:space="preserve">s Final </w:t>
      </w:r>
      <w:r w:rsidR="00D6266C" w:rsidRPr="007620FC">
        <w:t>S</w:t>
      </w:r>
      <w:r w:rsidRPr="007620FC">
        <w:t>afety Analysis Report (FSAR)</w:t>
      </w:r>
      <w:r w:rsidR="00B1476D" w:rsidRPr="007620FC">
        <w:t>.</w:t>
      </w:r>
    </w:p>
    <w:p w14:paraId="54330BC3" w14:textId="77777777" w:rsidR="00A11595" w:rsidRPr="007620FC" w:rsidRDefault="00A11595" w:rsidP="00AA7CB1">
      <w:pPr>
        <w:pStyle w:val="PStyle1"/>
        <w:ind w:left="2700" w:hanging="630"/>
      </w:pPr>
    </w:p>
    <w:p w14:paraId="45570B89" w14:textId="77777777" w:rsidR="002E0B5E" w:rsidRPr="007620FC" w:rsidRDefault="002E0B5E" w:rsidP="00191478">
      <w:pPr>
        <w:pStyle w:val="PStyle1"/>
        <w:numPr>
          <w:ilvl w:val="0"/>
          <w:numId w:val="42"/>
        </w:numPr>
        <w:ind w:left="2700" w:hanging="630"/>
      </w:pPr>
      <w:r w:rsidRPr="007620FC">
        <w:t xml:space="preserve">Discuss data </w:t>
      </w:r>
      <w:r w:rsidR="00D6266C" w:rsidRPr="007620FC">
        <w:t>analysis</w:t>
      </w:r>
      <w:r w:rsidRPr="007620FC">
        <w:t xml:space="preserve"> techniques, including MDA and LLD.  Verify licensee MDA and LLD calculations for each release pathway.</w:t>
      </w:r>
    </w:p>
    <w:p w14:paraId="37625C7D" w14:textId="77777777" w:rsidR="007708FE" w:rsidRPr="007620FC" w:rsidRDefault="007708FE" w:rsidP="00AA7CB1">
      <w:pPr>
        <w:pStyle w:val="PStyle1"/>
        <w:ind w:left="2700" w:hanging="630"/>
      </w:pPr>
    </w:p>
    <w:p w14:paraId="5382F975" w14:textId="77777777" w:rsidR="007708FE" w:rsidRPr="007620FC" w:rsidRDefault="00002551" w:rsidP="00191478">
      <w:pPr>
        <w:pStyle w:val="PStyle1"/>
        <w:numPr>
          <w:ilvl w:val="0"/>
          <w:numId w:val="42"/>
        </w:numPr>
        <w:ind w:left="2700" w:hanging="630"/>
      </w:pPr>
      <w:r w:rsidRPr="007620FC">
        <w:t>Describe the instrumentation used for high risk jobs including survey meter types and designations, remote readout area monitors and continuous air monitors.</w:t>
      </w:r>
    </w:p>
    <w:p w14:paraId="62A8D35F" w14:textId="77777777" w:rsidR="007708FE" w:rsidRPr="007620FC" w:rsidRDefault="007708FE" w:rsidP="00AA7CB1">
      <w:pPr>
        <w:pStyle w:val="PStyle1"/>
        <w:ind w:left="2700" w:hanging="630"/>
      </w:pPr>
    </w:p>
    <w:p w14:paraId="01C1C380" w14:textId="77777777" w:rsidR="007708FE" w:rsidRPr="007620FC" w:rsidRDefault="00002551" w:rsidP="00191478">
      <w:pPr>
        <w:pStyle w:val="PStyle1"/>
        <w:numPr>
          <w:ilvl w:val="0"/>
          <w:numId w:val="42"/>
        </w:numPr>
        <w:ind w:left="2700" w:hanging="630"/>
      </w:pPr>
      <w:r w:rsidRPr="007620FC">
        <w:t>Describe the fixed and portable instrumentation used for personnel release from radiologically controlled area and how it is used.</w:t>
      </w:r>
    </w:p>
    <w:p w14:paraId="0175ACC4" w14:textId="77777777" w:rsidR="007708FE" w:rsidRPr="007620FC" w:rsidRDefault="007708FE" w:rsidP="00AA7CB1">
      <w:pPr>
        <w:pStyle w:val="PStyle1"/>
        <w:ind w:left="2700" w:hanging="630"/>
      </w:pPr>
    </w:p>
    <w:p w14:paraId="1A719594" w14:textId="77777777" w:rsidR="007708FE" w:rsidRPr="007620FC" w:rsidRDefault="007834A9" w:rsidP="00191478">
      <w:pPr>
        <w:pStyle w:val="PStyle1"/>
        <w:numPr>
          <w:ilvl w:val="0"/>
          <w:numId w:val="42"/>
        </w:numPr>
        <w:ind w:left="2700" w:hanging="630"/>
      </w:pPr>
      <w:r w:rsidRPr="007620FC">
        <w:t>Discuss the calibration technique for radiation instruments used to screen and clear potentially contaminated materials/articles (e.g., a small article monitor (SAM) and a bag monitor) based on IE Circular 81-07 and Information Notice 85-92</w:t>
      </w:r>
      <w:r w:rsidR="001C7211" w:rsidRPr="007620FC">
        <w:t>.</w:t>
      </w:r>
    </w:p>
    <w:p w14:paraId="128405FC" w14:textId="77777777" w:rsidR="007708FE" w:rsidRPr="007620FC" w:rsidRDefault="007708FE" w:rsidP="00AA7CB1">
      <w:pPr>
        <w:pStyle w:val="PStyle1"/>
        <w:ind w:left="2700" w:hanging="630"/>
      </w:pPr>
    </w:p>
    <w:p w14:paraId="6DE6563D" w14:textId="59265B44" w:rsidR="007708FE" w:rsidRPr="007620FC" w:rsidRDefault="00002551" w:rsidP="00191478">
      <w:pPr>
        <w:pStyle w:val="PStyle1"/>
        <w:numPr>
          <w:ilvl w:val="0"/>
          <w:numId w:val="42"/>
        </w:numPr>
        <w:ind w:left="2700" w:hanging="630"/>
      </w:pPr>
      <w:r w:rsidRPr="007620FC">
        <w:t>Describe the methodology used to calibrate instruments, verify their operability</w:t>
      </w:r>
      <w:r w:rsidR="00674083">
        <w:t xml:space="preserve">, </w:t>
      </w:r>
      <w:r w:rsidRPr="007620FC">
        <w:t>determine if appropriate calibration sources are used</w:t>
      </w:r>
      <w:r w:rsidR="002903F9">
        <w:t>,</w:t>
      </w:r>
      <w:r w:rsidRPr="007620FC">
        <w:t xml:space="preserve"> and </w:t>
      </w:r>
      <w:r w:rsidR="00674083">
        <w:t xml:space="preserve">determine, when applicable, if </w:t>
      </w:r>
      <w:r w:rsidRPr="007620FC">
        <w:t xml:space="preserve">alarm </w:t>
      </w:r>
      <w:r w:rsidR="00FE03CA" w:rsidRPr="007620FC">
        <w:t>set points</w:t>
      </w:r>
      <w:r w:rsidR="00674083">
        <w:t xml:space="preserve"> have been properly set.</w:t>
      </w:r>
      <w:r w:rsidR="00E5163B" w:rsidRPr="007620FC">
        <w:t xml:space="preserve">  Describe the channel operability testing frequency.</w:t>
      </w:r>
    </w:p>
    <w:p w14:paraId="38874F50" w14:textId="77777777" w:rsidR="007708FE" w:rsidRPr="007620FC" w:rsidRDefault="007708FE" w:rsidP="00AA7CB1">
      <w:pPr>
        <w:pStyle w:val="PStyle1"/>
        <w:ind w:left="2700" w:hanging="630"/>
      </w:pPr>
    </w:p>
    <w:p w14:paraId="39FA845C" w14:textId="2F0E6174" w:rsidR="007708FE" w:rsidRPr="007620FC" w:rsidRDefault="00002551" w:rsidP="00191478">
      <w:pPr>
        <w:pStyle w:val="PStyle1"/>
        <w:numPr>
          <w:ilvl w:val="0"/>
          <w:numId w:val="42"/>
        </w:numPr>
        <w:ind w:left="2700" w:hanging="630"/>
      </w:pPr>
      <w:r w:rsidRPr="007620FC">
        <w:t xml:space="preserve">Describe the process used to resolve situations where instruments are found to be significantly out of calibrations.  </w:t>
      </w:r>
      <w:r w:rsidR="0053251C">
        <w:t>State</w:t>
      </w:r>
      <w:r w:rsidRPr="007620FC">
        <w:t xml:space="preserve"> the impact on surveys done with the </w:t>
      </w:r>
      <w:r w:rsidR="00FE03CA" w:rsidRPr="007620FC">
        <w:t>instrument?</w:t>
      </w:r>
    </w:p>
    <w:p w14:paraId="5AB47E29" w14:textId="77777777" w:rsidR="007708FE" w:rsidRPr="007620FC" w:rsidRDefault="007708FE" w:rsidP="00AA7CB1">
      <w:pPr>
        <w:pStyle w:val="PStyle1"/>
        <w:ind w:left="2700" w:hanging="630"/>
      </w:pPr>
    </w:p>
    <w:p w14:paraId="5958C256" w14:textId="0FBECE54" w:rsidR="007708FE" w:rsidRPr="007620FC" w:rsidRDefault="00BB22C6" w:rsidP="00191478">
      <w:pPr>
        <w:pStyle w:val="PStyle1"/>
        <w:numPr>
          <w:ilvl w:val="0"/>
          <w:numId w:val="42"/>
        </w:numPr>
        <w:ind w:left="2700" w:hanging="630"/>
      </w:pPr>
      <w:r w:rsidRPr="007620FC">
        <w:t xml:space="preserve">Describe the likely consequences of having a substantially over or under responding instrument used to cover work and perform surveys.  </w:t>
      </w:r>
      <w:r w:rsidR="0053251C">
        <w:t>State</w:t>
      </w:r>
      <w:r w:rsidRPr="007620FC">
        <w:t xml:space="preserve"> the effect of significantly extending the source check frequenci</w:t>
      </w:r>
      <w:r w:rsidR="0053251C">
        <w:t>es of survey instruments.</w:t>
      </w:r>
    </w:p>
    <w:p w14:paraId="3D24361C" w14:textId="77777777" w:rsidR="00ED4F1C" w:rsidRPr="007620FC" w:rsidRDefault="00ED4F1C" w:rsidP="00D151D8">
      <w:pPr>
        <w:pStyle w:val="PStyle1"/>
      </w:pPr>
    </w:p>
    <w:p w14:paraId="313C93FC" w14:textId="77777777" w:rsidR="00353699" w:rsidRPr="007620FC" w:rsidRDefault="00715C39" w:rsidP="00413061">
      <w:pPr>
        <w:pStyle w:val="PStyle1"/>
        <w:ind w:left="2700" w:hanging="2700"/>
      </w:pPr>
      <w:r w:rsidRPr="007620FC">
        <w:t>TASKS:</w:t>
      </w:r>
      <w:r w:rsidR="00413061">
        <w:tab/>
      </w:r>
      <w:r w:rsidR="00413061">
        <w:tab/>
      </w:r>
      <w:r w:rsidR="00413061">
        <w:tab/>
        <w:t>1.</w:t>
      </w:r>
      <w:r w:rsidR="00413061">
        <w:tab/>
      </w:r>
      <w:r w:rsidR="00222B56" w:rsidRPr="007620FC">
        <w:t>Determine what radiological instrumentation is inspected in your region under NRC emergency planning or maintenance rule inspections if any.  (This will require discussion with Maintenance Rule and Emergency Planning Inspectors normally prior to leaving the licensee site.)</w:t>
      </w:r>
    </w:p>
    <w:p w14:paraId="7C05ECC8" w14:textId="77777777" w:rsidR="00D0752F" w:rsidRPr="007620FC" w:rsidRDefault="00D0752F" w:rsidP="005D1047">
      <w:pPr>
        <w:pStyle w:val="PStyle1"/>
        <w:ind w:left="2700" w:hanging="630"/>
      </w:pPr>
    </w:p>
    <w:p w14:paraId="0A59A461" w14:textId="77777777" w:rsidR="007708FE" w:rsidRPr="007620FC" w:rsidRDefault="00222B56" w:rsidP="00191478">
      <w:pPr>
        <w:pStyle w:val="PStyle1"/>
        <w:numPr>
          <w:ilvl w:val="0"/>
          <w:numId w:val="43"/>
        </w:numPr>
        <w:ind w:left="2700" w:hanging="630"/>
      </w:pPr>
      <w:r w:rsidRPr="007620FC">
        <w:t xml:space="preserve">Review the plant FSAR to identify applicable radiation monitors </w:t>
      </w:r>
      <w:r w:rsidR="00FE03CA" w:rsidRPr="007620FC">
        <w:t>associated</w:t>
      </w:r>
      <w:r w:rsidRPr="007620FC">
        <w:t xml:space="preserve"> with transient</w:t>
      </w:r>
      <w:r w:rsidR="00C37DB6" w:rsidRPr="007620FC">
        <w:t xml:space="preserve"> high and very high radiation areas including those used in remote emergency assessment.</w:t>
      </w:r>
    </w:p>
    <w:p w14:paraId="2C03CA1F" w14:textId="77777777" w:rsidR="007708FE" w:rsidRPr="007620FC" w:rsidRDefault="007708FE" w:rsidP="005D1047">
      <w:pPr>
        <w:pStyle w:val="PStyle1"/>
        <w:ind w:left="2700" w:hanging="630"/>
      </w:pPr>
    </w:p>
    <w:p w14:paraId="286DD989" w14:textId="43003996" w:rsidR="007708FE" w:rsidRPr="007620FC" w:rsidRDefault="00690FF6" w:rsidP="00191478">
      <w:pPr>
        <w:pStyle w:val="PStyle1"/>
        <w:numPr>
          <w:ilvl w:val="0"/>
          <w:numId w:val="43"/>
        </w:numPr>
        <w:ind w:left="2700" w:hanging="630"/>
      </w:pPr>
      <w:r w:rsidRPr="007620FC">
        <w:t xml:space="preserve">Identify the types of portable radiation detection instrumentation used for job coverage of high </w:t>
      </w:r>
      <w:r w:rsidR="00FE03CA" w:rsidRPr="007620FC">
        <w:t>radiation</w:t>
      </w:r>
      <w:r w:rsidRPr="007620FC">
        <w:t xml:space="preserve"> area work, other temporary area radiation monitors currently used in the plant, and continuous air monitors</w:t>
      </w:r>
      <w:r w:rsidR="00D4570A">
        <w:t>.</w:t>
      </w:r>
    </w:p>
    <w:p w14:paraId="193F212F" w14:textId="77777777" w:rsidR="007708FE" w:rsidRPr="007620FC" w:rsidRDefault="007708FE" w:rsidP="005D1047">
      <w:pPr>
        <w:pStyle w:val="PStyle1"/>
        <w:ind w:left="2700" w:hanging="630"/>
      </w:pPr>
    </w:p>
    <w:p w14:paraId="25E8B555" w14:textId="2BCAE6CC" w:rsidR="007708FE" w:rsidRPr="007620FC" w:rsidRDefault="00690FF6" w:rsidP="00191478">
      <w:pPr>
        <w:pStyle w:val="PStyle1"/>
        <w:numPr>
          <w:ilvl w:val="0"/>
          <w:numId w:val="43"/>
        </w:numPr>
        <w:ind w:left="2700" w:hanging="630"/>
      </w:pPr>
      <w:r w:rsidRPr="007620FC">
        <w:t xml:space="preserve">Identify types of radiation detection instruments utilized for </w:t>
      </w:r>
      <w:r w:rsidR="00D4570A">
        <w:t xml:space="preserve">unconditional release of </w:t>
      </w:r>
      <w:r w:rsidRPr="007620FC">
        <w:t xml:space="preserve">personnel </w:t>
      </w:r>
      <w:r w:rsidR="00D4570A">
        <w:t>and equipment</w:t>
      </w:r>
      <w:r w:rsidRPr="007620FC">
        <w:t xml:space="preserve"> from the radiologically controlled area.</w:t>
      </w:r>
    </w:p>
    <w:p w14:paraId="6B814CA0" w14:textId="77777777" w:rsidR="007708FE" w:rsidRPr="007620FC" w:rsidRDefault="007708FE" w:rsidP="005D1047">
      <w:pPr>
        <w:pStyle w:val="PStyle1"/>
        <w:ind w:left="2700" w:hanging="630"/>
      </w:pPr>
    </w:p>
    <w:p w14:paraId="5A6592A8" w14:textId="77777777" w:rsidR="007708FE" w:rsidRPr="007620FC" w:rsidRDefault="00690FF6" w:rsidP="00191478">
      <w:pPr>
        <w:pStyle w:val="PStyle1"/>
        <w:numPr>
          <w:ilvl w:val="0"/>
          <w:numId w:val="43"/>
        </w:numPr>
        <w:ind w:left="2700" w:hanging="630"/>
      </w:pPr>
      <w:r w:rsidRPr="007620FC">
        <w:t xml:space="preserve">Verify calibration, operability, </w:t>
      </w:r>
      <w:r w:rsidR="00E5163B" w:rsidRPr="007620FC">
        <w:t xml:space="preserve">frequency </w:t>
      </w:r>
      <w:r w:rsidRPr="007620FC">
        <w:t xml:space="preserve">and alarm set point (if applicable) of </w:t>
      </w:r>
      <w:r w:rsidR="0003177B" w:rsidRPr="007620FC">
        <w:t xml:space="preserve">several </w:t>
      </w:r>
      <w:r w:rsidRPr="007620FC">
        <w:t>types of instruments and equipment.</w:t>
      </w:r>
    </w:p>
    <w:p w14:paraId="05B80CAE" w14:textId="77777777" w:rsidR="007708FE" w:rsidRPr="007620FC" w:rsidRDefault="007708FE" w:rsidP="005D1047">
      <w:pPr>
        <w:pStyle w:val="PStyle1"/>
        <w:ind w:left="2700" w:hanging="630"/>
      </w:pPr>
    </w:p>
    <w:p w14:paraId="00CB13EE" w14:textId="77777777" w:rsidR="007708FE" w:rsidRPr="007620FC" w:rsidRDefault="00690FF6" w:rsidP="00191478">
      <w:pPr>
        <w:pStyle w:val="PStyle1"/>
        <w:numPr>
          <w:ilvl w:val="0"/>
          <w:numId w:val="43"/>
        </w:numPr>
        <w:ind w:left="2700" w:hanging="630"/>
      </w:pPr>
      <w:r w:rsidRPr="007620FC">
        <w:t>Determine what actions are taken when, during calibration or source checks, an instrument is found significantly out of calibration (&gt;50%).</w:t>
      </w:r>
    </w:p>
    <w:p w14:paraId="09C84517" w14:textId="77777777" w:rsidR="007708FE" w:rsidRPr="007620FC" w:rsidRDefault="007708FE" w:rsidP="005D1047">
      <w:pPr>
        <w:pStyle w:val="PStyle1"/>
        <w:ind w:left="2700" w:hanging="630"/>
      </w:pPr>
    </w:p>
    <w:p w14:paraId="630F3C9A" w14:textId="77777777" w:rsidR="007708FE" w:rsidRPr="007620FC" w:rsidRDefault="00690FF6" w:rsidP="00191478">
      <w:pPr>
        <w:pStyle w:val="PStyle1"/>
        <w:numPr>
          <w:ilvl w:val="0"/>
          <w:numId w:val="43"/>
        </w:numPr>
        <w:ind w:left="2700" w:hanging="630"/>
      </w:pPr>
      <w:r w:rsidRPr="007620FC">
        <w:t>Determine possible consequences of instrument use since last successful calibration or source check</w:t>
      </w:r>
      <w:r w:rsidR="00E5163B" w:rsidRPr="007620FC">
        <w:t xml:space="preserve"> for those out of calibration or that have failed a source check</w:t>
      </w:r>
      <w:r w:rsidRPr="007620FC">
        <w:t>.</w:t>
      </w:r>
    </w:p>
    <w:p w14:paraId="5A94BC98" w14:textId="77777777" w:rsidR="00A11595" w:rsidRPr="007620FC" w:rsidRDefault="00A11595" w:rsidP="005D1047">
      <w:pPr>
        <w:pStyle w:val="PStyle1"/>
        <w:ind w:left="2700" w:hanging="630"/>
      </w:pPr>
    </w:p>
    <w:p w14:paraId="1713F0E2" w14:textId="77777777" w:rsidR="00CD4F75" w:rsidRPr="007620FC" w:rsidRDefault="00E976F7" w:rsidP="00191478">
      <w:pPr>
        <w:pStyle w:val="PStyle1"/>
        <w:numPr>
          <w:ilvl w:val="0"/>
          <w:numId w:val="43"/>
        </w:numPr>
        <w:ind w:left="2700" w:hanging="630"/>
      </w:pPr>
      <w:r w:rsidRPr="007620FC">
        <w:t>Review and understand the calibration techniques and results of the measurements made with counting room instruments.</w:t>
      </w:r>
    </w:p>
    <w:p w14:paraId="730CC386" w14:textId="77777777" w:rsidR="00A11595" w:rsidRPr="007620FC" w:rsidRDefault="00A11595" w:rsidP="005D1047">
      <w:pPr>
        <w:pStyle w:val="PStyle1"/>
        <w:ind w:left="2700" w:hanging="630"/>
      </w:pPr>
    </w:p>
    <w:p w14:paraId="4BB5D913" w14:textId="60850102" w:rsidR="007708FE" w:rsidRPr="007620FC" w:rsidRDefault="00CD4F75" w:rsidP="00191478">
      <w:pPr>
        <w:pStyle w:val="PStyle1"/>
        <w:numPr>
          <w:ilvl w:val="0"/>
          <w:numId w:val="43"/>
        </w:numPr>
        <w:ind w:left="2700" w:hanging="630"/>
      </w:pPr>
      <w:r w:rsidRPr="007620FC">
        <w:t xml:space="preserve">Review and understand the measurement laboratory’s analytical techniques (e.g., gamma, </w:t>
      </w:r>
      <w:r w:rsidR="000221A7" w:rsidRPr="007620FC">
        <w:t>S</w:t>
      </w:r>
      <w:r w:rsidR="000221A7">
        <w:t>r</w:t>
      </w:r>
      <w:r w:rsidRPr="007620FC">
        <w:t>-89/90, H-3, and gross alpha/beta).</w:t>
      </w:r>
      <w:r w:rsidR="00E976F7" w:rsidRPr="007620FC">
        <w:t xml:space="preserve"> </w:t>
      </w:r>
      <w:r w:rsidR="008E4DAA" w:rsidRPr="007620FC">
        <w:t xml:space="preserve"> </w:t>
      </w:r>
    </w:p>
    <w:p w14:paraId="1A558F3D" w14:textId="77777777" w:rsidR="00A11595" w:rsidRPr="007620FC" w:rsidRDefault="00A11595" w:rsidP="005D1047">
      <w:pPr>
        <w:pStyle w:val="PStyle1"/>
        <w:ind w:left="2700" w:hanging="630"/>
      </w:pPr>
    </w:p>
    <w:p w14:paraId="5F64C8C3" w14:textId="77777777" w:rsidR="000820D5" w:rsidRDefault="000820D5" w:rsidP="00191478">
      <w:pPr>
        <w:pStyle w:val="PStyle1"/>
        <w:numPr>
          <w:ilvl w:val="0"/>
          <w:numId w:val="43"/>
        </w:numPr>
        <w:ind w:left="2700" w:hanging="630"/>
      </w:pPr>
      <w:r w:rsidRPr="007620FC">
        <w:t>Review and evaluate the calibration of the Whole Body Counter</w:t>
      </w:r>
      <w:r w:rsidR="001C7211" w:rsidRPr="007620FC">
        <w:t>.</w:t>
      </w:r>
    </w:p>
    <w:p w14:paraId="3409D00C" w14:textId="77777777" w:rsidR="00D4570A" w:rsidRDefault="00D4570A" w:rsidP="00D4570A">
      <w:pPr>
        <w:pStyle w:val="ListParagraph"/>
      </w:pPr>
    </w:p>
    <w:p w14:paraId="2204FA7A" w14:textId="147E8330" w:rsidR="00D4570A" w:rsidRPr="007620FC" w:rsidRDefault="00D4570A" w:rsidP="00191478">
      <w:pPr>
        <w:pStyle w:val="PStyle1"/>
        <w:numPr>
          <w:ilvl w:val="0"/>
          <w:numId w:val="43"/>
        </w:numPr>
        <w:ind w:left="2700" w:hanging="630"/>
      </w:pPr>
      <w:r>
        <w:t>Review and evaluate the calibration of Post-Accident Monitoring Instrumentation.</w:t>
      </w:r>
    </w:p>
    <w:p w14:paraId="3876C41F" w14:textId="77777777" w:rsidR="001C7211" w:rsidRPr="007620FC" w:rsidRDefault="001C7211" w:rsidP="005D1047">
      <w:pPr>
        <w:pStyle w:val="PStyle1"/>
        <w:ind w:left="2700" w:hanging="630"/>
      </w:pPr>
    </w:p>
    <w:p w14:paraId="3F4EA697" w14:textId="77777777" w:rsidR="009D7988" w:rsidRPr="007620FC" w:rsidRDefault="009D7988" w:rsidP="00191478">
      <w:pPr>
        <w:pStyle w:val="PStyle1"/>
        <w:numPr>
          <w:ilvl w:val="0"/>
          <w:numId w:val="43"/>
        </w:numPr>
        <w:ind w:left="2700" w:hanging="630"/>
      </w:pPr>
      <w:r w:rsidRPr="007620FC">
        <w:t>Meet with your supervisor or a qualified health physics inspector to discuss any questions you may have as a result of this activity and demonstrate that you can meet the evaluation criteria for this activity.</w:t>
      </w:r>
    </w:p>
    <w:p w14:paraId="4759B3B7" w14:textId="77777777" w:rsidR="007708FE" w:rsidRDefault="007708FE" w:rsidP="00D151D8">
      <w:pPr>
        <w:pStyle w:val="PStyle1"/>
      </w:pPr>
    </w:p>
    <w:p w14:paraId="57504A8C" w14:textId="77777777" w:rsidR="005D1047" w:rsidRPr="007620FC" w:rsidRDefault="005D1047" w:rsidP="005D1047">
      <w:pPr>
        <w:pStyle w:val="PStyle1"/>
        <w:ind w:left="2070" w:hanging="2070"/>
      </w:pPr>
      <w:r>
        <w:t>DOCUMENTATION:</w:t>
      </w:r>
      <w:r>
        <w:tab/>
        <w:t>Document completion on the Health Physics Inspector Technical Proficiency Level Signature Card and Certification Item OJT-HP-5.</w:t>
      </w:r>
    </w:p>
    <w:p w14:paraId="3E48B93F" w14:textId="77777777" w:rsidR="00DB58D9" w:rsidRDefault="00DB58D9" w:rsidP="00D151D8">
      <w:pPr>
        <w:pStyle w:val="PStyle1"/>
      </w:pPr>
    </w:p>
    <w:p w14:paraId="06F77E4E" w14:textId="77777777" w:rsidR="00DB58D9" w:rsidRPr="007620FC" w:rsidRDefault="00DB58D9" w:rsidP="00D151D8">
      <w:pPr>
        <w:pStyle w:val="PStyle1"/>
        <w:sectPr w:rsidR="00DB58D9" w:rsidRPr="007620FC" w:rsidSect="00EC7B68">
          <w:type w:val="nextColumn"/>
          <w:pgSz w:w="12240" w:h="15840"/>
          <w:pgMar w:top="1440" w:right="1440" w:bottom="1440" w:left="1440" w:header="720" w:footer="720" w:gutter="0"/>
          <w:cols w:space="720"/>
          <w:noEndnote/>
          <w:docGrid w:linePitch="299"/>
        </w:sectPr>
      </w:pPr>
    </w:p>
    <w:p w14:paraId="5FB536B3" w14:textId="77777777" w:rsidR="006F3594" w:rsidRPr="007620FC" w:rsidRDefault="006F3594" w:rsidP="003B04D8">
      <w:pPr>
        <w:pStyle w:val="CenterTopic"/>
      </w:pPr>
      <w:r w:rsidRPr="007620FC">
        <w:lastRenderedPageBreak/>
        <w:t>Health Physics Inspector On-the-Job Activity</w:t>
      </w:r>
    </w:p>
    <w:p w14:paraId="46004BFE" w14:textId="77777777" w:rsidR="006F3594" w:rsidRPr="007620FC" w:rsidRDefault="006F3594" w:rsidP="00367441"/>
    <w:p w14:paraId="14701662" w14:textId="69849CBD" w:rsidR="006F3594" w:rsidRPr="007620FC" w:rsidRDefault="003B04D8" w:rsidP="003B04D8">
      <w:pPr>
        <w:pStyle w:val="Heading1"/>
      </w:pPr>
      <w:bookmarkStart w:id="28" w:name="_Toc444519386"/>
      <w:r>
        <w:t>TOPIC:</w:t>
      </w:r>
      <w:r>
        <w:tab/>
      </w:r>
      <w:r w:rsidR="001803FC">
        <w:tab/>
      </w:r>
      <w:r w:rsidR="001803FC">
        <w:tab/>
      </w:r>
      <w:r w:rsidR="006F3594" w:rsidRPr="007620FC">
        <w:t>(OJT-HP-6</w:t>
      </w:r>
      <w:r w:rsidR="00FE03CA" w:rsidRPr="007620FC">
        <w:t>) Radioactive</w:t>
      </w:r>
      <w:r w:rsidR="006F3594" w:rsidRPr="007620FC">
        <w:t xml:space="preserve"> Gaseous and Liquid Effluent Treatment</w:t>
      </w:r>
      <w:bookmarkEnd w:id="28"/>
      <w:r w:rsidR="006F3594" w:rsidRPr="007620FC">
        <w:t xml:space="preserve"> </w:t>
      </w:r>
    </w:p>
    <w:p w14:paraId="2B176F8A" w14:textId="77777777" w:rsidR="006F3594" w:rsidRPr="007620FC" w:rsidRDefault="006F3594" w:rsidP="00367441"/>
    <w:p w14:paraId="3D1ED4FA" w14:textId="77777777" w:rsidR="007708FE" w:rsidRPr="007620FC" w:rsidRDefault="006F3594" w:rsidP="000F2D7A">
      <w:pPr>
        <w:pStyle w:val="PStyle1"/>
        <w:ind w:left="2070" w:hanging="2070"/>
      </w:pPr>
      <w:r w:rsidRPr="007620FC">
        <w:t>PURPOSE:</w:t>
      </w:r>
      <w:r w:rsidR="000F2D7A">
        <w:tab/>
      </w:r>
      <w:r w:rsidR="000F2D7A">
        <w:tab/>
        <w:t>T</w:t>
      </w:r>
      <w:r w:rsidRPr="007620FC">
        <w:t>he purpose of this on-the-job activity is to provide tasks and information that will familiarize you with the inspection requirements contained in procedure IP 7112</w:t>
      </w:r>
      <w:r w:rsidR="00834AC0" w:rsidRPr="007620FC">
        <w:t>4.</w:t>
      </w:r>
      <w:r w:rsidRPr="007620FC">
        <w:t>0</w:t>
      </w:r>
      <w:r w:rsidR="00834AC0" w:rsidRPr="007620FC">
        <w:t>6</w:t>
      </w:r>
      <w:r w:rsidRPr="007620FC">
        <w:t xml:space="preserve">, </w:t>
      </w:r>
      <w:r w:rsidR="00B431B1" w:rsidRPr="007620FC">
        <w:t>“</w:t>
      </w:r>
      <w:r w:rsidRPr="007620FC">
        <w:t>Radioactive Gaseous and Liquid Effluent Treatment,</w:t>
      </w:r>
      <w:r w:rsidR="00B431B1" w:rsidRPr="007620FC">
        <w:t>”</w:t>
      </w:r>
      <w:r w:rsidRPr="007620FC">
        <w:t xml:space="preserve"> to allow you to independently co</w:t>
      </w:r>
      <w:r w:rsidR="005450AA" w:rsidRPr="007620FC">
        <w:t>nduct inspections in this area.  The objectives of this procedure are:</w:t>
      </w:r>
    </w:p>
    <w:p w14:paraId="62DD5E79" w14:textId="77777777" w:rsidR="005450AA" w:rsidRPr="007620FC" w:rsidRDefault="005450AA" w:rsidP="00D151D8">
      <w:pPr>
        <w:pStyle w:val="PStyle1"/>
      </w:pPr>
    </w:p>
    <w:p w14:paraId="617E381F" w14:textId="7FFE020C" w:rsidR="005450AA" w:rsidRPr="007620FC" w:rsidRDefault="005450AA" w:rsidP="00191478">
      <w:pPr>
        <w:pStyle w:val="PStyle1"/>
        <w:numPr>
          <w:ilvl w:val="0"/>
          <w:numId w:val="44"/>
        </w:numPr>
        <w:ind w:left="2700" w:hanging="630"/>
      </w:pPr>
      <w:r w:rsidRPr="007620FC">
        <w:t xml:space="preserve">To </w:t>
      </w:r>
      <w:r w:rsidRPr="005E4BC9">
        <w:t>ensure</w:t>
      </w:r>
      <w:r w:rsidRPr="00311AB3">
        <w:t xml:space="preserve"> </w:t>
      </w:r>
      <w:r w:rsidRPr="007620FC">
        <w:t>that the gaseous and liquid effluent processing systems are maintained so that radiological discharges are properly mitigated, monitored, and evaluated with regard to public exposure.</w:t>
      </w:r>
      <w:r w:rsidR="00BA22A7">
        <w:t xml:space="preserve">  </w:t>
      </w:r>
      <w:r w:rsidR="00BA22A7" w:rsidRPr="00513511">
        <w:t xml:space="preserve">The principal design </w:t>
      </w:r>
      <w:r w:rsidR="00BA22A7">
        <w:t>Criterion</w:t>
      </w:r>
      <w:r w:rsidR="00BA22A7" w:rsidRPr="00513511">
        <w:t xml:space="preserve"> for these systems are found in General Design </w:t>
      </w:r>
      <w:r w:rsidR="00BA22A7">
        <w:t>Criteri</w:t>
      </w:r>
      <w:r w:rsidR="00E62BD5">
        <w:t>a</w:t>
      </w:r>
      <w:r w:rsidR="00BA22A7" w:rsidRPr="00513511">
        <w:t xml:space="preserve"> 60 and 64 of Appendix A to 10 CFR Part 50, Radiological Effluent Technical Specifications (RETS).  Generic Letter 89-01</w:t>
      </w:r>
      <w:r w:rsidR="00BA22A7">
        <w:t>,</w:t>
      </w:r>
      <w:r w:rsidR="00BA22A7" w:rsidRPr="00513511">
        <w:t xml:space="preserve"> NUREG-1301</w:t>
      </w:r>
      <w:r w:rsidR="00BA22A7">
        <w:t>,</w:t>
      </w:r>
      <w:r w:rsidR="00BA22A7" w:rsidRPr="00513511">
        <w:t xml:space="preserve"> </w:t>
      </w:r>
      <w:r w:rsidR="00BA22A7">
        <w:t>NUREG</w:t>
      </w:r>
      <w:r w:rsidR="00BA22A7" w:rsidRPr="00513511">
        <w:t xml:space="preserve">-1302, Standard Radiological Effluent Controls (SREC), and the Offsite Dose Calculation Manual (ODCM) provide acceptable methods of implementation to meet these design </w:t>
      </w:r>
      <w:r w:rsidR="00E62BD5">
        <w:t>c</w:t>
      </w:r>
      <w:r w:rsidR="00BA22A7">
        <w:t>riteri</w:t>
      </w:r>
      <w:r w:rsidR="00E62BD5">
        <w:t>a</w:t>
      </w:r>
      <w:r w:rsidR="00BA22A7" w:rsidRPr="00513511">
        <w:t>.</w:t>
      </w:r>
    </w:p>
    <w:p w14:paraId="423BFA3E" w14:textId="77777777" w:rsidR="005450AA" w:rsidRPr="007620FC" w:rsidRDefault="005450AA" w:rsidP="000F2D7A">
      <w:pPr>
        <w:pStyle w:val="PStyle1"/>
        <w:ind w:left="2700" w:hanging="630"/>
      </w:pPr>
    </w:p>
    <w:p w14:paraId="11FBF577" w14:textId="77777777" w:rsidR="005450AA" w:rsidRPr="007620FC" w:rsidRDefault="005450AA" w:rsidP="00191478">
      <w:pPr>
        <w:pStyle w:val="PStyle1"/>
        <w:numPr>
          <w:ilvl w:val="0"/>
          <w:numId w:val="44"/>
        </w:numPr>
        <w:ind w:left="2700" w:hanging="630"/>
      </w:pPr>
      <w:r w:rsidRPr="007620FC">
        <w:t xml:space="preserve">To </w:t>
      </w:r>
      <w:r w:rsidRPr="005E4BC9">
        <w:t>ensure</w:t>
      </w:r>
      <w:r w:rsidRPr="007620FC">
        <w:t xml:space="preserve"> that abnormal radioactive gaseous or liquid discharges and conditions, when effluent radiation monitors are out-of-service, are controlled in accordance with applicable regulatory requirements and licensee procedures.</w:t>
      </w:r>
    </w:p>
    <w:p w14:paraId="0A04A103" w14:textId="77777777" w:rsidR="005450AA" w:rsidRPr="007620FC" w:rsidRDefault="005450AA" w:rsidP="000F2D7A">
      <w:pPr>
        <w:pStyle w:val="PStyle1"/>
        <w:ind w:left="2700" w:hanging="630"/>
      </w:pPr>
    </w:p>
    <w:p w14:paraId="6EA1AE34" w14:textId="77777777" w:rsidR="005450AA" w:rsidRPr="007620FC" w:rsidRDefault="005450AA" w:rsidP="00191478">
      <w:pPr>
        <w:pStyle w:val="PStyle1"/>
        <w:numPr>
          <w:ilvl w:val="0"/>
          <w:numId w:val="44"/>
        </w:numPr>
        <w:ind w:left="2700" w:hanging="630"/>
      </w:pPr>
      <w:r w:rsidRPr="007620FC">
        <w:t>To verify that the licensees’ quality control program ensures that the radioactive effluent sampling and analysis requirements are satisfied so that discharges of radioactive materials are adequately quantified and evaluated.</w:t>
      </w:r>
    </w:p>
    <w:p w14:paraId="4BA4F0FC" w14:textId="77777777" w:rsidR="005450AA" w:rsidRPr="007620FC" w:rsidRDefault="005450AA" w:rsidP="000F2D7A">
      <w:pPr>
        <w:pStyle w:val="PStyle1"/>
        <w:ind w:left="2700" w:hanging="630"/>
      </w:pPr>
    </w:p>
    <w:p w14:paraId="11BDC333" w14:textId="77777777" w:rsidR="005450AA" w:rsidRPr="007620FC" w:rsidRDefault="005450AA" w:rsidP="00191478">
      <w:pPr>
        <w:pStyle w:val="PStyle1"/>
        <w:numPr>
          <w:ilvl w:val="0"/>
          <w:numId w:val="44"/>
        </w:numPr>
        <w:ind w:left="2700" w:hanging="630"/>
      </w:pPr>
      <w:r w:rsidRPr="007620FC">
        <w:t>To verify the adequacy of public dose calculations and projections resulting from radioactive effluent discharges.</w:t>
      </w:r>
    </w:p>
    <w:p w14:paraId="37F6323A" w14:textId="77777777" w:rsidR="005450AA" w:rsidRPr="007620FC" w:rsidRDefault="005450AA" w:rsidP="00D151D8">
      <w:pPr>
        <w:pStyle w:val="PStyle1"/>
      </w:pPr>
    </w:p>
    <w:p w14:paraId="7AF1A579" w14:textId="77777777" w:rsidR="007708FE" w:rsidRPr="007620FC" w:rsidRDefault="000F2D7A" w:rsidP="000F2D7A">
      <w:pPr>
        <w:pStyle w:val="PStyle1"/>
        <w:ind w:left="2070"/>
      </w:pPr>
      <w:r>
        <w:tab/>
      </w:r>
      <w:r w:rsidR="006F3594" w:rsidRPr="007620FC">
        <w:t>This inspection activity verifies aspects of the Public Radiation Safety cornerstone not measured by performance indicators</w:t>
      </w:r>
      <w:r w:rsidR="00EF3E26" w:rsidRPr="007620FC">
        <w:t xml:space="preserve">.  </w:t>
      </w:r>
      <w:r w:rsidR="006F3594" w:rsidRPr="007620FC">
        <w:t>In Public Radiation Safety, the effluent release occurrence performance indicator measures radioactive gaseous and liquid releases that were above Technical Specification and/or Offsite Dose Calculation Manual limits.  Radiation exposure to the public is to be below the 10 CFR Part 20 and 40 CFR Part 190 limits.  Doses below the design objectives of Appendix I to 10</w:t>
      </w:r>
      <w:r w:rsidR="00EF3E26" w:rsidRPr="007620FC">
        <w:t> </w:t>
      </w:r>
      <w:r w:rsidR="006F3594" w:rsidRPr="007620FC">
        <w:t>CFR Part 50 and 40 CFR Part 190 dose values are considered ALARA.  Radioactive effluent treatment systems and monitors are required by Criteria 60 and 64 of Appendix A to 10 CFR Part 50.  Proper operation of the system and monitors, as described in the licensee</w:t>
      </w:r>
      <w:r w:rsidR="00641166" w:rsidRPr="007620FC">
        <w:t>’</w:t>
      </w:r>
      <w:r w:rsidR="006F3594" w:rsidRPr="007620FC">
        <w:t>s Radioactive Effluent Control Program, will ensure an adequate defense-in-depth against an unmonitored, unanticipated, and unplanned release of radioactive material to the environment.</w:t>
      </w:r>
    </w:p>
    <w:p w14:paraId="2365FAF6" w14:textId="77777777" w:rsidR="006F3594" w:rsidRPr="007620FC" w:rsidRDefault="006F3594" w:rsidP="00D151D8">
      <w:pPr>
        <w:pStyle w:val="PStyle1"/>
      </w:pPr>
    </w:p>
    <w:p w14:paraId="1A596757" w14:textId="77777777" w:rsidR="006F3594" w:rsidRPr="007620FC" w:rsidRDefault="000F2D7A" w:rsidP="000F2D7A">
      <w:pPr>
        <w:pStyle w:val="PStyle1"/>
        <w:ind w:left="2070"/>
      </w:pPr>
      <w:r>
        <w:lastRenderedPageBreak/>
        <w:tab/>
      </w:r>
      <w:r w:rsidR="006F3594" w:rsidRPr="007620FC">
        <w:t>Upon completion of this on-the-job activity, you will be able to conduct assessments of a reactor licensee</w:t>
      </w:r>
      <w:r w:rsidR="00641166" w:rsidRPr="007620FC">
        <w:t>’</w:t>
      </w:r>
      <w:r w:rsidR="006F3594" w:rsidRPr="007620FC">
        <w:t>s radioactive gaseous and liquid effluent treatment and monitoring systems.</w:t>
      </w:r>
    </w:p>
    <w:p w14:paraId="72DE4261" w14:textId="77777777" w:rsidR="00D0752F" w:rsidRPr="007620FC" w:rsidRDefault="00D0752F" w:rsidP="00D151D8">
      <w:pPr>
        <w:pStyle w:val="PStyle1"/>
      </w:pPr>
    </w:p>
    <w:p w14:paraId="53A571E8" w14:textId="77777777" w:rsidR="000F2D7A" w:rsidRDefault="006F3594" w:rsidP="00D151D8">
      <w:pPr>
        <w:pStyle w:val="PStyle1"/>
      </w:pPr>
      <w:r w:rsidRPr="007620FC">
        <w:t>COMPETENCY</w:t>
      </w:r>
      <w:r w:rsidR="003B04D8">
        <w:t xml:space="preserve"> </w:t>
      </w:r>
    </w:p>
    <w:p w14:paraId="0D0FB610" w14:textId="77777777" w:rsidR="006F3594" w:rsidRPr="007620FC" w:rsidRDefault="006F3594" w:rsidP="00D151D8">
      <w:pPr>
        <w:pStyle w:val="PStyle1"/>
      </w:pPr>
      <w:r w:rsidRPr="007620FC">
        <w:t>AREA:</w:t>
      </w:r>
      <w:r w:rsidR="001A4F0D" w:rsidRPr="007620FC">
        <w:tab/>
      </w:r>
      <w:r w:rsidR="000F2D7A">
        <w:tab/>
      </w:r>
      <w:r w:rsidR="000F2D7A">
        <w:tab/>
      </w:r>
      <w:r w:rsidRPr="007620FC">
        <w:t>INSPECTION</w:t>
      </w:r>
    </w:p>
    <w:p w14:paraId="2EC8430E" w14:textId="77777777" w:rsidR="006F3594" w:rsidRPr="007620FC" w:rsidRDefault="006F3594" w:rsidP="00D151D8">
      <w:pPr>
        <w:pStyle w:val="PStyle1"/>
      </w:pPr>
    </w:p>
    <w:p w14:paraId="53C12F40" w14:textId="77777777" w:rsidR="000F2D7A" w:rsidRDefault="006F3594" w:rsidP="00D151D8">
      <w:pPr>
        <w:pStyle w:val="PStyle1"/>
      </w:pPr>
      <w:r w:rsidRPr="007620FC">
        <w:t xml:space="preserve">LEVEL </w:t>
      </w:r>
    </w:p>
    <w:p w14:paraId="353E88CF" w14:textId="77777777" w:rsidR="006F3594" w:rsidRDefault="006F3594" w:rsidP="00D151D8">
      <w:pPr>
        <w:pStyle w:val="PStyle1"/>
      </w:pPr>
      <w:r w:rsidRPr="007620FC">
        <w:t>OF</w:t>
      </w:r>
      <w:r w:rsidR="003B04D8">
        <w:t xml:space="preserve"> </w:t>
      </w:r>
      <w:r w:rsidRPr="007620FC">
        <w:t>EFFORT:</w:t>
      </w:r>
      <w:r w:rsidR="000F2D7A">
        <w:tab/>
      </w:r>
      <w:r w:rsidRPr="007620FC">
        <w:tab/>
      </w:r>
      <w:r w:rsidR="00E52CC0" w:rsidRPr="007620FC">
        <w:t>90</w:t>
      </w:r>
      <w:r w:rsidR="00B46B25" w:rsidRPr="007620FC">
        <w:t xml:space="preserve"> </w:t>
      </w:r>
      <w:r w:rsidRPr="007620FC">
        <w:t>HOURS</w:t>
      </w:r>
    </w:p>
    <w:p w14:paraId="3B134FE1" w14:textId="77777777" w:rsidR="003B04D8" w:rsidRDefault="003B04D8" w:rsidP="00D151D8">
      <w:pPr>
        <w:pStyle w:val="PStyle1"/>
      </w:pPr>
    </w:p>
    <w:p w14:paraId="6EEC4D0B" w14:textId="77777777" w:rsidR="006F3594" w:rsidRPr="007620FC" w:rsidRDefault="006F3594" w:rsidP="00D151D8">
      <w:pPr>
        <w:pStyle w:val="PStyle1"/>
      </w:pPr>
      <w:r w:rsidRPr="007620FC">
        <w:t>REFERENCES:</w:t>
      </w:r>
      <w:r w:rsidR="003B04D8">
        <w:tab/>
      </w:r>
      <w:r w:rsidR="000F2D7A">
        <w:t>1.</w:t>
      </w:r>
      <w:r w:rsidR="003B04D8">
        <w:tab/>
      </w:r>
      <w:r w:rsidRPr="007620FC">
        <w:t>Plant Updated Final Safety Analysis Report</w:t>
      </w:r>
    </w:p>
    <w:p w14:paraId="7A5484D2" w14:textId="77777777" w:rsidR="00FD5238" w:rsidRPr="007620FC" w:rsidRDefault="00FD5238" w:rsidP="00D151D8">
      <w:pPr>
        <w:pStyle w:val="PStyle1"/>
      </w:pPr>
    </w:p>
    <w:p w14:paraId="177866CD" w14:textId="547B8BF2" w:rsidR="00FD5238" w:rsidRPr="007620FC" w:rsidRDefault="00FD5238" w:rsidP="00191478">
      <w:pPr>
        <w:pStyle w:val="PStyle1"/>
        <w:numPr>
          <w:ilvl w:val="0"/>
          <w:numId w:val="86"/>
        </w:numPr>
        <w:ind w:left="2700" w:hanging="630"/>
      </w:pPr>
      <w:r w:rsidRPr="007620FC">
        <w:t>Licensee Procedures</w:t>
      </w:r>
      <w:r w:rsidR="006B3A64" w:rsidRPr="007620FC">
        <w:t xml:space="preserve"> for Effluent Monitor Calibration and Effluent Sampling</w:t>
      </w:r>
    </w:p>
    <w:p w14:paraId="010C795A" w14:textId="77777777" w:rsidR="008615F2" w:rsidRPr="007620FC" w:rsidRDefault="008615F2" w:rsidP="000F2D7A">
      <w:pPr>
        <w:pStyle w:val="PStyle1"/>
        <w:ind w:left="2700" w:hanging="630"/>
      </w:pPr>
    </w:p>
    <w:p w14:paraId="569831FC" w14:textId="77777777" w:rsidR="008615F2" w:rsidRPr="007620FC" w:rsidRDefault="008615F2" w:rsidP="00191478">
      <w:pPr>
        <w:pStyle w:val="PStyle1"/>
        <w:numPr>
          <w:ilvl w:val="0"/>
          <w:numId w:val="86"/>
        </w:numPr>
        <w:ind w:left="2700" w:hanging="630"/>
      </w:pPr>
      <w:r w:rsidRPr="007620FC">
        <w:t>Licensee Offsite Dose Calculation Manual</w:t>
      </w:r>
    </w:p>
    <w:p w14:paraId="27C2648B" w14:textId="77777777" w:rsidR="008615F2" w:rsidRPr="007620FC" w:rsidRDefault="008615F2" w:rsidP="000F2D7A">
      <w:pPr>
        <w:pStyle w:val="PStyle1"/>
        <w:ind w:left="2700" w:hanging="630"/>
      </w:pPr>
    </w:p>
    <w:p w14:paraId="6797FF30" w14:textId="77777777" w:rsidR="00473F3E" w:rsidRPr="007620FC" w:rsidRDefault="008615F2" w:rsidP="00191478">
      <w:pPr>
        <w:pStyle w:val="PStyle1"/>
        <w:numPr>
          <w:ilvl w:val="0"/>
          <w:numId w:val="86"/>
        </w:numPr>
        <w:ind w:left="2700" w:hanging="630"/>
      </w:pPr>
      <w:r w:rsidRPr="007620FC">
        <w:t>Licensee Radiological Effluent Tech Specs (RETS)</w:t>
      </w:r>
    </w:p>
    <w:p w14:paraId="4D25B458" w14:textId="77777777" w:rsidR="00473F3E" w:rsidRPr="007620FC" w:rsidRDefault="00473F3E" w:rsidP="000F2D7A">
      <w:pPr>
        <w:pStyle w:val="PStyle1"/>
        <w:ind w:left="2700" w:hanging="630"/>
      </w:pPr>
    </w:p>
    <w:p w14:paraId="3A8480FD" w14:textId="22B4B602" w:rsidR="00473F3E" w:rsidRPr="007620FC" w:rsidRDefault="008615F2" w:rsidP="00191478">
      <w:pPr>
        <w:pStyle w:val="PStyle1"/>
        <w:numPr>
          <w:ilvl w:val="0"/>
          <w:numId w:val="86"/>
        </w:numPr>
        <w:ind w:left="2700" w:hanging="630"/>
      </w:pPr>
      <w:r w:rsidRPr="007620FC">
        <w:t xml:space="preserve">Most recent copy of the Licensee’s </w:t>
      </w:r>
      <w:r w:rsidR="00D4570A">
        <w:t xml:space="preserve">Annual </w:t>
      </w:r>
      <w:r w:rsidRPr="007620FC">
        <w:t>Radioactive Effluent Release Report</w:t>
      </w:r>
    </w:p>
    <w:p w14:paraId="08554EC4" w14:textId="77777777" w:rsidR="00690FF6" w:rsidRPr="007620FC" w:rsidRDefault="00690FF6" w:rsidP="000F2D7A">
      <w:pPr>
        <w:pStyle w:val="PStyle1"/>
        <w:ind w:left="2700" w:hanging="630"/>
      </w:pPr>
    </w:p>
    <w:p w14:paraId="4BBB7B69" w14:textId="77777777" w:rsidR="00690FF6" w:rsidRDefault="00690FF6" w:rsidP="00191478">
      <w:pPr>
        <w:pStyle w:val="PStyle1"/>
        <w:numPr>
          <w:ilvl w:val="0"/>
          <w:numId w:val="86"/>
        </w:numPr>
        <w:ind w:left="2700" w:hanging="630"/>
      </w:pPr>
      <w:r w:rsidRPr="007620FC">
        <w:t>Licensee PIs for the Public Radiation Safety Cornerstone</w:t>
      </w:r>
    </w:p>
    <w:p w14:paraId="510E8290" w14:textId="77777777" w:rsidR="00D4570A" w:rsidRDefault="00D4570A" w:rsidP="00D4570A">
      <w:pPr>
        <w:pStyle w:val="ListParagraph"/>
      </w:pPr>
    </w:p>
    <w:p w14:paraId="09B71E35" w14:textId="7C7AE326" w:rsidR="00D4570A" w:rsidRPr="007620FC" w:rsidRDefault="00D4570A" w:rsidP="00191478">
      <w:pPr>
        <w:pStyle w:val="PStyle1"/>
        <w:numPr>
          <w:ilvl w:val="0"/>
          <w:numId w:val="86"/>
        </w:numPr>
        <w:ind w:left="2700" w:hanging="630"/>
      </w:pPr>
      <w:r>
        <w:t>Licensee Radiation Monitor System Health Report and Maintenance Rule 10 CFR 50.65 (a)1, Action Plans for Effluent and Accident Monitors</w:t>
      </w:r>
    </w:p>
    <w:p w14:paraId="727A4C8C" w14:textId="77777777" w:rsidR="00770C63" w:rsidRPr="007620FC" w:rsidRDefault="00770C63" w:rsidP="000F2D7A">
      <w:pPr>
        <w:pStyle w:val="PStyle1"/>
        <w:ind w:left="2700" w:hanging="630"/>
      </w:pPr>
    </w:p>
    <w:p w14:paraId="58D79C28" w14:textId="77777777" w:rsidR="00EA3977" w:rsidRDefault="006F3594" w:rsidP="00D151D8">
      <w:pPr>
        <w:pStyle w:val="PStyle1"/>
      </w:pPr>
      <w:r w:rsidRPr="007620FC">
        <w:t>EVALUATION</w:t>
      </w:r>
      <w:r w:rsidR="003B04D8">
        <w:t xml:space="preserve"> </w:t>
      </w:r>
    </w:p>
    <w:p w14:paraId="628E89C3" w14:textId="77777777" w:rsidR="006F3594" w:rsidRPr="004E4108" w:rsidRDefault="006F3594" w:rsidP="00EA3977">
      <w:pPr>
        <w:pStyle w:val="PStyle1"/>
      </w:pPr>
      <w:r w:rsidRPr="007620FC">
        <w:t>CRITERIA:</w:t>
      </w:r>
      <w:r w:rsidR="00EA3977">
        <w:tab/>
      </w:r>
      <w:r w:rsidR="00EA3977">
        <w:tab/>
      </w:r>
      <w:r w:rsidRPr="004E4108">
        <w:t xml:space="preserve">Upon completion of the tasks, </w:t>
      </w:r>
      <w:r w:rsidR="00EA3977">
        <w:t>the inspector</w:t>
      </w:r>
      <w:r w:rsidRPr="004E4108">
        <w:t xml:space="preserve"> should be able to:</w:t>
      </w:r>
    </w:p>
    <w:p w14:paraId="1147F8E0" w14:textId="77777777" w:rsidR="006F3594" w:rsidRPr="004E4108" w:rsidRDefault="006F3594" w:rsidP="00D151D8">
      <w:pPr>
        <w:pStyle w:val="PStyle1"/>
      </w:pPr>
    </w:p>
    <w:p w14:paraId="11236698" w14:textId="77777777" w:rsidR="006F3594" w:rsidRPr="004E4108" w:rsidRDefault="006F3594" w:rsidP="00191478">
      <w:pPr>
        <w:pStyle w:val="PStyle1"/>
        <w:numPr>
          <w:ilvl w:val="0"/>
          <w:numId w:val="45"/>
        </w:numPr>
        <w:ind w:left="2700" w:hanging="630"/>
      </w:pPr>
      <w:r w:rsidRPr="004E4108">
        <w:t>Discuss the effluent sampling techniques (water, air iodine, and air particulate) that you inspected</w:t>
      </w:r>
      <w:r w:rsidR="00EF3E26" w:rsidRPr="004E4108">
        <w:t xml:space="preserve">.  </w:t>
      </w:r>
      <w:r w:rsidRPr="004E4108">
        <w:t xml:space="preserve">Compare and contrast the capabilities and limitations of each method. </w:t>
      </w:r>
    </w:p>
    <w:p w14:paraId="1623980F" w14:textId="77777777" w:rsidR="006F3594" w:rsidRPr="004E4108" w:rsidRDefault="006F3594" w:rsidP="00EA3977">
      <w:pPr>
        <w:pStyle w:val="PStyle1"/>
        <w:ind w:left="2700" w:hanging="630"/>
      </w:pPr>
    </w:p>
    <w:p w14:paraId="6E8D2BD2" w14:textId="77777777" w:rsidR="006F3594" w:rsidRPr="004E4108" w:rsidRDefault="006F3594" w:rsidP="00191478">
      <w:pPr>
        <w:pStyle w:val="PStyle1"/>
        <w:numPr>
          <w:ilvl w:val="0"/>
          <w:numId w:val="45"/>
        </w:numPr>
        <w:ind w:left="2700" w:hanging="630"/>
      </w:pPr>
      <w:r w:rsidRPr="004E4108">
        <w:t>Discuss the Laboratory</w:t>
      </w:r>
      <w:r w:rsidR="00641166" w:rsidRPr="004E4108">
        <w:t>’</w:t>
      </w:r>
      <w:r w:rsidRPr="004E4108">
        <w:t>s QA Policy and QC implementation, including inter-laboratory and intra-laboratory comparison</w:t>
      </w:r>
      <w:r w:rsidR="00EF3E26" w:rsidRPr="004E4108">
        <w:t xml:space="preserve">.  </w:t>
      </w:r>
      <w:r w:rsidRPr="004E4108">
        <w:t xml:space="preserve">Compare it with NRC expectations. </w:t>
      </w:r>
    </w:p>
    <w:p w14:paraId="38D71638" w14:textId="77777777" w:rsidR="006F3594" w:rsidRPr="004E4108" w:rsidRDefault="006F3594" w:rsidP="00EA3977">
      <w:pPr>
        <w:pStyle w:val="PStyle1"/>
        <w:ind w:left="2700" w:hanging="630"/>
      </w:pPr>
    </w:p>
    <w:p w14:paraId="2E7C30CC" w14:textId="77777777" w:rsidR="006F3594" w:rsidRPr="004E4108" w:rsidRDefault="006F3594" w:rsidP="00191478">
      <w:pPr>
        <w:pStyle w:val="PStyle1"/>
        <w:numPr>
          <w:ilvl w:val="0"/>
          <w:numId w:val="45"/>
        </w:numPr>
        <w:ind w:left="2700" w:hanging="630"/>
      </w:pPr>
      <w:r w:rsidRPr="004E4108">
        <w:t>Discuss the radioactive liquid treatment systems and the effluent release pathways.  Compare these to those presented in the UFSAR and ODCM</w:t>
      </w:r>
      <w:r w:rsidR="00C32789" w:rsidRPr="004E4108">
        <w:t>.</w:t>
      </w:r>
    </w:p>
    <w:p w14:paraId="6D68BC67" w14:textId="77777777" w:rsidR="006F3594" w:rsidRPr="004E4108" w:rsidRDefault="006F3594" w:rsidP="00EA3977">
      <w:pPr>
        <w:pStyle w:val="PStyle1"/>
        <w:ind w:left="2700" w:hanging="630"/>
      </w:pPr>
    </w:p>
    <w:p w14:paraId="6610A165" w14:textId="77777777" w:rsidR="006F3594" w:rsidRPr="004E4108" w:rsidRDefault="006F3594" w:rsidP="00191478">
      <w:pPr>
        <w:pStyle w:val="PStyle1"/>
        <w:numPr>
          <w:ilvl w:val="0"/>
          <w:numId w:val="45"/>
        </w:numPr>
        <w:ind w:left="2700" w:hanging="630"/>
      </w:pPr>
      <w:r w:rsidRPr="004E4108">
        <w:t>Discuss the radioactive gas treatment systems and the gaseous effluent release pathways.  Compare these to those presented in the UFSAR and ODCM</w:t>
      </w:r>
      <w:r w:rsidR="00782875" w:rsidRPr="004E4108">
        <w:t>.</w:t>
      </w:r>
    </w:p>
    <w:p w14:paraId="270C81C6" w14:textId="77777777" w:rsidR="00782875" w:rsidRPr="004E4108" w:rsidRDefault="00782875" w:rsidP="00EA3977">
      <w:pPr>
        <w:pStyle w:val="PStyle1"/>
        <w:ind w:left="2700" w:hanging="630"/>
      </w:pPr>
    </w:p>
    <w:p w14:paraId="25DB59DB" w14:textId="77777777" w:rsidR="00782875" w:rsidRPr="004E4108" w:rsidRDefault="00782875" w:rsidP="00191478">
      <w:pPr>
        <w:pStyle w:val="PStyle1"/>
        <w:numPr>
          <w:ilvl w:val="0"/>
          <w:numId w:val="45"/>
        </w:numPr>
        <w:ind w:left="2700" w:hanging="630"/>
      </w:pPr>
      <w:r w:rsidRPr="004E4108">
        <w:t>Discuss the radioactive liquid and gaseous effluent radiation monitoring systems listed in the ODCM.  Discuss the capabilities of the monitors and their conformance with UFSAR and ODCM descriptions.</w:t>
      </w:r>
    </w:p>
    <w:p w14:paraId="6B12E0A0" w14:textId="77777777" w:rsidR="00782875" w:rsidRPr="004E4108" w:rsidRDefault="00782875" w:rsidP="00EA3977">
      <w:pPr>
        <w:pStyle w:val="PStyle1"/>
        <w:ind w:left="2700" w:hanging="630"/>
      </w:pPr>
    </w:p>
    <w:p w14:paraId="4E40518F" w14:textId="77777777" w:rsidR="00782875" w:rsidRPr="004E4108" w:rsidRDefault="00782875" w:rsidP="00191478">
      <w:pPr>
        <w:pStyle w:val="PStyle1"/>
        <w:numPr>
          <w:ilvl w:val="0"/>
          <w:numId w:val="45"/>
        </w:numPr>
        <w:ind w:left="2700" w:hanging="630"/>
      </w:pPr>
      <w:r w:rsidRPr="004E4108">
        <w:t>Discuss the calibration techniques for the effluent radiation monitoring systems, including energy responses to various detectors, primary and secondary calibrations, and establishing the operating high voltage.</w:t>
      </w:r>
    </w:p>
    <w:p w14:paraId="1485C979" w14:textId="77777777" w:rsidR="000D2A28" w:rsidRPr="004E4108" w:rsidRDefault="000D2A28" w:rsidP="00EA3977">
      <w:pPr>
        <w:pStyle w:val="PStyle1"/>
        <w:ind w:left="2700" w:hanging="630"/>
      </w:pPr>
    </w:p>
    <w:p w14:paraId="6B8ED75C" w14:textId="77777777" w:rsidR="006F3594" w:rsidRPr="004E4108" w:rsidRDefault="006F3594" w:rsidP="00191478">
      <w:pPr>
        <w:pStyle w:val="PStyle1"/>
        <w:numPr>
          <w:ilvl w:val="0"/>
          <w:numId w:val="45"/>
        </w:numPr>
        <w:ind w:left="2700" w:hanging="630"/>
      </w:pPr>
      <w:r w:rsidRPr="004E4108">
        <w:t>D</w:t>
      </w:r>
      <w:r w:rsidR="00CC1D43" w:rsidRPr="004E4108">
        <w:t>iscuss the air cleaning systems,</w:t>
      </w:r>
      <w:r w:rsidRPr="004E4108">
        <w:t xml:space="preserve"> their functions</w:t>
      </w:r>
      <w:r w:rsidR="00CC1D43" w:rsidRPr="004E4108">
        <w:t xml:space="preserve"> and </w:t>
      </w:r>
      <w:r w:rsidR="00643C2B" w:rsidRPr="004E4108">
        <w:t xml:space="preserve">required </w:t>
      </w:r>
      <w:r w:rsidR="00CC1D43" w:rsidRPr="004E4108">
        <w:t>periodic testing</w:t>
      </w:r>
      <w:r w:rsidRPr="004E4108">
        <w:t xml:space="preserve"> (e.g., Augmented Off-Gas, Reactor Building Air Cleaning System.)</w:t>
      </w:r>
      <w:r w:rsidR="00C32789" w:rsidRPr="004E4108">
        <w:t>.</w:t>
      </w:r>
    </w:p>
    <w:p w14:paraId="61E8CB4C" w14:textId="77777777" w:rsidR="006F3594" w:rsidRPr="004E4108" w:rsidRDefault="006F3594" w:rsidP="00EA3977">
      <w:pPr>
        <w:pStyle w:val="PStyle1"/>
        <w:ind w:left="2700" w:hanging="630"/>
      </w:pPr>
    </w:p>
    <w:p w14:paraId="3ACC0B96" w14:textId="14512471" w:rsidR="006F3594" w:rsidRPr="007620FC" w:rsidRDefault="006F3594" w:rsidP="00191478">
      <w:pPr>
        <w:pStyle w:val="PStyle1"/>
        <w:numPr>
          <w:ilvl w:val="0"/>
          <w:numId w:val="45"/>
        </w:numPr>
        <w:ind w:left="2700" w:hanging="630"/>
      </w:pPr>
      <w:r w:rsidRPr="004E4108">
        <w:t>Discuss the calibration techniques for the effluent flow rate measurement devices listed in the</w:t>
      </w:r>
      <w:r w:rsidRPr="007620FC">
        <w:t xml:space="preserve"> ODCM.  Identify what type of flow the sampler is seeing </w:t>
      </w:r>
      <w:r w:rsidR="00D2349B" w:rsidRPr="007620FC">
        <w:t xml:space="preserve">and </w:t>
      </w:r>
      <w:r w:rsidR="00FE03CA" w:rsidRPr="007620FC">
        <w:t>if</w:t>
      </w:r>
      <w:r w:rsidRPr="007620FC">
        <w:t xml:space="preserve"> there is isokinetic sampling</w:t>
      </w:r>
      <w:r w:rsidR="00D4570A">
        <w:t xml:space="preserve"> and how to determine whether or not there is isokinetic sampling</w:t>
      </w:r>
      <w:r w:rsidRPr="007620FC">
        <w:t>.</w:t>
      </w:r>
    </w:p>
    <w:p w14:paraId="40E53F53" w14:textId="77777777" w:rsidR="006F3594" w:rsidRPr="00EE175C" w:rsidRDefault="006F3594" w:rsidP="00D151D8">
      <w:pPr>
        <w:pStyle w:val="PStyle1"/>
      </w:pPr>
    </w:p>
    <w:p w14:paraId="35BB3815" w14:textId="77777777" w:rsidR="006F3594" w:rsidRPr="00EE175C" w:rsidRDefault="006F3594" w:rsidP="00185811">
      <w:pPr>
        <w:pStyle w:val="Pstyle2fortasks"/>
        <w:numPr>
          <w:ilvl w:val="0"/>
          <w:numId w:val="0"/>
        </w:numPr>
        <w:ind w:left="2707" w:hanging="2707"/>
      </w:pPr>
      <w:r w:rsidRPr="00EE175C">
        <w:t>TASKS:</w:t>
      </w:r>
      <w:r w:rsidR="00185811">
        <w:tab/>
      </w:r>
      <w:r w:rsidR="00185811">
        <w:tab/>
      </w:r>
      <w:r w:rsidR="00185811">
        <w:tab/>
        <w:t>1.</w:t>
      </w:r>
      <w:r w:rsidR="00185811">
        <w:tab/>
      </w:r>
      <w:r w:rsidRPr="00EE175C">
        <w:t>Review and become familiar with the documents listed in the reference list.</w:t>
      </w:r>
    </w:p>
    <w:p w14:paraId="6A634ACE" w14:textId="77777777" w:rsidR="006F3594" w:rsidRPr="00EE175C" w:rsidRDefault="006F3594" w:rsidP="00D151D8">
      <w:pPr>
        <w:pStyle w:val="PStyle1"/>
      </w:pPr>
    </w:p>
    <w:p w14:paraId="7E399E1E" w14:textId="77777777" w:rsidR="006F3594" w:rsidRPr="00EE175C" w:rsidRDefault="006F3594" w:rsidP="00191478">
      <w:pPr>
        <w:pStyle w:val="PStyle1"/>
        <w:numPr>
          <w:ilvl w:val="0"/>
          <w:numId w:val="87"/>
        </w:numPr>
        <w:ind w:left="2700" w:hanging="630"/>
      </w:pPr>
      <w:r w:rsidRPr="00EE175C">
        <w:t xml:space="preserve">Locate a copy of the air cleaning system section from the UFSAR and Technical Specification.  Conduct walk downs of as much of the </w:t>
      </w:r>
      <w:r w:rsidR="00D2349B" w:rsidRPr="00EE175C">
        <w:t>system</w:t>
      </w:r>
      <w:r w:rsidRPr="00EE175C">
        <w:t xml:space="preserve"> as possible.  Compare your observations with descriptions in the UFSAR</w:t>
      </w:r>
      <w:r w:rsidR="00C32789" w:rsidRPr="00EE175C">
        <w:t>.</w:t>
      </w:r>
    </w:p>
    <w:p w14:paraId="0373EA93" w14:textId="77777777" w:rsidR="006F3594" w:rsidRPr="00EE175C" w:rsidRDefault="006F3594" w:rsidP="00185811">
      <w:pPr>
        <w:pStyle w:val="PStyle1"/>
        <w:ind w:left="2700" w:hanging="630"/>
      </w:pPr>
    </w:p>
    <w:p w14:paraId="10FABEAE" w14:textId="77777777" w:rsidR="006F3594" w:rsidRPr="00EE175C" w:rsidRDefault="006F3594" w:rsidP="00191478">
      <w:pPr>
        <w:pStyle w:val="PStyle1"/>
        <w:numPr>
          <w:ilvl w:val="0"/>
          <w:numId w:val="87"/>
        </w:numPr>
        <w:ind w:left="2700" w:hanging="630"/>
      </w:pPr>
      <w:r w:rsidRPr="00EE175C">
        <w:t>Identify the various sources of liquid and gaseous rad</w:t>
      </w:r>
      <w:r w:rsidR="006E704E">
        <w:t xml:space="preserve">ioactive </w:t>
      </w:r>
      <w:r w:rsidRPr="00EE175C">
        <w:t>waste, waste streams, and technologies associated with liquid and gaseous rad</w:t>
      </w:r>
      <w:r w:rsidR="006E704E">
        <w:t xml:space="preserve">ioactive </w:t>
      </w:r>
      <w:r w:rsidRPr="00EE175C">
        <w:t>waste processing for the facility</w:t>
      </w:r>
      <w:r w:rsidR="00EF3E26" w:rsidRPr="00EE175C">
        <w:t xml:space="preserve">.  </w:t>
      </w:r>
      <w:r w:rsidRPr="00EE175C">
        <w:t>Compare your observations with descriptions in the UFSAR</w:t>
      </w:r>
      <w:r w:rsidR="00C32789" w:rsidRPr="00EE175C">
        <w:t>.</w:t>
      </w:r>
    </w:p>
    <w:p w14:paraId="7E71D24E" w14:textId="77777777" w:rsidR="006F3594" w:rsidRPr="00EE175C" w:rsidRDefault="006F3594" w:rsidP="00185811">
      <w:pPr>
        <w:pStyle w:val="PStyle1"/>
        <w:ind w:left="2700" w:hanging="630"/>
      </w:pPr>
    </w:p>
    <w:p w14:paraId="6F9DE3E8" w14:textId="33F4B25C" w:rsidR="006F3594" w:rsidRPr="00EE175C" w:rsidRDefault="006F3594" w:rsidP="00191478">
      <w:pPr>
        <w:pStyle w:val="PStyle1"/>
        <w:numPr>
          <w:ilvl w:val="0"/>
          <w:numId w:val="87"/>
        </w:numPr>
        <w:ind w:left="2700" w:hanging="630"/>
      </w:pPr>
      <w:r w:rsidRPr="00EE175C">
        <w:t>Review the licensee</w:t>
      </w:r>
      <w:r w:rsidR="00641166" w:rsidRPr="00EE175C">
        <w:t>’</w:t>
      </w:r>
      <w:r w:rsidRPr="00EE175C">
        <w:t>s ODCM and identify the radioactive gaseous and liquid effluent pathways.</w:t>
      </w:r>
      <w:r w:rsidR="00ED0DAF">
        <w:t xml:space="preserve">  Conduct walk downs </w:t>
      </w:r>
      <w:r w:rsidR="00F57330">
        <w:t xml:space="preserve">of </w:t>
      </w:r>
      <w:r w:rsidR="00ED0DAF">
        <w:t xml:space="preserve">gaseous and liquid monitoring systems </w:t>
      </w:r>
      <w:r w:rsidR="00F57330">
        <w:t xml:space="preserve">and </w:t>
      </w:r>
      <w:r w:rsidR="00ED0DAF">
        <w:t xml:space="preserve">look for deficiencies similar to those discussed in IN 13-13 and IN 13-12. </w:t>
      </w:r>
    </w:p>
    <w:p w14:paraId="173D38F0" w14:textId="77777777" w:rsidR="006F3594" w:rsidRPr="00EE175C" w:rsidRDefault="006F3594" w:rsidP="00185811">
      <w:pPr>
        <w:pStyle w:val="PStyle1"/>
        <w:ind w:left="2700" w:hanging="630"/>
      </w:pPr>
    </w:p>
    <w:p w14:paraId="22BE1A31" w14:textId="77777777" w:rsidR="006F3594" w:rsidRPr="00EE175C" w:rsidRDefault="006F3594" w:rsidP="00191478">
      <w:pPr>
        <w:pStyle w:val="PStyle1"/>
        <w:numPr>
          <w:ilvl w:val="0"/>
          <w:numId w:val="87"/>
        </w:numPr>
        <w:ind w:left="2700" w:hanging="630"/>
      </w:pPr>
      <w:r w:rsidRPr="00EE175C">
        <w:t xml:space="preserve">Review and evaluate the projected public dose calculation methodologies (all pathways) listed in Regulatory Guide 1.109. </w:t>
      </w:r>
    </w:p>
    <w:p w14:paraId="71FF9CD2" w14:textId="77777777" w:rsidR="007708FE" w:rsidRPr="00EE175C" w:rsidRDefault="007708FE" w:rsidP="00185811">
      <w:pPr>
        <w:pStyle w:val="PStyle1"/>
        <w:ind w:left="2700" w:hanging="630"/>
      </w:pPr>
    </w:p>
    <w:p w14:paraId="76300804" w14:textId="77777777" w:rsidR="008E4DAA" w:rsidRPr="00EE175C" w:rsidRDefault="008E4DAA" w:rsidP="00191478">
      <w:pPr>
        <w:pStyle w:val="PStyle1"/>
        <w:numPr>
          <w:ilvl w:val="0"/>
          <w:numId w:val="87"/>
        </w:numPr>
        <w:ind w:left="2700" w:hanging="630"/>
      </w:pPr>
      <w:r w:rsidRPr="00EE175C">
        <w:t xml:space="preserve">Review and evaluate the air cleaning system surveillance test results. </w:t>
      </w:r>
    </w:p>
    <w:p w14:paraId="2BB078AA" w14:textId="77777777" w:rsidR="00782875" w:rsidRPr="00EE175C" w:rsidRDefault="00782875" w:rsidP="00185811">
      <w:pPr>
        <w:pStyle w:val="PStyle1"/>
        <w:ind w:left="2700" w:hanging="630"/>
      </w:pPr>
    </w:p>
    <w:p w14:paraId="2C11EB4C" w14:textId="3AD3A79C" w:rsidR="00782875" w:rsidRPr="00EE175C" w:rsidRDefault="00782875" w:rsidP="00191478">
      <w:pPr>
        <w:pStyle w:val="PStyle1"/>
        <w:numPr>
          <w:ilvl w:val="0"/>
          <w:numId w:val="87"/>
        </w:numPr>
        <w:ind w:left="2700" w:hanging="630"/>
      </w:pPr>
      <w:r w:rsidRPr="00EE175C">
        <w:t>Review and evaluate the effluent radiation monitoring system channel calibration, functional test, and source check results</w:t>
      </w:r>
      <w:r w:rsidR="003F5179">
        <w:t>.</w:t>
      </w:r>
    </w:p>
    <w:p w14:paraId="467C9EC5" w14:textId="77777777" w:rsidR="007708FE" w:rsidRPr="00EE175C" w:rsidRDefault="007708FE" w:rsidP="00185811">
      <w:pPr>
        <w:pStyle w:val="PStyle1"/>
        <w:ind w:left="2700" w:hanging="630"/>
      </w:pPr>
    </w:p>
    <w:p w14:paraId="35E3D571" w14:textId="77777777" w:rsidR="008E4DAA" w:rsidRPr="00EE175C" w:rsidRDefault="008E4DAA" w:rsidP="00191478">
      <w:pPr>
        <w:pStyle w:val="PStyle1"/>
        <w:numPr>
          <w:ilvl w:val="0"/>
          <w:numId w:val="87"/>
        </w:numPr>
        <w:ind w:left="2700" w:hanging="630"/>
      </w:pPr>
      <w:r w:rsidRPr="00EE175C">
        <w:t>Review and evaluate the implementation of the QA/QC in the measurement laboratory, including inter-laboratory and intra-laboratory comparisons.</w:t>
      </w:r>
    </w:p>
    <w:p w14:paraId="00801CC8" w14:textId="77777777" w:rsidR="007708FE" w:rsidRPr="00EE175C" w:rsidRDefault="007708FE" w:rsidP="00185811">
      <w:pPr>
        <w:pStyle w:val="PStyle1"/>
        <w:ind w:left="2700" w:hanging="630"/>
      </w:pPr>
    </w:p>
    <w:p w14:paraId="4DDCD822" w14:textId="77777777" w:rsidR="008E4DAA" w:rsidRPr="00EE175C" w:rsidRDefault="008E4DAA" w:rsidP="00191478">
      <w:pPr>
        <w:pStyle w:val="PStyle1"/>
        <w:numPr>
          <w:ilvl w:val="0"/>
          <w:numId w:val="87"/>
        </w:numPr>
        <w:ind w:left="2700" w:hanging="630"/>
      </w:pPr>
      <w:r w:rsidRPr="00EE175C">
        <w:t>Review and understand the radioactive liquid and gaseous release permits.</w:t>
      </w:r>
    </w:p>
    <w:p w14:paraId="2C5C6207" w14:textId="77777777" w:rsidR="007708FE" w:rsidRPr="00EE175C" w:rsidRDefault="007708FE" w:rsidP="00185811">
      <w:pPr>
        <w:pStyle w:val="PStyle1"/>
        <w:ind w:left="2700" w:hanging="630"/>
      </w:pPr>
    </w:p>
    <w:p w14:paraId="6F296508" w14:textId="77777777" w:rsidR="008E4DAA" w:rsidRPr="00EE175C" w:rsidRDefault="008E4DAA" w:rsidP="00191478">
      <w:pPr>
        <w:pStyle w:val="PStyle1"/>
        <w:numPr>
          <w:ilvl w:val="0"/>
          <w:numId w:val="87"/>
        </w:numPr>
        <w:ind w:left="2700" w:hanging="630"/>
      </w:pPr>
      <w:r w:rsidRPr="00EE175C">
        <w:t>Review and understand the Annual Radioactive Effluent Release Report.</w:t>
      </w:r>
    </w:p>
    <w:p w14:paraId="2215D07B" w14:textId="77777777" w:rsidR="00A11595" w:rsidRPr="00EE175C" w:rsidRDefault="00A11595" w:rsidP="00185811">
      <w:pPr>
        <w:pStyle w:val="PStyle1"/>
        <w:ind w:left="2700" w:hanging="630"/>
      </w:pPr>
    </w:p>
    <w:p w14:paraId="39EBB9CD" w14:textId="77777777" w:rsidR="007708FE" w:rsidRPr="00EE175C" w:rsidRDefault="00CD4F75" w:rsidP="00191478">
      <w:pPr>
        <w:pStyle w:val="PStyle1"/>
        <w:numPr>
          <w:ilvl w:val="0"/>
          <w:numId w:val="87"/>
        </w:numPr>
        <w:ind w:left="2700" w:hanging="630"/>
      </w:pPr>
      <w:r w:rsidRPr="00EE175C">
        <w:t xml:space="preserve">Review the Tech Specs </w:t>
      </w:r>
      <w:r w:rsidR="00D2349B" w:rsidRPr="00EE175C">
        <w:t>and</w:t>
      </w:r>
      <w:r w:rsidRPr="00EE175C">
        <w:t xml:space="preserve"> ODCM requirements for the ISFSI and High Level Waste Facility if </w:t>
      </w:r>
      <w:r w:rsidR="00D2349B" w:rsidRPr="00EE175C">
        <w:t>applicable</w:t>
      </w:r>
      <w:r w:rsidRPr="00EE175C">
        <w:t>.  Perform a walk down of these facilities and observe how these requirements are being met</w:t>
      </w:r>
      <w:r w:rsidR="00782875" w:rsidRPr="00EE175C">
        <w:t>.</w:t>
      </w:r>
    </w:p>
    <w:p w14:paraId="2343D361" w14:textId="77777777" w:rsidR="00782875" w:rsidRPr="00EE175C" w:rsidRDefault="00782875" w:rsidP="00185811">
      <w:pPr>
        <w:pStyle w:val="PStyle1"/>
        <w:ind w:left="2700" w:hanging="630"/>
      </w:pPr>
    </w:p>
    <w:p w14:paraId="7C10E4E9" w14:textId="67C878F9" w:rsidR="00782875" w:rsidRDefault="00782875" w:rsidP="00191478">
      <w:pPr>
        <w:pStyle w:val="PStyle1"/>
        <w:numPr>
          <w:ilvl w:val="0"/>
          <w:numId w:val="87"/>
        </w:numPr>
        <w:ind w:left="2700" w:hanging="630"/>
      </w:pPr>
      <w:r w:rsidRPr="00EE175C">
        <w:t>Review the licensee’s ODCM and determine for each of the Gaseous and Liquid Effluent Monitors, what the Limiting Conditions for Operations, Surveillance Requirements and Actions are.</w:t>
      </w:r>
      <w:r w:rsidR="00D4570A">
        <w:t xml:space="preserve">  Review the licensee’s procedures for sampling the various effluent release points.</w:t>
      </w:r>
    </w:p>
    <w:p w14:paraId="2F2AB316" w14:textId="77777777" w:rsidR="00EE175C" w:rsidRPr="00EE175C" w:rsidRDefault="00EE175C" w:rsidP="00185811">
      <w:pPr>
        <w:pStyle w:val="PStyle1"/>
        <w:ind w:left="2700" w:hanging="630"/>
      </w:pPr>
    </w:p>
    <w:p w14:paraId="142510F6" w14:textId="77777777" w:rsidR="007708FE" w:rsidRDefault="009D3474" w:rsidP="00191478">
      <w:pPr>
        <w:pStyle w:val="PStyle1"/>
        <w:numPr>
          <w:ilvl w:val="0"/>
          <w:numId w:val="87"/>
        </w:numPr>
        <w:ind w:left="2700" w:hanging="630"/>
      </w:pPr>
      <w:r w:rsidRPr="00EE175C">
        <w:t>Review corrective action reports in the area of radioactive gaseous and liquid effluent and monitoring systems to identify problems in this area and to underst</w:t>
      </w:r>
      <w:r w:rsidR="00AB333D" w:rsidRPr="00EE175C">
        <w:t>and the licensee</w:t>
      </w:r>
      <w:r w:rsidR="00641166" w:rsidRPr="00EE175C">
        <w:t>’</w:t>
      </w:r>
      <w:r w:rsidR="00AB333D" w:rsidRPr="00EE175C">
        <w:t>s corrective action process.</w:t>
      </w:r>
    </w:p>
    <w:p w14:paraId="6D086928" w14:textId="77777777" w:rsidR="00113E74" w:rsidRDefault="00113E74" w:rsidP="00113E74">
      <w:pPr>
        <w:pStyle w:val="ListParagraph"/>
      </w:pPr>
    </w:p>
    <w:p w14:paraId="76B721C8" w14:textId="77777777" w:rsidR="00113E74" w:rsidRPr="00EE175C" w:rsidRDefault="00113E74" w:rsidP="00191478">
      <w:pPr>
        <w:pStyle w:val="PStyle1"/>
        <w:numPr>
          <w:ilvl w:val="0"/>
          <w:numId w:val="87"/>
        </w:numPr>
        <w:ind w:left="2700" w:hanging="630"/>
      </w:pPr>
      <w:r w:rsidRPr="00E741EC">
        <w:t>Meet with your supervisor or a qualified Health Physics inspector to discuss any questions you may have as a result of this activity and to demonstrate that you can meet the evaluation</w:t>
      </w:r>
      <w:r w:rsidRPr="007620FC">
        <w:t xml:space="preserve"> criteria for this activity</w:t>
      </w:r>
      <w:r>
        <w:t>.</w:t>
      </w:r>
    </w:p>
    <w:p w14:paraId="6A97F867" w14:textId="77777777" w:rsidR="006F3594" w:rsidRPr="00EE175C" w:rsidRDefault="006F3594" w:rsidP="00D151D8">
      <w:pPr>
        <w:pStyle w:val="PStyle1"/>
      </w:pPr>
    </w:p>
    <w:p w14:paraId="63218645" w14:textId="77777777" w:rsidR="00DB58D9" w:rsidRPr="007620FC" w:rsidRDefault="00185811" w:rsidP="00185811">
      <w:pPr>
        <w:pStyle w:val="PStyle1"/>
        <w:ind w:left="2070" w:hanging="2070"/>
        <w:sectPr w:rsidR="00DB58D9" w:rsidRPr="007620FC" w:rsidSect="00EC7B68">
          <w:pgSz w:w="12240" w:h="15840"/>
          <w:pgMar w:top="1440" w:right="1440" w:bottom="1440" w:left="1440" w:header="720" w:footer="720" w:gutter="0"/>
          <w:cols w:space="720"/>
          <w:noEndnote/>
          <w:docGrid w:linePitch="299"/>
        </w:sectPr>
      </w:pPr>
      <w:r>
        <w:t>DOCUMENTATION:</w:t>
      </w:r>
      <w:r>
        <w:tab/>
        <w:t>Document completion on the Health Physics Inspector Technical Proficiency Level Signature Card and Certification Item OJT-HP-6.</w:t>
      </w:r>
    </w:p>
    <w:p w14:paraId="1828F2C4" w14:textId="77777777" w:rsidR="006F3594" w:rsidRPr="007620FC" w:rsidRDefault="006F3594" w:rsidP="00BE0723">
      <w:pPr>
        <w:pStyle w:val="CenterTopic"/>
      </w:pPr>
      <w:r w:rsidRPr="007620FC">
        <w:lastRenderedPageBreak/>
        <w:t>Health Physics Inspector On-the-Job Activity</w:t>
      </w:r>
    </w:p>
    <w:p w14:paraId="75F5F9AE" w14:textId="77777777" w:rsidR="006F3594" w:rsidRPr="007620FC" w:rsidRDefault="006F3594" w:rsidP="00367441"/>
    <w:p w14:paraId="7878760D" w14:textId="1F7DF7E5" w:rsidR="006F3594" w:rsidRPr="007620FC" w:rsidRDefault="006F3594" w:rsidP="00BE0723">
      <w:pPr>
        <w:pStyle w:val="Heading1"/>
      </w:pPr>
      <w:bookmarkStart w:id="29" w:name="_Toc444519387"/>
      <w:r w:rsidRPr="007620FC">
        <w:t>TOPIC:</w:t>
      </w:r>
      <w:r w:rsidR="0050666E">
        <w:tab/>
      </w:r>
      <w:r w:rsidR="0050666E">
        <w:tab/>
      </w:r>
      <w:r w:rsidRPr="007620FC">
        <w:tab/>
        <w:t>(OJT-HP-7</w:t>
      </w:r>
      <w:r w:rsidR="00FE03CA" w:rsidRPr="007620FC">
        <w:t>) Radiological</w:t>
      </w:r>
      <w:r w:rsidRPr="007620FC">
        <w:t xml:space="preserve"> Environmental Monitoring Program</w:t>
      </w:r>
      <w:bookmarkEnd w:id="29"/>
      <w:r w:rsidRPr="007620FC">
        <w:t xml:space="preserve"> </w:t>
      </w:r>
    </w:p>
    <w:p w14:paraId="4055DC04" w14:textId="77777777" w:rsidR="006F3594" w:rsidRPr="007620FC" w:rsidRDefault="006F3594" w:rsidP="00D151D8">
      <w:pPr>
        <w:pStyle w:val="PStyle1"/>
      </w:pPr>
    </w:p>
    <w:p w14:paraId="38E652B4" w14:textId="77777777" w:rsidR="00EB5C24" w:rsidRPr="007620FC" w:rsidRDefault="006F3594" w:rsidP="0050666E">
      <w:pPr>
        <w:pStyle w:val="PStyle1"/>
        <w:ind w:left="2070" w:hanging="2070"/>
      </w:pPr>
      <w:r w:rsidRPr="007620FC">
        <w:t>PURPOSE:</w:t>
      </w:r>
      <w:r w:rsidR="0050666E">
        <w:tab/>
      </w:r>
      <w:r w:rsidR="0050666E">
        <w:tab/>
      </w:r>
      <w:r w:rsidRPr="007620FC">
        <w:t xml:space="preserve">The purpose of this on-the job-activity is to provide you with tasks and information that will familiarize you with the inspection requirements contained in procedure IP71124.07, </w:t>
      </w:r>
      <w:r w:rsidR="00B17116" w:rsidRPr="007620FC">
        <w:t>“</w:t>
      </w:r>
      <w:r w:rsidRPr="007620FC">
        <w:t>Radiological Environmental Monitoring Program,</w:t>
      </w:r>
      <w:r w:rsidR="00B17116" w:rsidRPr="007620FC">
        <w:t>”</w:t>
      </w:r>
      <w:r w:rsidRPr="007620FC">
        <w:t xml:space="preserve"> to allow you to independently conduct inspections in these areas.  </w:t>
      </w:r>
      <w:r w:rsidR="00EB5C24" w:rsidRPr="007620FC">
        <w:t>The objectives of the procedure are:</w:t>
      </w:r>
    </w:p>
    <w:p w14:paraId="76FFA7A4" w14:textId="77777777" w:rsidR="00EB5C24" w:rsidRPr="007620FC" w:rsidRDefault="00EB5C24" w:rsidP="00D151D8">
      <w:pPr>
        <w:pStyle w:val="PStyle1"/>
      </w:pPr>
    </w:p>
    <w:p w14:paraId="48CF4021" w14:textId="77777777" w:rsidR="00EB5C24" w:rsidRPr="007620FC" w:rsidRDefault="00EB5C24" w:rsidP="00191478">
      <w:pPr>
        <w:pStyle w:val="PStyle1"/>
        <w:numPr>
          <w:ilvl w:val="0"/>
          <w:numId w:val="46"/>
        </w:numPr>
        <w:ind w:left="2700" w:hanging="630"/>
      </w:pPr>
      <w:r w:rsidRPr="007620FC">
        <w:t xml:space="preserve">To verify that the REMP quantifies the impact of radioactive effluent </w:t>
      </w:r>
      <w:r w:rsidR="00FE03CA" w:rsidRPr="007620FC">
        <w:t>releases</w:t>
      </w:r>
      <w:r w:rsidRPr="007620FC">
        <w:t xml:space="preserve"> to the environment and sufficiently validates the integrity of the radioactive gaseous and liquid effluent release </w:t>
      </w:r>
      <w:r w:rsidR="009A6C2D" w:rsidRPr="007620FC">
        <w:t xml:space="preserve">monitoring </w:t>
      </w:r>
      <w:r w:rsidRPr="007620FC">
        <w:t>program.</w:t>
      </w:r>
    </w:p>
    <w:p w14:paraId="51DC0E13" w14:textId="77777777" w:rsidR="00EB5C24" w:rsidRPr="007620FC" w:rsidRDefault="00EB5C24" w:rsidP="0050666E">
      <w:pPr>
        <w:pStyle w:val="PStyle1"/>
        <w:ind w:left="2700" w:hanging="630"/>
      </w:pPr>
    </w:p>
    <w:p w14:paraId="0214D1D0" w14:textId="77777777" w:rsidR="00EB5C24" w:rsidRPr="007620FC" w:rsidRDefault="00FE03CA" w:rsidP="00191478">
      <w:pPr>
        <w:pStyle w:val="PStyle1"/>
        <w:numPr>
          <w:ilvl w:val="0"/>
          <w:numId w:val="46"/>
        </w:numPr>
        <w:ind w:left="2700" w:hanging="630"/>
      </w:pPr>
      <w:r w:rsidRPr="007620FC">
        <w:t>To verify that the REMP is implemented consistently with the licensee’s TS and/or ODCM and to validate that the radioactive effluent release program meets the design objective in Appendix I to 10 CFR Part 50.</w:t>
      </w:r>
    </w:p>
    <w:p w14:paraId="73C1C30B" w14:textId="77777777" w:rsidR="00EB5C24" w:rsidRPr="007620FC" w:rsidRDefault="00EB5C24" w:rsidP="0050666E">
      <w:pPr>
        <w:pStyle w:val="PStyle1"/>
        <w:ind w:left="2700" w:hanging="630"/>
      </w:pPr>
    </w:p>
    <w:p w14:paraId="6B647CD3" w14:textId="77777777" w:rsidR="00EB5C24" w:rsidRDefault="00EB5C24" w:rsidP="00191478">
      <w:pPr>
        <w:pStyle w:val="PStyle1"/>
        <w:numPr>
          <w:ilvl w:val="0"/>
          <w:numId w:val="46"/>
        </w:numPr>
        <w:ind w:left="2700" w:hanging="630"/>
      </w:pPr>
      <w:r w:rsidRPr="007620FC">
        <w:t>To ensure that the REMP (1) monitors non</w:t>
      </w:r>
      <w:r w:rsidR="00AF0390" w:rsidRPr="007620FC">
        <w:t xml:space="preserve"> </w:t>
      </w:r>
      <w:r w:rsidRPr="007620FC">
        <w:t>effluent exposure pathways (e.g., onsite spills or leaks, exposures from direct and scattered (sky</w:t>
      </w:r>
      <w:r w:rsidR="00AF0390" w:rsidRPr="007620FC">
        <w:t xml:space="preserve"> </w:t>
      </w:r>
      <w:r w:rsidRPr="007620FC">
        <w:t>shine) radiation from plant facilities and components), (2) is based on sound principles and assumptions, and (3) validates that doses to members of the public are within the dose limits of 10 CFR 20, “Standards for Protection against Radiation,” and 40 CFR Part 190, “Environmental Radiation Protection Standards for Nuclear Power Operations,” as applicable.</w:t>
      </w:r>
    </w:p>
    <w:p w14:paraId="091596ED" w14:textId="77777777" w:rsidR="003415D8" w:rsidRDefault="003415D8" w:rsidP="005E4BC9">
      <w:pPr>
        <w:pStyle w:val="ListParagraph"/>
      </w:pPr>
    </w:p>
    <w:p w14:paraId="1C4BC7B5" w14:textId="77777777" w:rsidR="003415D8" w:rsidRPr="007620FC" w:rsidRDefault="003415D8" w:rsidP="00191478">
      <w:pPr>
        <w:pStyle w:val="PStyle1"/>
        <w:numPr>
          <w:ilvl w:val="0"/>
          <w:numId w:val="46"/>
        </w:numPr>
        <w:ind w:left="2700" w:hanging="630"/>
      </w:pPr>
      <w:r>
        <w:t>To verify that the licensee is continuing to implement the voluntary NEI/Industry Groundwater Protection Initiative (GPI).</w:t>
      </w:r>
    </w:p>
    <w:p w14:paraId="22393AC8" w14:textId="77777777" w:rsidR="00EB5C24" w:rsidRPr="007620FC" w:rsidRDefault="00EB5C24" w:rsidP="00D151D8">
      <w:pPr>
        <w:pStyle w:val="PStyle1"/>
      </w:pPr>
    </w:p>
    <w:p w14:paraId="0890BDD6" w14:textId="77777777" w:rsidR="007708FE" w:rsidRPr="007620FC" w:rsidRDefault="0050666E" w:rsidP="0050666E">
      <w:pPr>
        <w:pStyle w:val="PStyle1"/>
        <w:ind w:left="2070"/>
      </w:pPr>
      <w:r>
        <w:tab/>
      </w:r>
      <w:r w:rsidR="006F3594" w:rsidRPr="007620FC">
        <w:t>The NRC requires that licensees ensure adequate protection of public health and safety from exposure to radioactive material released to the public domain as a result of routine operations.  The REMP is required by Criterion 64 of Appendix A to 10 CFR Part 50 and supplements the effluent monitoring program by verifying that the measurable concentrations of radioactive materials and levels of radiation in the environment are in agreement with the values predicted by the radioactive effluent monitoring program.  The licensee is required to implement the REMP in accordance with its Technical Specifications and/or Offsite Dose Calculation Manual, which are based on the design objectives contained in Appendix I of 10 CFR Part 50, as required by 10</w:t>
      </w:r>
      <w:r w:rsidR="00EF3E26" w:rsidRPr="007620FC">
        <w:t> </w:t>
      </w:r>
      <w:r w:rsidR="006F3594" w:rsidRPr="007620FC">
        <w:t xml:space="preserve">FR 50.34a.  </w:t>
      </w:r>
    </w:p>
    <w:p w14:paraId="33CF708B" w14:textId="77777777" w:rsidR="006F3594" w:rsidRPr="007620FC" w:rsidRDefault="006F3594" w:rsidP="00D151D8">
      <w:pPr>
        <w:pStyle w:val="PStyle1"/>
      </w:pPr>
    </w:p>
    <w:p w14:paraId="381D4802" w14:textId="163DC52D" w:rsidR="007708FE" w:rsidRPr="007620FC" w:rsidRDefault="0050666E" w:rsidP="0050666E">
      <w:pPr>
        <w:pStyle w:val="PStyle1"/>
        <w:ind w:left="2070"/>
      </w:pPr>
      <w:r>
        <w:tab/>
      </w:r>
      <w:r w:rsidR="006F3594" w:rsidRPr="007620FC">
        <w:t>Upon completion of this on-the-job activity, you will be able to perform assessments of reactor licensee</w:t>
      </w:r>
      <w:r w:rsidR="00641166" w:rsidRPr="007620FC">
        <w:t>’</w:t>
      </w:r>
      <w:r w:rsidR="006F3594" w:rsidRPr="007620FC">
        <w:t xml:space="preserve">s </w:t>
      </w:r>
      <w:r w:rsidR="00E62BD5">
        <w:t>r</w:t>
      </w:r>
      <w:r w:rsidR="00E62BD5" w:rsidRPr="007620FC">
        <w:t xml:space="preserve">adiological </w:t>
      </w:r>
      <w:r w:rsidR="00E62BD5">
        <w:t>e</w:t>
      </w:r>
      <w:r w:rsidR="00E62BD5" w:rsidRPr="007620FC">
        <w:t xml:space="preserve">nvironmental </w:t>
      </w:r>
      <w:r w:rsidR="00E62BD5">
        <w:t>m</w:t>
      </w:r>
      <w:r w:rsidR="00E62BD5" w:rsidRPr="007620FC">
        <w:t xml:space="preserve">onitoring </w:t>
      </w:r>
      <w:r w:rsidR="00E62BD5">
        <w:t>activities</w:t>
      </w:r>
      <w:r w:rsidR="00BE0723">
        <w:t>.</w:t>
      </w:r>
    </w:p>
    <w:p w14:paraId="527FE6DB" w14:textId="77777777" w:rsidR="0050666E" w:rsidRDefault="006F3594" w:rsidP="00D151D8">
      <w:pPr>
        <w:pStyle w:val="PStyle1"/>
      </w:pPr>
      <w:r w:rsidRPr="007620FC">
        <w:t>COMPETENCY</w:t>
      </w:r>
    </w:p>
    <w:p w14:paraId="0FC838F4" w14:textId="77777777" w:rsidR="006F3594" w:rsidRPr="007620FC" w:rsidRDefault="006F3594" w:rsidP="00D151D8">
      <w:pPr>
        <w:pStyle w:val="PStyle1"/>
      </w:pPr>
      <w:r w:rsidRPr="007620FC">
        <w:t>AREA:</w:t>
      </w:r>
      <w:r w:rsidR="0050666E">
        <w:tab/>
      </w:r>
      <w:r w:rsidR="0050666E">
        <w:tab/>
      </w:r>
      <w:r w:rsidR="001A4F0D" w:rsidRPr="007620FC">
        <w:tab/>
      </w:r>
      <w:r w:rsidRPr="007620FC">
        <w:t>INSPECTION</w:t>
      </w:r>
    </w:p>
    <w:p w14:paraId="0F3D9081" w14:textId="77777777" w:rsidR="006F3594" w:rsidRDefault="006F3594" w:rsidP="00D151D8">
      <w:pPr>
        <w:pStyle w:val="PStyle1"/>
      </w:pPr>
    </w:p>
    <w:p w14:paraId="7F59693A" w14:textId="77777777" w:rsidR="00EC7B68" w:rsidRPr="007620FC" w:rsidRDefault="00EC7B68" w:rsidP="00D151D8">
      <w:pPr>
        <w:pStyle w:val="PStyle1"/>
      </w:pPr>
    </w:p>
    <w:p w14:paraId="47DD709E" w14:textId="77777777" w:rsidR="0050666E" w:rsidRDefault="006F3594" w:rsidP="00D151D8">
      <w:pPr>
        <w:pStyle w:val="PStyle1"/>
      </w:pPr>
      <w:r w:rsidRPr="007620FC">
        <w:lastRenderedPageBreak/>
        <w:t xml:space="preserve">LEVEL </w:t>
      </w:r>
    </w:p>
    <w:p w14:paraId="15362961" w14:textId="77777777" w:rsidR="006F3594" w:rsidRDefault="006F3594" w:rsidP="00D151D8">
      <w:pPr>
        <w:pStyle w:val="PStyle1"/>
      </w:pPr>
      <w:r w:rsidRPr="007620FC">
        <w:t>OF</w:t>
      </w:r>
      <w:r w:rsidR="00BE0723">
        <w:t xml:space="preserve"> </w:t>
      </w:r>
      <w:r w:rsidRPr="007620FC">
        <w:t>EFFORT:</w:t>
      </w:r>
      <w:r w:rsidR="0050666E">
        <w:tab/>
      </w:r>
      <w:r w:rsidRPr="007620FC">
        <w:tab/>
      </w:r>
      <w:r w:rsidR="005500EF" w:rsidRPr="007620FC">
        <w:t>37</w:t>
      </w:r>
      <w:r w:rsidRPr="007620FC">
        <w:t xml:space="preserve"> HOURS</w:t>
      </w:r>
    </w:p>
    <w:p w14:paraId="59DE28C2" w14:textId="77777777" w:rsidR="006F3594" w:rsidRPr="007620FC" w:rsidRDefault="006F3594" w:rsidP="00D151D8">
      <w:pPr>
        <w:pStyle w:val="PStyle1"/>
      </w:pPr>
    </w:p>
    <w:p w14:paraId="3ACE6EFF" w14:textId="77777777" w:rsidR="006F3594" w:rsidRPr="007620FC" w:rsidRDefault="006F3594" w:rsidP="00D151D8">
      <w:pPr>
        <w:pStyle w:val="PStyle1"/>
      </w:pPr>
      <w:r w:rsidRPr="007620FC">
        <w:t>REFERENCES</w:t>
      </w:r>
      <w:r w:rsidR="00BE0723">
        <w:t>:</w:t>
      </w:r>
      <w:r w:rsidR="00BE0723">
        <w:tab/>
      </w:r>
      <w:r w:rsidR="0050666E">
        <w:t>1.</w:t>
      </w:r>
      <w:r w:rsidR="00BE0723">
        <w:tab/>
      </w:r>
      <w:r w:rsidRPr="007620FC">
        <w:t>Plant Updated Final Safety Analysis Report</w:t>
      </w:r>
    </w:p>
    <w:p w14:paraId="1C850248" w14:textId="77777777" w:rsidR="006F3594" w:rsidRPr="007620FC" w:rsidRDefault="006F3594" w:rsidP="00744661">
      <w:pPr>
        <w:pStyle w:val="Leftindent225"/>
      </w:pPr>
    </w:p>
    <w:p w14:paraId="35B54F3C" w14:textId="77777777" w:rsidR="00421A75" w:rsidRPr="007620FC" w:rsidRDefault="00421A75" w:rsidP="00191478">
      <w:pPr>
        <w:pStyle w:val="PStyle1"/>
        <w:numPr>
          <w:ilvl w:val="0"/>
          <w:numId w:val="88"/>
        </w:numPr>
        <w:ind w:left="2700" w:hanging="630"/>
      </w:pPr>
      <w:r w:rsidRPr="007620FC">
        <w:t>Licensee’s Land Use Census</w:t>
      </w:r>
    </w:p>
    <w:p w14:paraId="07AD8ACA" w14:textId="77777777" w:rsidR="00226078" w:rsidRPr="007620FC" w:rsidRDefault="00226078" w:rsidP="0050666E">
      <w:pPr>
        <w:pStyle w:val="PStyle1"/>
        <w:ind w:left="2700" w:hanging="630"/>
      </w:pPr>
    </w:p>
    <w:p w14:paraId="27B220A1" w14:textId="77777777" w:rsidR="00226078" w:rsidRPr="007620FC" w:rsidRDefault="00226078" w:rsidP="00191478">
      <w:pPr>
        <w:pStyle w:val="PStyle1"/>
        <w:numPr>
          <w:ilvl w:val="0"/>
          <w:numId w:val="88"/>
        </w:numPr>
        <w:ind w:left="2700" w:hanging="630"/>
      </w:pPr>
      <w:r w:rsidRPr="007620FC">
        <w:t>Licensee or vendor procedures for sampling and analysis of environmental samples</w:t>
      </w:r>
    </w:p>
    <w:p w14:paraId="779A91A2" w14:textId="77777777" w:rsidR="00A67D9D" w:rsidRPr="007620FC" w:rsidRDefault="00A67D9D" w:rsidP="0050666E">
      <w:pPr>
        <w:pStyle w:val="PStyle1"/>
        <w:ind w:left="2700" w:hanging="630"/>
      </w:pPr>
    </w:p>
    <w:p w14:paraId="7FD1E930" w14:textId="77777777" w:rsidR="00A67D9D" w:rsidRPr="007620FC" w:rsidRDefault="00A67D9D" w:rsidP="00191478">
      <w:pPr>
        <w:pStyle w:val="PStyle1"/>
        <w:numPr>
          <w:ilvl w:val="0"/>
          <w:numId w:val="88"/>
        </w:numPr>
        <w:ind w:left="2700" w:hanging="630"/>
      </w:pPr>
      <w:r w:rsidRPr="007620FC">
        <w:t>Licensee Meteorological Tower procedures</w:t>
      </w:r>
    </w:p>
    <w:p w14:paraId="32EBC1A9" w14:textId="77777777" w:rsidR="00AA1F64" w:rsidRPr="007620FC" w:rsidRDefault="00AA1F64" w:rsidP="0050666E">
      <w:pPr>
        <w:pStyle w:val="PStyle1"/>
        <w:ind w:left="2700" w:hanging="630"/>
      </w:pPr>
    </w:p>
    <w:p w14:paraId="1971478A" w14:textId="77777777" w:rsidR="00A85961" w:rsidRDefault="00AA1F64" w:rsidP="00191478">
      <w:pPr>
        <w:pStyle w:val="PStyle1"/>
        <w:numPr>
          <w:ilvl w:val="0"/>
          <w:numId w:val="88"/>
        </w:numPr>
        <w:ind w:left="2700" w:hanging="630"/>
      </w:pPr>
      <w:r w:rsidRPr="007620FC">
        <w:t>Most recent copy of licensee’s Annual Radiological Environmental Operating Report</w:t>
      </w:r>
    </w:p>
    <w:p w14:paraId="767FAD44" w14:textId="77777777" w:rsidR="00D4570A" w:rsidRDefault="00D4570A" w:rsidP="00D4570A">
      <w:pPr>
        <w:pStyle w:val="ListParagraph"/>
      </w:pPr>
    </w:p>
    <w:p w14:paraId="10D5D601" w14:textId="7082EF9B" w:rsidR="00D4570A" w:rsidRPr="007620FC" w:rsidRDefault="00D4570A" w:rsidP="00191478">
      <w:pPr>
        <w:pStyle w:val="PStyle1"/>
        <w:numPr>
          <w:ilvl w:val="0"/>
          <w:numId w:val="88"/>
        </w:numPr>
        <w:ind w:left="2700" w:hanging="630"/>
      </w:pPr>
      <w:r>
        <w:t>Licensee’s Offsite Dose Calculation Manual</w:t>
      </w:r>
    </w:p>
    <w:p w14:paraId="29D23620" w14:textId="77777777" w:rsidR="00DD60E2" w:rsidRPr="007620FC" w:rsidRDefault="00DD60E2" w:rsidP="00D151D8">
      <w:pPr>
        <w:pStyle w:val="PStyle1"/>
      </w:pPr>
    </w:p>
    <w:p w14:paraId="00733DEC" w14:textId="77777777" w:rsidR="0050666E" w:rsidRDefault="006F3594" w:rsidP="00D151D8">
      <w:pPr>
        <w:pStyle w:val="PStyle1"/>
      </w:pPr>
      <w:r w:rsidRPr="007620FC">
        <w:t>EVALUATION</w:t>
      </w:r>
    </w:p>
    <w:p w14:paraId="601B4779" w14:textId="77777777" w:rsidR="006F3594" w:rsidRPr="007620FC" w:rsidRDefault="006F3594" w:rsidP="00D151D8">
      <w:pPr>
        <w:pStyle w:val="PStyle1"/>
      </w:pPr>
      <w:r w:rsidRPr="007620FC">
        <w:t>CRITERIA:</w:t>
      </w:r>
      <w:r w:rsidR="0050666E">
        <w:tab/>
      </w:r>
      <w:r w:rsidR="0050666E">
        <w:tab/>
      </w:r>
      <w:r w:rsidRPr="007620FC">
        <w:t xml:space="preserve">Upon completion of the tasks, </w:t>
      </w:r>
      <w:r w:rsidR="0050666E">
        <w:t>the inspector</w:t>
      </w:r>
      <w:r w:rsidRPr="007620FC">
        <w:t xml:space="preserve"> should be able to:</w:t>
      </w:r>
    </w:p>
    <w:p w14:paraId="1191C467" w14:textId="77777777" w:rsidR="006F3594" w:rsidRPr="007620FC" w:rsidRDefault="006F3594" w:rsidP="00D151D8">
      <w:pPr>
        <w:pStyle w:val="PStyle1"/>
      </w:pPr>
    </w:p>
    <w:p w14:paraId="20286163" w14:textId="77777777" w:rsidR="006F3594" w:rsidRPr="007620FC" w:rsidRDefault="006F3594" w:rsidP="00191478">
      <w:pPr>
        <w:pStyle w:val="PStyle1"/>
        <w:numPr>
          <w:ilvl w:val="0"/>
          <w:numId w:val="47"/>
        </w:numPr>
        <w:ind w:left="2700" w:hanging="630"/>
      </w:pPr>
      <w:r w:rsidRPr="007620FC">
        <w:t>Discuss the environmental sampling techniques (water, milk, air iodine, air particulate, vegetation, fish, and soil/sediment) that you inspected.</w:t>
      </w:r>
    </w:p>
    <w:p w14:paraId="482CCEC2" w14:textId="77777777" w:rsidR="006F3594" w:rsidRPr="007620FC" w:rsidRDefault="006F3594" w:rsidP="0050666E">
      <w:pPr>
        <w:pStyle w:val="PStyle1"/>
        <w:ind w:left="2700" w:hanging="630"/>
      </w:pPr>
    </w:p>
    <w:p w14:paraId="7A04C05D" w14:textId="77777777" w:rsidR="006F3594" w:rsidRPr="007620FC" w:rsidRDefault="006F3594" w:rsidP="00191478">
      <w:pPr>
        <w:pStyle w:val="PStyle1"/>
        <w:numPr>
          <w:ilvl w:val="0"/>
          <w:numId w:val="47"/>
        </w:numPr>
        <w:ind w:left="2700" w:hanging="630"/>
      </w:pPr>
      <w:r w:rsidRPr="007620FC">
        <w:t xml:space="preserve">Discuss data </w:t>
      </w:r>
      <w:r w:rsidR="00B91948" w:rsidRPr="007620FC">
        <w:t>analysis</w:t>
      </w:r>
      <w:r w:rsidRPr="007620FC">
        <w:t xml:space="preserve"> techniques used by the licensee, including MDA and LLD.</w:t>
      </w:r>
    </w:p>
    <w:p w14:paraId="2354B276" w14:textId="77777777" w:rsidR="006F3594" w:rsidRPr="007620FC" w:rsidRDefault="006F3594" w:rsidP="0050666E">
      <w:pPr>
        <w:pStyle w:val="PStyle1"/>
        <w:ind w:left="2700" w:hanging="630"/>
      </w:pPr>
    </w:p>
    <w:p w14:paraId="034F2A51" w14:textId="77777777" w:rsidR="006F3594" w:rsidRPr="007620FC" w:rsidRDefault="006F3594" w:rsidP="00191478">
      <w:pPr>
        <w:pStyle w:val="PStyle1"/>
        <w:numPr>
          <w:ilvl w:val="0"/>
          <w:numId w:val="47"/>
        </w:numPr>
        <w:ind w:left="2700" w:hanging="630"/>
      </w:pPr>
      <w:r w:rsidRPr="007620FC">
        <w:t>Discuss the Laboratory</w:t>
      </w:r>
      <w:r w:rsidR="00B91948" w:rsidRPr="007620FC">
        <w:t>’</w:t>
      </w:r>
      <w:r w:rsidRPr="007620FC">
        <w:t>s QA Policy and QC implementation, including inter-laboratory and intra-laboratory comparisons.</w:t>
      </w:r>
    </w:p>
    <w:p w14:paraId="0F1729EA" w14:textId="77777777" w:rsidR="006F3594" w:rsidRPr="007620FC" w:rsidRDefault="006F3594" w:rsidP="0050666E">
      <w:pPr>
        <w:pStyle w:val="PStyle1"/>
        <w:ind w:left="2700" w:hanging="630"/>
      </w:pPr>
    </w:p>
    <w:p w14:paraId="06AFAA3D" w14:textId="269F94F2" w:rsidR="006F3594" w:rsidRPr="007620FC" w:rsidRDefault="006F3594" w:rsidP="00191478">
      <w:pPr>
        <w:pStyle w:val="PStyle1"/>
        <w:numPr>
          <w:ilvl w:val="0"/>
          <w:numId w:val="47"/>
        </w:numPr>
        <w:ind w:left="2700" w:hanging="630"/>
      </w:pPr>
      <w:r w:rsidRPr="007620FC">
        <w:t>Discuss the Land Use Census</w:t>
      </w:r>
      <w:r w:rsidR="00EF3E26" w:rsidRPr="007620FC">
        <w:t xml:space="preserve">.  </w:t>
      </w:r>
      <w:r w:rsidRPr="007620FC">
        <w:t xml:space="preserve">Identify principle land </w:t>
      </w:r>
      <w:r w:rsidR="00C064B4">
        <w:t xml:space="preserve">water </w:t>
      </w:r>
      <w:r w:rsidRPr="007620FC">
        <w:t>uses</w:t>
      </w:r>
      <w:r w:rsidR="00C064B4">
        <w:t xml:space="preserve"> by members of the public including any onsite activities</w:t>
      </w:r>
      <w:r w:rsidRPr="007620FC">
        <w:t xml:space="preserve">. </w:t>
      </w:r>
    </w:p>
    <w:p w14:paraId="1C22A16E" w14:textId="77777777" w:rsidR="006F3594" w:rsidRPr="007620FC" w:rsidRDefault="006F3594" w:rsidP="0050666E">
      <w:pPr>
        <w:pStyle w:val="PStyle1"/>
        <w:ind w:left="2700" w:hanging="630"/>
      </w:pPr>
    </w:p>
    <w:p w14:paraId="7797C66F" w14:textId="77777777" w:rsidR="006F3594" w:rsidRPr="007620FC" w:rsidRDefault="006F3594" w:rsidP="00191478">
      <w:pPr>
        <w:pStyle w:val="PStyle1"/>
        <w:numPr>
          <w:ilvl w:val="0"/>
          <w:numId w:val="47"/>
        </w:numPr>
        <w:ind w:left="2700" w:hanging="630"/>
      </w:pPr>
      <w:r w:rsidRPr="007620FC">
        <w:t>Discuss the Meteorological Monitoring Program, including calibration methodology for wind direction, wind speed, and delta temperature.</w:t>
      </w:r>
    </w:p>
    <w:p w14:paraId="14A4897C" w14:textId="77777777" w:rsidR="006F3594" w:rsidRPr="007620FC" w:rsidRDefault="006F3594" w:rsidP="0050666E">
      <w:pPr>
        <w:pStyle w:val="PStyle1"/>
        <w:ind w:left="2700" w:hanging="630"/>
      </w:pPr>
    </w:p>
    <w:p w14:paraId="073B28F3" w14:textId="77777777" w:rsidR="006F3594" w:rsidRPr="007620FC" w:rsidRDefault="006F3594" w:rsidP="00191478">
      <w:pPr>
        <w:pStyle w:val="PStyle1"/>
        <w:numPr>
          <w:ilvl w:val="0"/>
          <w:numId w:val="47"/>
        </w:numPr>
        <w:ind w:left="2700" w:hanging="630"/>
      </w:pPr>
      <w:r w:rsidRPr="007620FC">
        <w:t>Discuss the licensee</w:t>
      </w:r>
      <w:r w:rsidR="00641166" w:rsidRPr="007620FC">
        <w:t>’</w:t>
      </w:r>
      <w:r w:rsidRPr="007620FC">
        <w:t>s determination of χ/Q and D/Q, and annual average data.</w:t>
      </w:r>
    </w:p>
    <w:p w14:paraId="039EB006" w14:textId="77777777" w:rsidR="006F3594" w:rsidRPr="007620FC" w:rsidRDefault="006F3594" w:rsidP="0050666E">
      <w:pPr>
        <w:pStyle w:val="PStyle1"/>
        <w:ind w:left="2700" w:hanging="630"/>
      </w:pPr>
    </w:p>
    <w:p w14:paraId="79D37D10" w14:textId="77777777" w:rsidR="006F3594" w:rsidRPr="007620FC" w:rsidRDefault="006F3594" w:rsidP="00191478">
      <w:pPr>
        <w:pStyle w:val="PStyle1"/>
        <w:numPr>
          <w:ilvl w:val="0"/>
          <w:numId w:val="47"/>
        </w:numPr>
        <w:ind w:left="2700" w:hanging="630"/>
      </w:pPr>
      <w:r w:rsidRPr="007620FC">
        <w:t>Review the REMP Annual Report and discuss the soundness of the report.</w:t>
      </w:r>
    </w:p>
    <w:p w14:paraId="4171D96E" w14:textId="77777777" w:rsidR="00B91948" w:rsidRPr="007620FC" w:rsidRDefault="00B91948" w:rsidP="0050666E">
      <w:pPr>
        <w:pStyle w:val="PStyle1"/>
        <w:ind w:left="2700" w:hanging="630"/>
      </w:pPr>
    </w:p>
    <w:p w14:paraId="47AF2C4C" w14:textId="77777777" w:rsidR="00B91948" w:rsidRPr="007620FC" w:rsidRDefault="00B91948" w:rsidP="00191478">
      <w:pPr>
        <w:pStyle w:val="PStyle1"/>
        <w:numPr>
          <w:ilvl w:val="0"/>
          <w:numId w:val="47"/>
        </w:numPr>
        <w:ind w:left="2700" w:hanging="630"/>
      </w:pPr>
      <w:r w:rsidRPr="007620FC">
        <w:t>Discuss the licensee’s continued implementation of the Ground Water Protection Initiative.</w:t>
      </w:r>
    </w:p>
    <w:p w14:paraId="2643498F" w14:textId="77777777" w:rsidR="006F3594" w:rsidRDefault="006F3594" w:rsidP="00D151D8">
      <w:pPr>
        <w:pStyle w:val="PStyle1"/>
      </w:pPr>
    </w:p>
    <w:p w14:paraId="7E69C6A4" w14:textId="77777777" w:rsidR="006F3594" w:rsidRPr="00774692" w:rsidRDefault="006F3594" w:rsidP="0050666E">
      <w:pPr>
        <w:pStyle w:val="Pstyle2fortasks"/>
        <w:numPr>
          <w:ilvl w:val="0"/>
          <w:numId w:val="0"/>
        </w:numPr>
        <w:ind w:left="2707" w:hanging="2707"/>
      </w:pPr>
      <w:r w:rsidRPr="007620FC">
        <w:t>TASKS:</w:t>
      </w:r>
      <w:r w:rsidR="0050666E">
        <w:tab/>
      </w:r>
      <w:r w:rsidR="0050666E">
        <w:tab/>
      </w:r>
      <w:r w:rsidR="0050666E">
        <w:tab/>
        <w:t>1.</w:t>
      </w:r>
      <w:r w:rsidR="0050666E">
        <w:tab/>
      </w:r>
      <w:r w:rsidRPr="00774692">
        <w:t>Review and become familiar with the documents listed in the reference list.</w:t>
      </w:r>
    </w:p>
    <w:p w14:paraId="3AF67DA9" w14:textId="77777777" w:rsidR="006F3594" w:rsidRPr="00774692" w:rsidRDefault="006F3594" w:rsidP="00D151D8">
      <w:pPr>
        <w:pStyle w:val="PStyle1"/>
      </w:pPr>
    </w:p>
    <w:p w14:paraId="1D3F8E72" w14:textId="77777777" w:rsidR="006F3594" w:rsidRPr="00774692" w:rsidRDefault="006F3594" w:rsidP="00191478">
      <w:pPr>
        <w:pStyle w:val="PStyle1"/>
        <w:numPr>
          <w:ilvl w:val="0"/>
          <w:numId w:val="89"/>
        </w:numPr>
        <w:ind w:left="2700" w:hanging="630"/>
      </w:pPr>
      <w:r w:rsidRPr="00774692">
        <w:lastRenderedPageBreak/>
        <w:t>Locate a copy of the REMP section from the UFSAR and ODCM.</w:t>
      </w:r>
      <w:r w:rsidR="00AA1F64" w:rsidRPr="00774692">
        <w:t xml:space="preserve">  Identify the location and sampling frequency for each of the required environmental sampling media and environmental TLDs.</w:t>
      </w:r>
    </w:p>
    <w:p w14:paraId="2A485AEC" w14:textId="77777777" w:rsidR="006F3594" w:rsidRPr="00774692" w:rsidRDefault="006F3594" w:rsidP="0050666E">
      <w:pPr>
        <w:pStyle w:val="PStyle1"/>
        <w:ind w:left="2700" w:hanging="630"/>
      </w:pPr>
    </w:p>
    <w:p w14:paraId="34D4C95B" w14:textId="77777777" w:rsidR="006F3594" w:rsidRPr="00774692" w:rsidRDefault="006F3594" w:rsidP="00191478">
      <w:pPr>
        <w:pStyle w:val="PStyle1"/>
        <w:numPr>
          <w:ilvl w:val="0"/>
          <w:numId w:val="89"/>
        </w:numPr>
        <w:ind w:left="2700" w:hanging="630"/>
      </w:pPr>
      <w:r w:rsidRPr="00774692">
        <w:t>Review the requirements of the REMP, including review of the REMP Annual Report.</w:t>
      </w:r>
    </w:p>
    <w:p w14:paraId="623D75AF" w14:textId="77777777" w:rsidR="006F3594" w:rsidRPr="00774692" w:rsidRDefault="006F3594" w:rsidP="0050666E">
      <w:pPr>
        <w:pStyle w:val="PStyle1"/>
        <w:ind w:left="2700" w:hanging="630"/>
      </w:pPr>
    </w:p>
    <w:p w14:paraId="6AD89B4E" w14:textId="77777777" w:rsidR="006F3594" w:rsidRPr="00774692" w:rsidRDefault="006F3594" w:rsidP="00191478">
      <w:pPr>
        <w:pStyle w:val="PStyle1"/>
        <w:numPr>
          <w:ilvl w:val="0"/>
          <w:numId w:val="89"/>
        </w:numPr>
        <w:ind w:left="2700" w:hanging="630"/>
      </w:pPr>
      <w:r w:rsidRPr="00774692">
        <w:t>Review the contents of the licensee</w:t>
      </w:r>
      <w:r w:rsidR="00641166" w:rsidRPr="00774692">
        <w:t>’</w:t>
      </w:r>
      <w:r w:rsidRPr="00774692">
        <w:t>s ODCM and compare the contents against NUREG 1301/1302 (or Branch Technical Position, November 1979).</w:t>
      </w:r>
    </w:p>
    <w:p w14:paraId="12CAEC49" w14:textId="77777777" w:rsidR="006166A6" w:rsidRPr="00774692" w:rsidRDefault="006166A6" w:rsidP="0050666E">
      <w:pPr>
        <w:pStyle w:val="PStyle1"/>
        <w:ind w:left="2700" w:hanging="630"/>
      </w:pPr>
    </w:p>
    <w:p w14:paraId="0DD76432" w14:textId="77777777" w:rsidR="006F3594" w:rsidRPr="00774692" w:rsidRDefault="006F3594" w:rsidP="00191478">
      <w:pPr>
        <w:pStyle w:val="PStyle1"/>
        <w:numPr>
          <w:ilvl w:val="0"/>
          <w:numId w:val="89"/>
        </w:numPr>
        <w:ind w:left="2700" w:hanging="630"/>
      </w:pPr>
      <w:r w:rsidRPr="00774692">
        <w:t>Review the radiological measurement instrument data (proportional counter, gamma spectroscopy, liquid scintillation counter, and TLD reader).</w:t>
      </w:r>
    </w:p>
    <w:p w14:paraId="1B2B8412" w14:textId="77777777" w:rsidR="006F3594" w:rsidRPr="00774692" w:rsidRDefault="006F3594" w:rsidP="0050666E">
      <w:pPr>
        <w:pStyle w:val="PStyle1"/>
        <w:ind w:left="2700" w:hanging="630"/>
      </w:pPr>
    </w:p>
    <w:p w14:paraId="6F7658F7" w14:textId="77777777" w:rsidR="006F3594" w:rsidRPr="00774692" w:rsidRDefault="006F3594" w:rsidP="00191478">
      <w:pPr>
        <w:pStyle w:val="PStyle1"/>
        <w:numPr>
          <w:ilvl w:val="0"/>
          <w:numId w:val="89"/>
        </w:numPr>
        <w:ind w:left="2700" w:hanging="630"/>
      </w:pPr>
      <w:r w:rsidRPr="00774692">
        <w:t>Review the counting statistics used by the licensee, including MDA and LLD.</w:t>
      </w:r>
    </w:p>
    <w:p w14:paraId="2A3FDEF0" w14:textId="77777777" w:rsidR="006F3594" w:rsidRPr="00774692" w:rsidRDefault="006F3594" w:rsidP="0050666E">
      <w:pPr>
        <w:pStyle w:val="PStyle1"/>
        <w:ind w:left="2700" w:hanging="630"/>
      </w:pPr>
    </w:p>
    <w:p w14:paraId="6F58638B" w14:textId="77777777" w:rsidR="00A11595" w:rsidRPr="00774692" w:rsidRDefault="00490F25" w:rsidP="00191478">
      <w:pPr>
        <w:pStyle w:val="PStyle1"/>
        <w:numPr>
          <w:ilvl w:val="0"/>
          <w:numId w:val="89"/>
        </w:numPr>
        <w:ind w:left="2700" w:hanging="630"/>
      </w:pPr>
      <w:r w:rsidRPr="00774692">
        <w:t>Review and evaluate calibration records and maintenance records for ambient radiation measurements (using TLD</w:t>
      </w:r>
      <w:r w:rsidR="00421A75" w:rsidRPr="00774692">
        <w:t>s).</w:t>
      </w:r>
    </w:p>
    <w:p w14:paraId="2CEFBAD7" w14:textId="77777777" w:rsidR="00A11595" w:rsidRPr="00774692" w:rsidRDefault="00A11595" w:rsidP="0050666E">
      <w:pPr>
        <w:pStyle w:val="PStyle1"/>
        <w:ind w:left="2700" w:hanging="630"/>
      </w:pPr>
    </w:p>
    <w:p w14:paraId="03DFA0F4" w14:textId="5321DDEE" w:rsidR="006F3594" w:rsidRPr="00774692" w:rsidRDefault="006F3594" w:rsidP="00191478">
      <w:pPr>
        <w:pStyle w:val="PStyle1"/>
        <w:numPr>
          <w:ilvl w:val="0"/>
          <w:numId w:val="89"/>
        </w:numPr>
        <w:ind w:left="2700" w:hanging="630"/>
      </w:pPr>
      <w:r w:rsidRPr="00774692">
        <w:t>Review and evaluate the meteorological monitoring requirements and evaluate the adequacy of the calibration results for wind direction, wind speed, and delta temperature.</w:t>
      </w:r>
      <w:r w:rsidR="001A4F0D" w:rsidRPr="00774692">
        <w:t xml:space="preserve">  Conduct a walk down of the primary meteorological tower.  Record results of wind direction, wind speed and delta temperature.  Compare results to</w:t>
      </w:r>
      <w:r w:rsidR="00C064B4">
        <w:t xml:space="preserve"> the corresponding</w:t>
      </w:r>
      <w:r w:rsidR="001A4F0D" w:rsidRPr="00774692">
        <w:t xml:space="preserve"> control room readings. </w:t>
      </w:r>
    </w:p>
    <w:p w14:paraId="352E51C3" w14:textId="77777777" w:rsidR="006F3594" w:rsidRPr="00774692" w:rsidRDefault="006F3594" w:rsidP="0050666E">
      <w:pPr>
        <w:pStyle w:val="PStyle1"/>
        <w:ind w:left="2700" w:hanging="630"/>
      </w:pPr>
    </w:p>
    <w:p w14:paraId="4D036441" w14:textId="554BE161" w:rsidR="006F3594" w:rsidRPr="00774692" w:rsidRDefault="006F3594" w:rsidP="00191478">
      <w:pPr>
        <w:pStyle w:val="PStyle1"/>
        <w:numPr>
          <w:ilvl w:val="0"/>
          <w:numId w:val="89"/>
        </w:numPr>
        <w:ind w:left="2700" w:hanging="630"/>
      </w:pPr>
      <w:r w:rsidRPr="00774692">
        <w:t>Conduct walk downs of as much of the REMP sampling stations as possible, including the meteorological monitoring tower and the control room</w:t>
      </w:r>
      <w:r w:rsidR="00C064B4">
        <w:t xml:space="preserve"> as well as on-site monitoring wells and liquid discharge composite samplers</w:t>
      </w:r>
      <w:r w:rsidRPr="00774692">
        <w:t xml:space="preserve">.  Compare </w:t>
      </w:r>
      <w:r w:rsidR="00B91948" w:rsidRPr="00774692">
        <w:t>the findings with what is described in the applicable documents</w:t>
      </w:r>
      <w:r w:rsidRPr="00774692">
        <w:t xml:space="preserve">. </w:t>
      </w:r>
    </w:p>
    <w:p w14:paraId="1629F738" w14:textId="77777777" w:rsidR="006F3594" w:rsidRPr="00774692" w:rsidRDefault="006F3594" w:rsidP="0050666E">
      <w:pPr>
        <w:pStyle w:val="PStyle1"/>
        <w:ind w:left="2700" w:hanging="630"/>
      </w:pPr>
    </w:p>
    <w:p w14:paraId="62FDDE82" w14:textId="77777777" w:rsidR="006F3594" w:rsidRPr="00774692" w:rsidRDefault="006F3594" w:rsidP="00191478">
      <w:pPr>
        <w:pStyle w:val="PStyle1"/>
        <w:numPr>
          <w:ilvl w:val="0"/>
          <w:numId w:val="89"/>
        </w:numPr>
        <w:ind w:left="2700" w:hanging="630"/>
      </w:pPr>
      <w:r w:rsidRPr="00774692">
        <w:t>Review the sequential relationship between Radiological Effluent Controls and the licensee</w:t>
      </w:r>
      <w:r w:rsidR="00B91948" w:rsidRPr="00774692">
        <w:t>’</w:t>
      </w:r>
      <w:r w:rsidR="00FE03CA" w:rsidRPr="00774692">
        <w:t>s REMP</w:t>
      </w:r>
      <w:r w:rsidRPr="00774692">
        <w:t>.</w:t>
      </w:r>
    </w:p>
    <w:p w14:paraId="404DFFC9" w14:textId="77777777" w:rsidR="006F3594" w:rsidRPr="00774692" w:rsidRDefault="006F3594" w:rsidP="0050666E">
      <w:pPr>
        <w:pStyle w:val="PStyle1"/>
        <w:ind w:left="2700" w:hanging="630"/>
      </w:pPr>
    </w:p>
    <w:p w14:paraId="0B5AA4B4" w14:textId="77777777" w:rsidR="00EB5C24" w:rsidRPr="00774692" w:rsidRDefault="006F3594" w:rsidP="00191478">
      <w:pPr>
        <w:pStyle w:val="PStyle1"/>
        <w:numPr>
          <w:ilvl w:val="0"/>
          <w:numId w:val="89"/>
        </w:numPr>
        <w:ind w:left="2700" w:hanging="630"/>
      </w:pPr>
      <w:r w:rsidRPr="00774692">
        <w:t>Review the man-made and natural radiation exposure pathways (fission/activated products and the source of the natural background radiation)</w:t>
      </w:r>
      <w:r w:rsidR="00EF3E26" w:rsidRPr="00774692">
        <w:t xml:space="preserve">.  </w:t>
      </w:r>
      <w:r w:rsidRPr="00774692">
        <w:t>Evaluate how the licensee takes these into consideration when analyzing its samples.</w:t>
      </w:r>
    </w:p>
    <w:p w14:paraId="2F6D4956" w14:textId="77777777" w:rsidR="007708FE" w:rsidRPr="00774692" w:rsidRDefault="007708FE" w:rsidP="0050666E">
      <w:pPr>
        <w:pStyle w:val="PStyle1"/>
        <w:ind w:left="2700" w:hanging="630"/>
      </w:pPr>
    </w:p>
    <w:p w14:paraId="0EA327B6" w14:textId="77777777" w:rsidR="006F3594" w:rsidRPr="00774692" w:rsidRDefault="00EB5C24" w:rsidP="00191478">
      <w:pPr>
        <w:pStyle w:val="PStyle1"/>
        <w:numPr>
          <w:ilvl w:val="0"/>
          <w:numId w:val="89"/>
        </w:numPr>
        <w:ind w:left="2700" w:hanging="630"/>
      </w:pPr>
      <w:r w:rsidRPr="00774692">
        <w:t>Select three to five structure systems, or components (SSCs) that involve or could reasonably involve licensed material for which there is a credible mechanism for license material to reach ground water, and verify that the licensee has implemented a sampling and monitoring program sufficient to detect leakage of these SSCs to ground water.</w:t>
      </w:r>
      <w:r w:rsidR="006F3594" w:rsidRPr="00774692">
        <w:t xml:space="preserve">  </w:t>
      </w:r>
    </w:p>
    <w:p w14:paraId="24371ED3" w14:textId="77777777" w:rsidR="006F3594" w:rsidRPr="00774692" w:rsidRDefault="006F3594" w:rsidP="0050666E">
      <w:pPr>
        <w:pStyle w:val="PStyle1"/>
        <w:ind w:left="2700" w:hanging="630"/>
      </w:pPr>
    </w:p>
    <w:p w14:paraId="71A656D9" w14:textId="77777777" w:rsidR="006F3594" w:rsidRPr="00774692" w:rsidRDefault="006F3594" w:rsidP="00191478">
      <w:pPr>
        <w:pStyle w:val="PStyle1"/>
        <w:numPr>
          <w:ilvl w:val="0"/>
          <w:numId w:val="89"/>
        </w:numPr>
        <w:ind w:left="2700" w:hanging="630"/>
      </w:pPr>
      <w:r w:rsidRPr="00774692">
        <w:t>Review the Fundamentals of Laboratory QA/QC Policy and its implementation at the licensee</w:t>
      </w:r>
      <w:r w:rsidR="00641166" w:rsidRPr="00774692">
        <w:t>’</w:t>
      </w:r>
      <w:r w:rsidRPr="00774692">
        <w:t>s facility.</w:t>
      </w:r>
    </w:p>
    <w:p w14:paraId="155EA6A4" w14:textId="77777777" w:rsidR="006F3594" w:rsidRPr="00774692" w:rsidRDefault="006F3594" w:rsidP="0050666E">
      <w:pPr>
        <w:pStyle w:val="PStyle1"/>
        <w:ind w:left="2700" w:hanging="630"/>
      </w:pPr>
    </w:p>
    <w:p w14:paraId="6B2B92F4" w14:textId="77777777" w:rsidR="006F3594" w:rsidRPr="00774692" w:rsidRDefault="006F3594" w:rsidP="00191478">
      <w:pPr>
        <w:pStyle w:val="PStyle1"/>
        <w:numPr>
          <w:ilvl w:val="0"/>
          <w:numId w:val="89"/>
        </w:numPr>
        <w:ind w:left="2700" w:hanging="630"/>
      </w:pPr>
      <w:r w:rsidRPr="00774692">
        <w:t>Review corrective action reports in the area of radiological environmental monitoring and radioactive material controls to identify problems in this area and understand the licensee</w:t>
      </w:r>
      <w:r w:rsidR="00641166" w:rsidRPr="00774692">
        <w:t>’</w:t>
      </w:r>
      <w:r w:rsidRPr="00774692">
        <w:t>s corrective action process.</w:t>
      </w:r>
    </w:p>
    <w:p w14:paraId="01B18F62" w14:textId="77777777" w:rsidR="007A65D2" w:rsidRPr="00774692" w:rsidRDefault="007A65D2" w:rsidP="0050666E">
      <w:pPr>
        <w:pStyle w:val="PStyle1"/>
        <w:ind w:left="2700" w:hanging="630"/>
      </w:pPr>
    </w:p>
    <w:p w14:paraId="13D65615" w14:textId="77777777" w:rsidR="007A65D2" w:rsidRPr="00774692" w:rsidRDefault="007A65D2" w:rsidP="00191478">
      <w:pPr>
        <w:pStyle w:val="PStyle1"/>
        <w:numPr>
          <w:ilvl w:val="0"/>
          <w:numId w:val="89"/>
        </w:numPr>
        <w:ind w:left="2700" w:hanging="630"/>
      </w:pPr>
      <w:r w:rsidRPr="00774692">
        <w:t>Review reported ground water monitoring results, and changes to the licensee’s written program for identifying and controlling contaminated spills/leaks to ground water.</w:t>
      </w:r>
    </w:p>
    <w:p w14:paraId="20B10EF1" w14:textId="77777777" w:rsidR="007A65D2" w:rsidRPr="00774692" w:rsidRDefault="007A65D2" w:rsidP="0050666E">
      <w:pPr>
        <w:pStyle w:val="PStyle1"/>
        <w:ind w:left="2700" w:hanging="630"/>
      </w:pPr>
    </w:p>
    <w:p w14:paraId="4396FD94" w14:textId="77777777" w:rsidR="007A65D2" w:rsidRDefault="007A65D2" w:rsidP="00191478">
      <w:pPr>
        <w:pStyle w:val="PStyle1"/>
        <w:numPr>
          <w:ilvl w:val="0"/>
          <w:numId w:val="89"/>
        </w:numPr>
        <w:ind w:left="2700" w:hanging="630"/>
      </w:pPr>
      <w:r w:rsidRPr="00774692">
        <w:t>Review identified leakage or spill events and entries made into the 10 CFR 50.75 (g) records.  Review evaluations of leaks or spills, and review any remediation actions taken for effectiveness.  Review onsite contamination events involving contamination of ground water.  Assess whether the source of the leak or spill was identified and mitigated, and verify that applicable notification to offsite agencies was made and that a source/evaluation was performed to include consideration of hard-to-detect radionuclides.</w:t>
      </w:r>
    </w:p>
    <w:p w14:paraId="128B024A" w14:textId="77777777" w:rsidR="00113E74" w:rsidRDefault="00113E74" w:rsidP="00113E74">
      <w:pPr>
        <w:pStyle w:val="ListParagraph"/>
      </w:pPr>
    </w:p>
    <w:p w14:paraId="79E39D75" w14:textId="77777777" w:rsidR="00113E74" w:rsidRPr="00774692" w:rsidRDefault="00113E74" w:rsidP="00191478">
      <w:pPr>
        <w:pStyle w:val="PStyle1"/>
        <w:numPr>
          <w:ilvl w:val="0"/>
          <w:numId w:val="89"/>
        </w:numPr>
        <w:ind w:left="2700" w:hanging="630"/>
      </w:pPr>
      <w:r w:rsidRPr="00E741EC">
        <w:t>Meet with your supervisor or a qualified Health Physics inspector to discuss any questions you may have as a result of this activity and to demonstrate that you can meet the evaluation</w:t>
      </w:r>
      <w:r w:rsidRPr="007620FC">
        <w:t xml:space="preserve"> criteria for this activity</w:t>
      </w:r>
      <w:r>
        <w:t>.</w:t>
      </w:r>
    </w:p>
    <w:p w14:paraId="2C1C83C5" w14:textId="77777777" w:rsidR="006F3594" w:rsidRDefault="006F3594" w:rsidP="00D151D8">
      <w:pPr>
        <w:pStyle w:val="PStyle1"/>
      </w:pPr>
    </w:p>
    <w:p w14:paraId="5CF7F68E" w14:textId="77777777" w:rsidR="0050666E" w:rsidRPr="00774692" w:rsidRDefault="0050666E" w:rsidP="0050666E">
      <w:pPr>
        <w:pStyle w:val="PStyle1"/>
        <w:ind w:left="2070" w:hanging="2070"/>
      </w:pPr>
      <w:r>
        <w:t>DOCUMENTATION:</w:t>
      </w:r>
      <w:r>
        <w:tab/>
        <w:t>Document completion on the Health Physics Inspector Technical Proficiency Level Signature Card and Certification Item OJT-HP-7.</w:t>
      </w:r>
    </w:p>
    <w:p w14:paraId="2FBA8532" w14:textId="77777777" w:rsidR="00DB58D9" w:rsidRDefault="00DB58D9" w:rsidP="00D151D8">
      <w:pPr>
        <w:pStyle w:val="PStyle1"/>
      </w:pPr>
    </w:p>
    <w:p w14:paraId="2194A050" w14:textId="77777777" w:rsidR="00DB58D9" w:rsidRPr="007620FC" w:rsidRDefault="00DB58D9" w:rsidP="00D151D8">
      <w:pPr>
        <w:pStyle w:val="PStyle1"/>
        <w:sectPr w:rsidR="00DB58D9" w:rsidRPr="007620FC" w:rsidSect="00EC7B68">
          <w:type w:val="nextColumn"/>
          <w:pgSz w:w="12240" w:h="15840"/>
          <w:pgMar w:top="1440" w:right="1440" w:bottom="1440" w:left="1440" w:header="720" w:footer="720" w:gutter="0"/>
          <w:cols w:space="720"/>
          <w:noEndnote/>
          <w:docGrid w:linePitch="299"/>
        </w:sectPr>
      </w:pPr>
    </w:p>
    <w:p w14:paraId="5DD6EC09" w14:textId="77777777" w:rsidR="00F00C4D" w:rsidRPr="007620FC" w:rsidRDefault="00F00C4D" w:rsidP="004C6C51">
      <w:pPr>
        <w:pStyle w:val="CenterTopic"/>
      </w:pPr>
      <w:r w:rsidRPr="007620FC">
        <w:lastRenderedPageBreak/>
        <w:t>Health Physics Inspector On-the-Job Activity</w:t>
      </w:r>
    </w:p>
    <w:p w14:paraId="192A0058" w14:textId="77777777" w:rsidR="00F00C4D" w:rsidRPr="007620FC" w:rsidRDefault="00F00C4D" w:rsidP="00367441"/>
    <w:p w14:paraId="7B5BF918" w14:textId="5AC2175A" w:rsidR="00F00C4D" w:rsidRPr="007620FC" w:rsidRDefault="004C6C51" w:rsidP="004C6C51">
      <w:pPr>
        <w:pStyle w:val="Heading1"/>
      </w:pPr>
      <w:bookmarkStart w:id="30" w:name="_Toc444519388"/>
      <w:r>
        <w:t>TOPIC:</w:t>
      </w:r>
      <w:r>
        <w:tab/>
      </w:r>
      <w:r w:rsidR="00B76F16">
        <w:tab/>
      </w:r>
      <w:r w:rsidR="00B76F16">
        <w:tab/>
      </w:r>
      <w:r w:rsidR="00F00C4D" w:rsidRPr="007620FC">
        <w:t>(OJT-HP-</w:t>
      </w:r>
      <w:r w:rsidR="006F3594" w:rsidRPr="007620FC">
        <w:t>8</w:t>
      </w:r>
      <w:r w:rsidR="00F00C4D" w:rsidRPr="007620FC">
        <w:t xml:space="preserve">) Radioactive </w:t>
      </w:r>
      <w:r w:rsidR="00072DF6" w:rsidRPr="007620FC">
        <w:t xml:space="preserve">Solid Waste Processing and Radioactive </w:t>
      </w:r>
      <w:r w:rsidR="00F00C4D" w:rsidRPr="007620FC">
        <w:t xml:space="preserve">Material </w:t>
      </w:r>
      <w:r w:rsidR="00072DF6" w:rsidRPr="007620FC">
        <w:t>Handling, Storage, and</w:t>
      </w:r>
      <w:r w:rsidR="00F00C4D" w:rsidRPr="007620FC">
        <w:t xml:space="preserve"> Transportation</w:t>
      </w:r>
      <w:bookmarkEnd w:id="30"/>
    </w:p>
    <w:p w14:paraId="127018B7" w14:textId="77777777" w:rsidR="00F00C4D" w:rsidRPr="007620FC" w:rsidRDefault="00F00C4D" w:rsidP="00D151D8">
      <w:pPr>
        <w:pStyle w:val="PStyle1"/>
      </w:pPr>
    </w:p>
    <w:p w14:paraId="7170D5DB" w14:textId="77777777" w:rsidR="003B244D" w:rsidRPr="007620FC" w:rsidRDefault="00F00C4D" w:rsidP="00B76F16">
      <w:pPr>
        <w:pStyle w:val="PStyle1"/>
        <w:ind w:left="2070" w:hanging="2070"/>
      </w:pPr>
      <w:r w:rsidRPr="007620FC">
        <w:t>PURPOSE:</w:t>
      </w:r>
      <w:r w:rsidR="00B76F16">
        <w:tab/>
      </w:r>
      <w:r w:rsidR="00B76F16">
        <w:tab/>
      </w:r>
      <w:r w:rsidR="004C6C51">
        <w:t>T</w:t>
      </w:r>
      <w:r w:rsidRPr="007620FC">
        <w:t xml:space="preserve">he purpose of this on-the job activity is to provide you tasks and information that will familiarize you with the inspection requirements contained in procedure IP </w:t>
      </w:r>
      <w:r w:rsidR="00072DF6" w:rsidRPr="007620FC">
        <w:t>71124.08</w:t>
      </w:r>
      <w:r w:rsidRPr="007620FC">
        <w:t xml:space="preserve">, </w:t>
      </w:r>
      <w:r w:rsidR="00F537B2" w:rsidRPr="007620FC">
        <w:t>“</w:t>
      </w:r>
      <w:r w:rsidR="00072DF6" w:rsidRPr="007620FC">
        <w:t>Radioactive Solid Waste Processing and Radioactive Material Handling, Storage, and Transportation</w:t>
      </w:r>
      <w:r w:rsidRPr="007620FC">
        <w:t>,</w:t>
      </w:r>
      <w:r w:rsidR="00F537B2" w:rsidRPr="007620FC">
        <w:t>”</w:t>
      </w:r>
      <w:r w:rsidRPr="007620FC">
        <w:t xml:space="preserve"> to allow you to independently conduct inspections in this area.  </w:t>
      </w:r>
      <w:r w:rsidR="003B244D" w:rsidRPr="007620FC">
        <w:t xml:space="preserve">The objective of this procedure is to verify the </w:t>
      </w:r>
      <w:r w:rsidR="00FE03CA" w:rsidRPr="007620FC">
        <w:t>effectiveness</w:t>
      </w:r>
      <w:r w:rsidR="003B244D" w:rsidRPr="007620FC">
        <w:t xml:space="preserve"> of the licensee’s programs for processing, handling, storage, and transportation of radioactive material.</w:t>
      </w:r>
    </w:p>
    <w:p w14:paraId="10C9274D" w14:textId="77777777" w:rsidR="003B244D" w:rsidRPr="007620FC" w:rsidRDefault="003B244D" w:rsidP="00D151D8">
      <w:pPr>
        <w:pStyle w:val="PStyle1"/>
      </w:pPr>
    </w:p>
    <w:p w14:paraId="0FF56874" w14:textId="77777777" w:rsidR="007708FE" w:rsidRPr="007620FC" w:rsidRDefault="00B76F16" w:rsidP="00B76F16">
      <w:pPr>
        <w:pStyle w:val="PStyle1"/>
        <w:ind w:left="2070"/>
      </w:pPr>
      <w:r>
        <w:tab/>
        <w:t>T</w:t>
      </w:r>
      <w:r w:rsidR="00F00C4D" w:rsidRPr="007620FC">
        <w:t>his inspection activity verifies aspects of the Public Radiation Safety cornerstone for which there are no performance indicators for unplanned public exposure during transportation of radioactive material</w:t>
      </w:r>
      <w:r w:rsidR="00EF3E26" w:rsidRPr="007620FC">
        <w:t xml:space="preserve">.  </w:t>
      </w:r>
      <w:r w:rsidR="00F00C4D" w:rsidRPr="007620FC">
        <w:t>The licensee</w:t>
      </w:r>
      <w:r w:rsidR="00641166" w:rsidRPr="007620FC">
        <w:t>’</w:t>
      </w:r>
      <w:r w:rsidR="00F00C4D" w:rsidRPr="007620FC">
        <w:t>s radioactive material processing and shipping programs are required by Criterion 60 of Appendix A to 10 CFR</w:t>
      </w:r>
      <w:r w:rsidR="00834AC0" w:rsidRPr="007620FC">
        <w:t xml:space="preserve"> 50,</w:t>
      </w:r>
      <w:r w:rsidR="00F00C4D" w:rsidRPr="007620FC">
        <w:t xml:space="preserve"> Parts 20, 61, and 71, and Department of Transportation regulations contained in 49 CFR Parts 100-189.  </w:t>
      </w:r>
    </w:p>
    <w:p w14:paraId="54B4D573" w14:textId="77777777" w:rsidR="00F00C4D" w:rsidRPr="007620FC" w:rsidRDefault="00F00C4D" w:rsidP="00D151D8">
      <w:pPr>
        <w:pStyle w:val="PStyle1"/>
      </w:pPr>
    </w:p>
    <w:p w14:paraId="386D762B" w14:textId="6306C6E3" w:rsidR="00F00C4D" w:rsidRPr="007620FC" w:rsidRDefault="00B76F16" w:rsidP="00B76F16">
      <w:pPr>
        <w:pStyle w:val="PStyle1"/>
        <w:ind w:left="2070"/>
      </w:pPr>
      <w:r>
        <w:tab/>
      </w:r>
      <w:r w:rsidR="00F00C4D" w:rsidRPr="007620FC">
        <w:t>Upon completion of this on-the job activity, you will be able to perform assessments of a reactor licensee</w:t>
      </w:r>
      <w:r w:rsidR="00641166" w:rsidRPr="007620FC">
        <w:t>’</w:t>
      </w:r>
      <w:r w:rsidR="00F00C4D" w:rsidRPr="007620FC">
        <w:t xml:space="preserve">s radioactive materials processing, storage, handling, and transportation </w:t>
      </w:r>
      <w:r w:rsidR="00E62BD5">
        <w:t>activities</w:t>
      </w:r>
      <w:r w:rsidR="00F00C4D" w:rsidRPr="007620FC">
        <w:t>.</w:t>
      </w:r>
    </w:p>
    <w:p w14:paraId="5A5B1DD8" w14:textId="77777777" w:rsidR="00F00C4D" w:rsidRPr="007620FC" w:rsidRDefault="00F00C4D" w:rsidP="00D151D8">
      <w:pPr>
        <w:pStyle w:val="PStyle1"/>
      </w:pPr>
    </w:p>
    <w:p w14:paraId="7494D995" w14:textId="77777777" w:rsidR="00B76F16" w:rsidRDefault="00F00C4D" w:rsidP="00D151D8">
      <w:pPr>
        <w:pStyle w:val="PStyle1"/>
      </w:pPr>
      <w:r w:rsidRPr="007620FC">
        <w:t xml:space="preserve">COMPETENCY </w:t>
      </w:r>
    </w:p>
    <w:p w14:paraId="0D6C1B79" w14:textId="77777777" w:rsidR="00F00C4D" w:rsidRPr="007620FC" w:rsidRDefault="00F00C4D" w:rsidP="00D151D8">
      <w:pPr>
        <w:pStyle w:val="PStyle1"/>
      </w:pPr>
      <w:r w:rsidRPr="007620FC">
        <w:t>AREA:</w:t>
      </w:r>
      <w:r w:rsidR="001A4F0D" w:rsidRPr="007620FC">
        <w:tab/>
      </w:r>
      <w:r w:rsidR="00B76F16">
        <w:tab/>
      </w:r>
      <w:r w:rsidR="00B76F16">
        <w:tab/>
      </w:r>
      <w:r w:rsidRPr="007620FC">
        <w:t>INSPECTION</w:t>
      </w:r>
    </w:p>
    <w:p w14:paraId="0766ABA1" w14:textId="77777777" w:rsidR="00F00C4D" w:rsidRPr="007620FC" w:rsidRDefault="00B76F16" w:rsidP="00B76F16">
      <w:pPr>
        <w:pStyle w:val="PStyle1"/>
      </w:pPr>
      <w:r>
        <w:tab/>
      </w:r>
      <w:r>
        <w:tab/>
      </w:r>
      <w:r>
        <w:tab/>
      </w:r>
      <w:r>
        <w:tab/>
      </w:r>
      <w:r w:rsidR="00F00C4D" w:rsidRPr="007620FC">
        <w:t>TECHNICAL AREA EXPERTISE</w:t>
      </w:r>
    </w:p>
    <w:p w14:paraId="08D2FB96" w14:textId="77777777" w:rsidR="00F00C4D" w:rsidRPr="007620FC" w:rsidRDefault="00F00C4D" w:rsidP="00D151D8">
      <w:pPr>
        <w:pStyle w:val="PStyle1"/>
      </w:pPr>
    </w:p>
    <w:p w14:paraId="210A5088" w14:textId="77777777" w:rsidR="00B76F16" w:rsidRDefault="00F00C4D" w:rsidP="00D151D8">
      <w:pPr>
        <w:pStyle w:val="PStyle1"/>
      </w:pPr>
      <w:r w:rsidRPr="007620FC">
        <w:t>LEVEL</w:t>
      </w:r>
      <w:r w:rsidR="004C6C51">
        <w:t xml:space="preserve"> </w:t>
      </w:r>
    </w:p>
    <w:p w14:paraId="23C03D3C" w14:textId="77777777" w:rsidR="00F00C4D" w:rsidRPr="007620FC" w:rsidRDefault="00FE03CA" w:rsidP="00D151D8">
      <w:pPr>
        <w:pStyle w:val="PStyle1"/>
      </w:pPr>
      <w:r w:rsidRPr="007620FC">
        <w:t>OF EFFORT</w:t>
      </w:r>
      <w:r w:rsidR="00F00C4D" w:rsidRPr="007620FC">
        <w:t>:</w:t>
      </w:r>
      <w:r w:rsidR="00F00C4D" w:rsidRPr="007620FC">
        <w:tab/>
      </w:r>
      <w:r w:rsidR="00B76F16">
        <w:tab/>
      </w:r>
      <w:r w:rsidR="00F00C4D" w:rsidRPr="007620FC">
        <w:t>40 HOURS</w:t>
      </w:r>
    </w:p>
    <w:p w14:paraId="20F9F9BF" w14:textId="77777777" w:rsidR="00236DC8" w:rsidRDefault="00236DC8" w:rsidP="00D151D8">
      <w:pPr>
        <w:pStyle w:val="PStyle1"/>
      </w:pPr>
    </w:p>
    <w:p w14:paraId="30EECAC9" w14:textId="77777777" w:rsidR="00F00C4D" w:rsidRPr="007620FC" w:rsidRDefault="00F00C4D" w:rsidP="00D151D8">
      <w:pPr>
        <w:pStyle w:val="PStyle1"/>
      </w:pPr>
      <w:r w:rsidRPr="007620FC">
        <w:t>REFERENCES:</w:t>
      </w:r>
      <w:r w:rsidRPr="007620FC">
        <w:tab/>
      </w:r>
      <w:r w:rsidR="00B76F16">
        <w:t>1.</w:t>
      </w:r>
      <w:r w:rsidR="004C6C51">
        <w:tab/>
      </w:r>
      <w:r w:rsidRPr="007620FC">
        <w:t>Plant Updated Final Safety Analysis Report</w:t>
      </w:r>
    </w:p>
    <w:p w14:paraId="53E655EA" w14:textId="77777777" w:rsidR="00F00C4D" w:rsidRPr="007620FC" w:rsidRDefault="00F00C4D" w:rsidP="00D151D8">
      <w:pPr>
        <w:pStyle w:val="PStyle1"/>
      </w:pPr>
    </w:p>
    <w:p w14:paraId="467AC421" w14:textId="77777777" w:rsidR="00226078" w:rsidRPr="007620FC" w:rsidRDefault="00F00C4D" w:rsidP="00191478">
      <w:pPr>
        <w:pStyle w:val="PStyle1"/>
        <w:numPr>
          <w:ilvl w:val="0"/>
          <w:numId w:val="90"/>
        </w:numPr>
        <w:ind w:left="2700" w:hanging="630"/>
      </w:pPr>
      <w:r w:rsidRPr="007620FC">
        <w:t xml:space="preserve">Plant Annual </w:t>
      </w:r>
      <w:r w:rsidR="00845B88" w:rsidRPr="007620FC">
        <w:t xml:space="preserve">Radioactive </w:t>
      </w:r>
      <w:r w:rsidRPr="007620FC">
        <w:t>Effluent Release Report</w:t>
      </w:r>
    </w:p>
    <w:p w14:paraId="6EC302D2" w14:textId="77777777" w:rsidR="006E2747" w:rsidRPr="007620FC" w:rsidRDefault="006E2747" w:rsidP="00B76F16">
      <w:pPr>
        <w:pStyle w:val="PStyle1"/>
        <w:ind w:left="2700" w:hanging="630"/>
      </w:pPr>
    </w:p>
    <w:p w14:paraId="4A503484" w14:textId="77777777" w:rsidR="00226078" w:rsidRPr="007620FC" w:rsidRDefault="00226078" w:rsidP="00191478">
      <w:pPr>
        <w:pStyle w:val="PStyle1"/>
        <w:numPr>
          <w:ilvl w:val="0"/>
          <w:numId w:val="90"/>
        </w:numPr>
        <w:ind w:left="2700" w:hanging="630"/>
      </w:pPr>
      <w:r w:rsidRPr="007620FC">
        <w:t>Licensee procedures covering all aspects of the radioactive waste program</w:t>
      </w:r>
    </w:p>
    <w:p w14:paraId="01FB7A1C" w14:textId="77777777" w:rsidR="004E6754" w:rsidRPr="007620FC" w:rsidRDefault="004E6754" w:rsidP="00B76F16">
      <w:pPr>
        <w:pStyle w:val="PStyle1"/>
        <w:ind w:left="2700" w:hanging="630"/>
      </w:pPr>
    </w:p>
    <w:p w14:paraId="27882298" w14:textId="77777777" w:rsidR="00556B07" w:rsidRPr="007620FC" w:rsidRDefault="004E6754" w:rsidP="00191478">
      <w:pPr>
        <w:pStyle w:val="PStyle1"/>
        <w:numPr>
          <w:ilvl w:val="0"/>
          <w:numId w:val="90"/>
        </w:numPr>
        <w:ind w:left="2700" w:hanging="630"/>
      </w:pPr>
      <w:r w:rsidRPr="007620FC">
        <w:t>Licensee Process Control Program (PCP)</w:t>
      </w:r>
    </w:p>
    <w:p w14:paraId="2CA3F152" w14:textId="77777777" w:rsidR="00556B07" w:rsidRPr="007620FC" w:rsidRDefault="00556B07" w:rsidP="00744661">
      <w:pPr>
        <w:pStyle w:val="Leftindent225"/>
      </w:pPr>
    </w:p>
    <w:p w14:paraId="286DA7F0" w14:textId="77777777" w:rsidR="00252380" w:rsidRDefault="00F00C4D" w:rsidP="00D151D8">
      <w:pPr>
        <w:pStyle w:val="PStyle1"/>
      </w:pPr>
      <w:r w:rsidRPr="007620FC">
        <w:t>EVALUATION</w:t>
      </w:r>
      <w:r w:rsidR="004C6C51">
        <w:t xml:space="preserve"> </w:t>
      </w:r>
    </w:p>
    <w:p w14:paraId="11D0712A" w14:textId="77777777" w:rsidR="00F00C4D" w:rsidRPr="007620FC" w:rsidRDefault="00F00C4D" w:rsidP="00D151D8">
      <w:pPr>
        <w:pStyle w:val="PStyle1"/>
      </w:pPr>
      <w:r w:rsidRPr="007620FC">
        <w:t>CRITERIA:</w:t>
      </w:r>
      <w:r w:rsidR="00252380">
        <w:tab/>
      </w:r>
      <w:r w:rsidR="00252380">
        <w:tab/>
      </w:r>
      <w:r w:rsidRPr="007620FC">
        <w:t xml:space="preserve">Upon completion of the tasks, </w:t>
      </w:r>
      <w:r w:rsidR="00252380">
        <w:t>the inspector</w:t>
      </w:r>
      <w:r w:rsidRPr="007620FC">
        <w:t xml:space="preserve"> should be able to:</w:t>
      </w:r>
    </w:p>
    <w:p w14:paraId="04921CF9" w14:textId="77777777" w:rsidR="00F00C4D" w:rsidRPr="007620FC" w:rsidRDefault="00F00C4D" w:rsidP="00D151D8">
      <w:pPr>
        <w:pStyle w:val="PStyle1"/>
      </w:pPr>
    </w:p>
    <w:p w14:paraId="746E1F39" w14:textId="77777777" w:rsidR="00F00C4D" w:rsidRPr="007620FC" w:rsidRDefault="00F00C4D" w:rsidP="00191478">
      <w:pPr>
        <w:pStyle w:val="PStyle1"/>
        <w:numPr>
          <w:ilvl w:val="0"/>
          <w:numId w:val="48"/>
        </w:numPr>
        <w:ind w:left="2700" w:hanging="630"/>
      </w:pPr>
      <w:r w:rsidRPr="007620FC">
        <w:t>Discuss the station</w:t>
      </w:r>
      <w:r w:rsidR="00641166" w:rsidRPr="007620FC">
        <w:t>’</w:t>
      </w:r>
      <w:r w:rsidRPr="007620FC">
        <w:t>s recent radiological effluent release report and the types and amounts of radioactive waste that the licensee has disposed in the past year</w:t>
      </w:r>
      <w:r w:rsidR="00EF3E26" w:rsidRPr="007620FC">
        <w:t xml:space="preserve">.  </w:t>
      </w:r>
      <w:r w:rsidRPr="007620FC">
        <w:t>Specifically, you should be able to identify the types of waste, quantities, and the principal radionuclides contained in the various types of waste</w:t>
      </w:r>
      <w:r w:rsidR="00EF3E26" w:rsidRPr="007620FC">
        <w:t xml:space="preserve">.  </w:t>
      </w:r>
      <w:r w:rsidRPr="007620FC">
        <w:t xml:space="preserve">You should also identify those types of waste that would require more stringent </w:t>
      </w:r>
      <w:r w:rsidRPr="007620FC">
        <w:lastRenderedPageBreak/>
        <w:t>packaging and identify where in the ODCM such reports are required.</w:t>
      </w:r>
    </w:p>
    <w:p w14:paraId="3FB0B256" w14:textId="77777777" w:rsidR="00F00C4D" w:rsidRPr="007620FC" w:rsidRDefault="00F00C4D" w:rsidP="00252380">
      <w:pPr>
        <w:pStyle w:val="PStyle1"/>
        <w:ind w:left="2700" w:hanging="630"/>
      </w:pPr>
    </w:p>
    <w:p w14:paraId="78B664FB" w14:textId="77777777" w:rsidR="00F00C4D" w:rsidRPr="007620FC" w:rsidRDefault="00F00C4D" w:rsidP="00191478">
      <w:pPr>
        <w:pStyle w:val="PStyle1"/>
        <w:numPr>
          <w:ilvl w:val="0"/>
          <w:numId w:val="48"/>
        </w:numPr>
        <w:ind w:left="2700" w:hanging="630"/>
      </w:pPr>
      <w:r w:rsidRPr="007620FC">
        <w:t>Discuss the conformance of the station</w:t>
      </w:r>
      <w:r w:rsidR="00641166" w:rsidRPr="007620FC">
        <w:t>’</w:t>
      </w:r>
      <w:r w:rsidRPr="007620FC">
        <w:t>s solid and liquid radioactive waste processing systems, and their operation, with that described in the station</w:t>
      </w:r>
      <w:r w:rsidR="00641166" w:rsidRPr="007620FC">
        <w:t>’</w:t>
      </w:r>
      <w:r w:rsidRPr="007620FC">
        <w:t>s process control program (PCP) and the updated final</w:t>
      </w:r>
      <w:r w:rsidR="00D61C7A" w:rsidRPr="007620FC">
        <w:t xml:space="preserve"> </w:t>
      </w:r>
      <w:r w:rsidRPr="007620FC">
        <w:t>safety analysis report (UFSAR)</w:t>
      </w:r>
      <w:r w:rsidR="00EF3E26" w:rsidRPr="007620FC">
        <w:t xml:space="preserve">.  </w:t>
      </w:r>
      <w:r w:rsidRPr="007620FC">
        <w:t>You should be able to compare and contrast the licensee</w:t>
      </w:r>
      <w:r w:rsidR="00641166" w:rsidRPr="007620FC">
        <w:t>’</w:t>
      </w:r>
      <w:r w:rsidRPr="007620FC">
        <w:t>s processing of its waste with NRC positions outlined in branch technical positions and 10 CFR 61</w:t>
      </w:r>
      <w:r w:rsidR="00834AC0" w:rsidRPr="007620FC">
        <w:t>.</w:t>
      </w:r>
    </w:p>
    <w:p w14:paraId="084CE5ED" w14:textId="77777777" w:rsidR="00F00C4D" w:rsidRPr="007620FC" w:rsidRDefault="00F00C4D" w:rsidP="00252380">
      <w:pPr>
        <w:pStyle w:val="PStyle1"/>
        <w:ind w:left="2700" w:hanging="630"/>
      </w:pPr>
    </w:p>
    <w:p w14:paraId="091D6894" w14:textId="77777777" w:rsidR="00F00C4D" w:rsidRPr="007620FC" w:rsidRDefault="00F00C4D" w:rsidP="00191478">
      <w:pPr>
        <w:pStyle w:val="PStyle1"/>
        <w:numPr>
          <w:ilvl w:val="0"/>
          <w:numId w:val="48"/>
        </w:numPr>
        <w:ind w:left="2700" w:hanging="630"/>
      </w:pPr>
      <w:r w:rsidRPr="007620FC">
        <w:t>Discuss the licensee</w:t>
      </w:r>
      <w:r w:rsidR="00641166" w:rsidRPr="007620FC">
        <w:t>’</w:t>
      </w:r>
      <w:r w:rsidRPr="007620FC">
        <w:t>s administrative and physical controls established to ensure that non-operational or abandoned radioactive waste processing equipment will not contribute to an unmonitored release path and/or affect operating systems or be a source of unnecessary personnel exposure.  You should compare and contrast the controls with that identified in NRC guidance in Bulletin 80-10, and NUREG/CR-5569.</w:t>
      </w:r>
    </w:p>
    <w:p w14:paraId="4841A113" w14:textId="77777777" w:rsidR="00F00C4D" w:rsidRPr="007620FC" w:rsidRDefault="00F00C4D" w:rsidP="00252380">
      <w:pPr>
        <w:pStyle w:val="PStyle1"/>
        <w:ind w:left="2700" w:hanging="630"/>
      </w:pPr>
    </w:p>
    <w:p w14:paraId="18CD2F4B" w14:textId="77777777" w:rsidR="00F00C4D" w:rsidRPr="007620FC" w:rsidRDefault="00F00C4D" w:rsidP="00191478">
      <w:pPr>
        <w:pStyle w:val="PStyle1"/>
        <w:numPr>
          <w:ilvl w:val="0"/>
          <w:numId w:val="48"/>
        </w:numPr>
        <w:ind w:left="2700" w:hanging="630"/>
      </w:pPr>
      <w:r w:rsidRPr="007620FC">
        <w:t>Discuss your review of recent changes to radioactive waste processing systems and if the changes were in accordance with 10</w:t>
      </w:r>
      <w:r w:rsidR="00EF3E26" w:rsidRPr="007620FC">
        <w:t> </w:t>
      </w:r>
      <w:r w:rsidRPr="007620FC">
        <w:t>CFR 50.59.  Discuss the licensee</w:t>
      </w:r>
      <w:r w:rsidR="00641166" w:rsidRPr="007620FC">
        <w:t>’</w:t>
      </w:r>
      <w:r w:rsidRPr="007620FC">
        <w:t>s estimates of doses to members of the public for these changes.</w:t>
      </w:r>
    </w:p>
    <w:p w14:paraId="129C1E79" w14:textId="77777777" w:rsidR="00F00C4D" w:rsidRPr="007620FC" w:rsidRDefault="00F00C4D" w:rsidP="00252380">
      <w:pPr>
        <w:pStyle w:val="PStyle1"/>
        <w:ind w:left="2700" w:hanging="630"/>
      </w:pPr>
    </w:p>
    <w:p w14:paraId="0A49D3B7" w14:textId="77777777" w:rsidR="00F00C4D" w:rsidRPr="007620FC" w:rsidRDefault="00F00C4D" w:rsidP="00191478">
      <w:pPr>
        <w:pStyle w:val="PStyle1"/>
        <w:numPr>
          <w:ilvl w:val="0"/>
          <w:numId w:val="48"/>
        </w:numPr>
        <w:ind w:left="2700" w:hanging="630"/>
      </w:pPr>
      <w:r w:rsidRPr="007620FC">
        <w:t>Identify and discuss the licensee</w:t>
      </w:r>
      <w:r w:rsidR="00641166" w:rsidRPr="007620FC">
        <w:t>’</w:t>
      </w:r>
      <w:r w:rsidRPr="007620FC">
        <w:t xml:space="preserve">s 10 CFR Part 61 waste stream analysis program and the various waste streams present and compare those identified with that reported by the licensee in its annual report. </w:t>
      </w:r>
    </w:p>
    <w:p w14:paraId="4D4BB918" w14:textId="77777777" w:rsidR="00F00C4D" w:rsidRPr="007620FC" w:rsidRDefault="00F00C4D" w:rsidP="00252380">
      <w:pPr>
        <w:pStyle w:val="PStyle1"/>
        <w:ind w:left="2700" w:hanging="630"/>
      </w:pPr>
    </w:p>
    <w:p w14:paraId="6D08AE99" w14:textId="77777777" w:rsidR="00F00C4D" w:rsidRPr="007620FC" w:rsidRDefault="00F00C4D" w:rsidP="00191478">
      <w:pPr>
        <w:pStyle w:val="PStyle1"/>
        <w:numPr>
          <w:ilvl w:val="0"/>
          <w:numId w:val="48"/>
        </w:numPr>
        <w:ind w:left="2700" w:hanging="630"/>
      </w:pPr>
      <w:r w:rsidRPr="007620FC">
        <w:t>Discuss how the licensee ensures collection of representative samples of waste for the 10 CFR Part 61 program and how it monitors for changes in its waste streams for purposes of waste characterization and classification</w:t>
      </w:r>
      <w:r w:rsidR="00EF3E26" w:rsidRPr="007620FC">
        <w:t xml:space="preserve">.  </w:t>
      </w:r>
      <w:r w:rsidRPr="007620FC">
        <w:t>Identify how the licensee ensures meeting branch technical positions and is aware of guidance in Information Notice 86-20</w:t>
      </w:r>
      <w:r w:rsidR="00986EC5" w:rsidRPr="007620FC">
        <w:t>.</w:t>
      </w:r>
    </w:p>
    <w:p w14:paraId="011F1E78" w14:textId="77777777" w:rsidR="00F00C4D" w:rsidRPr="007620FC" w:rsidRDefault="00F00C4D" w:rsidP="00252380">
      <w:pPr>
        <w:pStyle w:val="PStyle1"/>
        <w:ind w:left="2700" w:hanging="630"/>
      </w:pPr>
    </w:p>
    <w:p w14:paraId="21E090E0" w14:textId="77777777" w:rsidR="00F00C4D" w:rsidRPr="007620FC" w:rsidRDefault="00F00C4D" w:rsidP="00191478">
      <w:pPr>
        <w:pStyle w:val="PStyle1"/>
        <w:numPr>
          <w:ilvl w:val="0"/>
          <w:numId w:val="48"/>
        </w:numPr>
        <w:ind w:left="2700" w:hanging="630"/>
      </w:pPr>
      <w:r w:rsidRPr="007620FC">
        <w:t>Show and discuss how the licensee uses the 10 CFR Part 61 waste stream analysis data, and any scaling factors and calculations, 1) to account for difficult</w:t>
      </w:r>
      <w:r w:rsidR="0005234C" w:rsidRPr="007620FC">
        <w:t>-</w:t>
      </w:r>
      <w:r w:rsidRPr="007620FC">
        <w:t>to-measure radionuclides, and 2) to determine curie content for waste to be shipped including concentration averaging.</w:t>
      </w:r>
      <w:r w:rsidR="00986EC5" w:rsidRPr="007620FC">
        <w:t xml:space="preserve"> </w:t>
      </w:r>
      <w:r w:rsidRPr="007620FC">
        <w:t xml:space="preserve"> Specifically, identify how the licensee quantifies Table 1 and Table 2 radionuclides in 10 CFR</w:t>
      </w:r>
      <w:r w:rsidR="00377AD5" w:rsidRPr="007620FC">
        <w:t xml:space="preserve"> </w:t>
      </w:r>
      <w:r w:rsidRPr="007620FC">
        <w:t xml:space="preserve">61.55. </w:t>
      </w:r>
    </w:p>
    <w:p w14:paraId="3F22AC74" w14:textId="77777777" w:rsidR="00F00C4D" w:rsidRPr="007620FC" w:rsidRDefault="00F00C4D" w:rsidP="00252380">
      <w:pPr>
        <w:pStyle w:val="PStyle1"/>
        <w:ind w:left="2700" w:hanging="630"/>
      </w:pPr>
    </w:p>
    <w:p w14:paraId="303EC3A2" w14:textId="77777777" w:rsidR="00F00C4D" w:rsidRPr="007620FC" w:rsidRDefault="00F00C4D" w:rsidP="00191478">
      <w:pPr>
        <w:pStyle w:val="PStyle1"/>
        <w:numPr>
          <w:ilvl w:val="0"/>
          <w:numId w:val="48"/>
        </w:numPr>
        <w:ind w:left="2700" w:hanging="630"/>
      </w:pPr>
      <w:r w:rsidRPr="007620FC">
        <w:t>Discuss the packaging, labeling, and marking requirements for various types of radioactive materials packages expected to be shipped from the facility.</w:t>
      </w:r>
      <w:r w:rsidR="00986EC5" w:rsidRPr="007620FC">
        <w:t xml:space="preserve"> </w:t>
      </w:r>
      <w:r w:rsidRPr="007620FC">
        <w:t xml:space="preserve"> Identify in NUREG-1660 and Title 49 the specific labeling and placarding requirements. </w:t>
      </w:r>
    </w:p>
    <w:p w14:paraId="72E3E5C8" w14:textId="77777777" w:rsidR="00F00C4D" w:rsidRPr="007620FC" w:rsidRDefault="00F00C4D" w:rsidP="00252380">
      <w:pPr>
        <w:pStyle w:val="PStyle1"/>
        <w:ind w:left="2700" w:hanging="630"/>
      </w:pPr>
    </w:p>
    <w:p w14:paraId="2BF311E2" w14:textId="77777777" w:rsidR="00F00C4D" w:rsidRPr="007620FC" w:rsidRDefault="00F00C4D" w:rsidP="00191478">
      <w:pPr>
        <w:pStyle w:val="PStyle1"/>
        <w:numPr>
          <w:ilvl w:val="0"/>
          <w:numId w:val="48"/>
        </w:numPr>
        <w:ind w:left="2700" w:hanging="630"/>
      </w:pPr>
      <w:r w:rsidRPr="007620FC">
        <w:t>Discuss the manifesting and placarding requirements for various types of radioactive materials packages you inspected.  Show in NUREG 1660 the specific requirements</w:t>
      </w:r>
      <w:r w:rsidR="00EF3E26" w:rsidRPr="007620FC">
        <w:t xml:space="preserve">.  </w:t>
      </w:r>
      <w:r w:rsidRPr="007620FC">
        <w:t>Discuss conformance with NUREG/BR-0204.</w:t>
      </w:r>
    </w:p>
    <w:p w14:paraId="2701D80E" w14:textId="77777777" w:rsidR="00F00C4D" w:rsidRPr="007620FC" w:rsidRDefault="00F00C4D" w:rsidP="00252380">
      <w:pPr>
        <w:pStyle w:val="PStyle1"/>
        <w:ind w:left="2700" w:hanging="630"/>
      </w:pPr>
    </w:p>
    <w:p w14:paraId="0CCA5978" w14:textId="77777777" w:rsidR="00F00C4D" w:rsidRPr="007620FC" w:rsidRDefault="00F00C4D" w:rsidP="00191478">
      <w:pPr>
        <w:pStyle w:val="PStyle1"/>
        <w:numPr>
          <w:ilvl w:val="0"/>
          <w:numId w:val="48"/>
        </w:numPr>
        <w:ind w:left="2700" w:hanging="630"/>
      </w:pPr>
      <w:r w:rsidRPr="007620FC">
        <w:t xml:space="preserve">For the same shipments identified in item </w:t>
      </w:r>
      <w:r w:rsidR="00B526DA" w:rsidRPr="007620FC">
        <w:t>9</w:t>
      </w:r>
      <w:r w:rsidRPr="007620FC">
        <w:t xml:space="preserve">, identify the allowable radiation and contamination dose limits specified in regulatory documents 49 CFR100-189, and compare and contrast them with the values the licensee identified. </w:t>
      </w:r>
    </w:p>
    <w:p w14:paraId="49D715E7" w14:textId="77777777" w:rsidR="00F00C4D" w:rsidRPr="007620FC" w:rsidRDefault="00F00C4D" w:rsidP="00252380">
      <w:pPr>
        <w:pStyle w:val="PStyle1"/>
        <w:ind w:left="2700" w:hanging="630"/>
      </w:pPr>
    </w:p>
    <w:p w14:paraId="5B70196E" w14:textId="77777777" w:rsidR="00F00C4D" w:rsidRPr="007620FC" w:rsidRDefault="00F00C4D" w:rsidP="00191478">
      <w:pPr>
        <w:pStyle w:val="PStyle1"/>
        <w:numPr>
          <w:ilvl w:val="0"/>
          <w:numId w:val="48"/>
        </w:numPr>
        <w:ind w:left="2700" w:hanging="630"/>
      </w:pPr>
      <w:r w:rsidRPr="007620FC">
        <w:t>Discuss the Hazmat training and emergency response program used by the licensee to meet regulatory requirements</w:t>
      </w:r>
      <w:r w:rsidR="00EF3E26" w:rsidRPr="007620FC">
        <w:t xml:space="preserve">.  </w:t>
      </w:r>
      <w:r w:rsidRPr="007620FC">
        <w:t xml:space="preserve">Discuss this information relative to guidance in Information Notices 92-62, 92-72, 95-09, </w:t>
      </w:r>
      <w:r w:rsidR="00FE03CA" w:rsidRPr="007620FC">
        <w:t>and 49</w:t>
      </w:r>
      <w:r w:rsidRPr="007620FC">
        <w:t xml:space="preserve"> CFR</w:t>
      </w:r>
      <w:r w:rsidR="00986EC5" w:rsidRPr="007620FC">
        <w:t>.</w:t>
      </w:r>
    </w:p>
    <w:p w14:paraId="768C7AFB" w14:textId="77777777" w:rsidR="00F00C4D" w:rsidRPr="007620FC" w:rsidRDefault="00F00C4D" w:rsidP="00252380">
      <w:pPr>
        <w:pStyle w:val="PStyle1"/>
        <w:ind w:left="2700" w:hanging="630"/>
      </w:pPr>
    </w:p>
    <w:p w14:paraId="0656F037" w14:textId="77777777" w:rsidR="00F00C4D" w:rsidRPr="007620FC" w:rsidRDefault="00F00C4D" w:rsidP="00191478">
      <w:pPr>
        <w:pStyle w:val="PStyle1"/>
        <w:numPr>
          <w:ilvl w:val="0"/>
          <w:numId w:val="48"/>
        </w:numPr>
        <w:ind w:left="2700" w:hanging="630"/>
      </w:pPr>
      <w:r w:rsidRPr="007620FC">
        <w:t>Discuss the characterization and classification of non-exempt low</w:t>
      </w:r>
      <w:r w:rsidR="00EF3E26" w:rsidRPr="007620FC">
        <w:noBreakHyphen/>
      </w:r>
      <w:r w:rsidRPr="007620FC">
        <w:t>level radioactive waste shipments reviewed in accordance with 10</w:t>
      </w:r>
      <w:r w:rsidR="00EF3E26" w:rsidRPr="007620FC">
        <w:t> </w:t>
      </w:r>
      <w:r w:rsidRPr="007620FC">
        <w:t xml:space="preserve">CFR Part 61. </w:t>
      </w:r>
      <w:r w:rsidR="00986EC5" w:rsidRPr="007620FC">
        <w:t xml:space="preserve"> </w:t>
      </w:r>
      <w:r w:rsidRPr="007620FC">
        <w:t>Specifically, identify how the shipments met 10</w:t>
      </w:r>
      <w:r w:rsidR="00EF3E26" w:rsidRPr="007620FC">
        <w:t> </w:t>
      </w:r>
      <w:r w:rsidRPr="007620FC">
        <w:t>CFR</w:t>
      </w:r>
      <w:r w:rsidR="00EF3E26" w:rsidRPr="007620FC">
        <w:t> </w:t>
      </w:r>
      <w:r w:rsidRPr="007620FC">
        <w:t>61 and branch technical positions.</w:t>
      </w:r>
    </w:p>
    <w:p w14:paraId="504A195D" w14:textId="77777777" w:rsidR="00F00C4D" w:rsidRPr="007620FC" w:rsidRDefault="00F00C4D" w:rsidP="00252380">
      <w:pPr>
        <w:pStyle w:val="PStyle1"/>
        <w:ind w:left="2700" w:hanging="630"/>
      </w:pPr>
    </w:p>
    <w:p w14:paraId="45BBE525" w14:textId="77777777" w:rsidR="00F00C4D" w:rsidRPr="007620FC" w:rsidRDefault="00F00C4D" w:rsidP="00191478">
      <w:pPr>
        <w:pStyle w:val="PStyle1"/>
        <w:numPr>
          <w:ilvl w:val="0"/>
          <w:numId w:val="48"/>
        </w:numPr>
        <w:ind w:left="2700" w:hanging="630"/>
      </w:pPr>
      <w:r w:rsidRPr="007620FC">
        <w:t xml:space="preserve">Discuss how the licensee maintains its regulatory documents, for its radioactive material processing and transportation program, up-to-date. </w:t>
      </w:r>
    </w:p>
    <w:p w14:paraId="5452868B" w14:textId="77777777" w:rsidR="00F00C4D" w:rsidRPr="007620FC" w:rsidRDefault="00F00C4D" w:rsidP="00252380">
      <w:pPr>
        <w:pStyle w:val="PStyle1"/>
        <w:ind w:left="2700" w:hanging="630"/>
      </w:pPr>
    </w:p>
    <w:p w14:paraId="7D0074FC" w14:textId="77777777" w:rsidR="00F00C4D" w:rsidRPr="007620FC" w:rsidRDefault="00F00C4D" w:rsidP="00191478">
      <w:pPr>
        <w:pStyle w:val="PStyle1"/>
        <w:numPr>
          <w:ilvl w:val="0"/>
          <w:numId w:val="48"/>
        </w:numPr>
        <w:ind w:left="2700" w:hanging="630"/>
      </w:pPr>
      <w:r w:rsidRPr="007620FC">
        <w:t>Discuss the licensee</w:t>
      </w:r>
      <w:r w:rsidR="00641166" w:rsidRPr="007620FC">
        <w:t>’</w:t>
      </w:r>
      <w:r w:rsidRPr="007620FC">
        <w:t>s corrective action program in the area of radioactive material processing, handling, storage, and shipping</w:t>
      </w:r>
      <w:r w:rsidR="00EF3E26" w:rsidRPr="007620FC">
        <w:t xml:space="preserve">.  </w:t>
      </w:r>
      <w:r w:rsidRPr="007620FC">
        <w:t>Discuss the applicability of 10 CFR 50</w:t>
      </w:r>
      <w:r w:rsidR="00DE3E72">
        <w:t>,</w:t>
      </w:r>
      <w:r w:rsidRPr="007620FC">
        <w:t xml:space="preserve"> Appendix B</w:t>
      </w:r>
      <w:r w:rsidR="00986EC5" w:rsidRPr="007620FC">
        <w:t>.</w:t>
      </w:r>
      <w:r w:rsidRPr="007620FC">
        <w:t xml:space="preserve"> </w:t>
      </w:r>
    </w:p>
    <w:p w14:paraId="1594D65E" w14:textId="77777777" w:rsidR="00F00C4D" w:rsidRPr="007620FC" w:rsidRDefault="00F00C4D" w:rsidP="00D151D8">
      <w:pPr>
        <w:pStyle w:val="PStyle1"/>
      </w:pPr>
    </w:p>
    <w:p w14:paraId="09F0A081" w14:textId="1608E196" w:rsidR="00F00C4D" w:rsidRPr="007620FC" w:rsidRDefault="00F00C4D" w:rsidP="00C21FC9">
      <w:pPr>
        <w:pStyle w:val="Pstyle2fortasks"/>
        <w:numPr>
          <w:ilvl w:val="0"/>
          <w:numId w:val="0"/>
        </w:numPr>
        <w:ind w:left="2707" w:hanging="2707"/>
      </w:pPr>
      <w:r w:rsidRPr="007620FC">
        <w:t>TASKS:</w:t>
      </w:r>
      <w:r w:rsidR="00C21FC9">
        <w:tab/>
      </w:r>
      <w:r w:rsidR="00C21FC9">
        <w:tab/>
      </w:r>
      <w:r w:rsidR="00C21FC9">
        <w:tab/>
        <w:t>1.</w:t>
      </w:r>
      <w:r w:rsidR="00C21FC9">
        <w:tab/>
      </w:r>
      <w:r w:rsidRPr="007620FC">
        <w:t>Review and familiarize yourself with the documents listed in the reference list</w:t>
      </w:r>
      <w:r w:rsidR="00EF3E26" w:rsidRPr="007620FC">
        <w:t xml:space="preserve">.  </w:t>
      </w:r>
      <w:r w:rsidRPr="007620FC">
        <w:t>Specifically identify the purpose of each document and what guidance the document provide</w:t>
      </w:r>
      <w:r w:rsidR="00E62BD5">
        <w:t>s</w:t>
      </w:r>
      <w:r w:rsidR="00EF3E26" w:rsidRPr="007620FC">
        <w:t xml:space="preserve">.  </w:t>
      </w:r>
    </w:p>
    <w:p w14:paraId="6F4A2BDC" w14:textId="77777777" w:rsidR="00F00C4D" w:rsidRPr="007620FC" w:rsidRDefault="00F00C4D" w:rsidP="00D151D8">
      <w:pPr>
        <w:pStyle w:val="PStyle1"/>
      </w:pPr>
    </w:p>
    <w:p w14:paraId="0B817D34" w14:textId="5DCAD12F" w:rsidR="00F00C4D" w:rsidRPr="007620FC" w:rsidRDefault="00F00C4D" w:rsidP="00191478">
      <w:pPr>
        <w:pStyle w:val="PStyle1"/>
        <w:numPr>
          <w:ilvl w:val="0"/>
          <w:numId w:val="91"/>
        </w:numPr>
        <w:ind w:left="2700" w:hanging="630"/>
      </w:pPr>
      <w:r w:rsidRPr="007620FC">
        <w:t>Locate a copy of the rad</w:t>
      </w:r>
      <w:r w:rsidR="006E704E">
        <w:t xml:space="preserve">ioactive </w:t>
      </w:r>
      <w:r w:rsidRPr="007620FC">
        <w:t>waste section from the UFSAR.  Conduct walk downs (considering ALARA and safety constraints) of as much of the station</w:t>
      </w:r>
      <w:r w:rsidR="00641166" w:rsidRPr="007620FC">
        <w:t>’</w:t>
      </w:r>
      <w:r w:rsidRPr="007620FC">
        <w:t>s liquid and solid rad</w:t>
      </w:r>
      <w:r w:rsidR="006E704E">
        <w:t xml:space="preserve">ioactive </w:t>
      </w:r>
      <w:r w:rsidRPr="007620FC">
        <w:t>waste processing systems during your OJT activity.  Assess the licensee</w:t>
      </w:r>
      <w:r w:rsidR="00641166" w:rsidRPr="007620FC">
        <w:t>’</w:t>
      </w:r>
      <w:r w:rsidRPr="007620FC">
        <w:t>s conformance of the facility with its design documents including any 10 CFR</w:t>
      </w:r>
      <w:r w:rsidR="00377AD5" w:rsidRPr="007620FC">
        <w:t xml:space="preserve"> </w:t>
      </w:r>
      <w:r w:rsidRPr="007620FC">
        <w:t>50.59 changes to the systems</w:t>
      </w:r>
      <w:r w:rsidR="009A1140">
        <w:t>.</w:t>
      </w:r>
      <w:r w:rsidRPr="007620FC">
        <w:t xml:space="preserve">    </w:t>
      </w:r>
    </w:p>
    <w:p w14:paraId="01ACE51F" w14:textId="77777777" w:rsidR="00F00C4D" w:rsidRPr="007620FC" w:rsidRDefault="00F00C4D" w:rsidP="00C21FC9">
      <w:pPr>
        <w:pStyle w:val="PStyle1"/>
        <w:ind w:left="2700" w:hanging="630"/>
      </w:pPr>
    </w:p>
    <w:p w14:paraId="60DE96B3" w14:textId="77777777" w:rsidR="00F00C4D" w:rsidRPr="007620FC" w:rsidRDefault="00F00C4D" w:rsidP="00191478">
      <w:pPr>
        <w:pStyle w:val="PStyle1"/>
        <w:numPr>
          <w:ilvl w:val="0"/>
          <w:numId w:val="91"/>
        </w:numPr>
        <w:ind w:left="2700" w:hanging="630"/>
      </w:pPr>
      <w:r w:rsidRPr="007620FC">
        <w:t>Identify the various sources of liquid and solid radioactive waste, waste streams, and technologies associated with liquid radioactive waste processing for the facility</w:t>
      </w:r>
      <w:r w:rsidR="00EF3E26" w:rsidRPr="007620FC">
        <w:t xml:space="preserve">.  </w:t>
      </w:r>
      <w:r w:rsidR="00FE03CA" w:rsidRPr="007620FC">
        <w:t xml:space="preserve">Compare </w:t>
      </w:r>
      <w:r w:rsidR="00236DC8" w:rsidRPr="007620FC">
        <w:t xml:space="preserve">them </w:t>
      </w:r>
      <w:r w:rsidR="00FE03CA" w:rsidRPr="007620FC">
        <w:t>with</w:t>
      </w:r>
      <w:r w:rsidRPr="007620FC">
        <w:t xml:space="preserve"> that reported by the licensee in its Part 61 analysis. </w:t>
      </w:r>
    </w:p>
    <w:p w14:paraId="564832F6" w14:textId="77777777" w:rsidR="00F00C4D" w:rsidRPr="007620FC" w:rsidRDefault="00F00C4D" w:rsidP="00C21FC9">
      <w:pPr>
        <w:pStyle w:val="PStyle1"/>
        <w:ind w:left="2700" w:hanging="630"/>
      </w:pPr>
    </w:p>
    <w:p w14:paraId="2AD7E15C" w14:textId="77777777" w:rsidR="00F00C4D" w:rsidRPr="007620FC" w:rsidRDefault="00F00C4D" w:rsidP="00191478">
      <w:pPr>
        <w:pStyle w:val="PStyle1"/>
        <w:numPr>
          <w:ilvl w:val="0"/>
          <w:numId w:val="91"/>
        </w:numPr>
        <w:ind w:left="2700" w:hanging="630"/>
      </w:pPr>
      <w:r w:rsidRPr="007620FC">
        <w:t>Review the contents of the licensee</w:t>
      </w:r>
      <w:r w:rsidR="00641166" w:rsidRPr="007620FC">
        <w:t>’</w:t>
      </w:r>
      <w:r w:rsidRPr="007620FC">
        <w:t>s process control program (PCP), use of scaling factors for hard to detect nuclides, and the waste form and characteristics requirements for disposal of solid radioactive waste.  Identify how the licensee quantifies those radionuclides listed in 10 CFR 61 Tables 1 and 2.</w:t>
      </w:r>
    </w:p>
    <w:p w14:paraId="36ED3FAB" w14:textId="77777777" w:rsidR="007D2203" w:rsidRPr="007620FC" w:rsidRDefault="007D2203" w:rsidP="00C21FC9">
      <w:pPr>
        <w:pStyle w:val="PStyle1"/>
        <w:ind w:left="2700" w:hanging="630"/>
      </w:pPr>
    </w:p>
    <w:p w14:paraId="46B05445" w14:textId="77777777" w:rsidR="00F00C4D" w:rsidRPr="007620FC" w:rsidRDefault="00F00C4D" w:rsidP="00191478">
      <w:pPr>
        <w:pStyle w:val="PStyle1"/>
        <w:numPr>
          <w:ilvl w:val="0"/>
          <w:numId w:val="91"/>
        </w:numPr>
        <w:ind w:left="2700" w:hanging="630"/>
      </w:pPr>
      <w:r w:rsidRPr="007620FC">
        <w:t>Review the requirements for the transfer of radioactive material contained in licensee procedures and compare that with requirements contained in 10 CFR 20 and 10 CFR 71.</w:t>
      </w:r>
    </w:p>
    <w:p w14:paraId="759DAA0A" w14:textId="77777777" w:rsidR="00F00C4D" w:rsidRPr="007620FC" w:rsidRDefault="00F00C4D" w:rsidP="00C21FC9">
      <w:pPr>
        <w:pStyle w:val="PStyle1"/>
        <w:ind w:left="2700" w:hanging="630"/>
      </w:pPr>
    </w:p>
    <w:p w14:paraId="3C912CB5" w14:textId="77777777" w:rsidR="00F00C4D" w:rsidRPr="007620FC" w:rsidRDefault="00F00C4D" w:rsidP="00191478">
      <w:pPr>
        <w:pStyle w:val="PStyle1"/>
        <w:numPr>
          <w:ilvl w:val="0"/>
          <w:numId w:val="91"/>
        </w:numPr>
        <w:ind w:left="2700" w:hanging="630"/>
      </w:pPr>
      <w:r w:rsidRPr="007620FC">
        <w:lastRenderedPageBreak/>
        <w:t>Review the burial license requirements for a low-level radioactive waste disposal facility used by the licensee and discuss the specific requirements, in the area of waste characteristics, for burial of the waste.</w:t>
      </w:r>
    </w:p>
    <w:p w14:paraId="286CE4F6" w14:textId="77777777" w:rsidR="00F00C4D" w:rsidRPr="007620FC" w:rsidRDefault="00F00C4D" w:rsidP="00C21FC9">
      <w:pPr>
        <w:pStyle w:val="PStyle1"/>
        <w:ind w:left="2700" w:hanging="630"/>
      </w:pPr>
    </w:p>
    <w:p w14:paraId="74987699" w14:textId="77777777" w:rsidR="00F00C4D" w:rsidRPr="007620FC" w:rsidRDefault="00F00C4D" w:rsidP="00191478">
      <w:pPr>
        <w:pStyle w:val="PStyle1"/>
        <w:numPr>
          <w:ilvl w:val="0"/>
          <w:numId w:val="91"/>
        </w:numPr>
        <w:ind w:left="2700" w:hanging="630"/>
      </w:pPr>
      <w:r w:rsidRPr="007620FC">
        <w:t>Review the requirements for receipt of radioactive material by the licensee relative to criteria contained in 10 CFR</w:t>
      </w:r>
      <w:r w:rsidR="00377AD5" w:rsidRPr="007620FC">
        <w:t xml:space="preserve"> </w:t>
      </w:r>
      <w:r w:rsidRPr="007620FC">
        <w:t>20 including reporting requirements for problems identified.</w:t>
      </w:r>
    </w:p>
    <w:p w14:paraId="180AC57E" w14:textId="77777777" w:rsidR="00F00C4D" w:rsidRPr="007620FC" w:rsidRDefault="00F00C4D" w:rsidP="00C21FC9">
      <w:pPr>
        <w:pStyle w:val="PStyle1"/>
        <w:ind w:left="2700" w:hanging="630"/>
      </w:pPr>
    </w:p>
    <w:p w14:paraId="70473AA1" w14:textId="3683C0AD" w:rsidR="00F00C4D" w:rsidRPr="007620FC" w:rsidRDefault="00F00C4D" w:rsidP="00191478">
      <w:pPr>
        <w:pStyle w:val="PStyle1"/>
        <w:numPr>
          <w:ilvl w:val="0"/>
          <w:numId w:val="91"/>
        </w:numPr>
        <w:ind w:left="2700" w:hanging="630"/>
      </w:pPr>
      <w:r w:rsidRPr="007620FC">
        <w:t>Review the licensee</w:t>
      </w:r>
      <w:r w:rsidR="00641166" w:rsidRPr="007620FC">
        <w:t>’</w:t>
      </w:r>
      <w:r w:rsidRPr="007620FC">
        <w:t>s implementation of the regulations in the area of training and emergency response as specified in 49 CFR</w:t>
      </w:r>
      <w:r w:rsidR="00733A33">
        <w:t xml:space="preserve"> </w:t>
      </w:r>
      <w:r w:rsidR="0054177C">
        <w:t xml:space="preserve">172 </w:t>
      </w:r>
      <w:r w:rsidR="00733A33">
        <w:t>Subparts G and H</w:t>
      </w:r>
      <w:r w:rsidRPr="007620FC">
        <w:t xml:space="preserve">. </w:t>
      </w:r>
    </w:p>
    <w:p w14:paraId="77A113BE" w14:textId="77777777" w:rsidR="00F00C4D" w:rsidRPr="007620FC" w:rsidRDefault="00F00C4D" w:rsidP="00C21FC9">
      <w:pPr>
        <w:pStyle w:val="PStyle1"/>
        <w:ind w:left="2700" w:hanging="630"/>
      </w:pPr>
    </w:p>
    <w:p w14:paraId="797F5788" w14:textId="77777777" w:rsidR="00F00C4D" w:rsidRPr="007620FC" w:rsidRDefault="00F00C4D" w:rsidP="00191478">
      <w:pPr>
        <w:pStyle w:val="PStyle1"/>
        <w:numPr>
          <w:ilvl w:val="0"/>
          <w:numId w:val="91"/>
        </w:numPr>
        <w:ind w:left="2700" w:hanging="630"/>
      </w:pPr>
      <w:r w:rsidRPr="007620FC">
        <w:t xml:space="preserve">Select at least five non-exempt radioactive materials shipments and review for compliance with all appropriate regulatory requirements including conformance with the cask certificate of compliance for the shipping casks used. </w:t>
      </w:r>
    </w:p>
    <w:p w14:paraId="254DF1D2" w14:textId="77777777" w:rsidR="00F00C4D" w:rsidRPr="007620FC" w:rsidRDefault="00F00C4D" w:rsidP="00C21FC9">
      <w:pPr>
        <w:pStyle w:val="PStyle1"/>
        <w:ind w:left="2700" w:hanging="630"/>
      </w:pPr>
    </w:p>
    <w:p w14:paraId="3A42D10B" w14:textId="77777777" w:rsidR="00F00C4D" w:rsidRPr="007620FC" w:rsidRDefault="00F00C4D" w:rsidP="00191478">
      <w:pPr>
        <w:pStyle w:val="PStyle1"/>
        <w:numPr>
          <w:ilvl w:val="0"/>
          <w:numId w:val="91"/>
        </w:numPr>
        <w:ind w:left="2700" w:hanging="630"/>
      </w:pPr>
      <w:r w:rsidRPr="007620FC">
        <w:t>Observe the packaging, surveying, labeling, marking, vehicle checks, emergency instruction, disposal manifests, shipping papers, and loading of a radioactive waste shipment (a non-exempt shipment</w:t>
      </w:r>
      <w:r w:rsidR="004C6C51" w:rsidRPr="004C6C51">
        <w:t xml:space="preserve"> </w:t>
      </w:r>
      <w:r w:rsidR="004C6C51" w:rsidRPr="007620FC">
        <w:t>preferab</w:t>
      </w:r>
      <w:r w:rsidR="004C6C51">
        <w:t>le</w:t>
      </w:r>
      <w:r w:rsidRPr="007620FC">
        <w:t xml:space="preserve">).  Inter-compare your findings with applicable regulatory requirements. </w:t>
      </w:r>
    </w:p>
    <w:p w14:paraId="305A5EFA" w14:textId="77777777" w:rsidR="00F00C4D" w:rsidRPr="007620FC" w:rsidRDefault="00F00C4D" w:rsidP="00C21FC9">
      <w:pPr>
        <w:pStyle w:val="PStyle1"/>
        <w:ind w:left="2700" w:hanging="630"/>
      </w:pPr>
    </w:p>
    <w:p w14:paraId="15FA5758" w14:textId="77777777" w:rsidR="00F00C4D" w:rsidRDefault="00F00C4D" w:rsidP="00191478">
      <w:pPr>
        <w:pStyle w:val="PStyle1"/>
        <w:numPr>
          <w:ilvl w:val="0"/>
          <w:numId w:val="91"/>
        </w:numPr>
        <w:ind w:left="2700" w:hanging="630"/>
      </w:pPr>
      <w:r w:rsidRPr="007620FC">
        <w:t>Review corrective action reports in the area of radioactive waste processing, handling, storage, and transportation to identify problems in this area and to understand the licensee</w:t>
      </w:r>
      <w:r w:rsidR="00641166" w:rsidRPr="007620FC">
        <w:t>’</w:t>
      </w:r>
      <w:r w:rsidRPr="007620FC">
        <w:t>s corrective action process.</w:t>
      </w:r>
    </w:p>
    <w:p w14:paraId="3FF57920" w14:textId="77777777" w:rsidR="00113E74" w:rsidRDefault="00113E74" w:rsidP="00113E74">
      <w:pPr>
        <w:pStyle w:val="ListParagraph"/>
      </w:pPr>
    </w:p>
    <w:p w14:paraId="47349645" w14:textId="77777777" w:rsidR="00113E74" w:rsidRPr="007620FC" w:rsidRDefault="00113E74" w:rsidP="00191478">
      <w:pPr>
        <w:pStyle w:val="PStyle1"/>
        <w:numPr>
          <w:ilvl w:val="0"/>
          <w:numId w:val="91"/>
        </w:numPr>
        <w:ind w:left="2700" w:hanging="630"/>
      </w:pPr>
      <w:r w:rsidRPr="00E741EC">
        <w:t>Meet with your supervisor or a qualified Health Physics inspector to discuss any questions you may have as a result of this activity and to demonstrate that you can meet the evaluation</w:t>
      </w:r>
      <w:r w:rsidRPr="007620FC">
        <w:t xml:space="preserve"> criteria for this activity</w:t>
      </w:r>
      <w:r>
        <w:t>.</w:t>
      </w:r>
    </w:p>
    <w:p w14:paraId="4775A025" w14:textId="77777777" w:rsidR="00F00C4D" w:rsidRDefault="00F00C4D" w:rsidP="00D151D8">
      <w:pPr>
        <w:pStyle w:val="PStyle1"/>
      </w:pPr>
    </w:p>
    <w:p w14:paraId="068D856F" w14:textId="77777777" w:rsidR="00C21FC9" w:rsidRPr="007620FC" w:rsidRDefault="00C21FC9" w:rsidP="00C21FC9">
      <w:pPr>
        <w:pStyle w:val="PStyle1"/>
        <w:ind w:left="2070" w:hanging="2070"/>
      </w:pPr>
      <w:r>
        <w:t>DOCUMENTATION:</w:t>
      </w:r>
      <w:r>
        <w:tab/>
        <w:t>Document completion on the Health Physics Inspector Technical Proficiency Level Signature Car</w:t>
      </w:r>
      <w:r w:rsidR="00D669D7">
        <w:t>d</w:t>
      </w:r>
      <w:r>
        <w:t xml:space="preserve"> and Certification Item OJT-HP-8.</w:t>
      </w:r>
    </w:p>
    <w:p w14:paraId="7E44AC91" w14:textId="77777777" w:rsidR="00F00C4D" w:rsidRPr="007620FC" w:rsidRDefault="00F00C4D" w:rsidP="00367441"/>
    <w:p w14:paraId="2B9D2E30" w14:textId="77777777" w:rsidR="005A36F6" w:rsidRPr="007620FC" w:rsidRDefault="005A36F6" w:rsidP="00367441">
      <w:pPr>
        <w:sectPr w:rsidR="005A36F6" w:rsidRPr="007620FC" w:rsidSect="00EC7B68">
          <w:type w:val="nextColumn"/>
          <w:pgSz w:w="12240" w:h="15840"/>
          <w:pgMar w:top="1440" w:right="1440" w:bottom="1440" w:left="1440" w:header="720" w:footer="720" w:gutter="0"/>
          <w:cols w:space="720"/>
          <w:noEndnote/>
          <w:docGrid w:linePitch="299"/>
        </w:sectPr>
      </w:pPr>
    </w:p>
    <w:p w14:paraId="4801B67D" w14:textId="6DC2F947" w:rsidR="00F00C4D" w:rsidRPr="007620FC" w:rsidRDefault="00F00C4D" w:rsidP="00F66C37">
      <w:pPr>
        <w:pStyle w:val="Heading1"/>
        <w:jc w:val="center"/>
      </w:pPr>
      <w:bookmarkStart w:id="31" w:name="_Toc444519389"/>
      <w:r w:rsidRPr="007620FC">
        <w:lastRenderedPageBreak/>
        <w:t>Health Physics Inspector Technical Proficiency Level</w:t>
      </w:r>
      <w:r w:rsidR="00F66C37">
        <w:t xml:space="preserve"> </w:t>
      </w:r>
      <w:r w:rsidRPr="007620FC">
        <w:t>Signature Card and Certification</w:t>
      </w:r>
      <w:bookmarkEnd w:id="31"/>
    </w:p>
    <w:p w14:paraId="04C2A517" w14:textId="77777777" w:rsidR="00F00C4D" w:rsidRPr="007620FC" w:rsidRDefault="00F00C4D" w:rsidP="00367441"/>
    <w:tbl>
      <w:tblPr>
        <w:tblW w:w="0" w:type="auto"/>
        <w:jc w:val="center"/>
        <w:tblLayout w:type="fixed"/>
        <w:tblCellMar>
          <w:left w:w="120" w:type="dxa"/>
          <w:right w:w="120" w:type="dxa"/>
        </w:tblCellMar>
        <w:tblLook w:val="0000" w:firstRow="0" w:lastRow="0" w:firstColumn="0" w:lastColumn="0" w:noHBand="0" w:noVBand="0"/>
      </w:tblPr>
      <w:tblGrid>
        <w:gridCol w:w="5940"/>
        <w:gridCol w:w="1800"/>
        <w:gridCol w:w="1710"/>
      </w:tblGrid>
      <w:tr w:rsidR="007620FC" w:rsidRPr="007620FC" w14:paraId="48A9D70F"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3A44285D" w14:textId="77777777" w:rsidR="00F00C4D" w:rsidRPr="007620FC" w:rsidRDefault="00F00C4D" w:rsidP="00367441"/>
          <w:p w14:paraId="63CD5CC9" w14:textId="77777777" w:rsidR="00F00C4D" w:rsidRPr="007620FC" w:rsidRDefault="00F00C4D" w:rsidP="00367441">
            <w:r w:rsidRPr="007620FC">
              <w:t>Inspector Name: ________________________________</w:t>
            </w:r>
          </w:p>
        </w:tc>
        <w:tc>
          <w:tcPr>
            <w:tcW w:w="1800" w:type="dxa"/>
            <w:tcBorders>
              <w:top w:val="single" w:sz="7" w:space="0" w:color="000000"/>
              <w:left w:val="single" w:sz="7" w:space="0" w:color="000000"/>
              <w:bottom w:val="single" w:sz="7" w:space="0" w:color="000000"/>
              <w:right w:val="single" w:sz="7" w:space="0" w:color="000000"/>
            </w:tcBorders>
          </w:tcPr>
          <w:p w14:paraId="586D8587" w14:textId="77777777" w:rsidR="00F00C4D" w:rsidRPr="007620FC" w:rsidRDefault="00F00C4D" w:rsidP="00367441">
            <w:r w:rsidRPr="007620FC">
              <w:t>Employee</w:t>
            </w:r>
          </w:p>
          <w:p w14:paraId="7CA86534" w14:textId="77777777" w:rsidR="00F00C4D" w:rsidRPr="007620FC" w:rsidRDefault="00F00C4D" w:rsidP="00367441">
            <w:r w:rsidRPr="007620FC">
              <w:t>Initials / Date</w:t>
            </w:r>
          </w:p>
        </w:tc>
        <w:tc>
          <w:tcPr>
            <w:tcW w:w="1710" w:type="dxa"/>
            <w:tcBorders>
              <w:top w:val="single" w:sz="7" w:space="0" w:color="000000"/>
              <w:left w:val="single" w:sz="7" w:space="0" w:color="000000"/>
              <w:bottom w:val="single" w:sz="7" w:space="0" w:color="000000"/>
              <w:right w:val="single" w:sz="7" w:space="0" w:color="000000"/>
            </w:tcBorders>
          </w:tcPr>
          <w:p w14:paraId="633F81EF" w14:textId="77777777" w:rsidR="00F00C4D" w:rsidRPr="007620FC" w:rsidRDefault="00F00C4D" w:rsidP="00367441">
            <w:r w:rsidRPr="007620FC">
              <w:t>Supervisor</w:t>
            </w:r>
            <w:r w:rsidR="00641166" w:rsidRPr="007620FC">
              <w:t>’</w:t>
            </w:r>
            <w:r w:rsidRPr="007620FC">
              <w:t xml:space="preserve">s </w:t>
            </w:r>
          </w:p>
          <w:p w14:paraId="1668AC62" w14:textId="77777777" w:rsidR="00F00C4D" w:rsidRPr="007620FC" w:rsidRDefault="00F00C4D" w:rsidP="00367441">
            <w:r w:rsidRPr="007620FC">
              <w:t>Signature / Date</w:t>
            </w:r>
          </w:p>
        </w:tc>
      </w:tr>
      <w:tr w:rsidR="007620FC" w:rsidRPr="007620FC" w14:paraId="09643548" w14:textId="77777777">
        <w:trPr>
          <w:jc w:val="center"/>
        </w:trPr>
        <w:tc>
          <w:tcPr>
            <w:tcW w:w="9450" w:type="dxa"/>
            <w:gridSpan w:val="3"/>
            <w:tcBorders>
              <w:top w:val="single" w:sz="7" w:space="0" w:color="000000"/>
              <w:left w:val="single" w:sz="7" w:space="0" w:color="000000"/>
              <w:bottom w:val="single" w:sz="7" w:space="0" w:color="000000"/>
              <w:right w:val="single" w:sz="7" w:space="0" w:color="000000"/>
            </w:tcBorders>
          </w:tcPr>
          <w:p w14:paraId="36AC41C7" w14:textId="77777777" w:rsidR="00F00C4D" w:rsidRPr="007620FC" w:rsidRDefault="00F00C4D" w:rsidP="00367441">
            <w:r w:rsidRPr="007620FC">
              <w:t>A</w:t>
            </w:r>
            <w:r w:rsidR="00EF3E26" w:rsidRPr="007620FC">
              <w:t xml:space="preserve">.  </w:t>
            </w:r>
            <w:r w:rsidRPr="007620FC">
              <w:t>Training Courses</w:t>
            </w:r>
          </w:p>
        </w:tc>
      </w:tr>
      <w:tr w:rsidR="007620FC" w:rsidRPr="007620FC" w14:paraId="2D61C0AC"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645CB14B" w14:textId="77777777" w:rsidR="00F00C4D" w:rsidRPr="007620FC" w:rsidRDefault="00F00C4D" w:rsidP="00367441">
            <w:r w:rsidRPr="007620FC">
              <w:t>Power Plant Engineering (self-study of selected chapters)</w:t>
            </w:r>
          </w:p>
        </w:tc>
        <w:tc>
          <w:tcPr>
            <w:tcW w:w="1800" w:type="dxa"/>
            <w:tcBorders>
              <w:top w:val="single" w:sz="7" w:space="0" w:color="000000"/>
              <w:left w:val="single" w:sz="7" w:space="0" w:color="000000"/>
              <w:bottom w:val="single" w:sz="7" w:space="0" w:color="000000"/>
              <w:right w:val="single" w:sz="7" w:space="0" w:color="000000"/>
            </w:tcBorders>
          </w:tcPr>
          <w:p w14:paraId="530A758B"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534C3388" w14:textId="77777777" w:rsidR="00F00C4D" w:rsidRPr="007620FC" w:rsidRDefault="00F00C4D" w:rsidP="00367441"/>
        </w:tc>
      </w:tr>
      <w:tr w:rsidR="007620FC" w:rsidRPr="007620FC" w14:paraId="46799262"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1A295F47" w14:textId="5AB697DD" w:rsidR="00F00C4D" w:rsidRPr="007620FC" w:rsidRDefault="00F00C4D" w:rsidP="00C064B4">
            <w:r w:rsidRPr="007620FC">
              <w:t xml:space="preserve">GE </w:t>
            </w:r>
            <w:r w:rsidR="00C064B4">
              <w:t>BWR Systems Overview</w:t>
            </w:r>
            <w:r w:rsidRPr="007620FC">
              <w:t xml:space="preserve"> (R-104B)</w:t>
            </w:r>
          </w:p>
        </w:tc>
        <w:tc>
          <w:tcPr>
            <w:tcW w:w="1800" w:type="dxa"/>
            <w:tcBorders>
              <w:top w:val="single" w:sz="7" w:space="0" w:color="000000"/>
              <w:left w:val="single" w:sz="7" w:space="0" w:color="000000"/>
              <w:bottom w:val="single" w:sz="7" w:space="0" w:color="000000"/>
              <w:right w:val="single" w:sz="7" w:space="0" w:color="000000"/>
            </w:tcBorders>
          </w:tcPr>
          <w:p w14:paraId="4038E3A3"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6181AA92" w14:textId="77777777" w:rsidR="00F00C4D" w:rsidRPr="007620FC" w:rsidRDefault="00F00C4D" w:rsidP="00367441"/>
        </w:tc>
      </w:tr>
      <w:tr w:rsidR="007620FC" w:rsidRPr="007620FC" w14:paraId="1DB33C4B"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40F1904B" w14:textId="59DBD02F" w:rsidR="00F00C4D" w:rsidRPr="007620FC" w:rsidRDefault="00F00C4D" w:rsidP="006130D9">
            <w:r w:rsidRPr="007620FC">
              <w:t xml:space="preserve">Westinghouse </w:t>
            </w:r>
            <w:r w:rsidR="00C064B4">
              <w:t>System</w:t>
            </w:r>
            <w:r w:rsidR="006130D9">
              <w:t>s</w:t>
            </w:r>
            <w:r w:rsidR="00C064B4">
              <w:t xml:space="preserve"> Overview</w:t>
            </w:r>
            <w:r w:rsidRPr="007620FC">
              <w:t xml:space="preserve"> (R-104P)</w:t>
            </w:r>
          </w:p>
        </w:tc>
        <w:tc>
          <w:tcPr>
            <w:tcW w:w="1800" w:type="dxa"/>
            <w:tcBorders>
              <w:top w:val="single" w:sz="7" w:space="0" w:color="000000"/>
              <w:left w:val="single" w:sz="7" w:space="0" w:color="000000"/>
              <w:bottom w:val="single" w:sz="7" w:space="0" w:color="000000"/>
              <w:right w:val="single" w:sz="7" w:space="0" w:color="000000"/>
            </w:tcBorders>
          </w:tcPr>
          <w:p w14:paraId="0E396D28"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4C1D5E30" w14:textId="77777777" w:rsidR="00F00C4D" w:rsidRPr="007620FC" w:rsidRDefault="00F00C4D" w:rsidP="00367441"/>
        </w:tc>
      </w:tr>
      <w:tr w:rsidR="007620FC" w:rsidRPr="007620FC" w14:paraId="3B2ED45E"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001CCF75" w14:textId="1C54B364" w:rsidR="00F00C4D" w:rsidRPr="007620FC" w:rsidRDefault="00C064B4" w:rsidP="00C064B4">
            <w:r>
              <w:t xml:space="preserve">Advanced </w:t>
            </w:r>
            <w:r w:rsidR="00F00C4D" w:rsidRPr="007620FC">
              <w:t>Health Physics (H-201)</w:t>
            </w:r>
          </w:p>
        </w:tc>
        <w:tc>
          <w:tcPr>
            <w:tcW w:w="1800" w:type="dxa"/>
            <w:tcBorders>
              <w:top w:val="single" w:sz="7" w:space="0" w:color="000000"/>
              <w:left w:val="single" w:sz="7" w:space="0" w:color="000000"/>
              <w:bottom w:val="single" w:sz="7" w:space="0" w:color="000000"/>
              <w:right w:val="single" w:sz="7" w:space="0" w:color="000000"/>
            </w:tcBorders>
          </w:tcPr>
          <w:p w14:paraId="6C4F768C"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3F83B7CC" w14:textId="77777777" w:rsidR="00F00C4D" w:rsidRPr="007620FC" w:rsidRDefault="00F00C4D" w:rsidP="00367441"/>
        </w:tc>
      </w:tr>
      <w:tr w:rsidR="007620FC" w:rsidRPr="007620FC" w14:paraId="0499FC94"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0E95EA06" w14:textId="77777777" w:rsidR="00F00C4D" w:rsidRPr="007620FC" w:rsidRDefault="00F00C4D" w:rsidP="00367441">
            <w:r w:rsidRPr="007620FC">
              <w:t>Respiratory Protection (H-311)</w:t>
            </w:r>
          </w:p>
        </w:tc>
        <w:tc>
          <w:tcPr>
            <w:tcW w:w="1800" w:type="dxa"/>
            <w:tcBorders>
              <w:top w:val="single" w:sz="7" w:space="0" w:color="000000"/>
              <w:left w:val="single" w:sz="7" w:space="0" w:color="000000"/>
              <w:bottom w:val="single" w:sz="7" w:space="0" w:color="000000"/>
              <w:right w:val="single" w:sz="7" w:space="0" w:color="000000"/>
            </w:tcBorders>
          </w:tcPr>
          <w:p w14:paraId="283FB3C9"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2EE0E410" w14:textId="77777777" w:rsidR="00F00C4D" w:rsidRPr="007620FC" w:rsidRDefault="00F00C4D" w:rsidP="00367441"/>
        </w:tc>
      </w:tr>
      <w:tr w:rsidR="007620FC" w:rsidRPr="007620FC" w14:paraId="56E36D63"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227B672D" w14:textId="77777777" w:rsidR="00F00C4D" w:rsidRPr="007620FC" w:rsidRDefault="00F00C4D" w:rsidP="00367441">
            <w:r w:rsidRPr="007620FC">
              <w:t>Environmental Monitoring for Radioactivity (H-111)</w:t>
            </w:r>
          </w:p>
        </w:tc>
        <w:tc>
          <w:tcPr>
            <w:tcW w:w="1800" w:type="dxa"/>
            <w:tcBorders>
              <w:top w:val="single" w:sz="7" w:space="0" w:color="000000"/>
              <w:left w:val="single" w:sz="7" w:space="0" w:color="000000"/>
              <w:bottom w:val="single" w:sz="7" w:space="0" w:color="000000"/>
              <w:right w:val="single" w:sz="7" w:space="0" w:color="000000"/>
            </w:tcBorders>
          </w:tcPr>
          <w:p w14:paraId="7331DFAB"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5B5E9769" w14:textId="77777777" w:rsidR="00F00C4D" w:rsidRPr="007620FC" w:rsidRDefault="00F00C4D" w:rsidP="00367441"/>
        </w:tc>
      </w:tr>
      <w:tr w:rsidR="007620FC" w:rsidRPr="007620FC" w14:paraId="11D36E98"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6DE84B6D" w14:textId="77777777" w:rsidR="00F00C4D" w:rsidRPr="007620FC" w:rsidRDefault="00F00C4D" w:rsidP="006C0DD3">
            <w:r w:rsidRPr="007620FC">
              <w:t>Rad</w:t>
            </w:r>
            <w:r w:rsidR="006E704E">
              <w:t>ioactive W</w:t>
            </w:r>
            <w:r w:rsidRPr="007620FC">
              <w:t>aste Management (H-202</w:t>
            </w:r>
            <w:r w:rsidR="006C0DD3">
              <w:t>S Self-S</w:t>
            </w:r>
            <w:r w:rsidR="00C84338" w:rsidRPr="007620FC">
              <w:t>tudy</w:t>
            </w:r>
            <w:r w:rsidRPr="007620FC">
              <w:t>)</w:t>
            </w:r>
          </w:p>
        </w:tc>
        <w:tc>
          <w:tcPr>
            <w:tcW w:w="1800" w:type="dxa"/>
            <w:tcBorders>
              <w:top w:val="single" w:sz="7" w:space="0" w:color="000000"/>
              <w:left w:val="single" w:sz="7" w:space="0" w:color="000000"/>
              <w:bottom w:val="single" w:sz="7" w:space="0" w:color="000000"/>
              <w:right w:val="single" w:sz="7" w:space="0" w:color="000000"/>
            </w:tcBorders>
          </w:tcPr>
          <w:p w14:paraId="03A273FC"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0A4846DE" w14:textId="77777777" w:rsidR="00F00C4D" w:rsidRPr="007620FC" w:rsidRDefault="00F00C4D" w:rsidP="00367441"/>
        </w:tc>
      </w:tr>
      <w:tr w:rsidR="007620FC" w:rsidRPr="007620FC" w14:paraId="7D065F42"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77467CAE" w14:textId="77777777" w:rsidR="00F00C4D" w:rsidRPr="007620FC" w:rsidRDefault="00F00C4D" w:rsidP="00367441">
            <w:r w:rsidRPr="007620FC">
              <w:t>Transportation of Radioactive Materials (H-308)</w:t>
            </w:r>
          </w:p>
        </w:tc>
        <w:tc>
          <w:tcPr>
            <w:tcW w:w="1800" w:type="dxa"/>
            <w:tcBorders>
              <w:top w:val="single" w:sz="7" w:space="0" w:color="000000"/>
              <w:left w:val="single" w:sz="7" w:space="0" w:color="000000"/>
              <w:bottom w:val="single" w:sz="7" w:space="0" w:color="000000"/>
              <w:right w:val="single" w:sz="7" w:space="0" w:color="000000"/>
            </w:tcBorders>
          </w:tcPr>
          <w:p w14:paraId="662A19A4"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7826A149" w14:textId="77777777" w:rsidR="00F00C4D" w:rsidRPr="007620FC" w:rsidRDefault="00F00C4D" w:rsidP="00367441"/>
        </w:tc>
      </w:tr>
      <w:tr w:rsidR="007620FC" w:rsidRPr="007620FC" w14:paraId="15D9330D" w14:textId="77777777">
        <w:trPr>
          <w:jc w:val="center"/>
        </w:trPr>
        <w:tc>
          <w:tcPr>
            <w:tcW w:w="9450" w:type="dxa"/>
            <w:gridSpan w:val="3"/>
            <w:tcBorders>
              <w:top w:val="single" w:sz="7" w:space="0" w:color="000000"/>
              <w:left w:val="single" w:sz="7" w:space="0" w:color="000000"/>
              <w:bottom w:val="single" w:sz="7" w:space="0" w:color="000000"/>
              <w:right w:val="single" w:sz="7" w:space="0" w:color="000000"/>
            </w:tcBorders>
          </w:tcPr>
          <w:p w14:paraId="78815CFC" w14:textId="77777777" w:rsidR="00F00C4D" w:rsidRPr="007620FC" w:rsidRDefault="00F00C4D" w:rsidP="00367441">
            <w:r w:rsidRPr="007620FC">
              <w:t>B.  Individual Study Activities</w:t>
            </w:r>
          </w:p>
        </w:tc>
      </w:tr>
      <w:tr w:rsidR="007620FC" w:rsidRPr="007620FC" w14:paraId="57CBDEE3"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488824CE" w14:textId="6BE20510" w:rsidR="00F00C4D" w:rsidRPr="007620FC" w:rsidRDefault="00F00C4D" w:rsidP="00E93F50">
            <w:r w:rsidRPr="007620FC">
              <w:t>(ISA-HP-1)   Code of Federal Regulations (</w:t>
            </w:r>
            <w:r w:rsidR="00E93F50">
              <w:t>CFR</w:t>
            </w:r>
            <w:r w:rsidRPr="007620FC">
              <w:t>)</w:t>
            </w:r>
          </w:p>
        </w:tc>
        <w:tc>
          <w:tcPr>
            <w:tcW w:w="1800" w:type="dxa"/>
            <w:tcBorders>
              <w:top w:val="single" w:sz="7" w:space="0" w:color="000000"/>
              <w:left w:val="single" w:sz="7" w:space="0" w:color="000000"/>
              <w:bottom w:val="single" w:sz="7" w:space="0" w:color="000000"/>
              <w:right w:val="single" w:sz="7" w:space="0" w:color="000000"/>
            </w:tcBorders>
          </w:tcPr>
          <w:p w14:paraId="29F8DDAF"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4B5D5D2A" w14:textId="77777777" w:rsidR="00F00C4D" w:rsidRPr="007620FC" w:rsidRDefault="00F00C4D" w:rsidP="00367441"/>
        </w:tc>
      </w:tr>
      <w:tr w:rsidR="007620FC" w:rsidRPr="007620FC" w14:paraId="40B2F834"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43328102" w14:textId="77777777" w:rsidR="00F00C4D" w:rsidRPr="007620FC" w:rsidRDefault="00F00C4D" w:rsidP="00367441">
            <w:r w:rsidRPr="007620FC">
              <w:t>(ISA-HP-2)   Licensee Documents for Health Physics Inspectors</w:t>
            </w:r>
          </w:p>
        </w:tc>
        <w:tc>
          <w:tcPr>
            <w:tcW w:w="1800" w:type="dxa"/>
            <w:tcBorders>
              <w:top w:val="single" w:sz="7" w:space="0" w:color="000000"/>
              <w:left w:val="single" w:sz="7" w:space="0" w:color="000000"/>
              <w:bottom w:val="single" w:sz="7" w:space="0" w:color="000000"/>
              <w:right w:val="single" w:sz="7" w:space="0" w:color="000000"/>
            </w:tcBorders>
          </w:tcPr>
          <w:p w14:paraId="038BFBB4"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2C43D0EE" w14:textId="77777777" w:rsidR="00F00C4D" w:rsidRPr="007620FC" w:rsidRDefault="00F00C4D" w:rsidP="00367441"/>
        </w:tc>
      </w:tr>
      <w:tr w:rsidR="007620FC" w:rsidRPr="007620FC" w14:paraId="32376144"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2CE8B025" w14:textId="77777777" w:rsidR="00F00C4D" w:rsidRPr="007620FC" w:rsidRDefault="00F00C4D" w:rsidP="00367441">
            <w:r w:rsidRPr="007620FC">
              <w:t xml:space="preserve">(ISA-HP-3)   </w:t>
            </w:r>
            <w:r w:rsidR="00E01E37" w:rsidRPr="007620FC">
              <w:t>Radiological Hazard Assessment and Exposure Controls</w:t>
            </w:r>
          </w:p>
        </w:tc>
        <w:tc>
          <w:tcPr>
            <w:tcW w:w="1800" w:type="dxa"/>
            <w:tcBorders>
              <w:top w:val="single" w:sz="7" w:space="0" w:color="000000"/>
              <w:left w:val="single" w:sz="7" w:space="0" w:color="000000"/>
              <w:bottom w:val="single" w:sz="7" w:space="0" w:color="000000"/>
              <w:right w:val="single" w:sz="7" w:space="0" w:color="000000"/>
            </w:tcBorders>
          </w:tcPr>
          <w:p w14:paraId="75BA3954"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04364D12" w14:textId="77777777" w:rsidR="00F00C4D" w:rsidRPr="007620FC" w:rsidRDefault="00F00C4D" w:rsidP="00367441"/>
        </w:tc>
      </w:tr>
      <w:tr w:rsidR="007620FC" w:rsidRPr="007620FC" w14:paraId="701CBA08"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119B2A40" w14:textId="77777777" w:rsidR="00F00C4D" w:rsidRPr="007620FC" w:rsidRDefault="00F00C4D" w:rsidP="00367441">
            <w:r w:rsidRPr="007620FC">
              <w:t xml:space="preserve">(ISA-HP-4)   </w:t>
            </w:r>
            <w:r w:rsidR="00E01E37" w:rsidRPr="007620FC">
              <w:t xml:space="preserve">Occupational </w:t>
            </w:r>
            <w:r w:rsidRPr="007620FC">
              <w:t>ALARA Planning and Controls</w:t>
            </w:r>
          </w:p>
        </w:tc>
        <w:tc>
          <w:tcPr>
            <w:tcW w:w="1800" w:type="dxa"/>
            <w:tcBorders>
              <w:top w:val="single" w:sz="7" w:space="0" w:color="000000"/>
              <w:left w:val="single" w:sz="7" w:space="0" w:color="000000"/>
              <w:bottom w:val="single" w:sz="7" w:space="0" w:color="000000"/>
              <w:right w:val="single" w:sz="7" w:space="0" w:color="000000"/>
            </w:tcBorders>
          </w:tcPr>
          <w:p w14:paraId="08B083BD"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76BA9CC2" w14:textId="77777777" w:rsidR="00F00C4D" w:rsidRPr="007620FC" w:rsidRDefault="00F00C4D" w:rsidP="00367441"/>
        </w:tc>
      </w:tr>
      <w:tr w:rsidR="007620FC" w:rsidRPr="007620FC" w14:paraId="0BE28DF9"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1919B2FB" w14:textId="77777777" w:rsidR="00F00C4D" w:rsidRPr="007620FC" w:rsidRDefault="00F00C4D" w:rsidP="00367441">
            <w:r w:rsidRPr="007620FC">
              <w:t xml:space="preserve">(ISA-HP-5)   </w:t>
            </w:r>
            <w:r w:rsidR="00103007" w:rsidRPr="007620FC">
              <w:t>I</w:t>
            </w:r>
            <w:r w:rsidR="00E01E37" w:rsidRPr="007620FC">
              <w:t xml:space="preserve">n-Plant </w:t>
            </w:r>
            <w:r w:rsidR="00C84338" w:rsidRPr="007620FC">
              <w:t xml:space="preserve">Airborne </w:t>
            </w:r>
            <w:r w:rsidR="00E01E37" w:rsidRPr="007620FC">
              <w:t>Radioactivity Control and Mitigation</w:t>
            </w:r>
          </w:p>
        </w:tc>
        <w:tc>
          <w:tcPr>
            <w:tcW w:w="1800" w:type="dxa"/>
            <w:tcBorders>
              <w:top w:val="single" w:sz="7" w:space="0" w:color="000000"/>
              <w:left w:val="single" w:sz="7" w:space="0" w:color="000000"/>
              <w:bottom w:val="single" w:sz="7" w:space="0" w:color="000000"/>
              <w:right w:val="single" w:sz="7" w:space="0" w:color="000000"/>
            </w:tcBorders>
          </w:tcPr>
          <w:p w14:paraId="09F3F438"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6EECC230" w14:textId="77777777" w:rsidR="00F00C4D" w:rsidRPr="007620FC" w:rsidRDefault="00F00C4D" w:rsidP="00367441"/>
        </w:tc>
      </w:tr>
      <w:tr w:rsidR="007620FC" w:rsidRPr="007620FC" w14:paraId="707095AB"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0D6D378B" w14:textId="77777777" w:rsidR="00F00C4D" w:rsidRPr="007620FC" w:rsidRDefault="00F00C4D" w:rsidP="00367441">
            <w:r w:rsidRPr="007620FC">
              <w:t xml:space="preserve">(ISA-HP-6)   </w:t>
            </w:r>
            <w:r w:rsidR="002E1E9D" w:rsidRPr="007620FC">
              <w:t>Occupational Dose Assessment</w:t>
            </w:r>
          </w:p>
        </w:tc>
        <w:tc>
          <w:tcPr>
            <w:tcW w:w="1800" w:type="dxa"/>
            <w:tcBorders>
              <w:top w:val="single" w:sz="7" w:space="0" w:color="000000"/>
              <w:left w:val="single" w:sz="7" w:space="0" w:color="000000"/>
              <w:bottom w:val="single" w:sz="7" w:space="0" w:color="000000"/>
              <w:right w:val="single" w:sz="7" w:space="0" w:color="000000"/>
            </w:tcBorders>
          </w:tcPr>
          <w:p w14:paraId="31F877CF"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24190F67" w14:textId="77777777" w:rsidR="00F00C4D" w:rsidRPr="007620FC" w:rsidRDefault="00F00C4D" w:rsidP="00367441"/>
        </w:tc>
      </w:tr>
      <w:tr w:rsidR="007620FC" w:rsidRPr="007620FC" w14:paraId="3A11B570"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2A2AA441" w14:textId="77777777" w:rsidR="007708FE" w:rsidRPr="007620FC" w:rsidRDefault="00F00C4D" w:rsidP="00367441">
            <w:r w:rsidRPr="007620FC">
              <w:t xml:space="preserve">(ISA-HP-7)   </w:t>
            </w:r>
            <w:r w:rsidR="002E1E9D" w:rsidRPr="007620FC">
              <w:t>Radiation Monitoring Instrumentation</w:t>
            </w:r>
          </w:p>
        </w:tc>
        <w:tc>
          <w:tcPr>
            <w:tcW w:w="1800" w:type="dxa"/>
            <w:tcBorders>
              <w:top w:val="single" w:sz="7" w:space="0" w:color="000000"/>
              <w:left w:val="single" w:sz="7" w:space="0" w:color="000000"/>
              <w:bottom w:val="single" w:sz="7" w:space="0" w:color="000000"/>
              <w:right w:val="single" w:sz="7" w:space="0" w:color="000000"/>
            </w:tcBorders>
          </w:tcPr>
          <w:p w14:paraId="40EC1114"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3B580056" w14:textId="77777777" w:rsidR="00F00C4D" w:rsidRPr="007620FC" w:rsidRDefault="00F00C4D" w:rsidP="00367441"/>
        </w:tc>
      </w:tr>
      <w:tr w:rsidR="007620FC" w:rsidRPr="007620FC" w14:paraId="2CED5035"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546A6D7E" w14:textId="77777777" w:rsidR="007708FE" w:rsidRPr="007620FC" w:rsidRDefault="00F00C4D" w:rsidP="00367441">
            <w:r w:rsidRPr="007620FC">
              <w:t>(ISA-HP-8)   Radioactive Gaseous and Liquid Effluent Treatment</w:t>
            </w:r>
          </w:p>
        </w:tc>
        <w:tc>
          <w:tcPr>
            <w:tcW w:w="1800" w:type="dxa"/>
            <w:tcBorders>
              <w:top w:val="single" w:sz="7" w:space="0" w:color="000000"/>
              <w:left w:val="single" w:sz="7" w:space="0" w:color="000000"/>
              <w:bottom w:val="single" w:sz="7" w:space="0" w:color="000000"/>
              <w:right w:val="single" w:sz="7" w:space="0" w:color="000000"/>
            </w:tcBorders>
          </w:tcPr>
          <w:p w14:paraId="11F75285"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58256054" w14:textId="77777777" w:rsidR="00F00C4D" w:rsidRPr="007620FC" w:rsidRDefault="00F00C4D" w:rsidP="00367441"/>
        </w:tc>
      </w:tr>
      <w:tr w:rsidR="007620FC" w:rsidRPr="007620FC" w14:paraId="7D05D740" w14:textId="77777777" w:rsidTr="002E1E9D">
        <w:trPr>
          <w:trHeight w:val="406"/>
          <w:jc w:val="center"/>
        </w:trPr>
        <w:tc>
          <w:tcPr>
            <w:tcW w:w="5940" w:type="dxa"/>
            <w:tcBorders>
              <w:top w:val="single" w:sz="7" w:space="0" w:color="000000"/>
              <w:left w:val="single" w:sz="7" w:space="0" w:color="000000"/>
              <w:bottom w:val="single" w:sz="7" w:space="0" w:color="000000"/>
              <w:right w:val="single" w:sz="7" w:space="0" w:color="000000"/>
            </w:tcBorders>
          </w:tcPr>
          <w:p w14:paraId="272AC4FE" w14:textId="77777777" w:rsidR="007708FE" w:rsidRPr="007620FC" w:rsidRDefault="002E1E9D" w:rsidP="00367441">
            <w:r w:rsidRPr="007620FC">
              <w:t>(ISA-HP-</w:t>
            </w:r>
            <w:r w:rsidR="00793726" w:rsidRPr="007620FC">
              <w:t>9</w:t>
            </w:r>
            <w:r w:rsidRPr="007620FC">
              <w:t xml:space="preserve">)   </w:t>
            </w:r>
            <w:r w:rsidR="00793726" w:rsidRPr="007620FC">
              <w:t>Radiological Environmental Monitoring Program</w:t>
            </w:r>
          </w:p>
        </w:tc>
        <w:tc>
          <w:tcPr>
            <w:tcW w:w="1800" w:type="dxa"/>
            <w:tcBorders>
              <w:top w:val="single" w:sz="7" w:space="0" w:color="000000"/>
              <w:left w:val="single" w:sz="7" w:space="0" w:color="000000"/>
              <w:bottom w:val="single" w:sz="7" w:space="0" w:color="000000"/>
              <w:right w:val="single" w:sz="7" w:space="0" w:color="000000"/>
            </w:tcBorders>
          </w:tcPr>
          <w:p w14:paraId="2ED3FF8B" w14:textId="77777777" w:rsidR="002E1E9D" w:rsidRPr="007620FC" w:rsidRDefault="002E1E9D" w:rsidP="00367441"/>
        </w:tc>
        <w:tc>
          <w:tcPr>
            <w:tcW w:w="1710" w:type="dxa"/>
            <w:tcBorders>
              <w:top w:val="single" w:sz="7" w:space="0" w:color="000000"/>
              <w:left w:val="single" w:sz="7" w:space="0" w:color="000000"/>
              <w:bottom w:val="single" w:sz="7" w:space="0" w:color="000000"/>
              <w:right w:val="single" w:sz="7" w:space="0" w:color="000000"/>
            </w:tcBorders>
          </w:tcPr>
          <w:p w14:paraId="15FF44FA" w14:textId="77777777" w:rsidR="002E1E9D" w:rsidRPr="007620FC" w:rsidRDefault="002E1E9D" w:rsidP="00367441"/>
        </w:tc>
      </w:tr>
      <w:tr w:rsidR="007620FC" w:rsidRPr="007620FC" w14:paraId="2F004A0F" w14:textId="77777777" w:rsidTr="00793726">
        <w:trPr>
          <w:trHeight w:val="613"/>
          <w:jc w:val="center"/>
        </w:trPr>
        <w:tc>
          <w:tcPr>
            <w:tcW w:w="5940" w:type="dxa"/>
            <w:tcBorders>
              <w:top w:val="single" w:sz="7" w:space="0" w:color="000000"/>
              <w:left w:val="single" w:sz="7" w:space="0" w:color="000000"/>
              <w:bottom w:val="single" w:sz="7" w:space="0" w:color="000000"/>
              <w:right w:val="single" w:sz="7" w:space="0" w:color="000000"/>
            </w:tcBorders>
          </w:tcPr>
          <w:p w14:paraId="641FA770" w14:textId="77777777" w:rsidR="00793726" w:rsidRPr="007620FC" w:rsidRDefault="00793726" w:rsidP="00367441">
            <w:r w:rsidRPr="007620FC">
              <w:t>(ISA-HP-10) Radioactive Solid Waste Processing and Radioactive Material Handling, Storage and Transportation</w:t>
            </w:r>
          </w:p>
        </w:tc>
        <w:tc>
          <w:tcPr>
            <w:tcW w:w="1800" w:type="dxa"/>
            <w:tcBorders>
              <w:top w:val="single" w:sz="7" w:space="0" w:color="000000"/>
              <w:left w:val="single" w:sz="7" w:space="0" w:color="000000"/>
              <w:bottom w:val="single" w:sz="7" w:space="0" w:color="000000"/>
              <w:right w:val="single" w:sz="7" w:space="0" w:color="000000"/>
            </w:tcBorders>
          </w:tcPr>
          <w:p w14:paraId="2D6750D3" w14:textId="77777777" w:rsidR="00793726" w:rsidRPr="007620FC" w:rsidRDefault="00793726" w:rsidP="00367441"/>
        </w:tc>
        <w:tc>
          <w:tcPr>
            <w:tcW w:w="1710" w:type="dxa"/>
            <w:tcBorders>
              <w:top w:val="single" w:sz="7" w:space="0" w:color="000000"/>
              <w:left w:val="single" w:sz="7" w:space="0" w:color="000000"/>
              <w:bottom w:val="single" w:sz="7" w:space="0" w:color="000000"/>
              <w:right w:val="single" w:sz="7" w:space="0" w:color="000000"/>
            </w:tcBorders>
          </w:tcPr>
          <w:p w14:paraId="6F948006" w14:textId="77777777" w:rsidR="00793726" w:rsidRPr="007620FC" w:rsidRDefault="00793726" w:rsidP="00367441"/>
        </w:tc>
      </w:tr>
      <w:tr w:rsidR="007620FC" w:rsidRPr="007620FC" w14:paraId="0FE7A16F"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3926003C" w14:textId="77777777" w:rsidR="00F00C4D" w:rsidRPr="007620FC" w:rsidRDefault="00F00C4D" w:rsidP="00367441">
            <w:r w:rsidRPr="007620FC">
              <w:t>(ISA-HP-</w:t>
            </w:r>
            <w:r w:rsidR="00793726" w:rsidRPr="007620FC">
              <w:t>11</w:t>
            </w:r>
            <w:r w:rsidRPr="007620FC">
              <w:t>)   Significance Determination Process</w:t>
            </w:r>
            <w:r w:rsidR="007664FD" w:rsidRPr="007620FC">
              <w:t xml:space="preserve"> - Occupational Radiation Safety</w:t>
            </w:r>
          </w:p>
        </w:tc>
        <w:tc>
          <w:tcPr>
            <w:tcW w:w="1800" w:type="dxa"/>
            <w:tcBorders>
              <w:top w:val="single" w:sz="7" w:space="0" w:color="000000"/>
              <w:left w:val="single" w:sz="7" w:space="0" w:color="000000"/>
              <w:bottom w:val="single" w:sz="7" w:space="0" w:color="000000"/>
              <w:right w:val="single" w:sz="7" w:space="0" w:color="000000"/>
            </w:tcBorders>
          </w:tcPr>
          <w:p w14:paraId="01E3CF06"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1B89C8C3" w14:textId="77777777" w:rsidR="00F00C4D" w:rsidRPr="007620FC" w:rsidRDefault="00F00C4D" w:rsidP="00367441"/>
        </w:tc>
      </w:tr>
      <w:tr w:rsidR="007620FC" w:rsidRPr="007620FC" w14:paraId="102863CE"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4428D978" w14:textId="77777777" w:rsidR="00F00C4D" w:rsidRPr="007620FC" w:rsidRDefault="00F00C4D" w:rsidP="00367441">
            <w:r w:rsidRPr="007620FC">
              <w:t>(ISA-HP-</w:t>
            </w:r>
            <w:r w:rsidR="00793726" w:rsidRPr="007620FC">
              <w:t>12</w:t>
            </w:r>
            <w:r w:rsidRPr="007620FC">
              <w:t>)  Significance Determination Process</w:t>
            </w:r>
            <w:r w:rsidR="007664FD" w:rsidRPr="007620FC">
              <w:t xml:space="preserve"> - Public Radiation Safety: Radioactive Material Control</w:t>
            </w:r>
          </w:p>
        </w:tc>
        <w:tc>
          <w:tcPr>
            <w:tcW w:w="1800" w:type="dxa"/>
            <w:tcBorders>
              <w:top w:val="single" w:sz="7" w:space="0" w:color="000000"/>
              <w:left w:val="single" w:sz="7" w:space="0" w:color="000000"/>
              <w:bottom w:val="single" w:sz="7" w:space="0" w:color="000000"/>
              <w:right w:val="single" w:sz="7" w:space="0" w:color="000000"/>
            </w:tcBorders>
          </w:tcPr>
          <w:p w14:paraId="6E2BA8A2"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1BF1391A" w14:textId="77777777" w:rsidR="00F00C4D" w:rsidRPr="007620FC" w:rsidRDefault="00F00C4D" w:rsidP="00367441"/>
        </w:tc>
      </w:tr>
      <w:tr w:rsidR="007620FC" w:rsidRPr="007620FC" w14:paraId="6B8E67FC"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788982A4" w14:textId="77777777" w:rsidR="00F00C4D" w:rsidRPr="007620FC" w:rsidRDefault="00F00C4D" w:rsidP="00367441">
            <w:r w:rsidRPr="007620FC">
              <w:t>(ISA-HP-</w:t>
            </w:r>
            <w:r w:rsidR="00793726" w:rsidRPr="007620FC">
              <w:t>13</w:t>
            </w:r>
            <w:r w:rsidRPr="007620FC">
              <w:t>)  Significance Determination Process</w:t>
            </w:r>
            <w:r w:rsidR="007664FD" w:rsidRPr="007620FC">
              <w:t xml:space="preserve"> - Public Radiation Safe</w:t>
            </w:r>
            <w:r w:rsidR="006E704E">
              <w:t>t</w:t>
            </w:r>
            <w:r w:rsidR="007664FD" w:rsidRPr="007620FC">
              <w:t>y: Radioactive Effluent Release Program</w:t>
            </w:r>
          </w:p>
        </w:tc>
        <w:tc>
          <w:tcPr>
            <w:tcW w:w="1800" w:type="dxa"/>
            <w:tcBorders>
              <w:top w:val="single" w:sz="7" w:space="0" w:color="000000"/>
              <w:left w:val="single" w:sz="7" w:space="0" w:color="000000"/>
              <w:bottom w:val="single" w:sz="7" w:space="0" w:color="000000"/>
              <w:right w:val="single" w:sz="7" w:space="0" w:color="000000"/>
            </w:tcBorders>
          </w:tcPr>
          <w:p w14:paraId="4E65BF3E"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30669C7E" w14:textId="77777777" w:rsidR="00F00C4D" w:rsidRPr="007620FC" w:rsidRDefault="00F00C4D" w:rsidP="00367441"/>
        </w:tc>
      </w:tr>
      <w:tr w:rsidR="007620FC" w:rsidRPr="007620FC" w14:paraId="44D1AFC2"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5138230F" w14:textId="77777777" w:rsidR="00F00C4D" w:rsidRPr="007620FC" w:rsidRDefault="00F00C4D" w:rsidP="00367441">
            <w:r w:rsidRPr="007620FC">
              <w:t>(ISA-HP-</w:t>
            </w:r>
            <w:r w:rsidR="00793726" w:rsidRPr="007620FC">
              <w:t>14</w:t>
            </w:r>
            <w:r w:rsidRPr="007620FC">
              <w:t xml:space="preserve">)  Significance Determination Process </w:t>
            </w:r>
            <w:r w:rsidR="007664FD" w:rsidRPr="007620FC">
              <w:t>- Public Radiation Safety: Environmental Monitoring Program</w:t>
            </w:r>
          </w:p>
        </w:tc>
        <w:tc>
          <w:tcPr>
            <w:tcW w:w="1800" w:type="dxa"/>
            <w:tcBorders>
              <w:top w:val="single" w:sz="7" w:space="0" w:color="000000"/>
              <w:left w:val="single" w:sz="7" w:space="0" w:color="000000"/>
              <w:bottom w:val="single" w:sz="7" w:space="0" w:color="000000"/>
              <w:right w:val="single" w:sz="7" w:space="0" w:color="000000"/>
            </w:tcBorders>
          </w:tcPr>
          <w:p w14:paraId="71A5E1AB"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03CF5A8E" w14:textId="77777777" w:rsidR="00F00C4D" w:rsidRPr="007620FC" w:rsidRDefault="00F00C4D" w:rsidP="00367441"/>
        </w:tc>
      </w:tr>
    </w:tbl>
    <w:p w14:paraId="3B508BD4" w14:textId="77777777" w:rsidR="00353699" w:rsidRPr="007620FC" w:rsidRDefault="00353699" w:rsidP="00367441">
      <w:pPr>
        <w:sectPr w:rsidR="00353699" w:rsidRPr="007620FC" w:rsidSect="00EC7B68">
          <w:type w:val="nextColumn"/>
          <w:pgSz w:w="12240" w:h="15840"/>
          <w:pgMar w:top="1440" w:right="1440" w:bottom="1440" w:left="1440" w:header="720" w:footer="720" w:gutter="0"/>
          <w:cols w:space="720"/>
          <w:noEndnote/>
          <w:docGrid w:linePitch="299"/>
        </w:sectPr>
      </w:pPr>
    </w:p>
    <w:p w14:paraId="1C112281" w14:textId="77777777" w:rsidR="00353699" w:rsidRPr="007620FC" w:rsidRDefault="00353699" w:rsidP="00367441"/>
    <w:tbl>
      <w:tblPr>
        <w:tblW w:w="0" w:type="auto"/>
        <w:jc w:val="center"/>
        <w:tblLayout w:type="fixed"/>
        <w:tblCellMar>
          <w:left w:w="120" w:type="dxa"/>
          <w:right w:w="120" w:type="dxa"/>
        </w:tblCellMar>
        <w:tblLook w:val="0000" w:firstRow="0" w:lastRow="0" w:firstColumn="0" w:lastColumn="0" w:noHBand="0" w:noVBand="0"/>
      </w:tblPr>
      <w:tblGrid>
        <w:gridCol w:w="5940"/>
        <w:gridCol w:w="1800"/>
        <w:gridCol w:w="1710"/>
      </w:tblGrid>
      <w:tr w:rsidR="007620FC" w:rsidRPr="007620FC" w14:paraId="3924F45F"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58656436" w14:textId="77777777" w:rsidR="00F00C4D" w:rsidRPr="007620FC" w:rsidRDefault="00F00C4D" w:rsidP="00367441">
            <w:r w:rsidRPr="007620FC">
              <w:t>(ISA-HP-</w:t>
            </w:r>
            <w:r w:rsidR="00793726" w:rsidRPr="007620FC">
              <w:t>15</w:t>
            </w:r>
            <w:r w:rsidRPr="007620FC">
              <w:t>)   Significance Determination Process</w:t>
            </w:r>
            <w:r w:rsidR="00461D3B" w:rsidRPr="007620FC">
              <w:t xml:space="preserve"> – Public Radiation Safety: Transportation Branch</w:t>
            </w:r>
          </w:p>
        </w:tc>
        <w:tc>
          <w:tcPr>
            <w:tcW w:w="1800" w:type="dxa"/>
            <w:tcBorders>
              <w:top w:val="single" w:sz="7" w:space="0" w:color="000000"/>
              <w:left w:val="single" w:sz="7" w:space="0" w:color="000000"/>
              <w:bottom w:val="single" w:sz="7" w:space="0" w:color="000000"/>
              <w:right w:val="single" w:sz="7" w:space="0" w:color="000000"/>
            </w:tcBorders>
          </w:tcPr>
          <w:p w14:paraId="44C2520B"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6DD25572" w14:textId="77777777" w:rsidR="00F00C4D" w:rsidRPr="007620FC" w:rsidRDefault="00F00C4D" w:rsidP="00367441"/>
        </w:tc>
      </w:tr>
      <w:tr w:rsidR="007620FC" w:rsidRPr="007620FC" w14:paraId="55EE4AD2"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59BFA106" w14:textId="77777777" w:rsidR="00F00C4D" w:rsidRPr="007620FC" w:rsidRDefault="00F00C4D" w:rsidP="00367441">
            <w:r w:rsidRPr="007620FC">
              <w:t>(ISA-HP-</w:t>
            </w:r>
            <w:r w:rsidR="00793726" w:rsidRPr="007620FC">
              <w:t>16</w:t>
            </w:r>
            <w:r w:rsidRPr="007620FC">
              <w:t>)   Performance Indicator - Occupational Radiation Safety</w:t>
            </w:r>
          </w:p>
        </w:tc>
        <w:tc>
          <w:tcPr>
            <w:tcW w:w="1800" w:type="dxa"/>
            <w:tcBorders>
              <w:top w:val="single" w:sz="7" w:space="0" w:color="000000"/>
              <w:left w:val="single" w:sz="7" w:space="0" w:color="000000"/>
              <w:bottom w:val="single" w:sz="7" w:space="0" w:color="000000"/>
              <w:right w:val="single" w:sz="7" w:space="0" w:color="000000"/>
            </w:tcBorders>
          </w:tcPr>
          <w:p w14:paraId="27914C15"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0C20807F" w14:textId="77777777" w:rsidR="00F00C4D" w:rsidRPr="007620FC" w:rsidRDefault="00F00C4D" w:rsidP="00367441"/>
        </w:tc>
      </w:tr>
      <w:tr w:rsidR="007620FC" w:rsidRPr="007620FC" w14:paraId="2CDD3BF3" w14:textId="77777777">
        <w:trPr>
          <w:jc w:val="center"/>
        </w:trPr>
        <w:tc>
          <w:tcPr>
            <w:tcW w:w="9450" w:type="dxa"/>
            <w:gridSpan w:val="3"/>
            <w:tcBorders>
              <w:top w:val="single" w:sz="7" w:space="0" w:color="000000"/>
              <w:left w:val="single" w:sz="7" w:space="0" w:color="000000"/>
              <w:bottom w:val="single" w:sz="7" w:space="0" w:color="000000"/>
              <w:right w:val="single" w:sz="7" w:space="0" w:color="000000"/>
            </w:tcBorders>
          </w:tcPr>
          <w:p w14:paraId="31B94D74" w14:textId="77777777" w:rsidR="00F00C4D" w:rsidRPr="007620FC" w:rsidRDefault="00F00C4D" w:rsidP="00367441">
            <w:r w:rsidRPr="007620FC">
              <w:t>On-the-Job Activities</w:t>
            </w:r>
          </w:p>
        </w:tc>
      </w:tr>
      <w:tr w:rsidR="007620FC" w:rsidRPr="007620FC" w14:paraId="4E8BC9EF"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3E51A6D4" w14:textId="77777777" w:rsidR="007708FE" w:rsidRPr="007620FC" w:rsidRDefault="00F00C4D" w:rsidP="00367441">
            <w:r w:rsidRPr="007620FC">
              <w:t xml:space="preserve">(OJT-HP-1)  </w:t>
            </w:r>
            <w:r w:rsidR="00793726" w:rsidRPr="007620FC">
              <w:t>Radiological Hazard Assessment and Exposure Controls</w:t>
            </w:r>
          </w:p>
        </w:tc>
        <w:tc>
          <w:tcPr>
            <w:tcW w:w="1800" w:type="dxa"/>
            <w:tcBorders>
              <w:top w:val="single" w:sz="7" w:space="0" w:color="000000"/>
              <w:left w:val="single" w:sz="7" w:space="0" w:color="000000"/>
              <w:bottom w:val="single" w:sz="7" w:space="0" w:color="000000"/>
              <w:right w:val="single" w:sz="7" w:space="0" w:color="000000"/>
            </w:tcBorders>
          </w:tcPr>
          <w:p w14:paraId="5D79ECC7"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297D7F5D" w14:textId="77777777" w:rsidR="00F00C4D" w:rsidRPr="007620FC" w:rsidRDefault="00F00C4D" w:rsidP="00367441"/>
        </w:tc>
      </w:tr>
      <w:tr w:rsidR="007620FC" w:rsidRPr="007620FC" w14:paraId="73DF597A"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63CEA3AC" w14:textId="77777777" w:rsidR="00F00C4D" w:rsidRPr="007620FC" w:rsidRDefault="00F00C4D" w:rsidP="00367441">
            <w:r w:rsidRPr="007620FC">
              <w:t xml:space="preserve">(OJT-HP-2) </w:t>
            </w:r>
            <w:r w:rsidR="00793726" w:rsidRPr="007620FC">
              <w:t xml:space="preserve">Occupational  </w:t>
            </w:r>
            <w:r w:rsidRPr="007620FC">
              <w:t>ALARA Planning and Controls</w:t>
            </w:r>
          </w:p>
        </w:tc>
        <w:tc>
          <w:tcPr>
            <w:tcW w:w="1800" w:type="dxa"/>
            <w:tcBorders>
              <w:top w:val="single" w:sz="7" w:space="0" w:color="000000"/>
              <w:left w:val="single" w:sz="7" w:space="0" w:color="000000"/>
              <w:bottom w:val="single" w:sz="7" w:space="0" w:color="000000"/>
              <w:right w:val="single" w:sz="7" w:space="0" w:color="000000"/>
            </w:tcBorders>
          </w:tcPr>
          <w:p w14:paraId="0969F320"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40A0CCD8" w14:textId="77777777" w:rsidR="00F00C4D" w:rsidRPr="007620FC" w:rsidRDefault="00F00C4D" w:rsidP="00367441"/>
        </w:tc>
      </w:tr>
      <w:tr w:rsidR="007620FC" w:rsidRPr="007620FC" w14:paraId="6594628B"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5A788372" w14:textId="77777777" w:rsidR="00F00C4D" w:rsidRPr="007620FC" w:rsidRDefault="00F00C4D" w:rsidP="00367441">
            <w:r w:rsidRPr="007620FC">
              <w:t xml:space="preserve">(OJT-HP-3)  </w:t>
            </w:r>
            <w:r w:rsidR="00793726" w:rsidRPr="007620FC">
              <w:t>In-Plant Airborne Radioactivity Control and Mitigation</w:t>
            </w:r>
          </w:p>
        </w:tc>
        <w:tc>
          <w:tcPr>
            <w:tcW w:w="1800" w:type="dxa"/>
            <w:tcBorders>
              <w:top w:val="single" w:sz="7" w:space="0" w:color="000000"/>
              <w:left w:val="single" w:sz="7" w:space="0" w:color="000000"/>
              <w:bottom w:val="single" w:sz="7" w:space="0" w:color="000000"/>
              <w:right w:val="single" w:sz="7" w:space="0" w:color="000000"/>
            </w:tcBorders>
          </w:tcPr>
          <w:p w14:paraId="5C579C6E"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28191702" w14:textId="77777777" w:rsidR="00F00C4D" w:rsidRPr="007620FC" w:rsidRDefault="00F00C4D" w:rsidP="00367441"/>
        </w:tc>
      </w:tr>
      <w:tr w:rsidR="007620FC" w:rsidRPr="007620FC" w14:paraId="29372250"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08955EE4" w14:textId="77777777" w:rsidR="00F00C4D" w:rsidRPr="007620FC" w:rsidRDefault="00F00C4D" w:rsidP="00367441">
            <w:r w:rsidRPr="007620FC">
              <w:t xml:space="preserve">(OJT-HP-4)  </w:t>
            </w:r>
            <w:r w:rsidR="00793726" w:rsidRPr="007620FC">
              <w:t>Occupational Dose Assessment</w:t>
            </w:r>
          </w:p>
        </w:tc>
        <w:tc>
          <w:tcPr>
            <w:tcW w:w="1800" w:type="dxa"/>
            <w:tcBorders>
              <w:top w:val="single" w:sz="7" w:space="0" w:color="000000"/>
              <w:left w:val="single" w:sz="7" w:space="0" w:color="000000"/>
              <w:bottom w:val="single" w:sz="7" w:space="0" w:color="000000"/>
              <w:right w:val="single" w:sz="7" w:space="0" w:color="000000"/>
            </w:tcBorders>
          </w:tcPr>
          <w:p w14:paraId="656615FC"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1866577D" w14:textId="77777777" w:rsidR="00F00C4D" w:rsidRPr="007620FC" w:rsidRDefault="00F00C4D" w:rsidP="00367441"/>
        </w:tc>
      </w:tr>
      <w:tr w:rsidR="007620FC" w:rsidRPr="007620FC" w14:paraId="51EFF850"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432C30FA" w14:textId="77777777" w:rsidR="007708FE" w:rsidRPr="007620FC" w:rsidRDefault="00F00C4D" w:rsidP="00367441">
            <w:r w:rsidRPr="007620FC">
              <w:t xml:space="preserve">(OJT-HP-5)  </w:t>
            </w:r>
            <w:r w:rsidR="00793726" w:rsidRPr="007620FC">
              <w:t>Radiation Monitoring Instrumentation</w:t>
            </w:r>
          </w:p>
        </w:tc>
        <w:tc>
          <w:tcPr>
            <w:tcW w:w="1800" w:type="dxa"/>
            <w:tcBorders>
              <w:top w:val="single" w:sz="7" w:space="0" w:color="000000"/>
              <w:left w:val="single" w:sz="7" w:space="0" w:color="000000"/>
              <w:bottom w:val="single" w:sz="7" w:space="0" w:color="000000"/>
              <w:right w:val="single" w:sz="7" w:space="0" w:color="000000"/>
            </w:tcBorders>
          </w:tcPr>
          <w:p w14:paraId="115FBF77"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2140E723" w14:textId="77777777" w:rsidR="00F00C4D" w:rsidRPr="007620FC" w:rsidRDefault="00F00C4D" w:rsidP="00367441"/>
        </w:tc>
      </w:tr>
      <w:tr w:rsidR="007620FC" w:rsidRPr="007620FC" w14:paraId="3D3A0626" w14:textId="77777777">
        <w:trPr>
          <w:jc w:val="center"/>
        </w:trPr>
        <w:tc>
          <w:tcPr>
            <w:tcW w:w="5940" w:type="dxa"/>
            <w:tcBorders>
              <w:top w:val="single" w:sz="7" w:space="0" w:color="000000"/>
              <w:left w:val="single" w:sz="7" w:space="0" w:color="000000"/>
              <w:bottom w:val="single" w:sz="7" w:space="0" w:color="000000"/>
              <w:right w:val="single" w:sz="7" w:space="0" w:color="000000"/>
            </w:tcBorders>
          </w:tcPr>
          <w:p w14:paraId="7E1603A7" w14:textId="77777777" w:rsidR="007708FE" w:rsidRPr="007620FC" w:rsidRDefault="00F00C4D" w:rsidP="00367441">
            <w:r w:rsidRPr="007620FC">
              <w:t xml:space="preserve">(OJT-HP-6)  </w:t>
            </w:r>
            <w:r w:rsidR="00F544E2" w:rsidRPr="007620FC">
              <w:t>Radioactive Gaseous and Liquid Effluent Treatment</w:t>
            </w:r>
          </w:p>
        </w:tc>
        <w:tc>
          <w:tcPr>
            <w:tcW w:w="1800" w:type="dxa"/>
            <w:tcBorders>
              <w:top w:val="single" w:sz="7" w:space="0" w:color="000000"/>
              <w:left w:val="single" w:sz="7" w:space="0" w:color="000000"/>
              <w:bottom w:val="single" w:sz="7" w:space="0" w:color="000000"/>
              <w:right w:val="single" w:sz="7" w:space="0" w:color="000000"/>
            </w:tcBorders>
          </w:tcPr>
          <w:p w14:paraId="2D9721C5" w14:textId="77777777" w:rsidR="00F00C4D" w:rsidRPr="007620FC" w:rsidRDefault="00F00C4D" w:rsidP="00367441"/>
        </w:tc>
        <w:tc>
          <w:tcPr>
            <w:tcW w:w="1710" w:type="dxa"/>
            <w:tcBorders>
              <w:top w:val="single" w:sz="7" w:space="0" w:color="000000"/>
              <w:left w:val="single" w:sz="7" w:space="0" w:color="000000"/>
              <w:bottom w:val="single" w:sz="7" w:space="0" w:color="000000"/>
              <w:right w:val="single" w:sz="7" w:space="0" w:color="000000"/>
            </w:tcBorders>
          </w:tcPr>
          <w:p w14:paraId="19F73F09" w14:textId="77777777" w:rsidR="00F00C4D" w:rsidRPr="007620FC" w:rsidRDefault="00F00C4D" w:rsidP="00367441"/>
        </w:tc>
      </w:tr>
      <w:tr w:rsidR="007620FC" w:rsidRPr="007620FC" w14:paraId="69526DF5" w14:textId="77777777" w:rsidTr="00F544E2">
        <w:trPr>
          <w:trHeight w:val="415"/>
          <w:jc w:val="center"/>
        </w:trPr>
        <w:tc>
          <w:tcPr>
            <w:tcW w:w="5940" w:type="dxa"/>
            <w:tcBorders>
              <w:top w:val="single" w:sz="7" w:space="0" w:color="000000"/>
              <w:left w:val="single" w:sz="7" w:space="0" w:color="000000"/>
              <w:bottom w:val="single" w:sz="7" w:space="0" w:color="000000"/>
              <w:right w:val="single" w:sz="7" w:space="0" w:color="000000"/>
            </w:tcBorders>
          </w:tcPr>
          <w:p w14:paraId="760ABD63" w14:textId="77777777" w:rsidR="007708FE" w:rsidRPr="007620FC" w:rsidRDefault="00F544E2" w:rsidP="00367441">
            <w:r w:rsidRPr="007620FC">
              <w:t>(OJT-HP-7)  Radiological Environmental Monitoring Program</w:t>
            </w:r>
          </w:p>
        </w:tc>
        <w:tc>
          <w:tcPr>
            <w:tcW w:w="1800" w:type="dxa"/>
            <w:tcBorders>
              <w:top w:val="single" w:sz="7" w:space="0" w:color="000000"/>
              <w:left w:val="single" w:sz="7" w:space="0" w:color="000000"/>
              <w:bottom w:val="single" w:sz="7" w:space="0" w:color="000000"/>
              <w:right w:val="single" w:sz="7" w:space="0" w:color="000000"/>
            </w:tcBorders>
          </w:tcPr>
          <w:p w14:paraId="15107A26" w14:textId="77777777" w:rsidR="00F544E2" w:rsidRPr="007620FC" w:rsidRDefault="00F544E2" w:rsidP="00367441"/>
        </w:tc>
        <w:tc>
          <w:tcPr>
            <w:tcW w:w="1710" w:type="dxa"/>
            <w:tcBorders>
              <w:top w:val="single" w:sz="7" w:space="0" w:color="000000"/>
              <w:left w:val="single" w:sz="7" w:space="0" w:color="000000"/>
              <w:bottom w:val="single" w:sz="7" w:space="0" w:color="000000"/>
              <w:right w:val="single" w:sz="7" w:space="0" w:color="000000"/>
            </w:tcBorders>
          </w:tcPr>
          <w:p w14:paraId="342ACEF5" w14:textId="77777777" w:rsidR="00F544E2" w:rsidRPr="007620FC" w:rsidRDefault="00F544E2" w:rsidP="00367441"/>
        </w:tc>
      </w:tr>
      <w:tr w:rsidR="007620FC" w:rsidRPr="007620FC" w14:paraId="40AB1919" w14:textId="77777777" w:rsidTr="00F544E2">
        <w:trPr>
          <w:trHeight w:val="343"/>
          <w:jc w:val="center"/>
        </w:trPr>
        <w:tc>
          <w:tcPr>
            <w:tcW w:w="5940" w:type="dxa"/>
            <w:tcBorders>
              <w:top w:val="single" w:sz="7" w:space="0" w:color="000000"/>
              <w:left w:val="single" w:sz="7" w:space="0" w:color="000000"/>
              <w:bottom w:val="single" w:sz="7" w:space="0" w:color="000000"/>
              <w:right w:val="single" w:sz="7" w:space="0" w:color="000000"/>
            </w:tcBorders>
          </w:tcPr>
          <w:p w14:paraId="1A5151DB" w14:textId="77777777" w:rsidR="007708FE" w:rsidRPr="007620FC" w:rsidRDefault="00F544E2" w:rsidP="00367441">
            <w:r w:rsidRPr="007620FC">
              <w:t>(OJT-HP-8)  Radioactive Solid Waste Processing and Radioactive Material Handling, Storage, and Transportation</w:t>
            </w:r>
          </w:p>
        </w:tc>
        <w:tc>
          <w:tcPr>
            <w:tcW w:w="1800" w:type="dxa"/>
            <w:tcBorders>
              <w:top w:val="single" w:sz="7" w:space="0" w:color="000000"/>
              <w:left w:val="single" w:sz="7" w:space="0" w:color="000000"/>
              <w:bottom w:val="single" w:sz="7" w:space="0" w:color="000000"/>
              <w:right w:val="single" w:sz="7" w:space="0" w:color="000000"/>
            </w:tcBorders>
          </w:tcPr>
          <w:p w14:paraId="3CBE1015" w14:textId="77777777" w:rsidR="00F544E2" w:rsidRPr="007620FC" w:rsidRDefault="00F544E2" w:rsidP="00367441"/>
        </w:tc>
        <w:tc>
          <w:tcPr>
            <w:tcW w:w="1710" w:type="dxa"/>
            <w:tcBorders>
              <w:top w:val="single" w:sz="7" w:space="0" w:color="000000"/>
              <w:left w:val="single" w:sz="7" w:space="0" w:color="000000"/>
              <w:bottom w:val="single" w:sz="7" w:space="0" w:color="000000"/>
              <w:right w:val="single" w:sz="7" w:space="0" w:color="000000"/>
            </w:tcBorders>
          </w:tcPr>
          <w:p w14:paraId="627BC114" w14:textId="77777777" w:rsidR="00F544E2" w:rsidRPr="007620FC" w:rsidRDefault="00F544E2" w:rsidP="00367441"/>
        </w:tc>
      </w:tr>
    </w:tbl>
    <w:p w14:paraId="7EEE9F15" w14:textId="77777777" w:rsidR="00F00C4D" w:rsidRPr="007620FC" w:rsidRDefault="00F00C4D" w:rsidP="00367441"/>
    <w:p w14:paraId="2359E204" w14:textId="77777777" w:rsidR="00F00C4D" w:rsidRPr="007620FC" w:rsidRDefault="00F00C4D" w:rsidP="00367441"/>
    <w:p w14:paraId="4A4070D2" w14:textId="77777777" w:rsidR="00F00C4D" w:rsidRPr="007620FC" w:rsidRDefault="00F00C4D" w:rsidP="00367441">
      <w:r w:rsidRPr="007620FC">
        <w:t>Supervisor</w:t>
      </w:r>
      <w:r w:rsidR="00641166" w:rsidRPr="007620FC">
        <w:t>’</w:t>
      </w:r>
      <w:r w:rsidRPr="007620FC">
        <w:t>s signature indicates successful completion of all required courses and activities listed in this journal and readiness to appear before the Oral Board.</w:t>
      </w:r>
    </w:p>
    <w:p w14:paraId="2534F910" w14:textId="77777777" w:rsidR="00F00C4D" w:rsidRPr="007620FC" w:rsidRDefault="00F00C4D" w:rsidP="00367441"/>
    <w:p w14:paraId="7C43AD4E" w14:textId="77777777" w:rsidR="00F00C4D" w:rsidRPr="007620FC" w:rsidRDefault="00F00C4D" w:rsidP="00367441"/>
    <w:p w14:paraId="4B5C8903" w14:textId="77777777" w:rsidR="00F00C4D" w:rsidRPr="007620FC" w:rsidRDefault="00F00C4D" w:rsidP="00367441">
      <w:r w:rsidRPr="007620FC">
        <w:t>Supervisor</w:t>
      </w:r>
      <w:r w:rsidR="00641166" w:rsidRPr="007620FC">
        <w:t>’</w:t>
      </w:r>
      <w:r w:rsidRPr="007620FC">
        <w:t>s Signature: ________________________________ Date: _____________</w:t>
      </w:r>
    </w:p>
    <w:p w14:paraId="380125B6" w14:textId="77777777" w:rsidR="00F00C4D" w:rsidRPr="007620FC" w:rsidRDefault="00F00C4D" w:rsidP="00367441"/>
    <w:p w14:paraId="1F1086FE" w14:textId="77777777" w:rsidR="00F00C4D" w:rsidRPr="007620FC" w:rsidRDefault="00F00C4D" w:rsidP="00367441"/>
    <w:p w14:paraId="581789E0" w14:textId="77777777" w:rsidR="00F00C4D" w:rsidRPr="007620FC" w:rsidRDefault="00F00C4D" w:rsidP="00367441">
      <w:r w:rsidRPr="007620FC">
        <w:t>This signature card and certification must be accompanied by Form 1, Health Physics Inspector Technical Proficiency Level Equivalency Justification, if applicable.</w:t>
      </w:r>
    </w:p>
    <w:p w14:paraId="1A113AC8" w14:textId="77777777" w:rsidR="00F00C4D" w:rsidRPr="007620FC" w:rsidRDefault="00F00C4D" w:rsidP="00367441"/>
    <w:p w14:paraId="2208CD6B" w14:textId="77777777" w:rsidR="00F00C4D" w:rsidRPr="007620FC" w:rsidRDefault="00F00C4D" w:rsidP="00367441"/>
    <w:p w14:paraId="46BD55A4" w14:textId="77777777" w:rsidR="00F00C4D" w:rsidRPr="007620FC" w:rsidRDefault="00F00C4D" w:rsidP="00367441">
      <w:r w:rsidRPr="007620FC">
        <w:t>Copies:</w:t>
      </w:r>
      <w:r w:rsidRPr="007620FC">
        <w:tab/>
        <w:t>Inspector</w:t>
      </w:r>
    </w:p>
    <w:p w14:paraId="688B5143" w14:textId="63B95CED" w:rsidR="00F00C4D" w:rsidRPr="007620FC" w:rsidRDefault="00461D3B" w:rsidP="00367441">
      <w:r w:rsidRPr="007620FC">
        <w:tab/>
      </w:r>
      <w:r w:rsidR="00D04027">
        <w:tab/>
      </w:r>
      <w:r w:rsidR="00F00C4D" w:rsidRPr="007620FC">
        <w:t>HR Office</w:t>
      </w:r>
    </w:p>
    <w:p w14:paraId="43B96BA1" w14:textId="592ECD75" w:rsidR="00F00C4D" w:rsidRPr="007620FC" w:rsidRDefault="00D04027" w:rsidP="00367441">
      <w:r>
        <w:tab/>
      </w:r>
      <w:r w:rsidR="00461D3B" w:rsidRPr="007620FC">
        <w:tab/>
      </w:r>
      <w:r w:rsidR="00F00C4D" w:rsidRPr="007620FC">
        <w:t>Supervisor</w:t>
      </w:r>
    </w:p>
    <w:p w14:paraId="3B62D5BB" w14:textId="77777777" w:rsidR="005A36F6" w:rsidRPr="007620FC" w:rsidRDefault="005A36F6" w:rsidP="00367441">
      <w:pPr>
        <w:sectPr w:rsidR="005A36F6" w:rsidRPr="007620FC" w:rsidSect="00EC7B68">
          <w:pgSz w:w="12240" w:h="15840"/>
          <w:pgMar w:top="1440" w:right="1440" w:bottom="1440" w:left="1440" w:header="720" w:footer="720" w:gutter="0"/>
          <w:cols w:space="720"/>
          <w:noEndnote/>
          <w:docGrid w:linePitch="299"/>
        </w:sectPr>
      </w:pPr>
    </w:p>
    <w:tbl>
      <w:tblPr>
        <w:tblW w:w="0" w:type="auto"/>
        <w:jc w:val="center"/>
        <w:tblLayout w:type="fixed"/>
        <w:tblCellMar>
          <w:left w:w="120" w:type="dxa"/>
          <w:right w:w="120" w:type="dxa"/>
        </w:tblCellMar>
        <w:tblLook w:val="0000" w:firstRow="0" w:lastRow="0" w:firstColumn="0" w:lastColumn="0" w:noHBand="0" w:noVBand="0"/>
      </w:tblPr>
      <w:tblGrid>
        <w:gridCol w:w="5040"/>
        <w:gridCol w:w="4410"/>
      </w:tblGrid>
      <w:tr w:rsidR="007620FC" w:rsidRPr="007620FC" w14:paraId="0D5C5914" w14:textId="77777777">
        <w:trPr>
          <w:jc w:val="center"/>
        </w:trPr>
        <w:tc>
          <w:tcPr>
            <w:tcW w:w="9450" w:type="dxa"/>
            <w:gridSpan w:val="2"/>
            <w:tcBorders>
              <w:top w:val="single" w:sz="7" w:space="0" w:color="000000"/>
              <w:left w:val="single" w:sz="7" w:space="0" w:color="000000"/>
              <w:bottom w:val="single" w:sz="7" w:space="0" w:color="000000"/>
              <w:right w:val="single" w:sz="7" w:space="0" w:color="000000"/>
            </w:tcBorders>
          </w:tcPr>
          <w:p w14:paraId="59AE4365" w14:textId="77777777" w:rsidR="00F00C4D" w:rsidRPr="007620FC" w:rsidRDefault="00F00C4D" w:rsidP="00F66C37">
            <w:pPr>
              <w:pStyle w:val="Heading1"/>
              <w:jc w:val="center"/>
            </w:pPr>
            <w:bookmarkStart w:id="32" w:name="_Toc444519390"/>
            <w:r w:rsidRPr="007620FC">
              <w:lastRenderedPageBreak/>
              <w:t>Form 1: Health Physics Inspector</w:t>
            </w:r>
            <w:r w:rsidR="002261A1">
              <w:t xml:space="preserve"> </w:t>
            </w:r>
            <w:r w:rsidRPr="007620FC">
              <w:t>Technical Proficiency Level Equivalency Justification</w:t>
            </w:r>
            <w:bookmarkEnd w:id="32"/>
          </w:p>
        </w:tc>
      </w:tr>
      <w:tr w:rsidR="007620FC" w:rsidRPr="007620FC" w14:paraId="0DCE7A0A"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2AD21082" w14:textId="77777777" w:rsidR="00F00C4D" w:rsidRPr="007620FC" w:rsidRDefault="00F00C4D" w:rsidP="00367441"/>
          <w:p w14:paraId="57D02690" w14:textId="77777777" w:rsidR="00F00C4D" w:rsidRPr="007620FC" w:rsidRDefault="00F00C4D" w:rsidP="00367441">
            <w:r w:rsidRPr="007620FC">
              <w:t>Inspector Name:  _____________________________</w:t>
            </w:r>
          </w:p>
        </w:tc>
        <w:tc>
          <w:tcPr>
            <w:tcW w:w="4410" w:type="dxa"/>
            <w:tcBorders>
              <w:top w:val="single" w:sz="7" w:space="0" w:color="000000"/>
              <w:left w:val="single" w:sz="7" w:space="0" w:color="000000"/>
              <w:bottom w:val="single" w:sz="7" w:space="0" w:color="000000"/>
              <w:right w:val="single" w:sz="7" w:space="0" w:color="000000"/>
            </w:tcBorders>
          </w:tcPr>
          <w:p w14:paraId="67644C42" w14:textId="77777777" w:rsidR="00F00C4D" w:rsidRPr="007620FC" w:rsidRDefault="00F00C4D" w:rsidP="00367441">
            <w:r w:rsidRPr="007620FC">
              <w:t>Identify equivalent training and experience for which the inspector is to be given credit.</w:t>
            </w:r>
          </w:p>
        </w:tc>
      </w:tr>
      <w:tr w:rsidR="007620FC" w:rsidRPr="007620FC" w14:paraId="575D3BF5" w14:textId="77777777">
        <w:trPr>
          <w:jc w:val="center"/>
        </w:trPr>
        <w:tc>
          <w:tcPr>
            <w:tcW w:w="9450" w:type="dxa"/>
            <w:gridSpan w:val="2"/>
            <w:tcBorders>
              <w:top w:val="single" w:sz="7" w:space="0" w:color="000000"/>
              <w:left w:val="single" w:sz="7" w:space="0" w:color="000000"/>
              <w:bottom w:val="single" w:sz="7" w:space="0" w:color="000000"/>
              <w:right w:val="single" w:sz="7" w:space="0" w:color="000000"/>
            </w:tcBorders>
          </w:tcPr>
          <w:p w14:paraId="452C80FD" w14:textId="77777777" w:rsidR="00F00C4D" w:rsidRPr="007620FC" w:rsidRDefault="00F00C4D" w:rsidP="00367441">
            <w:r w:rsidRPr="007620FC">
              <w:t>A.  Training Courses</w:t>
            </w:r>
          </w:p>
        </w:tc>
      </w:tr>
      <w:tr w:rsidR="007620FC" w:rsidRPr="007620FC" w14:paraId="682CF943" w14:textId="77777777" w:rsidTr="0035587A">
        <w:trPr>
          <w:trHeight w:val="469"/>
          <w:jc w:val="center"/>
        </w:trPr>
        <w:tc>
          <w:tcPr>
            <w:tcW w:w="5040" w:type="dxa"/>
            <w:tcBorders>
              <w:top w:val="single" w:sz="7" w:space="0" w:color="000000"/>
              <w:left w:val="single" w:sz="7" w:space="0" w:color="000000"/>
              <w:bottom w:val="single" w:sz="7" w:space="0" w:color="000000"/>
              <w:right w:val="single" w:sz="7" w:space="0" w:color="000000"/>
            </w:tcBorders>
          </w:tcPr>
          <w:p w14:paraId="2ED1FBE0" w14:textId="77777777" w:rsidR="00F00C4D" w:rsidRPr="007620FC" w:rsidRDefault="00F00C4D" w:rsidP="00367441">
            <w:r w:rsidRPr="007620FC">
              <w:t>Power Plant Engineering (self-study of selected chapters)</w:t>
            </w:r>
          </w:p>
        </w:tc>
        <w:tc>
          <w:tcPr>
            <w:tcW w:w="4410" w:type="dxa"/>
            <w:tcBorders>
              <w:top w:val="single" w:sz="7" w:space="0" w:color="000000"/>
              <w:left w:val="single" w:sz="7" w:space="0" w:color="000000"/>
              <w:bottom w:val="single" w:sz="7" w:space="0" w:color="000000"/>
              <w:right w:val="single" w:sz="7" w:space="0" w:color="000000"/>
            </w:tcBorders>
          </w:tcPr>
          <w:p w14:paraId="48B879FF" w14:textId="77777777" w:rsidR="00EA138A" w:rsidRPr="007620FC" w:rsidRDefault="00EA138A" w:rsidP="00367441"/>
        </w:tc>
      </w:tr>
      <w:tr w:rsidR="007620FC" w:rsidRPr="007620FC" w14:paraId="2D4C95EF"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20636013" w14:textId="77B1605F" w:rsidR="00F00C4D" w:rsidRPr="007620FC" w:rsidRDefault="00F00C4D" w:rsidP="006130D9">
            <w:r w:rsidRPr="007620FC">
              <w:t xml:space="preserve">GE </w:t>
            </w:r>
            <w:r w:rsidR="006130D9">
              <w:t>BWR Systems Overview</w:t>
            </w:r>
            <w:r w:rsidRPr="007620FC">
              <w:t xml:space="preserve"> (R-104B)</w:t>
            </w:r>
          </w:p>
        </w:tc>
        <w:tc>
          <w:tcPr>
            <w:tcW w:w="4410" w:type="dxa"/>
            <w:tcBorders>
              <w:top w:val="single" w:sz="7" w:space="0" w:color="000000"/>
              <w:left w:val="single" w:sz="7" w:space="0" w:color="000000"/>
              <w:bottom w:val="single" w:sz="7" w:space="0" w:color="000000"/>
              <w:right w:val="single" w:sz="7" w:space="0" w:color="000000"/>
            </w:tcBorders>
          </w:tcPr>
          <w:p w14:paraId="1F697F7D" w14:textId="77777777" w:rsidR="00F00C4D" w:rsidRPr="007620FC" w:rsidRDefault="00F00C4D" w:rsidP="00367441"/>
        </w:tc>
      </w:tr>
      <w:tr w:rsidR="007620FC" w:rsidRPr="007620FC" w14:paraId="1ED7580F"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6E20BC27" w14:textId="60CE8000" w:rsidR="00F00C4D" w:rsidRPr="007620FC" w:rsidRDefault="00F00C4D" w:rsidP="006130D9">
            <w:r w:rsidRPr="007620FC">
              <w:t xml:space="preserve">Westinghouse </w:t>
            </w:r>
            <w:r w:rsidR="006130D9">
              <w:t>Systems Overview</w:t>
            </w:r>
            <w:r w:rsidRPr="007620FC">
              <w:t xml:space="preserve"> (R-104P)</w:t>
            </w:r>
          </w:p>
        </w:tc>
        <w:tc>
          <w:tcPr>
            <w:tcW w:w="4410" w:type="dxa"/>
            <w:tcBorders>
              <w:top w:val="single" w:sz="7" w:space="0" w:color="000000"/>
              <w:left w:val="single" w:sz="7" w:space="0" w:color="000000"/>
              <w:bottom w:val="single" w:sz="7" w:space="0" w:color="000000"/>
              <w:right w:val="single" w:sz="7" w:space="0" w:color="000000"/>
            </w:tcBorders>
          </w:tcPr>
          <w:p w14:paraId="78DF0532" w14:textId="77777777" w:rsidR="00F00C4D" w:rsidRPr="007620FC" w:rsidRDefault="00F00C4D" w:rsidP="00367441"/>
        </w:tc>
      </w:tr>
      <w:tr w:rsidR="007620FC" w:rsidRPr="007620FC" w14:paraId="65B7F9D8"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465A0BE5" w14:textId="1DF285D3" w:rsidR="00F00C4D" w:rsidRPr="007620FC" w:rsidRDefault="006130D9" w:rsidP="006130D9">
            <w:r>
              <w:t xml:space="preserve">Advanced </w:t>
            </w:r>
            <w:r w:rsidR="00F00C4D" w:rsidRPr="007620FC">
              <w:t>Health Physics (H-201)</w:t>
            </w:r>
          </w:p>
        </w:tc>
        <w:tc>
          <w:tcPr>
            <w:tcW w:w="4410" w:type="dxa"/>
            <w:tcBorders>
              <w:top w:val="single" w:sz="7" w:space="0" w:color="000000"/>
              <w:left w:val="single" w:sz="7" w:space="0" w:color="000000"/>
              <w:bottom w:val="single" w:sz="7" w:space="0" w:color="000000"/>
              <w:right w:val="single" w:sz="7" w:space="0" w:color="000000"/>
            </w:tcBorders>
          </w:tcPr>
          <w:p w14:paraId="07871EDF" w14:textId="77777777" w:rsidR="00F00C4D" w:rsidRPr="007620FC" w:rsidRDefault="00F00C4D" w:rsidP="00367441"/>
        </w:tc>
      </w:tr>
      <w:tr w:rsidR="007620FC" w:rsidRPr="007620FC" w14:paraId="50F97D3F"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5DF8D372" w14:textId="77777777" w:rsidR="00F00C4D" w:rsidRPr="007620FC" w:rsidRDefault="00F00C4D" w:rsidP="00367441">
            <w:r w:rsidRPr="007620FC">
              <w:t>Respiratory Protection (H-311)</w:t>
            </w:r>
          </w:p>
        </w:tc>
        <w:tc>
          <w:tcPr>
            <w:tcW w:w="4410" w:type="dxa"/>
            <w:tcBorders>
              <w:top w:val="single" w:sz="7" w:space="0" w:color="000000"/>
              <w:left w:val="single" w:sz="7" w:space="0" w:color="000000"/>
              <w:bottom w:val="single" w:sz="7" w:space="0" w:color="000000"/>
              <w:right w:val="single" w:sz="7" w:space="0" w:color="000000"/>
            </w:tcBorders>
          </w:tcPr>
          <w:p w14:paraId="2DD49F8C" w14:textId="77777777" w:rsidR="00F00C4D" w:rsidRPr="007620FC" w:rsidRDefault="00F00C4D" w:rsidP="00367441"/>
        </w:tc>
      </w:tr>
      <w:tr w:rsidR="007620FC" w:rsidRPr="007620FC" w14:paraId="1C393395"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0E46CD5B" w14:textId="77777777" w:rsidR="00F00C4D" w:rsidRPr="007620FC" w:rsidRDefault="00F00C4D" w:rsidP="00367441">
            <w:r w:rsidRPr="007620FC">
              <w:t>Environmental Monitoring for Radioactivity (H-111)</w:t>
            </w:r>
          </w:p>
        </w:tc>
        <w:tc>
          <w:tcPr>
            <w:tcW w:w="4410" w:type="dxa"/>
            <w:tcBorders>
              <w:top w:val="single" w:sz="7" w:space="0" w:color="000000"/>
              <w:left w:val="single" w:sz="7" w:space="0" w:color="000000"/>
              <w:bottom w:val="single" w:sz="7" w:space="0" w:color="000000"/>
              <w:right w:val="single" w:sz="7" w:space="0" w:color="000000"/>
            </w:tcBorders>
          </w:tcPr>
          <w:p w14:paraId="4D40CC03" w14:textId="77777777" w:rsidR="00F00C4D" w:rsidRPr="007620FC" w:rsidRDefault="00F00C4D" w:rsidP="00367441"/>
          <w:p w14:paraId="49DF7285" w14:textId="77777777" w:rsidR="00F00C4D" w:rsidRPr="007620FC" w:rsidRDefault="00F00C4D" w:rsidP="00367441"/>
        </w:tc>
      </w:tr>
      <w:tr w:rsidR="007620FC" w:rsidRPr="007620FC" w14:paraId="4524555D"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597C97BF" w14:textId="77777777" w:rsidR="00F00C4D" w:rsidRPr="007620FC" w:rsidRDefault="00F00C4D" w:rsidP="006E704E">
            <w:r w:rsidRPr="007620FC">
              <w:t>Rad</w:t>
            </w:r>
            <w:r w:rsidR="006E704E">
              <w:t>ioactive W</w:t>
            </w:r>
            <w:r w:rsidRPr="007620FC">
              <w:t>aste Management (H-202</w:t>
            </w:r>
            <w:r w:rsidR="00C84338" w:rsidRPr="007620FC">
              <w:t>S self</w:t>
            </w:r>
            <w:r w:rsidR="006E704E">
              <w:t>-</w:t>
            </w:r>
            <w:r w:rsidR="00C84338" w:rsidRPr="007620FC">
              <w:t xml:space="preserve"> study</w:t>
            </w:r>
            <w:r w:rsidRPr="007620FC">
              <w:t>)</w:t>
            </w:r>
          </w:p>
        </w:tc>
        <w:tc>
          <w:tcPr>
            <w:tcW w:w="4410" w:type="dxa"/>
            <w:tcBorders>
              <w:top w:val="single" w:sz="7" w:space="0" w:color="000000"/>
              <w:left w:val="single" w:sz="7" w:space="0" w:color="000000"/>
              <w:bottom w:val="single" w:sz="7" w:space="0" w:color="000000"/>
              <w:right w:val="single" w:sz="7" w:space="0" w:color="000000"/>
            </w:tcBorders>
          </w:tcPr>
          <w:p w14:paraId="1BD65235" w14:textId="77777777" w:rsidR="00F00C4D" w:rsidRPr="007620FC" w:rsidRDefault="00F00C4D" w:rsidP="00367441"/>
          <w:p w14:paraId="081C6A3D" w14:textId="77777777" w:rsidR="00F00C4D" w:rsidRPr="007620FC" w:rsidRDefault="00F00C4D" w:rsidP="00367441"/>
        </w:tc>
      </w:tr>
      <w:tr w:rsidR="007620FC" w:rsidRPr="007620FC" w14:paraId="5F457839"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1DEBBB43" w14:textId="77777777" w:rsidR="00F00C4D" w:rsidRPr="007620FC" w:rsidRDefault="00F00C4D" w:rsidP="00367441">
            <w:r w:rsidRPr="007620FC">
              <w:t>Transportation of Radioactive Materials (H-308)</w:t>
            </w:r>
          </w:p>
        </w:tc>
        <w:tc>
          <w:tcPr>
            <w:tcW w:w="4410" w:type="dxa"/>
            <w:tcBorders>
              <w:top w:val="single" w:sz="7" w:space="0" w:color="000000"/>
              <w:left w:val="single" w:sz="7" w:space="0" w:color="000000"/>
              <w:bottom w:val="single" w:sz="7" w:space="0" w:color="000000"/>
              <w:right w:val="single" w:sz="7" w:space="0" w:color="000000"/>
            </w:tcBorders>
          </w:tcPr>
          <w:p w14:paraId="777BB115" w14:textId="77777777" w:rsidR="00F00C4D" w:rsidRPr="007620FC" w:rsidRDefault="00F00C4D" w:rsidP="00367441"/>
        </w:tc>
      </w:tr>
      <w:tr w:rsidR="007620FC" w:rsidRPr="007620FC" w14:paraId="42DE9F1C" w14:textId="77777777" w:rsidTr="0035587A">
        <w:trPr>
          <w:trHeight w:val="406"/>
          <w:jc w:val="center"/>
        </w:trPr>
        <w:tc>
          <w:tcPr>
            <w:tcW w:w="9450" w:type="dxa"/>
            <w:gridSpan w:val="2"/>
            <w:tcBorders>
              <w:top w:val="single" w:sz="7" w:space="0" w:color="000000"/>
              <w:left w:val="single" w:sz="7" w:space="0" w:color="000000"/>
              <w:bottom w:val="single" w:sz="7" w:space="0" w:color="000000"/>
              <w:right w:val="single" w:sz="7" w:space="0" w:color="000000"/>
            </w:tcBorders>
          </w:tcPr>
          <w:p w14:paraId="07221DD1" w14:textId="77777777" w:rsidR="00F00C4D" w:rsidRPr="007620FC" w:rsidRDefault="00F00C4D" w:rsidP="00367441">
            <w:r w:rsidRPr="007620FC">
              <w:t>B.  Individual Study Activities</w:t>
            </w:r>
          </w:p>
        </w:tc>
      </w:tr>
      <w:tr w:rsidR="007620FC" w:rsidRPr="007620FC" w14:paraId="31CD9D26"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718ADA3F" w14:textId="58E922C8" w:rsidR="00F00C4D" w:rsidRPr="007620FC" w:rsidRDefault="00F00C4D" w:rsidP="00E93F50">
            <w:r w:rsidRPr="007620FC">
              <w:t>(ISA-HP-1)   Code of Federal Regulations (</w:t>
            </w:r>
            <w:r w:rsidR="00E93F50">
              <w:t>CFR</w:t>
            </w:r>
            <w:r w:rsidRPr="007620FC">
              <w:t>)</w:t>
            </w:r>
          </w:p>
        </w:tc>
        <w:tc>
          <w:tcPr>
            <w:tcW w:w="4410" w:type="dxa"/>
            <w:tcBorders>
              <w:top w:val="single" w:sz="7" w:space="0" w:color="000000"/>
              <w:left w:val="single" w:sz="7" w:space="0" w:color="000000"/>
              <w:bottom w:val="single" w:sz="7" w:space="0" w:color="000000"/>
              <w:right w:val="single" w:sz="7" w:space="0" w:color="000000"/>
            </w:tcBorders>
          </w:tcPr>
          <w:p w14:paraId="76E3A45C" w14:textId="77777777" w:rsidR="00F00C4D" w:rsidRPr="007620FC" w:rsidRDefault="00F00C4D" w:rsidP="00367441"/>
          <w:p w14:paraId="162558D5" w14:textId="77777777" w:rsidR="00F00C4D" w:rsidRPr="007620FC" w:rsidRDefault="00F00C4D" w:rsidP="00367441"/>
        </w:tc>
      </w:tr>
      <w:tr w:rsidR="007620FC" w:rsidRPr="007620FC" w14:paraId="7E853F7C"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3812965E" w14:textId="77777777" w:rsidR="00F00C4D" w:rsidRPr="007620FC" w:rsidRDefault="00F00C4D" w:rsidP="00367441">
            <w:r w:rsidRPr="007620FC">
              <w:t>(ISA-HP-2)   Licensee Documents for Health Physics</w:t>
            </w:r>
            <w:r w:rsidR="00C038F6" w:rsidRPr="007620FC">
              <w:t xml:space="preserve"> Inspectors</w:t>
            </w:r>
          </w:p>
        </w:tc>
        <w:tc>
          <w:tcPr>
            <w:tcW w:w="4410" w:type="dxa"/>
            <w:tcBorders>
              <w:top w:val="single" w:sz="7" w:space="0" w:color="000000"/>
              <w:left w:val="single" w:sz="7" w:space="0" w:color="000000"/>
              <w:bottom w:val="single" w:sz="7" w:space="0" w:color="000000"/>
              <w:right w:val="single" w:sz="7" w:space="0" w:color="000000"/>
            </w:tcBorders>
          </w:tcPr>
          <w:p w14:paraId="3C1F6CA4" w14:textId="77777777" w:rsidR="00F00C4D" w:rsidRPr="007620FC" w:rsidRDefault="00F00C4D" w:rsidP="00367441"/>
          <w:p w14:paraId="1C9796EA" w14:textId="77777777" w:rsidR="00F00C4D" w:rsidRPr="007620FC" w:rsidRDefault="00F00C4D" w:rsidP="00367441"/>
        </w:tc>
      </w:tr>
      <w:tr w:rsidR="007620FC" w:rsidRPr="007620FC" w14:paraId="09CAA6F5"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58E165E4" w14:textId="77777777" w:rsidR="007708FE" w:rsidRPr="007620FC" w:rsidRDefault="00F00C4D" w:rsidP="00367441">
            <w:r w:rsidRPr="007620FC">
              <w:t xml:space="preserve">(ISA-HP-3)   </w:t>
            </w:r>
            <w:r w:rsidR="00FE63CC" w:rsidRPr="007620FC">
              <w:t>Radiological Hazard Assessment and Exposure Controls</w:t>
            </w:r>
          </w:p>
        </w:tc>
        <w:tc>
          <w:tcPr>
            <w:tcW w:w="4410" w:type="dxa"/>
            <w:tcBorders>
              <w:top w:val="single" w:sz="7" w:space="0" w:color="000000"/>
              <w:left w:val="single" w:sz="7" w:space="0" w:color="000000"/>
              <w:bottom w:val="single" w:sz="7" w:space="0" w:color="000000"/>
              <w:right w:val="single" w:sz="7" w:space="0" w:color="000000"/>
            </w:tcBorders>
          </w:tcPr>
          <w:p w14:paraId="5A0EC0C1" w14:textId="77777777" w:rsidR="00F00C4D" w:rsidRPr="007620FC" w:rsidRDefault="00F00C4D" w:rsidP="00367441"/>
          <w:p w14:paraId="03059FA8" w14:textId="77777777" w:rsidR="00F00C4D" w:rsidRPr="007620FC" w:rsidRDefault="00F00C4D" w:rsidP="00367441"/>
        </w:tc>
      </w:tr>
    </w:tbl>
    <w:p w14:paraId="3E73BDF4" w14:textId="77777777" w:rsidR="0036778C" w:rsidRPr="007620FC" w:rsidRDefault="0036778C" w:rsidP="00367441">
      <w:pPr>
        <w:sectPr w:rsidR="0036778C" w:rsidRPr="007620FC" w:rsidSect="00EC7B68">
          <w:type w:val="nextColumn"/>
          <w:pgSz w:w="12240" w:h="15840"/>
          <w:pgMar w:top="1440" w:right="1440" w:bottom="1440" w:left="1440" w:header="720" w:footer="720" w:gutter="0"/>
          <w:cols w:space="720"/>
          <w:noEndnote/>
          <w:docGrid w:linePitch="299"/>
        </w:sectPr>
      </w:pPr>
    </w:p>
    <w:p w14:paraId="794B05E8" w14:textId="77777777" w:rsidR="00155B95" w:rsidRPr="007620FC" w:rsidRDefault="00155B95" w:rsidP="00367441"/>
    <w:tbl>
      <w:tblPr>
        <w:tblW w:w="0" w:type="auto"/>
        <w:jc w:val="center"/>
        <w:tblLayout w:type="fixed"/>
        <w:tblCellMar>
          <w:left w:w="120" w:type="dxa"/>
          <w:right w:w="120" w:type="dxa"/>
        </w:tblCellMar>
        <w:tblLook w:val="0000" w:firstRow="0" w:lastRow="0" w:firstColumn="0" w:lastColumn="0" w:noHBand="0" w:noVBand="0"/>
      </w:tblPr>
      <w:tblGrid>
        <w:gridCol w:w="5040"/>
        <w:gridCol w:w="4410"/>
      </w:tblGrid>
      <w:tr w:rsidR="007620FC" w:rsidRPr="007620FC" w14:paraId="7CD31E38" w14:textId="77777777" w:rsidTr="00155B95">
        <w:trPr>
          <w:trHeight w:val="577"/>
          <w:jc w:val="center"/>
        </w:trPr>
        <w:tc>
          <w:tcPr>
            <w:tcW w:w="5040" w:type="dxa"/>
            <w:tcBorders>
              <w:top w:val="single" w:sz="7" w:space="0" w:color="000000"/>
              <w:left w:val="single" w:sz="7" w:space="0" w:color="000000"/>
              <w:bottom w:val="single" w:sz="7" w:space="0" w:color="000000"/>
              <w:right w:val="single" w:sz="7" w:space="0" w:color="000000"/>
            </w:tcBorders>
          </w:tcPr>
          <w:p w14:paraId="4E2E82C0" w14:textId="77777777" w:rsidR="00F00C4D" w:rsidRPr="007620FC" w:rsidRDefault="00F00C4D" w:rsidP="00367441">
            <w:r w:rsidRPr="007620FC">
              <w:t xml:space="preserve">(ISA-HP-4)   </w:t>
            </w:r>
            <w:r w:rsidR="00FE63CC" w:rsidRPr="007620FC">
              <w:t xml:space="preserve">Occupational </w:t>
            </w:r>
            <w:r w:rsidRPr="007620FC">
              <w:t>ALARA Planning and Controls</w:t>
            </w:r>
          </w:p>
        </w:tc>
        <w:tc>
          <w:tcPr>
            <w:tcW w:w="4410" w:type="dxa"/>
            <w:tcBorders>
              <w:top w:val="single" w:sz="7" w:space="0" w:color="000000"/>
              <w:left w:val="single" w:sz="7" w:space="0" w:color="000000"/>
              <w:bottom w:val="single" w:sz="7" w:space="0" w:color="000000"/>
              <w:right w:val="single" w:sz="7" w:space="0" w:color="000000"/>
            </w:tcBorders>
          </w:tcPr>
          <w:p w14:paraId="695AE81F" w14:textId="77777777" w:rsidR="00F00C4D" w:rsidRPr="007620FC" w:rsidRDefault="00F00C4D" w:rsidP="00367441"/>
          <w:p w14:paraId="5F87EE70" w14:textId="77777777" w:rsidR="00F00C4D" w:rsidRPr="007620FC" w:rsidRDefault="00F00C4D" w:rsidP="00367441"/>
        </w:tc>
      </w:tr>
      <w:tr w:rsidR="007620FC" w:rsidRPr="007620FC" w14:paraId="3768BD64"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4A3B3AE3" w14:textId="77777777" w:rsidR="00155B95" w:rsidRPr="007620FC" w:rsidRDefault="00F00C4D" w:rsidP="00367441">
            <w:r w:rsidRPr="007620FC">
              <w:t xml:space="preserve">(ISA-HP-5)   </w:t>
            </w:r>
            <w:r w:rsidR="00FE63CC" w:rsidRPr="007620FC">
              <w:t>In-Plant Airborne Radioactivity Control and Mitigation</w:t>
            </w:r>
          </w:p>
        </w:tc>
        <w:tc>
          <w:tcPr>
            <w:tcW w:w="4410" w:type="dxa"/>
            <w:tcBorders>
              <w:top w:val="single" w:sz="7" w:space="0" w:color="000000"/>
              <w:left w:val="single" w:sz="7" w:space="0" w:color="000000"/>
              <w:bottom w:val="single" w:sz="7" w:space="0" w:color="000000"/>
              <w:right w:val="single" w:sz="7" w:space="0" w:color="000000"/>
            </w:tcBorders>
          </w:tcPr>
          <w:p w14:paraId="5D4EE9B5" w14:textId="77777777" w:rsidR="00F00C4D" w:rsidRPr="007620FC" w:rsidRDefault="00F00C4D" w:rsidP="00367441"/>
        </w:tc>
      </w:tr>
      <w:tr w:rsidR="007620FC" w:rsidRPr="007620FC" w14:paraId="49EBD7E8"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483669BD" w14:textId="77777777" w:rsidR="007708FE" w:rsidRPr="007620FC" w:rsidRDefault="00F00C4D" w:rsidP="00367441">
            <w:r w:rsidRPr="007620FC">
              <w:t xml:space="preserve">(ISA-HP-6)   </w:t>
            </w:r>
            <w:r w:rsidR="00FE63CC" w:rsidRPr="007620FC">
              <w:t>Occupational Dose Assessment</w:t>
            </w:r>
          </w:p>
        </w:tc>
        <w:tc>
          <w:tcPr>
            <w:tcW w:w="4410" w:type="dxa"/>
            <w:tcBorders>
              <w:top w:val="single" w:sz="7" w:space="0" w:color="000000"/>
              <w:left w:val="single" w:sz="7" w:space="0" w:color="000000"/>
              <w:bottom w:val="single" w:sz="7" w:space="0" w:color="000000"/>
              <w:right w:val="single" w:sz="7" w:space="0" w:color="000000"/>
            </w:tcBorders>
          </w:tcPr>
          <w:p w14:paraId="6A834B47" w14:textId="77777777" w:rsidR="00F00C4D" w:rsidRPr="007620FC" w:rsidRDefault="00F00C4D" w:rsidP="00367441"/>
        </w:tc>
      </w:tr>
      <w:tr w:rsidR="007620FC" w:rsidRPr="007620FC" w14:paraId="54A39724"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77C6B572" w14:textId="77777777" w:rsidR="007708FE" w:rsidRPr="007620FC" w:rsidRDefault="00F00C4D" w:rsidP="00367441">
            <w:r w:rsidRPr="007620FC">
              <w:t xml:space="preserve">(ISA-HP-7)   </w:t>
            </w:r>
            <w:r w:rsidR="008D4340" w:rsidRPr="007620FC">
              <w:t>R</w:t>
            </w:r>
            <w:r w:rsidR="00FE03CA" w:rsidRPr="007620FC">
              <w:t>adiation</w:t>
            </w:r>
            <w:r w:rsidR="00FE63CC" w:rsidRPr="007620FC">
              <w:t xml:space="preserve"> Monitoring and Instrumentation</w:t>
            </w:r>
          </w:p>
        </w:tc>
        <w:tc>
          <w:tcPr>
            <w:tcW w:w="4410" w:type="dxa"/>
            <w:tcBorders>
              <w:top w:val="single" w:sz="7" w:space="0" w:color="000000"/>
              <w:left w:val="single" w:sz="7" w:space="0" w:color="000000"/>
              <w:bottom w:val="single" w:sz="7" w:space="0" w:color="000000"/>
              <w:right w:val="single" w:sz="7" w:space="0" w:color="000000"/>
            </w:tcBorders>
          </w:tcPr>
          <w:p w14:paraId="1D2BD246" w14:textId="77777777" w:rsidR="00F00C4D" w:rsidRPr="007620FC" w:rsidRDefault="00F00C4D" w:rsidP="00367441"/>
          <w:p w14:paraId="352E84A6" w14:textId="77777777" w:rsidR="00F00C4D" w:rsidRPr="007620FC" w:rsidRDefault="00F00C4D" w:rsidP="00367441"/>
        </w:tc>
      </w:tr>
      <w:tr w:rsidR="007620FC" w:rsidRPr="007620FC" w14:paraId="7144179F"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22EA1AD2" w14:textId="77777777" w:rsidR="00F00C4D" w:rsidRPr="007620FC" w:rsidRDefault="00F00C4D" w:rsidP="00367441">
            <w:r w:rsidRPr="007620FC">
              <w:t>(ISA-HP-8)   Radioactive Gaseous and Liquid Effluent</w:t>
            </w:r>
            <w:r w:rsidR="00F731C6" w:rsidRPr="007620FC">
              <w:t xml:space="preserve"> Treatment</w:t>
            </w:r>
            <w:r w:rsidRPr="007620FC">
              <w:t xml:space="preserve"> </w:t>
            </w:r>
          </w:p>
        </w:tc>
        <w:tc>
          <w:tcPr>
            <w:tcW w:w="4410" w:type="dxa"/>
            <w:tcBorders>
              <w:top w:val="single" w:sz="7" w:space="0" w:color="000000"/>
              <w:left w:val="single" w:sz="7" w:space="0" w:color="000000"/>
              <w:bottom w:val="single" w:sz="7" w:space="0" w:color="000000"/>
              <w:right w:val="single" w:sz="7" w:space="0" w:color="000000"/>
            </w:tcBorders>
          </w:tcPr>
          <w:p w14:paraId="0A139C7F" w14:textId="77777777" w:rsidR="00F00C4D" w:rsidRPr="007620FC" w:rsidRDefault="00F00C4D" w:rsidP="00367441"/>
          <w:p w14:paraId="2D675C13" w14:textId="77777777" w:rsidR="00F00C4D" w:rsidRPr="007620FC" w:rsidRDefault="00F00C4D" w:rsidP="00367441"/>
        </w:tc>
      </w:tr>
      <w:tr w:rsidR="007620FC" w:rsidRPr="007620FC" w14:paraId="49D161EB"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5C4B1CFB" w14:textId="77777777" w:rsidR="00C23EA0" w:rsidRPr="007620FC" w:rsidRDefault="00C23EA0" w:rsidP="002261A1">
            <w:r w:rsidRPr="007620FC">
              <w:t>(ISA-HP-9)  Radiological Environmental Monitoring Program</w:t>
            </w:r>
          </w:p>
        </w:tc>
        <w:tc>
          <w:tcPr>
            <w:tcW w:w="4410" w:type="dxa"/>
            <w:tcBorders>
              <w:top w:val="single" w:sz="7" w:space="0" w:color="000000"/>
              <w:left w:val="single" w:sz="7" w:space="0" w:color="000000"/>
              <w:bottom w:val="single" w:sz="7" w:space="0" w:color="000000"/>
              <w:right w:val="single" w:sz="7" w:space="0" w:color="000000"/>
            </w:tcBorders>
          </w:tcPr>
          <w:p w14:paraId="48A3AA84" w14:textId="77777777" w:rsidR="00C23EA0" w:rsidRPr="007620FC" w:rsidRDefault="00C23EA0" w:rsidP="00367441"/>
        </w:tc>
      </w:tr>
      <w:tr w:rsidR="007620FC" w:rsidRPr="007620FC" w14:paraId="4F17F17F"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00A657A8" w14:textId="77777777" w:rsidR="00C23EA0" w:rsidRPr="007620FC" w:rsidRDefault="00C23EA0" w:rsidP="00367441">
            <w:r w:rsidRPr="007620FC">
              <w:t>(ISA-HP-10)  Radioactive Solid Waste Processing and Radioactive Material Handling, Storage and Transportation</w:t>
            </w:r>
          </w:p>
        </w:tc>
        <w:tc>
          <w:tcPr>
            <w:tcW w:w="4410" w:type="dxa"/>
            <w:tcBorders>
              <w:top w:val="single" w:sz="7" w:space="0" w:color="000000"/>
              <w:left w:val="single" w:sz="7" w:space="0" w:color="000000"/>
              <w:bottom w:val="single" w:sz="7" w:space="0" w:color="000000"/>
              <w:right w:val="single" w:sz="7" w:space="0" w:color="000000"/>
            </w:tcBorders>
          </w:tcPr>
          <w:p w14:paraId="087D6EFF" w14:textId="77777777" w:rsidR="00C23EA0" w:rsidRPr="007620FC" w:rsidRDefault="00C23EA0" w:rsidP="00367441"/>
        </w:tc>
      </w:tr>
      <w:tr w:rsidR="007620FC" w:rsidRPr="007620FC" w14:paraId="1D00012A"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649877B4" w14:textId="77777777" w:rsidR="00F00C4D" w:rsidRPr="007620FC" w:rsidRDefault="00F00C4D" w:rsidP="00367441">
            <w:r w:rsidRPr="007620FC">
              <w:t>(ISA-HP-</w:t>
            </w:r>
            <w:r w:rsidR="00C23EA0" w:rsidRPr="007620FC">
              <w:t>11</w:t>
            </w:r>
            <w:r w:rsidRPr="007620FC">
              <w:t>)  Significance Determination Process</w:t>
            </w:r>
            <w:r w:rsidR="00F731C6" w:rsidRPr="007620FC">
              <w:t xml:space="preserve"> - Occupational Radiation Safety</w:t>
            </w:r>
          </w:p>
        </w:tc>
        <w:tc>
          <w:tcPr>
            <w:tcW w:w="4410" w:type="dxa"/>
            <w:tcBorders>
              <w:top w:val="single" w:sz="7" w:space="0" w:color="000000"/>
              <w:left w:val="single" w:sz="7" w:space="0" w:color="000000"/>
              <w:bottom w:val="single" w:sz="7" w:space="0" w:color="000000"/>
              <w:right w:val="single" w:sz="7" w:space="0" w:color="000000"/>
            </w:tcBorders>
          </w:tcPr>
          <w:p w14:paraId="48351F63" w14:textId="77777777" w:rsidR="00F00C4D" w:rsidRPr="007620FC" w:rsidRDefault="00F00C4D" w:rsidP="00367441"/>
          <w:p w14:paraId="3902017E" w14:textId="77777777" w:rsidR="00F00C4D" w:rsidRPr="007620FC" w:rsidRDefault="00F00C4D" w:rsidP="00367441"/>
        </w:tc>
      </w:tr>
      <w:tr w:rsidR="007620FC" w:rsidRPr="007620FC" w14:paraId="56C83F60"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24395930" w14:textId="77777777" w:rsidR="00F00C4D" w:rsidRPr="007620FC" w:rsidRDefault="00F00C4D" w:rsidP="00367441">
            <w:r w:rsidRPr="007620FC">
              <w:t>(ISA-HP-</w:t>
            </w:r>
            <w:r w:rsidR="00C23EA0" w:rsidRPr="007620FC">
              <w:t>12</w:t>
            </w:r>
            <w:r w:rsidRPr="007620FC">
              <w:t>)  Significance Determination Process</w:t>
            </w:r>
            <w:r w:rsidR="00F731C6" w:rsidRPr="007620FC">
              <w:t xml:space="preserve"> - Public Radiation Safety: Radioactive Material Control</w:t>
            </w:r>
          </w:p>
        </w:tc>
        <w:tc>
          <w:tcPr>
            <w:tcW w:w="4410" w:type="dxa"/>
            <w:tcBorders>
              <w:top w:val="single" w:sz="7" w:space="0" w:color="000000"/>
              <w:left w:val="single" w:sz="7" w:space="0" w:color="000000"/>
              <w:bottom w:val="single" w:sz="7" w:space="0" w:color="000000"/>
              <w:right w:val="single" w:sz="7" w:space="0" w:color="000000"/>
            </w:tcBorders>
          </w:tcPr>
          <w:p w14:paraId="471F515E" w14:textId="77777777" w:rsidR="00F00C4D" w:rsidRPr="007620FC" w:rsidRDefault="00F00C4D" w:rsidP="00367441"/>
          <w:p w14:paraId="17814F34" w14:textId="77777777" w:rsidR="00F00C4D" w:rsidRPr="007620FC" w:rsidRDefault="00F00C4D" w:rsidP="00367441"/>
        </w:tc>
      </w:tr>
      <w:tr w:rsidR="007620FC" w:rsidRPr="007620FC" w14:paraId="07DEC085"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5B343CA3" w14:textId="77777777" w:rsidR="00F00C4D" w:rsidRPr="007620FC" w:rsidRDefault="00F00C4D" w:rsidP="00367441">
            <w:r w:rsidRPr="007620FC">
              <w:t>(ISA-HP-</w:t>
            </w:r>
            <w:r w:rsidR="00C23EA0" w:rsidRPr="007620FC">
              <w:t>13</w:t>
            </w:r>
            <w:r w:rsidRPr="007620FC">
              <w:t>)  Significance Determination Process</w:t>
            </w:r>
            <w:r w:rsidR="00F731C6" w:rsidRPr="007620FC">
              <w:t xml:space="preserve"> - Public Radiation Safety: Radioactive Effluent Release Program</w:t>
            </w:r>
          </w:p>
        </w:tc>
        <w:tc>
          <w:tcPr>
            <w:tcW w:w="4410" w:type="dxa"/>
            <w:tcBorders>
              <w:top w:val="single" w:sz="7" w:space="0" w:color="000000"/>
              <w:left w:val="single" w:sz="7" w:space="0" w:color="000000"/>
              <w:bottom w:val="single" w:sz="7" w:space="0" w:color="000000"/>
              <w:right w:val="single" w:sz="7" w:space="0" w:color="000000"/>
            </w:tcBorders>
          </w:tcPr>
          <w:p w14:paraId="7E070F3B" w14:textId="77777777" w:rsidR="00F00C4D" w:rsidRPr="007620FC" w:rsidRDefault="00F00C4D" w:rsidP="00367441"/>
          <w:p w14:paraId="6FE0385A" w14:textId="77777777" w:rsidR="00F00C4D" w:rsidRPr="007620FC" w:rsidRDefault="00F00C4D" w:rsidP="00367441"/>
        </w:tc>
      </w:tr>
      <w:tr w:rsidR="007620FC" w:rsidRPr="007620FC" w14:paraId="4D10244F"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078C707B" w14:textId="77777777" w:rsidR="00F00C4D" w:rsidRPr="007620FC" w:rsidRDefault="00F00C4D" w:rsidP="00367441">
            <w:r w:rsidRPr="007620FC">
              <w:t>(ISA-HP-</w:t>
            </w:r>
            <w:r w:rsidR="00C23EA0" w:rsidRPr="007620FC">
              <w:t>14</w:t>
            </w:r>
            <w:r w:rsidRPr="007620FC">
              <w:t>)  Significance Determination Process</w:t>
            </w:r>
            <w:r w:rsidR="00F731C6" w:rsidRPr="007620FC">
              <w:t xml:space="preserve"> - Public Radiation Safety: Environmental Monitoring Program</w:t>
            </w:r>
          </w:p>
        </w:tc>
        <w:tc>
          <w:tcPr>
            <w:tcW w:w="4410" w:type="dxa"/>
            <w:tcBorders>
              <w:top w:val="single" w:sz="7" w:space="0" w:color="000000"/>
              <w:left w:val="single" w:sz="7" w:space="0" w:color="000000"/>
              <w:bottom w:val="single" w:sz="7" w:space="0" w:color="000000"/>
              <w:right w:val="single" w:sz="7" w:space="0" w:color="000000"/>
            </w:tcBorders>
          </w:tcPr>
          <w:p w14:paraId="31C3E112" w14:textId="77777777" w:rsidR="00F00C4D" w:rsidRPr="007620FC" w:rsidRDefault="00F00C4D" w:rsidP="00367441"/>
          <w:p w14:paraId="429E46D5" w14:textId="77777777" w:rsidR="00F00C4D" w:rsidRPr="007620FC" w:rsidRDefault="00F00C4D" w:rsidP="00367441"/>
        </w:tc>
      </w:tr>
      <w:tr w:rsidR="007620FC" w:rsidRPr="007620FC" w14:paraId="2B27FCBB"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7F4DB6BF" w14:textId="77777777" w:rsidR="00F00C4D" w:rsidRPr="007620FC" w:rsidRDefault="00F00C4D" w:rsidP="00367441">
            <w:r w:rsidRPr="007620FC">
              <w:t>(ISA-HP-</w:t>
            </w:r>
            <w:r w:rsidR="00C23EA0" w:rsidRPr="007620FC">
              <w:t>15</w:t>
            </w:r>
            <w:r w:rsidRPr="007620FC">
              <w:t>)  Significance Determination Process</w:t>
            </w:r>
            <w:r w:rsidR="00F731C6" w:rsidRPr="007620FC">
              <w:t xml:space="preserve"> - Public</w:t>
            </w:r>
            <w:r w:rsidRPr="007620FC">
              <w:t xml:space="preserve"> </w:t>
            </w:r>
            <w:r w:rsidR="00F731C6" w:rsidRPr="007620FC">
              <w:t>Radiation Safety: Transportation Branch</w:t>
            </w:r>
          </w:p>
        </w:tc>
        <w:tc>
          <w:tcPr>
            <w:tcW w:w="4410" w:type="dxa"/>
            <w:tcBorders>
              <w:top w:val="single" w:sz="7" w:space="0" w:color="000000"/>
              <w:left w:val="single" w:sz="7" w:space="0" w:color="000000"/>
              <w:bottom w:val="single" w:sz="7" w:space="0" w:color="000000"/>
              <w:right w:val="single" w:sz="7" w:space="0" w:color="000000"/>
            </w:tcBorders>
          </w:tcPr>
          <w:p w14:paraId="6368CB99" w14:textId="77777777" w:rsidR="00F00C4D" w:rsidRPr="007620FC" w:rsidRDefault="00F00C4D" w:rsidP="00367441"/>
          <w:p w14:paraId="4657A37E" w14:textId="77777777" w:rsidR="00F00C4D" w:rsidRPr="007620FC" w:rsidRDefault="00F00C4D" w:rsidP="00367441"/>
        </w:tc>
      </w:tr>
      <w:tr w:rsidR="007620FC" w:rsidRPr="007620FC" w14:paraId="7424EC0A"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38175140" w14:textId="77777777" w:rsidR="00F00C4D" w:rsidRPr="007620FC" w:rsidRDefault="00F00C4D" w:rsidP="00367441">
            <w:r w:rsidRPr="007620FC">
              <w:t>(ISA-HP-</w:t>
            </w:r>
            <w:r w:rsidR="00C23EA0" w:rsidRPr="007620FC">
              <w:t>16</w:t>
            </w:r>
            <w:r w:rsidRPr="007620FC">
              <w:t>)   Performance Indicator - Occupational</w:t>
            </w:r>
            <w:r w:rsidR="00F731C6" w:rsidRPr="007620FC">
              <w:t xml:space="preserve"> Radiation Safety</w:t>
            </w:r>
          </w:p>
        </w:tc>
        <w:tc>
          <w:tcPr>
            <w:tcW w:w="4410" w:type="dxa"/>
            <w:tcBorders>
              <w:top w:val="single" w:sz="7" w:space="0" w:color="000000"/>
              <w:left w:val="single" w:sz="7" w:space="0" w:color="000000"/>
              <w:bottom w:val="single" w:sz="7" w:space="0" w:color="000000"/>
              <w:right w:val="single" w:sz="7" w:space="0" w:color="000000"/>
            </w:tcBorders>
          </w:tcPr>
          <w:p w14:paraId="7194CA61" w14:textId="77777777" w:rsidR="00F00C4D" w:rsidRPr="007620FC" w:rsidRDefault="00F00C4D" w:rsidP="00367441"/>
        </w:tc>
      </w:tr>
    </w:tbl>
    <w:p w14:paraId="47801EC3" w14:textId="77777777" w:rsidR="0036778C" w:rsidRPr="007620FC" w:rsidRDefault="0036778C" w:rsidP="00367441">
      <w:pPr>
        <w:sectPr w:rsidR="0036778C" w:rsidRPr="007620FC" w:rsidSect="00EC7B68">
          <w:pgSz w:w="12240" w:h="15840"/>
          <w:pgMar w:top="1440" w:right="1440" w:bottom="1440" w:left="1440" w:header="720" w:footer="720" w:gutter="0"/>
          <w:cols w:space="720"/>
          <w:noEndnote/>
          <w:docGrid w:linePitch="299"/>
        </w:sectPr>
      </w:pPr>
    </w:p>
    <w:p w14:paraId="192904AC" w14:textId="77777777" w:rsidR="00155B95" w:rsidRPr="007620FC" w:rsidRDefault="00155B95" w:rsidP="00367441"/>
    <w:tbl>
      <w:tblPr>
        <w:tblW w:w="0" w:type="auto"/>
        <w:jc w:val="center"/>
        <w:tblLayout w:type="fixed"/>
        <w:tblCellMar>
          <w:left w:w="120" w:type="dxa"/>
          <w:right w:w="120" w:type="dxa"/>
        </w:tblCellMar>
        <w:tblLook w:val="0000" w:firstRow="0" w:lastRow="0" w:firstColumn="0" w:lastColumn="0" w:noHBand="0" w:noVBand="0"/>
      </w:tblPr>
      <w:tblGrid>
        <w:gridCol w:w="5040"/>
        <w:gridCol w:w="4410"/>
      </w:tblGrid>
      <w:tr w:rsidR="007620FC" w:rsidRPr="007620FC" w14:paraId="326C7200" w14:textId="77777777">
        <w:trPr>
          <w:jc w:val="center"/>
        </w:trPr>
        <w:tc>
          <w:tcPr>
            <w:tcW w:w="9450" w:type="dxa"/>
            <w:gridSpan w:val="2"/>
            <w:tcBorders>
              <w:top w:val="single" w:sz="7" w:space="0" w:color="000000"/>
              <w:left w:val="single" w:sz="7" w:space="0" w:color="000000"/>
              <w:bottom w:val="single" w:sz="7" w:space="0" w:color="000000"/>
              <w:right w:val="single" w:sz="7" w:space="0" w:color="000000"/>
            </w:tcBorders>
          </w:tcPr>
          <w:p w14:paraId="55A4E831" w14:textId="77777777" w:rsidR="00F00C4D" w:rsidRPr="007620FC" w:rsidRDefault="00F00C4D" w:rsidP="00367441">
            <w:r w:rsidRPr="007620FC">
              <w:t>C.  On-the-Job Activities</w:t>
            </w:r>
          </w:p>
        </w:tc>
      </w:tr>
      <w:tr w:rsidR="007620FC" w:rsidRPr="007620FC" w14:paraId="323EC9F4"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055E2772" w14:textId="77777777" w:rsidR="007708FE" w:rsidRPr="007620FC" w:rsidRDefault="00F00C4D" w:rsidP="00367441">
            <w:r w:rsidRPr="007620FC">
              <w:t xml:space="preserve">(OJT-HP-1)  </w:t>
            </w:r>
            <w:r w:rsidR="00C23EA0" w:rsidRPr="007620FC">
              <w:t>Radiological Assessment and Exposure Controls</w:t>
            </w:r>
          </w:p>
        </w:tc>
        <w:tc>
          <w:tcPr>
            <w:tcW w:w="4410" w:type="dxa"/>
            <w:tcBorders>
              <w:top w:val="single" w:sz="7" w:space="0" w:color="000000"/>
              <w:left w:val="single" w:sz="7" w:space="0" w:color="000000"/>
              <w:bottom w:val="single" w:sz="7" w:space="0" w:color="000000"/>
              <w:right w:val="single" w:sz="7" w:space="0" w:color="000000"/>
            </w:tcBorders>
          </w:tcPr>
          <w:p w14:paraId="081BF1CC" w14:textId="77777777" w:rsidR="00F00C4D" w:rsidRPr="007620FC" w:rsidRDefault="00F00C4D" w:rsidP="00367441"/>
          <w:p w14:paraId="3317C71F" w14:textId="77777777" w:rsidR="00F00C4D" w:rsidRPr="007620FC" w:rsidRDefault="00F00C4D" w:rsidP="00367441"/>
        </w:tc>
      </w:tr>
      <w:tr w:rsidR="007620FC" w:rsidRPr="007620FC" w14:paraId="1BE61530"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2DD65961" w14:textId="77777777" w:rsidR="00F00C4D" w:rsidRPr="007620FC" w:rsidRDefault="00F00C4D" w:rsidP="00367441">
            <w:r w:rsidRPr="007620FC">
              <w:t>(OJT-HP-2)</w:t>
            </w:r>
            <w:r w:rsidR="00C23EA0" w:rsidRPr="007620FC">
              <w:t xml:space="preserve"> </w:t>
            </w:r>
            <w:r w:rsidRPr="007620FC">
              <w:t xml:space="preserve"> </w:t>
            </w:r>
            <w:r w:rsidR="00C23EA0" w:rsidRPr="007620FC">
              <w:t xml:space="preserve">Occupational  </w:t>
            </w:r>
            <w:r w:rsidRPr="007620FC">
              <w:t>ALARA Planning and Controls</w:t>
            </w:r>
          </w:p>
        </w:tc>
        <w:tc>
          <w:tcPr>
            <w:tcW w:w="4410" w:type="dxa"/>
            <w:tcBorders>
              <w:top w:val="single" w:sz="7" w:space="0" w:color="000000"/>
              <w:left w:val="single" w:sz="7" w:space="0" w:color="000000"/>
              <w:bottom w:val="single" w:sz="7" w:space="0" w:color="000000"/>
              <w:right w:val="single" w:sz="7" w:space="0" w:color="000000"/>
            </w:tcBorders>
          </w:tcPr>
          <w:p w14:paraId="132F9982" w14:textId="77777777" w:rsidR="00F00C4D" w:rsidRPr="007620FC" w:rsidRDefault="00F00C4D" w:rsidP="00367441"/>
          <w:p w14:paraId="2420DDB4" w14:textId="77777777" w:rsidR="00F00C4D" w:rsidRPr="007620FC" w:rsidRDefault="00F00C4D" w:rsidP="00367441"/>
        </w:tc>
      </w:tr>
      <w:tr w:rsidR="007620FC" w:rsidRPr="007620FC" w14:paraId="7A556DB0"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64C7A143" w14:textId="77777777" w:rsidR="00C23EA0" w:rsidRPr="007620FC" w:rsidRDefault="00C23EA0" w:rsidP="00367441">
            <w:r w:rsidRPr="007620FC">
              <w:t>(OJT-HP-3)  In-Plant airborne Radioactivity Control and Mitigation</w:t>
            </w:r>
          </w:p>
        </w:tc>
        <w:tc>
          <w:tcPr>
            <w:tcW w:w="4410" w:type="dxa"/>
            <w:tcBorders>
              <w:top w:val="single" w:sz="7" w:space="0" w:color="000000"/>
              <w:left w:val="single" w:sz="7" w:space="0" w:color="000000"/>
              <w:bottom w:val="single" w:sz="7" w:space="0" w:color="000000"/>
              <w:right w:val="single" w:sz="7" w:space="0" w:color="000000"/>
            </w:tcBorders>
          </w:tcPr>
          <w:p w14:paraId="59826479" w14:textId="77777777" w:rsidR="00C23EA0" w:rsidRPr="007620FC" w:rsidRDefault="00C23EA0" w:rsidP="00367441"/>
        </w:tc>
      </w:tr>
      <w:tr w:rsidR="007620FC" w:rsidRPr="007620FC" w14:paraId="59470B5C"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3A5E032E" w14:textId="77777777" w:rsidR="00C23EA0" w:rsidRPr="007620FC" w:rsidRDefault="00C23EA0" w:rsidP="00367441">
            <w:r w:rsidRPr="007620FC">
              <w:t>(OJT-HP-4)  Occupational Dose Assessment</w:t>
            </w:r>
          </w:p>
        </w:tc>
        <w:tc>
          <w:tcPr>
            <w:tcW w:w="4410" w:type="dxa"/>
            <w:tcBorders>
              <w:top w:val="single" w:sz="7" w:space="0" w:color="000000"/>
              <w:left w:val="single" w:sz="7" w:space="0" w:color="000000"/>
              <w:bottom w:val="single" w:sz="7" w:space="0" w:color="000000"/>
              <w:right w:val="single" w:sz="7" w:space="0" w:color="000000"/>
            </w:tcBorders>
          </w:tcPr>
          <w:p w14:paraId="43ACDA7F" w14:textId="77777777" w:rsidR="00C23EA0" w:rsidRPr="007620FC" w:rsidRDefault="00C23EA0" w:rsidP="00367441"/>
        </w:tc>
      </w:tr>
      <w:tr w:rsidR="007620FC" w:rsidRPr="007620FC" w14:paraId="0E64745E"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158B9E5E" w14:textId="77777777" w:rsidR="00F00C4D" w:rsidRPr="007620FC" w:rsidRDefault="00F00C4D" w:rsidP="00367441">
            <w:r w:rsidRPr="007620FC">
              <w:t>(OJT-HP-</w:t>
            </w:r>
            <w:r w:rsidR="00C23EA0" w:rsidRPr="007620FC">
              <w:t>5</w:t>
            </w:r>
            <w:r w:rsidRPr="007620FC">
              <w:t>)  Radiation Monitoring</w:t>
            </w:r>
            <w:r w:rsidR="008D4340" w:rsidRPr="007620FC">
              <w:t xml:space="preserve"> </w:t>
            </w:r>
            <w:r w:rsidRPr="007620FC">
              <w:t>Instrumentation</w:t>
            </w:r>
          </w:p>
        </w:tc>
        <w:tc>
          <w:tcPr>
            <w:tcW w:w="4410" w:type="dxa"/>
            <w:tcBorders>
              <w:top w:val="single" w:sz="7" w:space="0" w:color="000000"/>
              <w:left w:val="single" w:sz="7" w:space="0" w:color="000000"/>
              <w:bottom w:val="single" w:sz="7" w:space="0" w:color="000000"/>
              <w:right w:val="single" w:sz="7" w:space="0" w:color="000000"/>
            </w:tcBorders>
          </w:tcPr>
          <w:p w14:paraId="28473CBD" w14:textId="77777777" w:rsidR="00F00C4D" w:rsidRPr="007620FC" w:rsidRDefault="00F00C4D" w:rsidP="00367441"/>
          <w:p w14:paraId="4FF1E82A" w14:textId="77777777" w:rsidR="00F00C4D" w:rsidRPr="007620FC" w:rsidRDefault="00F00C4D" w:rsidP="00367441"/>
        </w:tc>
      </w:tr>
      <w:tr w:rsidR="007620FC" w:rsidRPr="007620FC" w14:paraId="52C809FA"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3ED0FD36" w14:textId="77777777" w:rsidR="007708FE" w:rsidRPr="007620FC" w:rsidRDefault="00F00C4D" w:rsidP="00367441">
            <w:r w:rsidRPr="007620FC">
              <w:t>(OJT-HP-</w:t>
            </w:r>
            <w:r w:rsidR="00C23EA0" w:rsidRPr="007620FC">
              <w:t>6</w:t>
            </w:r>
            <w:r w:rsidRPr="007620FC">
              <w:t xml:space="preserve">)  </w:t>
            </w:r>
            <w:r w:rsidR="00C23EA0" w:rsidRPr="007620FC">
              <w:t>Radioactive Gaseous and Liquid Effluent</w:t>
            </w:r>
            <w:r w:rsidR="00F5336B" w:rsidRPr="007620FC">
              <w:t xml:space="preserve"> Treatment</w:t>
            </w:r>
            <w:r w:rsidR="00C23EA0" w:rsidRPr="007620FC">
              <w:t xml:space="preserve"> </w:t>
            </w:r>
          </w:p>
        </w:tc>
        <w:tc>
          <w:tcPr>
            <w:tcW w:w="4410" w:type="dxa"/>
            <w:tcBorders>
              <w:top w:val="single" w:sz="7" w:space="0" w:color="000000"/>
              <w:left w:val="single" w:sz="7" w:space="0" w:color="000000"/>
              <w:bottom w:val="single" w:sz="7" w:space="0" w:color="000000"/>
              <w:right w:val="single" w:sz="7" w:space="0" w:color="000000"/>
            </w:tcBorders>
          </w:tcPr>
          <w:p w14:paraId="728EC9E5" w14:textId="77777777" w:rsidR="00F00C4D" w:rsidRPr="007620FC" w:rsidRDefault="00F00C4D" w:rsidP="00367441"/>
          <w:p w14:paraId="6AE448C1" w14:textId="77777777" w:rsidR="00F00C4D" w:rsidRPr="007620FC" w:rsidRDefault="00F00C4D" w:rsidP="00367441"/>
        </w:tc>
      </w:tr>
      <w:tr w:rsidR="007620FC" w:rsidRPr="007620FC" w14:paraId="7111B31B"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5F338B05" w14:textId="77777777" w:rsidR="007708FE" w:rsidRPr="007620FC" w:rsidRDefault="00F00C4D" w:rsidP="00367441">
            <w:r w:rsidRPr="007620FC">
              <w:t>(OJT-HP-</w:t>
            </w:r>
            <w:r w:rsidR="00C23EA0" w:rsidRPr="007620FC">
              <w:t>7</w:t>
            </w:r>
            <w:r w:rsidRPr="007620FC">
              <w:t>)  Radiological Environmental Monitoring</w:t>
            </w:r>
            <w:r w:rsidR="00F5336B" w:rsidRPr="007620FC">
              <w:t xml:space="preserve"> Program</w:t>
            </w:r>
          </w:p>
        </w:tc>
        <w:tc>
          <w:tcPr>
            <w:tcW w:w="4410" w:type="dxa"/>
            <w:tcBorders>
              <w:top w:val="single" w:sz="7" w:space="0" w:color="000000"/>
              <w:left w:val="single" w:sz="7" w:space="0" w:color="000000"/>
              <w:bottom w:val="single" w:sz="7" w:space="0" w:color="000000"/>
              <w:right w:val="single" w:sz="7" w:space="0" w:color="000000"/>
            </w:tcBorders>
          </w:tcPr>
          <w:p w14:paraId="5769186E" w14:textId="77777777" w:rsidR="00F00C4D" w:rsidRPr="007620FC" w:rsidRDefault="00F00C4D" w:rsidP="00367441"/>
          <w:p w14:paraId="75DB1717" w14:textId="77777777" w:rsidR="00F00C4D" w:rsidRPr="007620FC" w:rsidRDefault="00F00C4D" w:rsidP="00367441"/>
        </w:tc>
      </w:tr>
      <w:tr w:rsidR="007620FC" w:rsidRPr="007620FC" w14:paraId="4C07BA7C" w14:textId="77777777">
        <w:trPr>
          <w:jc w:val="center"/>
        </w:trPr>
        <w:tc>
          <w:tcPr>
            <w:tcW w:w="5040" w:type="dxa"/>
            <w:tcBorders>
              <w:top w:val="single" w:sz="7" w:space="0" w:color="000000"/>
              <w:left w:val="single" w:sz="7" w:space="0" w:color="000000"/>
              <w:bottom w:val="single" w:sz="7" w:space="0" w:color="000000"/>
              <w:right w:val="single" w:sz="7" w:space="0" w:color="000000"/>
            </w:tcBorders>
          </w:tcPr>
          <w:p w14:paraId="4F11066C" w14:textId="77777777" w:rsidR="007708FE" w:rsidRPr="007620FC" w:rsidRDefault="00F00C4D" w:rsidP="00367441">
            <w:r w:rsidRPr="007620FC">
              <w:t>(OJT-HP-</w:t>
            </w:r>
            <w:r w:rsidR="00BF24E7" w:rsidRPr="007620FC">
              <w:t>8</w:t>
            </w:r>
            <w:r w:rsidRPr="007620FC">
              <w:t xml:space="preserve">)  </w:t>
            </w:r>
            <w:r w:rsidR="00C23EA0" w:rsidRPr="007620FC">
              <w:t>Radioactive Solid Waste Processing and Material Handling, Storage, and Transportation</w:t>
            </w:r>
          </w:p>
        </w:tc>
        <w:tc>
          <w:tcPr>
            <w:tcW w:w="4410" w:type="dxa"/>
            <w:tcBorders>
              <w:top w:val="single" w:sz="7" w:space="0" w:color="000000"/>
              <w:left w:val="single" w:sz="7" w:space="0" w:color="000000"/>
              <w:bottom w:val="single" w:sz="7" w:space="0" w:color="000000"/>
              <w:right w:val="single" w:sz="7" w:space="0" w:color="000000"/>
            </w:tcBorders>
          </w:tcPr>
          <w:p w14:paraId="5B304190" w14:textId="77777777" w:rsidR="00F00C4D" w:rsidRPr="007620FC" w:rsidRDefault="00F00C4D" w:rsidP="00367441"/>
          <w:p w14:paraId="65501377" w14:textId="77777777" w:rsidR="00F00C4D" w:rsidRPr="007620FC" w:rsidRDefault="00F00C4D" w:rsidP="00367441"/>
        </w:tc>
      </w:tr>
    </w:tbl>
    <w:p w14:paraId="5F8A035B" w14:textId="77777777" w:rsidR="00F00C4D" w:rsidRPr="007620FC" w:rsidRDefault="00F00C4D" w:rsidP="00367441"/>
    <w:p w14:paraId="4CAFB1DE" w14:textId="77777777" w:rsidR="00F00C4D" w:rsidRPr="007620FC" w:rsidRDefault="00F00C4D" w:rsidP="00367441"/>
    <w:p w14:paraId="0B477C80" w14:textId="77777777" w:rsidR="00F00C4D" w:rsidRPr="007620FC" w:rsidRDefault="00F00C4D" w:rsidP="00367441">
      <w:r w:rsidRPr="007620FC">
        <w:t>Supervisor</w:t>
      </w:r>
      <w:r w:rsidR="00641166" w:rsidRPr="007620FC">
        <w:t>’</w:t>
      </w:r>
      <w:r w:rsidRPr="007620FC">
        <w:t>s Recommendation:</w:t>
      </w:r>
      <w:r w:rsidRPr="007620FC">
        <w:tab/>
        <w:t>Signature / Date: ______________________________</w:t>
      </w:r>
    </w:p>
    <w:p w14:paraId="507FEEB9" w14:textId="77777777" w:rsidR="00F00C4D" w:rsidRPr="007620FC" w:rsidRDefault="00F00C4D" w:rsidP="00367441"/>
    <w:p w14:paraId="56F62033" w14:textId="77777777" w:rsidR="00F00C4D" w:rsidRPr="007620FC" w:rsidRDefault="00F00C4D" w:rsidP="00367441"/>
    <w:p w14:paraId="3B3E1B12" w14:textId="77777777" w:rsidR="00F00C4D" w:rsidRPr="007620FC" w:rsidRDefault="00FE03CA" w:rsidP="00367441">
      <w:r w:rsidRPr="007620FC">
        <w:t>Division Director</w:t>
      </w:r>
      <w:r w:rsidR="00641166" w:rsidRPr="007620FC">
        <w:t>’</w:t>
      </w:r>
      <w:r w:rsidRPr="007620FC">
        <w:t>s Approval:</w:t>
      </w:r>
      <w:r w:rsidRPr="007620FC">
        <w:tab/>
      </w:r>
      <w:r w:rsidRPr="007620FC">
        <w:tab/>
        <w:t>Signature / Date: ______________________________</w:t>
      </w:r>
    </w:p>
    <w:p w14:paraId="58A15382" w14:textId="77777777" w:rsidR="00F00C4D" w:rsidRPr="007620FC" w:rsidRDefault="00F00C4D" w:rsidP="00367441"/>
    <w:p w14:paraId="400D977D" w14:textId="77777777" w:rsidR="00F00C4D" w:rsidRPr="007620FC" w:rsidRDefault="00F00C4D" w:rsidP="00367441"/>
    <w:p w14:paraId="64797A83" w14:textId="77777777" w:rsidR="00F00C4D" w:rsidRPr="007620FC" w:rsidRDefault="00F00C4D" w:rsidP="00367441"/>
    <w:p w14:paraId="235DE735" w14:textId="77777777" w:rsidR="00F00C4D" w:rsidRPr="007620FC" w:rsidRDefault="00F00C4D" w:rsidP="00367441">
      <w:r w:rsidRPr="007620FC">
        <w:t xml:space="preserve">Copies to: </w:t>
      </w:r>
      <w:r w:rsidRPr="007620FC">
        <w:tab/>
        <w:t xml:space="preserve">Inspector </w:t>
      </w:r>
    </w:p>
    <w:p w14:paraId="647B9A25" w14:textId="77777777" w:rsidR="00F00C4D" w:rsidRPr="007620FC" w:rsidRDefault="00F00C4D" w:rsidP="005215C8">
      <w:pPr>
        <w:ind w:left="605" w:firstLine="605"/>
      </w:pPr>
      <w:r w:rsidRPr="007620FC">
        <w:t>HR Office</w:t>
      </w:r>
    </w:p>
    <w:p w14:paraId="74D558A0" w14:textId="77777777" w:rsidR="00F00C4D" w:rsidRPr="007620FC" w:rsidRDefault="00F00C4D" w:rsidP="005215C8">
      <w:pPr>
        <w:ind w:left="605" w:firstLine="605"/>
      </w:pPr>
      <w:r w:rsidRPr="007620FC">
        <w:t>Supervisor</w:t>
      </w:r>
    </w:p>
    <w:p w14:paraId="37B5F480" w14:textId="77777777" w:rsidR="005A36F6" w:rsidRPr="007620FC" w:rsidRDefault="005A36F6" w:rsidP="00367441">
      <w:pPr>
        <w:sectPr w:rsidR="005A36F6" w:rsidRPr="007620FC" w:rsidSect="00EC7B68">
          <w:pgSz w:w="12240" w:h="15840"/>
          <w:pgMar w:top="1440" w:right="1440" w:bottom="1440" w:left="1440" w:header="720" w:footer="720" w:gutter="0"/>
          <w:cols w:space="720"/>
          <w:noEndnote/>
          <w:docGrid w:linePitch="299"/>
        </w:sectPr>
      </w:pPr>
    </w:p>
    <w:p w14:paraId="5A71AE70" w14:textId="7F668A54" w:rsidR="00F00C4D" w:rsidRPr="00F66C37" w:rsidRDefault="00F00C4D" w:rsidP="00961789">
      <w:pPr>
        <w:pStyle w:val="Heading1"/>
        <w:jc w:val="center"/>
      </w:pPr>
      <w:bookmarkStart w:id="33" w:name="_Toc444519391"/>
      <w:r w:rsidRPr="00F66C37">
        <w:lastRenderedPageBreak/>
        <w:t>R</w:t>
      </w:r>
      <w:r w:rsidR="00F66C37">
        <w:t>evision</w:t>
      </w:r>
      <w:r w:rsidRPr="00F66C37">
        <w:t xml:space="preserve"> History</w:t>
      </w:r>
      <w:r w:rsidR="00426FFA" w:rsidRPr="00F66C37">
        <w:t xml:space="preserve"> </w:t>
      </w:r>
      <w:bookmarkEnd w:id="33"/>
      <w:r w:rsidR="00EC7B68">
        <w:t>Table</w:t>
      </w:r>
    </w:p>
    <w:p w14:paraId="651756FA" w14:textId="77777777" w:rsidR="00F00C4D" w:rsidRPr="007620FC" w:rsidRDefault="00F00C4D" w:rsidP="00367441"/>
    <w:tbl>
      <w:tblPr>
        <w:tblW w:w="13011" w:type="dxa"/>
        <w:tblInd w:w="120" w:type="dxa"/>
        <w:tblLayout w:type="fixed"/>
        <w:tblCellMar>
          <w:left w:w="120" w:type="dxa"/>
          <w:right w:w="120" w:type="dxa"/>
        </w:tblCellMar>
        <w:tblLook w:val="0000" w:firstRow="0" w:lastRow="0" w:firstColumn="0" w:lastColumn="0" w:noHBand="0" w:noVBand="0"/>
      </w:tblPr>
      <w:tblGrid>
        <w:gridCol w:w="1620"/>
        <w:gridCol w:w="1800"/>
        <w:gridCol w:w="4500"/>
        <w:gridCol w:w="2340"/>
        <w:gridCol w:w="2751"/>
      </w:tblGrid>
      <w:tr w:rsidR="007620FC" w:rsidRPr="007620FC" w14:paraId="0DA7A5D0" w14:textId="77777777" w:rsidTr="00961789">
        <w:tc>
          <w:tcPr>
            <w:tcW w:w="1620" w:type="dxa"/>
            <w:tcBorders>
              <w:top w:val="single" w:sz="7" w:space="0" w:color="000000"/>
              <w:left w:val="single" w:sz="7" w:space="0" w:color="000000"/>
              <w:bottom w:val="single" w:sz="7" w:space="0" w:color="000000"/>
              <w:right w:val="single" w:sz="7" w:space="0" w:color="000000"/>
            </w:tcBorders>
          </w:tcPr>
          <w:p w14:paraId="4B70910F" w14:textId="77777777" w:rsidR="002463CE" w:rsidRPr="007620FC" w:rsidRDefault="002463CE" w:rsidP="00367441">
            <w:r w:rsidRPr="007620FC">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3879B6EE" w14:textId="77777777" w:rsidR="002463CE" w:rsidRPr="007620FC" w:rsidRDefault="002463CE" w:rsidP="00367441">
            <w:r w:rsidRPr="007620FC">
              <w:t>Accession Number</w:t>
            </w:r>
          </w:p>
          <w:p w14:paraId="306B9111" w14:textId="77777777" w:rsidR="002463CE" w:rsidRPr="007620FC" w:rsidRDefault="002463CE" w:rsidP="00367441">
            <w:r w:rsidRPr="007620FC">
              <w:t>Issue Date</w:t>
            </w:r>
          </w:p>
          <w:p w14:paraId="29A91364" w14:textId="77777777" w:rsidR="002463CE" w:rsidRPr="007620FC" w:rsidRDefault="002463CE" w:rsidP="00367441">
            <w:r w:rsidRPr="007620FC">
              <w:t>Change Notice</w:t>
            </w:r>
          </w:p>
        </w:tc>
        <w:tc>
          <w:tcPr>
            <w:tcW w:w="4500" w:type="dxa"/>
            <w:tcBorders>
              <w:top w:val="single" w:sz="7" w:space="0" w:color="000000"/>
              <w:left w:val="single" w:sz="7" w:space="0" w:color="000000"/>
              <w:bottom w:val="single" w:sz="7" w:space="0" w:color="000000"/>
              <w:right w:val="single" w:sz="7" w:space="0" w:color="000000"/>
            </w:tcBorders>
          </w:tcPr>
          <w:p w14:paraId="5659B17A" w14:textId="77777777" w:rsidR="002463CE" w:rsidRPr="007620FC" w:rsidRDefault="002463CE" w:rsidP="00367441">
            <w:r w:rsidRPr="007620FC">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49FA8078" w14:textId="77777777" w:rsidR="002463CE" w:rsidRPr="007620FC" w:rsidRDefault="002463CE" w:rsidP="00367441">
            <w:r w:rsidRPr="007620FC">
              <w:t>Description of Training Required and Completion Date</w:t>
            </w:r>
          </w:p>
        </w:tc>
        <w:tc>
          <w:tcPr>
            <w:tcW w:w="2751" w:type="dxa"/>
            <w:tcBorders>
              <w:top w:val="single" w:sz="7" w:space="0" w:color="000000"/>
              <w:left w:val="single" w:sz="7" w:space="0" w:color="000000"/>
              <w:bottom w:val="single" w:sz="7" w:space="0" w:color="000000"/>
              <w:right w:val="single" w:sz="7" w:space="0" w:color="000000"/>
            </w:tcBorders>
          </w:tcPr>
          <w:p w14:paraId="2A1F4BB2" w14:textId="02D95D77" w:rsidR="002463CE" w:rsidRPr="007620FC" w:rsidRDefault="002463CE" w:rsidP="00EC7B68">
            <w:r w:rsidRPr="007620FC">
              <w:t xml:space="preserve">Comment </w:t>
            </w:r>
            <w:r w:rsidR="00EC7B68">
              <w:t>Resolution and Closed</w:t>
            </w:r>
            <w:r w:rsidRPr="007620FC">
              <w:t xml:space="preserve"> Feedback </w:t>
            </w:r>
            <w:r w:rsidR="00EC7B68">
              <w:t>Forms</w:t>
            </w:r>
            <w:r w:rsidRPr="007620FC">
              <w:t xml:space="preserve">  Accession Number</w:t>
            </w:r>
            <w:r w:rsidR="00961789">
              <w:t xml:space="preserve"> (Pre-Decisional, Non-Public)</w:t>
            </w:r>
          </w:p>
        </w:tc>
      </w:tr>
      <w:tr w:rsidR="007620FC" w:rsidRPr="007620FC" w14:paraId="2E812441" w14:textId="77777777" w:rsidTr="00961789">
        <w:tc>
          <w:tcPr>
            <w:tcW w:w="1620" w:type="dxa"/>
            <w:tcBorders>
              <w:top w:val="single" w:sz="7" w:space="0" w:color="000000"/>
              <w:left w:val="single" w:sz="7" w:space="0" w:color="000000"/>
              <w:bottom w:val="single" w:sz="7" w:space="0" w:color="000000"/>
              <w:right w:val="single" w:sz="7" w:space="0" w:color="000000"/>
            </w:tcBorders>
          </w:tcPr>
          <w:p w14:paraId="7390CE3D" w14:textId="77777777" w:rsidR="002463CE" w:rsidRPr="007620FC" w:rsidRDefault="002463CE" w:rsidP="00367441">
            <w:r w:rsidRPr="007620FC">
              <w:t>N/A</w:t>
            </w:r>
            <w:r w:rsidRPr="007620FC">
              <w:tab/>
            </w:r>
          </w:p>
        </w:tc>
        <w:tc>
          <w:tcPr>
            <w:tcW w:w="1800" w:type="dxa"/>
            <w:tcBorders>
              <w:top w:val="single" w:sz="7" w:space="0" w:color="000000"/>
              <w:left w:val="single" w:sz="7" w:space="0" w:color="000000"/>
              <w:bottom w:val="single" w:sz="7" w:space="0" w:color="000000"/>
              <w:right w:val="single" w:sz="7" w:space="0" w:color="000000"/>
            </w:tcBorders>
          </w:tcPr>
          <w:p w14:paraId="1544E469" w14:textId="77777777" w:rsidR="002463CE" w:rsidRPr="007620FC" w:rsidRDefault="002463CE" w:rsidP="00367441">
            <w:r w:rsidRPr="007620FC">
              <w:t>10/16/06</w:t>
            </w:r>
          </w:p>
          <w:p w14:paraId="0EFB5981" w14:textId="77777777" w:rsidR="002463CE" w:rsidRPr="007620FC" w:rsidRDefault="002463CE" w:rsidP="00367441">
            <w:r w:rsidRPr="007620FC">
              <w:t>CN 06-027</w:t>
            </w:r>
          </w:p>
        </w:tc>
        <w:tc>
          <w:tcPr>
            <w:tcW w:w="4500" w:type="dxa"/>
            <w:tcBorders>
              <w:top w:val="single" w:sz="7" w:space="0" w:color="000000"/>
              <w:left w:val="single" w:sz="7" w:space="0" w:color="000000"/>
              <w:bottom w:val="single" w:sz="7" w:space="0" w:color="000000"/>
              <w:right w:val="single" w:sz="7" w:space="0" w:color="000000"/>
            </w:tcBorders>
          </w:tcPr>
          <w:p w14:paraId="5BA556AB" w14:textId="77777777" w:rsidR="002463CE" w:rsidRPr="007620FC" w:rsidRDefault="002463CE" w:rsidP="00367441">
            <w:r w:rsidRPr="007620FC">
              <w:t>This IMC has been revised to incorporate comments from the Commission in which the term public confidence has been change to openness</w:t>
            </w:r>
          </w:p>
        </w:tc>
        <w:tc>
          <w:tcPr>
            <w:tcW w:w="2340" w:type="dxa"/>
            <w:tcBorders>
              <w:top w:val="single" w:sz="7" w:space="0" w:color="000000"/>
              <w:left w:val="single" w:sz="7" w:space="0" w:color="000000"/>
              <w:bottom w:val="single" w:sz="7" w:space="0" w:color="000000"/>
              <w:right w:val="single" w:sz="7" w:space="0" w:color="000000"/>
            </w:tcBorders>
          </w:tcPr>
          <w:p w14:paraId="70FACFC9" w14:textId="77777777" w:rsidR="002463CE" w:rsidRPr="007620FC" w:rsidRDefault="002463CE" w:rsidP="00367441">
            <w:r w:rsidRPr="007620FC">
              <w:t>N/A</w:t>
            </w:r>
          </w:p>
        </w:tc>
        <w:tc>
          <w:tcPr>
            <w:tcW w:w="2751" w:type="dxa"/>
            <w:tcBorders>
              <w:top w:val="single" w:sz="7" w:space="0" w:color="000000"/>
              <w:left w:val="single" w:sz="7" w:space="0" w:color="000000"/>
              <w:bottom w:val="single" w:sz="7" w:space="0" w:color="000000"/>
              <w:right w:val="single" w:sz="7" w:space="0" w:color="000000"/>
            </w:tcBorders>
          </w:tcPr>
          <w:p w14:paraId="610240E9" w14:textId="77777777" w:rsidR="002463CE" w:rsidRPr="007620FC" w:rsidRDefault="002463CE" w:rsidP="00367441">
            <w:r w:rsidRPr="007620FC">
              <w:t>N/A</w:t>
            </w:r>
          </w:p>
        </w:tc>
      </w:tr>
      <w:tr w:rsidR="007620FC" w:rsidRPr="007620FC" w14:paraId="0E58F018" w14:textId="77777777" w:rsidTr="00961789">
        <w:tc>
          <w:tcPr>
            <w:tcW w:w="1620" w:type="dxa"/>
            <w:tcBorders>
              <w:top w:val="single" w:sz="7" w:space="0" w:color="000000"/>
              <w:left w:val="single" w:sz="7" w:space="0" w:color="000000"/>
              <w:bottom w:val="single" w:sz="7" w:space="0" w:color="000000"/>
              <w:right w:val="single" w:sz="7" w:space="0" w:color="000000"/>
            </w:tcBorders>
          </w:tcPr>
          <w:p w14:paraId="2B58A3E3" w14:textId="77777777" w:rsidR="002463CE" w:rsidRPr="007620FC" w:rsidRDefault="002463CE" w:rsidP="00367441"/>
          <w:p w14:paraId="0293FFE1" w14:textId="77777777" w:rsidR="002463CE" w:rsidRPr="007620FC" w:rsidRDefault="002463CE" w:rsidP="00367441">
            <w:r w:rsidRPr="007620FC">
              <w:t>N/A</w:t>
            </w:r>
            <w:r w:rsidRPr="007620FC">
              <w:tab/>
            </w:r>
          </w:p>
        </w:tc>
        <w:tc>
          <w:tcPr>
            <w:tcW w:w="1800" w:type="dxa"/>
            <w:tcBorders>
              <w:top w:val="single" w:sz="7" w:space="0" w:color="000000"/>
              <w:left w:val="single" w:sz="7" w:space="0" w:color="000000"/>
              <w:bottom w:val="single" w:sz="7" w:space="0" w:color="000000"/>
              <w:right w:val="single" w:sz="7" w:space="0" w:color="000000"/>
            </w:tcBorders>
          </w:tcPr>
          <w:p w14:paraId="02CC0800" w14:textId="77777777" w:rsidR="002463CE" w:rsidRPr="007620FC" w:rsidRDefault="002463CE" w:rsidP="00367441">
            <w:r w:rsidRPr="007620FC">
              <w:t>07/08/09</w:t>
            </w:r>
          </w:p>
          <w:p w14:paraId="685B9063" w14:textId="77777777" w:rsidR="002463CE" w:rsidRPr="007620FC" w:rsidRDefault="002463CE" w:rsidP="00367441">
            <w:r w:rsidRPr="007620FC">
              <w:t>CN-09-017</w:t>
            </w:r>
          </w:p>
          <w:p w14:paraId="1BBF1322" w14:textId="77777777" w:rsidR="002463CE" w:rsidRPr="007620FC" w:rsidRDefault="002463CE" w:rsidP="00367441"/>
          <w:p w14:paraId="0C4DC424" w14:textId="77777777" w:rsidR="002463CE" w:rsidRPr="007620FC" w:rsidRDefault="002463CE" w:rsidP="00367441"/>
        </w:tc>
        <w:tc>
          <w:tcPr>
            <w:tcW w:w="4500" w:type="dxa"/>
            <w:tcBorders>
              <w:top w:val="single" w:sz="7" w:space="0" w:color="000000"/>
              <w:left w:val="single" w:sz="7" w:space="0" w:color="000000"/>
              <w:bottom w:val="single" w:sz="7" w:space="0" w:color="000000"/>
              <w:right w:val="single" w:sz="7" w:space="0" w:color="000000"/>
            </w:tcBorders>
          </w:tcPr>
          <w:p w14:paraId="1E6A42D1" w14:textId="77777777" w:rsidR="002463CE" w:rsidRPr="007620FC" w:rsidRDefault="002463CE" w:rsidP="00367441">
            <w:r w:rsidRPr="007620FC">
              <w:t>This revision moves post-qualification and refresher training requirements out of the appendix and into Appendix D-1.</w:t>
            </w:r>
          </w:p>
        </w:tc>
        <w:tc>
          <w:tcPr>
            <w:tcW w:w="2340" w:type="dxa"/>
            <w:tcBorders>
              <w:top w:val="single" w:sz="7" w:space="0" w:color="000000"/>
              <w:left w:val="single" w:sz="7" w:space="0" w:color="000000"/>
              <w:bottom w:val="single" w:sz="7" w:space="0" w:color="000000"/>
              <w:right w:val="single" w:sz="7" w:space="0" w:color="000000"/>
            </w:tcBorders>
          </w:tcPr>
          <w:p w14:paraId="6D920611" w14:textId="77777777" w:rsidR="002463CE" w:rsidRPr="007620FC" w:rsidRDefault="002463CE" w:rsidP="00367441">
            <w:r w:rsidRPr="007620FC">
              <w:t>N/A</w:t>
            </w:r>
          </w:p>
        </w:tc>
        <w:tc>
          <w:tcPr>
            <w:tcW w:w="2751" w:type="dxa"/>
            <w:tcBorders>
              <w:top w:val="single" w:sz="7" w:space="0" w:color="000000"/>
              <w:left w:val="single" w:sz="7" w:space="0" w:color="000000"/>
              <w:bottom w:val="single" w:sz="7" w:space="0" w:color="000000"/>
              <w:right w:val="single" w:sz="7" w:space="0" w:color="000000"/>
            </w:tcBorders>
          </w:tcPr>
          <w:p w14:paraId="15FFB895" w14:textId="77777777" w:rsidR="002463CE" w:rsidRPr="007620FC" w:rsidRDefault="002463CE" w:rsidP="00367441">
            <w:r w:rsidRPr="007620FC">
              <w:t>ML091590710</w:t>
            </w:r>
          </w:p>
        </w:tc>
      </w:tr>
      <w:tr w:rsidR="007620FC" w:rsidRPr="007620FC" w14:paraId="3D8DD03C" w14:textId="77777777" w:rsidTr="00961789">
        <w:tc>
          <w:tcPr>
            <w:tcW w:w="1620" w:type="dxa"/>
            <w:tcBorders>
              <w:top w:val="single" w:sz="7" w:space="0" w:color="000000"/>
              <w:left w:val="single" w:sz="7" w:space="0" w:color="000000"/>
              <w:bottom w:val="single" w:sz="7" w:space="0" w:color="000000"/>
              <w:right w:val="single" w:sz="7" w:space="0" w:color="000000"/>
            </w:tcBorders>
          </w:tcPr>
          <w:p w14:paraId="04FF7288" w14:textId="77777777" w:rsidR="002463CE" w:rsidRPr="007620FC" w:rsidRDefault="002463CE" w:rsidP="00367441">
            <w:r w:rsidRPr="007620FC">
              <w:t>N/A</w:t>
            </w:r>
          </w:p>
        </w:tc>
        <w:tc>
          <w:tcPr>
            <w:tcW w:w="1800" w:type="dxa"/>
            <w:tcBorders>
              <w:top w:val="single" w:sz="7" w:space="0" w:color="000000"/>
              <w:left w:val="single" w:sz="7" w:space="0" w:color="000000"/>
              <w:bottom w:val="single" w:sz="7" w:space="0" w:color="000000"/>
              <w:right w:val="single" w:sz="7" w:space="0" w:color="000000"/>
            </w:tcBorders>
          </w:tcPr>
          <w:p w14:paraId="024EC852" w14:textId="77777777" w:rsidR="002463CE" w:rsidRDefault="00961789" w:rsidP="00367441">
            <w:r>
              <w:t>ML15323A464</w:t>
            </w:r>
          </w:p>
          <w:p w14:paraId="23679EC0" w14:textId="544AFCD6" w:rsidR="00961789" w:rsidRDefault="00EC7B68" w:rsidP="00367441">
            <w:r>
              <w:t>02/20/17</w:t>
            </w:r>
          </w:p>
          <w:p w14:paraId="56D98C85" w14:textId="25EB7096" w:rsidR="00961789" w:rsidRPr="007620FC" w:rsidRDefault="00EC7B68" w:rsidP="00367441">
            <w:r>
              <w:t>CN 17</w:t>
            </w:r>
            <w:r w:rsidR="00961789">
              <w:t>-</w:t>
            </w:r>
            <w:r>
              <w:t>004</w:t>
            </w:r>
          </w:p>
        </w:tc>
        <w:tc>
          <w:tcPr>
            <w:tcW w:w="4500" w:type="dxa"/>
            <w:tcBorders>
              <w:top w:val="single" w:sz="7" w:space="0" w:color="000000"/>
              <w:left w:val="single" w:sz="7" w:space="0" w:color="000000"/>
              <w:bottom w:val="single" w:sz="7" w:space="0" w:color="000000"/>
              <w:right w:val="single" w:sz="7" w:space="0" w:color="000000"/>
            </w:tcBorders>
          </w:tcPr>
          <w:p w14:paraId="72F09E3C" w14:textId="77777777" w:rsidR="002463CE" w:rsidRPr="007620FC" w:rsidRDefault="002463CE" w:rsidP="00367441">
            <w:r w:rsidRPr="007620FC">
              <w:t xml:space="preserve">This revision incorporates changes to reflect the transition from 6 baseline HP inspections to 8. </w:t>
            </w:r>
          </w:p>
        </w:tc>
        <w:tc>
          <w:tcPr>
            <w:tcW w:w="2340" w:type="dxa"/>
            <w:tcBorders>
              <w:top w:val="single" w:sz="7" w:space="0" w:color="000000"/>
              <w:left w:val="single" w:sz="7" w:space="0" w:color="000000"/>
              <w:bottom w:val="single" w:sz="7" w:space="0" w:color="000000"/>
              <w:right w:val="single" w:sz="7" w:space="0" w:color="000000"/>
            </w:tcBorders>
          </w:tcPr>
          <w:p w14:paraId="13F34E6C" w14:textId="77777777" w:rsidR="002463CE" w:rsidRPr="007620FC" w:rsidRDefault="002463CE" w:rsidP="00367441">
            <w:r w:rsidRPr="007620FC">
              <w:t>N/A</w:t>
            </w:r>
          </w:p>
        </w:tc>
        <w:tc>
          <w:tcPr>
            <w:tcW w:w="2751" w:type="dxa"/>
            <w:tcBorders>
              <w:top w:val="single" w:sz="7" w:space="0" w:color="000000"/>
              <w:left w:val="single" w:sz="7" w:space="0" w:color="000000"/>
              <w:bottom w:val="single" w:sz="7" w:space="0" w:color="000000"/>
              <w:right w:val="single" w:sz="7" w:space="0" w:color="000000"/>
            </w:tcBorders>
          </w:tcPr>
          <w:p w14:paraId="6C53E6E1" w14:textId="77777777" w:rsidR="002463CE" w:rsidRDefault="0004564F" w:rsidP="00367441">
            <w:r>
              <w:t>ML15324A264</w:t>
            </w:r>
          </w:p>
          <w:p w14:paraId="78144AFD" w14:textId="69CD414B" w:rsidR="00961789" w:rsidRPr="007620FC" w:rsidRDefault="00961789" w:rsidP="00367441">
            <w:r>
              <w:t>ML16265A576</w:t>
            </w:r>
          </w:p>
        </w:tc>
      </w:tr>
      <w:tr w:rsidR="007620FC" w:rsidRPr="007620FC" w14:paraId="4A889501" w14:textId="77777777" w:rsidTr="00961789">
        <w:tc>
          <w:tcPr>
            <w:tcW w:w="1620" w:type="dxa"/>
            <w:tcBorders>
              <w:top w:val="single" w:sz="7" w:space="0" w:color="000000"/>
              <w:left w:val="single" w:sz="7" w:space="0" w:color="000000"/>
              <w:bottom w:val="single" w:sz="7" w:space="0" w:color="000000"/>
              <w:right w:val="single" w:sz="7" w:space="0" w:color="000000"/>
            </w:tcBorders>
          </w:tcPr>
          <w:p w14:paraId="047A5F3F" w14:textId="77777777" w:rsidR="002463CE" w:rsidRPr="007620FC" w:rsidRDefault="002463CE" w:rsidP="00367441"/>
          <w:p w14:paraId="65A4B85F" w14:textId="77777777" w:rsidR="002463CE" w:rsidRPr="007620FC" w:rsidRDefault="002463CE" w:rsidP="00367441"/>
        </w:tc>
        <w:tc>
          <w:tcPr>
            <w:tcW w:w="1800" w:type="dxa"/>
            <w:tcBorders>
              <w:top w:val="single" w:sz="7" w:space="0" w:color="000000"/>
              <w:left w:val="single" w:sz="7" w:space="0" w:color="000000"/>
              <w:bottom w:val="single" w:sz="7" w:space="0" w:color="000000"/>
              <w:right w:val="single" w:sz="7" w:space="0" w:color="000000"/>
            </w:tcBorders>
          </w:tcPr>
          <w:p w14:paraId="7B41EF19" w14:textId="77777777" w:rsidR="002463CE" w:rsidRPr="007620FC" w:rsidRDefault="002463CE" w:rsidP="00367441"/>
          <w:p w14:paraId="2B7E8313" w14:textId="77777777" w:rsidR="002463CE" w:rsidRPr="007620FC" w:rsidRDefault="002463CE" w:rsidP="00367441"/>
        </w:tc>
        <w:tc>
          <w:tcPr>
            <w:tcW w:w="4500" w:type="dxa"/>
            <w:tcBorders>
              <w:top w:val="single" w:sz="7" w:space="0" w:color="000000"/>
              <w:left w:val="single" w:sz="7" w:space="0" w:color="000000"/>
              <w:bottom w:val="single" w:sz="7" w:space="0" w:color="000000"/>
              <w:right w:val="single" w:sz="7" w:space="0" w:color="000000"/>
            </w:tcBorders>
          </w:tcPr>
          <w:p w14:paraId="2F774672" w14:textId="77777777" w:rsidR="002463CE" w:rsidRPr="007620FC" w:rsidRDefault="002463CE" w:rsidP="00367441"/>
          <w:p w14:paraId="0DD65564" w14:textId="77777777" w:rsidR="002463CE" w:rsidRPr="007620FC" w:rsidRDefault="002463CE" w:rsidP="00367441"/>
        </w:tc>
        <w:tc>
          <w:tcPr>
            <w:tcW w:w="2340" w:type="dxa"/>
            <w:tcBorders>
              <w:top w:val="single" w:sz="7" w:space="0" w:color="000000"/>
              <w:left w:val="single" w:sz="7" w:space="0" w:color="000000"/>
              <w:bottom w:val="single" w:sz="7" w:space="0" w:color="000000"/>
              <w:right w:val="single" w:sz="7" w:space="0" w:color="000000"/>
            </w:tcBorders>
          </w:tcPr>
          <w:p w14:paraId="729685DD" w14:textId="77777777" w:rsidR="002463CE" w:rsidRPr="007620FC" w:rsidRDefault="002463CE" w:rsidP="00367441"/>
          <w:p w14:paraId="139A5364" w14:textId="77777777" w:rsidR="002463CE" w:rsidRPr="007620FC" w:rsidRDefault="002463CE" w:rsidP="00367441"/>
        </w:tc>
        <w:tc>
          <w:tcPr>
            <w:tcW w:w="2751" w:type="dxa"/>
            <w:tcBorders>
              <w:top w:val="single" w:sz="7" w:space="0" w:color="000000"/>
              <w:left w:val="single" w:sz="7" w:space="0" w:color="000000"/>
              <w:bottom w:val="single" w:sz="7" w:space="0" w:color="000000"/>
              <w:right w:val="single" w:sz="7" w:space="0" w:color="000000"/>
            </w:tcBorders>
          </w:tcPr>
          <w:p w14:paraId="227DF095" w14:textId="77777777" w:rsidR="002463CE" w:rsidRPr="007620FC" w:rsidRDefault="002463CE" w:rsidP="00367441"/>
          <w:p w14:paraId="54834205" w14:textId="77777777" w:rsidR="002463CE" w:rsidRPr="007620FC" w:rsidRDefault="002463CE" w:rsidP="00367441"/>
        </w:tc>
      </w:tr>
      <w:tr w:rsidR="007620FC" w:rsidRPr="007620FC" w14:paraId="621A830C" w14:textId="77777777" w:rsidTr="00961789">
        <w:tc>
          <w:tcPr>
            <w:tcW w:w="1620" w:type="dxa"/>
            <w:tcBorders>
              <w:top w:val="single" w:sz="7" w:space="0" w:color="000000"/>
              <w:left w:val="single" w:sz="7" w:space="0" w:color="000000"/>
              <w:bottom w:val="single" w:sz="7" w:space="0" w:color="000000"/>
              <w:right w:val="single" w:sz="7" w:space="0" w:color="000000"/>
            </w:tcBorders>
          </w:tcPr>
          <w:p w14:paraId="74C9235F" w14:textId="77777777" w:rsidR="002463CE" w:rsidRPr="007620FC" w:rsidRDefault="002463CE" w:rsidP="00367441"/>
          <w:p w14:paraId="635EF5CF" w14:textId="77777777" w:rsidR="002463CE" w:rsidRPr="007620FC" w:rsidRDefault="002463CE" w:rsidP="00367441"/>
        </w:tc>
        <w:tc>
          <w:tcPr>
            <w:tcW w:w="1800" w:type="dxa"/>
            <w:tcBorders>
              <w:top w:val="single" w:sz="7" w:space="0" w:color="000000"/>
              <w:left w:val="single" w:sz="7" w:space="0" w:color="000000"/>
              <w:bottom w:val="single" w:sz="7" w:space="0" w:color="000000"/>
              <w:right w:val="single" w:sz="7" w:space="0" w:color="000000"/>
            </w:tcBorders>
          </w:tcPr>
          <w:p w14:paraId="4D09019B" w14:textId="77777777" w:rsidR="002463CE" w:rsidRPr="007620FC" w:rsidRDefault="002463CE" w:rsidP="00367441"/>
          <w:p w14:paraId="6D8F775D" w14:textId="77777777" w:rsidR="002463CE" w:rsidRPr="007620FC" w:rsidRDefault="002463CE" w:rsidP="00367441"/>
        </w:tc>
        <w:tc>
          <w:tcPr>
            <w:tcW w:w="4500" w:type="dxa"/>
            <w:tcBorders>
              <w:top w:val="single" w:sz="7" w:space="0" w:color="000000"/>
              <w:left w:val="single" w:sz="7" w:space="0" w:color="000000"/>
              <w:bottom w:val="single" w:sz="7" w:space="0" w:color="000000"/>
              <w:right w:val="single" w:sz="7" w:space="0" w:color="000000"/>
            </w:tcBorders>
          </w:tcPr>
          <w:p w14:paraId="33E325BE" w14:textId="77777777" w:rsidR="002463CE" w:rsidRPr="007620FC" w:rsidRDefault="002463CE" w:rsidP="00367441"/>
          <w:p w14:paraId="2C2BC6B6" w14:textId="77777777" w:rsidR="002463CE" w:rsidRPr="007620FC" w:rsidRDefault="002463CE" w:rsidP="00367441"/>
        </w:tc>
        <w:tc>
          <w:tcPr>
            <w:tcW w:w="2340" w:type="dxa"/>
            <w:tcBorders>
              <w:top w:val="single" w:sz="7" w:space="0" w:color="000000"/>
              <w:left w:val="single" w:sz="7" w:space="0" w:color="000000"/>
              <w:bottom w:val="single" w:sz="7" w:space="0" w:color="000000"/>
              <w:right w:val="single" w:sz="7" w:space="0" w:color="000000"/>
            </w:tcBorders>
          </w:tcPr>
          <w:p w14:paraId="2673020B" w14:textId="77777777" w:rsidR="002463CE" w:rsidRPr="007620FC" w:rsidRDefault="002463CE" w:rsidP="00367441"/>
          <w:p w14:paraId="2522363E" w14:textId="77777777" w:rsidR="002463CE" w:rsidRPr="007620FC" w:rsidRDefault="002463CE" w:rsidP="00367441"/>
        </w:tc>
        <w:tc>
          <w:tcPr>
            <w:tcW w:w="2751" w:type="dxa"/>
            <w:tcBorders>
              <w:top w:val="single" w:sz="7" w:space="0" w:color="000000"/>
              <w:left w:val="single" w:sz="7" w:space="0" w:color="000000"/>
              <w:bottom w:val="single" w:sz="7" w:space="0" w:color="000000"/>
              <w:right w:val="single" w:sz="7" w:space="0" w:color="000000"/>
            </w:tcBorders>
          </w:tcPr>
          <w:p w14:paraId="2C879EA0" w14:textId="77777777" w:rsidR="002463CE" w:rsidRPr="007620FC" w:rsidRDefault="002463CE" w:rsidP="00367441"/>
          <w:p w14:paraId="69DD1925" w14:textId="77777777" w:rsidR="002463CE" w:rsidRPr="007620FC" w:rsidRDefault="002463CE" w:rsidP="00367441"/>
        </w:tc>
      </w:tr>
    </w:tbl>
    <w:p w14:paraId="2E223EB3" w14:textId="77777777" w:rsidR="00F00C4D" w:rsidRPr="007620FC" w:rsidRDefault="00F00C4D" w:rsidP="00367441"/>
    <w:p w14:paraId="72CC1C9C" w14:textId="77777777" w:rsidR="00F00C4D" w:rsidRPr="007620FC" w:rsidRDefault="00F00C4D" w:rsidP="00367441"/>
    <w:sectPr w:rsidR="00F00C4D" w:rsidRPr="007620FC" w:rsidSect="00EC7B68">
      <w:footerReference w:type="even" r:id="rId28"/>
      <w:footerReference w:type="default" r:id="rId29"/>
      <w:pgSz w:w="15840" w:h="12240" w:orient="landscape"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D1E5A" w14:textId="77777777" w:rsidR="00B8306B" w:rsidRDefault="00B8306B" w:rsidP="00367441">
      <w:r>
        <w:separator/>
      </w:r>
    </w:p>
    <w:p w14:paraId="1C724561" w14:textId="77777777" w:rsidR="00B8306B" w:rsidRDefault="00B8306B" w:rsidP="00367441"/>
  </w:endnote>
  <w:endnote w:type="continuationSeparator" w:id="0">
    <w:p w14:paraId="2DE3088A" w14:textId="77777777" w:rsidR="00B8306B" w:rsidRDefault="00B8306B" w:rsidP="00367441">
      <w:r>
        <w:continuationSeparator/>
      </w:r>
    </w:p>
    <w:p w14:paraId="79CB6A33" w14:textId="77777777" w:rsidR="00B8306B" w:rsidRDefault="00B8306B" w:rsidP="00367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6D94" w14:textId="77777777" w:rsidR="00EC7B68" w:rsidRDefault="00EC7B68" w:rsidP="00367441"/>
  <w:p w14:paraId="11E0AFD1" w14:textId="77777777" w:rsidR="00EC7B68" w:rsidRDefault="00EC7B68" w:rsidP="00367441">
    <w:r>
      <w:t>1245</w:t>
    </w:r>
    <w:r>
      <w:tab/>
      <w:t>APP C3-</w:t>
    </w:r>
    <w:r>
      <w:fldChar w:fldCharType="begin"/>
    </w:r>
    <w:r>
      <w:instrText xml:space="preserve">PAGE </w:instrText>
    </w:r>
    <w:r>
      <w:fldChar w:fldCharType="end"/>
    </w:r>
    <w:r>
      <w:tab/>
      <w:t>Issue Date: 10/16/06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0FC9" w14:textId="71590673" w:rsidR="00EC7B68" w:rsidRPr="002463CE" w:rsidRDefault="00EC7B68" w:rsidP="004E25BB">
    <w:pPr>
      <w:tabs>
        <w:tab w:val="center" w:pos="4680"/>
        <w:tab w:val="right" w:pos="9360"/>
      </w:tabs>
    </w:pPr>
    <w:r w:rsidRPr="005A36F6">
      <w:t xml:space="preserve">Issue Date: </w:t>
    </w:r>
    <w:r>
      <w:t xml:space="preserve"> 02/20/17</w:t>
    </w:r>
    <w:r w:rsidRPr="005A36F6">
      <w:tab/>
    </w:r>
    <w:r w:rsidRPr="005A36F6">
      <w:fldChar w:fldCharType="begin"/>
    </w:r>
    <w:r w:rsidRPr="005A36F6">
      <w:instrText xml:space="preserve">PAGE </w:instrText>
    </w:r>
    <w:r w:rsidRPr="005A36F6">
      <w:fldChar w:fldCharType="separate"/>
    </w:r>
    <w:r w:rsidR="008A0B8E">
      <w:rPr>
        <w:noProof/>
      </w:rPr>
      <w:t>19</w:t>
    </w:r>
    <w:r w:rsidRPr="005A36F6">
      <w:fldChar w:fldCharType="end"/>
    </w:r>
    <w:r>
      <w:tab/>
      <w:t xml:space="preserve">IMC </w:t>
    </w:r>
    <w:r w:rsidRPr="005A36F6">
      <w:t>1245</w:t>
    </w:r>
    <w:r>
      <w:t>, Appendix C3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91B1" w14:textId="6BF9541E" w:rsidR="00EC7B68" w:rsidRDefault="00EC7B68" w:rsidP="004E25BB">
    <w:pPr>
      <w:tabs>
        <w:tab w:val="center" w:pos="4680"/>
        <w:tab w:val="right" w:pos="9360"/>
      </w:tabs>
    </w:pPr>
    <w:r w:rsidRPr="005A36F6">
      <w:t xml:space="preserve">Issue Date: </w:t>
    </w:r>
    <w:r>
      <w:t xml:space="preserve"> 02/20/17</w:t>
    </w:r>
    <w:r w:rsidRPr="005A36F6">
      <w:tab/>
    </w:r>
    <w:r w:rsidRPr="005A36F6">
      <w:fldChar w:fldCharType="begin"/>
    </w:r>
    <w:r w:rsidRPr="005A36F6">
      <w:instrText xml:space="preserve">PAGE </w:instrText>
    </w:r>
    <w:r w:rsidRPr="005A36F6">
      <w:fldChar w:fldCharType="separate"/>
    </w:r>
    <w:r w:rsidR="008A0B8E">
      <w:rPr>
        <w:noProof/>
      </w:rPr>
      <w:t>i</w:t>
    </w:r>
    <w:r w:rsidRPr="005A36F6">
      <w:fldChar w:fldCharType="end"/>
    </w:r>
    <w:r>
      <w:tab/>
      <w:t xml:space="preserve">IMC </w:t>
    </w:r>
    <w:r w:rsidRPr="005A36F6">
      <w:t>1245</w:t>
    </w:r>
    <w:r>
      <w:t>, Appendix C3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B4D5" w14:textId="77777777" w:rsidR="00EC7B68" w:rsidRDefault="00EC7B68" w:rsidP="00367441"/>
  <w:p w14:paraId="18304565" w14:textId="77777777" w:rsidR="00EC7B68" w:rsidRDefault="00EC7B68" w:rsidP="00367441">
    <w:r>
      <w:t>Issue Date: 10/16/06</w:t>
    </w:r>
    <w:r>
      <w:tab/>
      <w:t>A1-</w:t>
    </w:r>
    <w:r>
      <w:fldChar w:fldCharType="begin"/>
    </w:r>
    <w:r>
      <w:instrText xml:space="preserve">PAGE </w:instrText>
    </w:r>
    <w:r>
      <w:fldChar w:fldCharType="end"/>
    </w:r>
    <w:r>
      <w:tab/>
      <w:t>1245, App C3</w:t>
    </w:r>
  </w:p>
  <w:p w14:paraId="0EE2EA78" w14:textId="77777777" w:rsidR="00EC7B68" w:rsidRDefault="00EC7B68" w:rsidP="003674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FFD3" w14:textId="29ECAEE9" w:rsidR="00EC7B68" w:rsidRPr="0036778C" w:rsidRDefault="00EC7B68" w:rsidP="00961789">
    <w:pPr>
      <w:tabs>
        <w:tab w:val="center" w:pos="6480"/>
        <w:tab w:val="right" w:pos="12960"/>
      </w:tabs>
    </w:pPr>
    <w:r w:rsidRPr="0036778C">
      <w:t xml:space="preserve">Issue Date: </w:t>
    </w:r>
    <w:r>
      <w:t xml:space="preserve"> 02/20/17</w:t>
    </w:r>
    <w:r w:rsidRPr="0036778C">
      <w:tab/>
    </w:r>
    <w:r>
      <w:t>Att1-1</w:t>
    </w:r>
    <w:r w:rsidRPr="0036778C">
      <w:tab/>
      <w:t>1245</w:t>
    </w:r>
    <w:r>
      <w:t>, Appendix 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66A68" w14:textId="77777777" w:rsidR="00B8306B" w:rsidRDefault="00B8306B" w:rsidP="00367441">
      <w:r>
        <w:separator/>
      </w:r>
    </w:p>
    <w:p w14:paraId="252CD7C6" w14:textId="77777777" w:rsidR="00B8306B" w:rsidRDefault="00B8306B" w:rsidP="00367441"/>
  </w:footnote>
  <w:footnote w:type="continuationSeparator" w:id="0">
    <w:p w14:paraId="783CF16F" w14:textId="77777777" w:rsidR="00B8306B" w:rsidRDefault="00B8306B" w:rsidP="00367441">
      <w:r>
        <w:continuationSeparator/>
      </w:r>
    </w:p>
    <w:p w14:paraId="550715C0" w14:textId="77777777" w:rsidR="00B8306B" w:rsidRDefault="00B8306B" w:rsidP="003674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9D96" w14:textId="77777777" w:rsidR="00EC7B68" w:rsidRPr="00AB29DA" w:rsidRDefault="00EC7B68" w:rsidP="00AB2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S"/>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4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2"/>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3"/>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4"/>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5"/>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6"/>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9"/>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A"/>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B"/>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C"/>
    <w:multiLevelType w:val="multilevel"/>
    <w:tmpl w:val="00000000"/>
    <w:name w:val="AutoList6"/>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D"/>
    <w:multiLevelType w:val="multilevel"/>
    <w:tmpl w:val="00000000"/>
    <w:name w:val="AutoList1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E"/>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F"/>
    <w:multiLevelType w:val="multilevel"/>
    <w:tmpl w:val="00000000"/>
    <w:name w:val="AutoList1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20"/>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21"/>
    <w:multiLevelType w:val="multilevel"/>
    <w:tmpl w:val="00000000"/>
    <w:name w:val="AutoList7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3" w15:restartNumberingAfterBreak="0">
    <w:nsid w:val="00000022"/>
    <w:multiLevelType w:val="multilevel"/>
    <w:tmpl w:val="00000000"/>
    <w:name w:val="AutoList1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4"/>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5"/>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6"/>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7"/>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8"/>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9"/>
    <w:multiLevelType w:val="multilevel"/>
    <w:tmpl w:val="00000000"/>
    <w:name w:val="AutoList9"/>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A"/>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B"/>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C"/>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D"/>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E"/>
    <w:multiLevelType w:val="multilevel"/>
    <w:tmpl w:val="00000000"/>
    <w:name w:val="AutoList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F"/>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30"/>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31"/>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32"/>
    <w:multiLevelType w:val="multilevel"/>
    <w:tmpl w:val="00000000"/>
    <w:name w:val="AutoList3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0" w15:restartNumberingAfterBreak="0">
    <w:nsid w:val="00000033"/>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4"/>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5"/>
    <w:multiLevelType w:val="multilevel"/>
    <w:tmpl w:val="00000000"/>
    <w:name w:val="AutoList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6"/>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7"/>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8"/>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9"/>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A"/>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B"/>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C"/>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D"/>
    <w:multiLevelType w:val="multilevel"/>
    <w:tmpl w:val="00000000"/>
    <w:name w:val="AutoList1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E"/>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2" w15:restartNumberingAfterBreak="0">
    <w:nsid w:val="0000003F"/>
    <w:multiLevelType w:val="multilevel"/>
    <w:tmpl w:val="00000000"/>
    <w:name w:val="AutoList1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40"/>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41"/>
    <w:multiLevelType w:val="multilevel"/>
    <w:tmpl w:val="00000000"/>
    <w:name w:val="AutoList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5" w15:restartNumberingAfterBreak="0">
    <w:nsid w:val="00000042"/>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6" w15:restartNumberingAfterBreak="0">
    <w:nsid w:val="00000043"/>
    <w:multiLevelType w:val="multilevel"/>
    <w:tmpl w:val="00000000"/>
    <w:name w:val="AutoList2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7" w15:restartNumberingAfterBreak="0">
    <w:nsid w:val="00000044"/>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8" w15:restartNumberingAfterBreak="0">
    <w:nsid w:val="00000045"/>
    <w:multiLevelType w:val="multilevel"/>
    <w:tmpl w:val="BF3876F0"/>
    <w:name w:val="AutoList35"/>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6"/>
    <w:multiLevelType w:val="multilevel"/>
    <w:tmpl w:val="00000000"/>
    <w:name w:val="AutoList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15:restartNumberingAfterBreak="0">
    <w:nsid w:val="00000047"/>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15:restartNumberingAfterBreak="0">
    <w:nsid w:val="00000048"/>
    <w:multiLevelType w:val="multilevel"/>
    <w:tmpl w:val="00000000"/>
    <w:name w:val="AutoList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15:restartNumberingAfterBreak="0">
    <w:nsid w:val="00000049"/>
    <w:multiLevelType w:val="multilevel"/>
    <w:tmpl w:val="00000000"/>
    <w:name w:val="AutoList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3" w15:restartNumberingAfterBreak="0">
    <w:nsid w:val="0000004A"/>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15:restartNumberingAfterBreak="0">
    <w:nsid w:val="0000004B"/>
    <w:multiLevelType w:val="multilevel"/>
    <w:tmpl w:val="00000000"/>
    <w:name w:val="AutoList52"/>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75" w15:restartNumberingAfterBreak="0">
    <w:nsid w:val="0000004C"/>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00004D"/>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00004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8" w15:restartNumberingAfterBreak="0">
    <w:nsid w:val="0000004F"/>
    <w:multiLevelType w:val="multilevel"/>
    <w:tmpl w:val="00000000"/>
    <w:name w:val="AutoList7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9" w15:restartNumberingAfterBreak="0">
    <w:nsid w:val="00000050"/>
    <w:multiLevelType w:val="multilevel"/>
    <w:tmpl w:val="00000000"/>
    <w:name w:val="AutoList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0" w15:restartNumberingAfterBreak="0">
    <w:nsid w:val="00000051"/>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1" w15:restartNumberingAfterBreak="0">
    <w:nsid w:val="00000052"/>
    <w:multiLevelType w:val="multilevel"/>
    <w:tmpl w:val="00000000"/>
    <w:name w:val="AutoList6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2" w15:restartNumberingAfterBreak="0">
    <w:nsid w:val="00000053"/>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3" w15:restartNumberingAfterBreak="0">
    <w:nsid w:val="00000054"/>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4" w15:restartNumberingAfterBreak="0">
    <w:nsid w:val="0000005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15:restartNumberingAfterBreak="0">
    <w:nsid w:val="00000056"/>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6" w15:restartNumberingAfterBreak="0">
    <w:nsid w:val="00000057"/>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7" w15:restartNumberingAfterBreak="0">
    <w:nsid w:val="00000058"/>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8" w15:restartNumberingAfterBreak="0">
    <w:nsid w:val="00000059"/>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9" w15:restartNumberingAfterBreak="0">
    <w:nsid w:val="0000005A"/>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0" w15:restartNumberingAfterBreak="0">
    <w:nsid w:val="0000005B"/>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1" w15:restartNumberingAfterBreak="0">
    <w:nsid w:val="0000005C"/>
    <w:multiLevelType w:val="multilevel"/>
    <w:tmpl w:val="00000000"/>
    <w:name w:val="AutoList1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2" w15:restartNumberingAfterBreak="0">
    <w:nsid w:val="0000005D"/>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3" w15:restartNumberingAfterBreak="0">
    <w:nsid w:val="0000005E"/>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4" w15:restartNumberingAfterBreak="0">
    <w:nsid w:val="01402360"/>
    <w:multiLevelType w:val="hybridMultilevel"/>
    <w:tmpl w:val="08CA6CAE"/>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95" w15:restartNumberingAfterBreak="0">
    <w:nsid w:val="02C73EA5"/>
    <w:multiLevelType w:val="multilevel"/>
    <w:tmpl w:val="7982F546"/>
    <w:name w:val="AutoList5422"/>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02CF7450"/>
    <w:multiLevelType w:val="multilevel"/>
    <w:tmpl w:val="BABC5FC2"/>
    <w:name w:val="AutoList412"/>
    <w:lvl w:ilvl="0">
      <w:start w:val="2"/>
      <w:numFmt w:val="decimal"/>
      <w:lvlText w:val="%1."/>
      <w:lvlJc w:val="left"/>
      <w:pPr>
        <w:ind w:left="1440" w:firstLine="0"/>
      </w:pPr>
      <w:rPr>
        <w:rFonts w:hint="default"/>
      </w:rPr>
    </w:lvl>
    <w:lvl w:ilvl="1">
      <w:start w:val="1"/>
      <w:numFmt w:val="decimal"/>
      <w:lvlText w:val="%2."/>
      <w:lvlJc w:val="left"/>
      <w:pPr>
        <w:ind w:left="144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1440" w:firstLine="0"/>
      </w:pPr>
      <w:rPr>
        <w:rFonts w:hint="default"/>
      </w:rPr>
    </w:lvl>
    <w:lvl w:ilvl="4">
      <w:start w:val="1"/>
      <w:numFmt w:val="decimal"/>
      <w:lvlText w:val="%5."/>
      <w:lvlJc w:val="left"/>
      <w:pPr>
        <w:ind w:left="1440" w:firstLine="0"/>
      </w:pPr>
      <w:rPr>
        <w:rFonts w:hint="default"/>
      </w:rPr>
    </w:lvl>
    <w:lvl w:ilvl="5">
      <w:start w:val="1"/>
      <w:numFmt w:val="decimal"/>
      <w:lvlText w:val="%6."/>
      <w:lvlJc w:val="left"/>
      <w:pPr>
        <w:ind w:left="1440" w:firstLine="0"/>
      </w:pPr>
      <w:rPr>
        <w:rFonts w:hint="default"/>
      </w:rPr>
    </w:lvl>
    <w:lvl w:ilvl="6">
      <w:start w:val="1"/>
      <w:numFmt w:val="decimal"/>
      <w:lvlText w:val="%7."/>
      <w:lvlJc w:val="left"/>
      <w:pPr>
        <w:ind w:left="1440" w:firstLine="0"/>
      </w:pPr>
      <w:rPr>
        <w:rFonts w:hint="default"/>
      </w:rPr>
    </w:lvl>
    <w:lvl w:ilvl="7">
      <w:start w:val="1"/>
      <w:numFmt w:val="decimal"/>
      <w:lvlText w:val="%8."/>
      <w:lvlJc w:val="left"/>
      <w:pPr>
        <w:ind w:left="1440" w:firstLine="0"/>
      </w:pPr>
      <w:rPr>
        <w:rFonts w:hint="default"/>
      </w:rPr>
    </w:lvl>
    <w:lvl w:ilvl="8">
      <w:numFmt w:val="decimal"/>
      <w:lvlText w:val=""/>
      <w:lvlJc w:val="left"/>
      <w:pPr>
        <w:ind w:left="1440" w:firstLine="0"/>
      </w:pPr>
      <w:rPr>
        <w:rFonts w:hint="default"/>
      </w:rPr>
    </w:lvl>
  </w:abstractNum>
  <w:abstractNum w:abstractNumId="97" w15:restartNumberingAfterBreak="0">
    <w:nsid w:val="060C1D85"/>
    <w:multiLevelType w:val="hybridMultilevel"/>
    <w:tmpl w:val="6672909E"/>
    <w:lvl w:ilvl="0" w:tplc="5798D1FC">
      <w:start w:val="1"/>
      <w:numFmt w:val="lowerLetter"/>
      <w:lvlText w:val="%1."/>
      <w:lvlJc w:val="left"/>
      <w:pPr>
        <w:ind w:left="720" w:hanging="360"/>
      </w:pPr>
      <w:rPr>
        <w:rFonts w:ascii="Arial" w:hAnsi="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06AB018B"/>
    <w:multiLevelType w:val="hybridMultilevel"/>
    <w:tmpl w:val="B2982828"/>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99" w15:restartNumberingAfterBreak="0">
    <w:nsid w:val="06D72308"/>
    <w:multiLevelType w:val="hybridMultilevel"/>
    <w:tmpl w:val="533ECE82"/>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09BC0FA0"/>
    <w:multiLevelType w:val="hybridMultilevel"/>
    <w:tmpl w:val="37B8F000"/>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01" w15:restartNumberingAfterBreak="0">
    <w:nsid w:val="0A9B1D51"/>
    <w:multiLevelType w:val="multilevel"/>
    <w:tmpl w:val="00000000"/>
    <w:name w:val="Numbers 22"/>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2" w15:restartNumberingAfterBreak="0">
    <w:nsid w:val="0AE9344F"/>
    <w:multiLevelType w:val="multilevel"/>
    <w:tmpl w:val="5BA43FBA"/>
    <w:name w:val="AutoList542"/>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0B6D0295"/>
    <w:multiLevelType w:val="hybridMultilevel"/>
    <w:tmpl w:val="70328DDE"/>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0CE022BE"/>
    <w:multiLevelType w:val="hybridMultilevel"/>
    <w:tmpl w:val="11B0C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0D2D24DA"/>
    <w:multiLevelType w:val="hybridMultilevel"/>
    <w:tmpl w:val="D8D4F508"/>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06" w15:restartNumberingAfterBreak="0">
    <w:nsid w:val="0E0215D4"/>
    <w:multiLevelType w:val="multilevel"/>
    <w:tmpl w:val="738AD1E6"/>
    <w:name w:val="AutoList202"/>
    <w:lvl w:ilvl="0">
      <w:start w:val="2"/>
      <w:numFmt w:val="lowerLetter"/>
      <w:lvlText w:val="%1."/>
      <w:lvlJc w:val="left"/>
      <w:pPr>
        <w:ind w:left="0" w:firstLine="0"/>
      </w:pPr>
      <w:rPr>
        <w:rFonts w:hint="default"/>
      </w:rPr>
    </w:lvl>
    <w:lvl w:ilvl="1">
      <w:start w:val="195445792"/>
      <w:numFmt w:val="lowerLetter"/>
      <w:lvlText w:val="%2."/>
      <w:lvlJc w:val="left"/>
      <w:pPr>
        <w:ind w:left="0" w:firstLine="0"/>
      </w:pPr>
      <w:rPr>
        <w:rFonts w:hint="default"/>
      </w:rPr>
    </w:lvl>
    <w:lvl w:ilvl="2">
      <w:start w:val="195445840"/>
      <w:numFmt w:val="lowerLetter"/>
      <w:lvlText w:val="%3."/>
      <w:lvlJc w:val="left"/>
      <w:pPr>
        <w:ind w:left="0" w:firstLine="0"/>
      </w:pPr>
      <w:rPr>
        <w:rFonts w:hint="default"/>
      </w:rPr>
    </w:lvl>
    <w:lvl w:ilvl="3">
      <w:start w:val="195445888"/>
      <w:numFmt w:val="lowerLetter"/>
      <w:lvlText w:val="%4."/>
      <w:lvlJc w:val="left"/>
      <w:pPr>
        <w:ind w:left="0" w:firstLine="0"/>
      </w:pPr>
      <w:rPr>
        <w:rFonts w:hint="default"/>
      </w:rPr>
    </w:lvl>
    <w:lvl w:ilvl="4">
      <w:start w:val="195445936"/>
      <w:numFmt w:val="lowerLetter"/>
      <w:lvlText w:val="%5."/>
      <w:lvlJc w:val="left"/>
      <w:pPr>
        <w:ind w:left="0" w:firstLine="0"/>
      </w:pPr>
      <w:rPr>
        <w:rFonts w:hint="default"/>
      </w:rPr>
    </w:lvl>
    <w:lvl w:ilvl="5">
      <w:start w:val="195445984"/>
      <w:numFmt w:val="lowerLetter"/>
      <w:lvlText w:val="%6."/>
      <w:lvlJc w:val="left"/>
      <w:pPr>
        <w:ind w:left="0" w:firstLine="0"/>
      </w:pPr>
      <w:rPr>
        <w:rFonts w:hint="default"/>
      </w:rPr>
    </w:lvl>
    <w:lvl w:ilvl="6">
      <w:start w:val="195446032"/>
      <w:numFmt w:val="lowerLetter"/>
      <w:lvlText w:val="%7."/>
      <w:lvlJc w:val="left"/>
      <w:pPr>
        <w:ind w:left="0" w:firstLine="0"/>
      </w:pPr>
      <w:rPr>
        <w:rFonts w:hint="default"/>
      </w:rPr>
    </w:lvl>
    <w:lvl w:ilvl="7">
      <w:start w:val="195446080"/>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07" w15:restartNumberingAfterBreak="0">
    <w:nsid w:val="0FDF7FD7"/>
    <w:multiLevelType w:val="hybridMultilevel"/>
    <w:tmpl w:val="445C029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08" w15:restartNumberingAfterBreak="0">
    <w:nsid w:val="10DC7298"/>
    <w:multiLevelType w:val="hybridMultilevel"/>
    <w:tmpl w:val="1C6CB8E6"/>
    <w:lvl w:ilvl="0" w:tplc="22764C22">
      <w:start w:val="2"/>
      <w:numFmt w:val="decimal"/>
      <w:lvlText w:val="%1."/>
      <w:lvlJc w:val="left"/>
      <w:pPr>
        <w:ind w:left="2074"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09" w15:restartNumberingAfterBreak="0">
    <w:nsid w:val="12711AC5"/>
    <w:multiLevelType w:val="multilevel"/>
    <w:tmpl w:val="97B47D6C"/>
    <w:name w:val="AutoList503"/>
    <w:lvl w:ilvl="0">
      <w:start w:val="2"/>
      <w:numFmt w:val="decimal"/>
      <w:lvlText w:val="%1."/>
      <w:lvlJc w:val="left"/>
      <w:pPr>
        <w:ind w:left="2160" w:firstLine="0"/>
      </w:pPr>
      <w:rPr>
        <w:rFonts w:hint="default"/>
      </w:rPr>
    </w:lvl>
    <w:lvl w:ilvl="1">
      <w:start w:val="1"/>
      <w:numFmt w:val="decimal"/>
      <w:lvlText w:val="%2."/>
      <w:lvlJc w:val="left"/>
      <w:pPr>
        <w:ind w:left="2160" w:firstLine="0"/>
      </w:pPr>
      <w:rPr>
        <w:rFonts w:hint="default"/>
      </w:rPr>
    </w:lvl>
    <w:lvl w:ilvl="2">
      <w:start w:val="1"/>
      <w:numFmt w:val="decimal"/>
      <w:lvlText w:val="%3."/>
      <w:lvlJc w:val="left"/>
      <w:pPr>
        <w:ind w:left="216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160" w:firstLine="0"/>
      </w:pPr>
      <w:rPr>
        <w:rFonts w:hint="default"/>
      </w:rPr>
    </w:lvl>
    <w:lvl w:ilvl="5">
      <w:start w:val="1"/>
      <w:numFmt w:val="decimal"/>
      <w:lvlText w:val="%6."/>
      <w:lvlJc w:val="left"/>
      <w:pPr>
        <w:ind w:left="2160" w:firstLine="0"/>
      </w:pPr>
      <w:rPr>
        <w:rFonts w:hint="default"/>
      </w:rPr>
    </w:lvl>
    <w:lvl w:ilvl="6">
      <w:start w:val="1"/>
      <w:numFmt w:val="decimal"/>
      <w:lvlText w:val="%7."/>
      <w:lvlJc w:val="left"/>
      <w:pPr>
        <w:ind w:left="2160" w:firstLine="0"/>
      </w:pPr>
      <w:rPr>
        <w:rFonts w:hint="default"/>
      </w:rPr>
    </w:lvl>
    <w:lvl w:ilvl="7">
      <w:start w:val="1"/>
      <w:numFmt w:val="decimal"/>
      <w:lvlText w:val="%8."/>
      <w:lvlJc w:val="left"/>
      <w:pPr>
        <w:ind w:left="2160" w:firstLine="0"/>
      </w:pPr>
      <w:rPr>
        <w:rFonts w:hint="default"/>
      </w:rPr>
    </w:lvl>
    <w:lvl w:ilvl="8">
      <w:numFmt w:val="decimal"/>
      <w:lvlText w:val=""/>
      <w:lvlJc w:val="left"/>
      <w:pPr>
        <w:ind w:left="2160" w:firstLine="0"/>
      </w:pPr>
      <w:rPr>
        <w:rFonts w:hint="default"/>
      </w:rPr>
    </w:lvl>
  </w:abstractNum>
  <w:abstractNum w:abstractNumId="110" w15:restartNumberingAfterBreak="0">
    <w:nsid w:val="13456CE7"/>
    <w:multiLevelType w:val="hybridMultilevel"/>
    <w:tmpl w:val="4E90380A"/>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F02540"/>
    <w:multiLevelType w:val="hybridMultilevel"/>
    <w:tmpl w:val="9A1A560E"/>
    <w:lvl w:ilvl="0" w:tplc="0409000F">
      <w:start w:val="1"/>
      <w:numFmt w:val="decimal"/>
      <w:lvlText w:val="%1."/>
      <w:lvlJc w:val="left"/>
      <w:pPr>
        <w:ind w:left="1526" w:hanging="360"/>
      </w:pPr>
      <w:rPr>
        <w:rFonts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2" w15:restartNumberingAfterBreak="0">
    <w:nsid w:val="14AD735B"/>
    <w:multiLevelType w:val="hybridMultilevel"/>
    <w:tmpl w:val="9A7C23DA"/>
    <w:lvl w:ilvl="0" w:tplc="5798D1FC">
      <w:start w:val="1"/>
      <w:numFmt w:val="lowerLetter"/>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4C2053B"/>
    <w:multiLevelType w:val="multilevel"/>
    <w:tmpl w:val="C42A1D16"/>
    <w:name w:val="Numbers 232"/>
    <w:lvl w:ilvl="0">
      <w:start w:val="3"/>
      <w:numFmt w:val="decimal"/>
      <w:lvlText w:val="%1."/>
      <w:lvlJc w:val="left"/>
      <w:pPr>
        <w:ind w:left="2160" w:firstLine="0"/>
      </w:pPr>
      <w:rPr>
        <w:rFonts w:hint="default"/>
      </w:rPr>
    </w:lvl>
    <w:lvl w:ilvl="1">
      <w:start w:val="1"/>
      <w:numFmt w:val="decimal"/>
      <w:lvlText w:val="%2."/>
      <w:lvlJc w:val="left"/>
      <w:pPr>
        <w:ind w:left="2160" w:firstLine="0"/>
      </w:pPr>
      <w:rPr>
        <w:rFonts w:hint="default"/>
      </w:rPr>
    </w:lvl>
    <w:lvl w:ilvl="2">
      <w:start w:val="1"/>
      <w:numFmt w:val="decimal"/>
      <w:lvlText w:val="%3."/>
      <w:lvlJc w:val="left"/>
      <w:pPr>
        <w:ind w:left="216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160" w:firstLine="0"/>
      </w:pPr>
      <w:rPr>
        <w:rFonts w:hint="default"/>
      </w:rPr>
    </w:lvl>
    <w:lvl w:ilvl="5">
      <w:start w:val="1"/>
      <w:numFmt w:val="decimal"/>
      <w:lvlText w:val="%6."/>
      <w:lvlJc w:val="left"/>
      <w:pPr>
        <w:ind w:left="2160" w:firstLine="0"/>
      </w:pPr>
      <w:rPr>
        <w:rFonts w:hint="default"/>
      </w:rPr>
    </w:lvl>
    <w:lvl w:ilvl="6">
      <w:start w:val="1"/>
      <w:numFmt w:val="decimal"/>
      <w:lvlText w:val="%7."/>
      <w:lvlJc w:val="left"/>
      <w:pPr>
        <w:ind w:left="2160" w:firstLine="0"/>
      </w:pPr>
      <w:rPr>
        <w:rFonts w:hint="default"/>
      </w:rPr>
    </w:lvl>
    <w:lvl w:ilvl="7">
      <w:start w:val="1"/>
      <w:numFmt w:val="decimal"/>
      <w:lvlText w:val="%8."/>
      <w:lvlJc w:val="left"/>
      <w:pPr>
        <w:ind w:left="2160" w:firstLine="0"/>
      </w:pPr>
      <w:rPr>
        <w:rFonts w:hint="default"/>
      </w:rPr>
    </w:lvl>
    <w:lvl w:ilvl="8">
      <w:numFmt w:val="decimal"/>
      <w:lvlText w:val=""/>
      <w:lvlJc w:val="left"/>
      <w:pPr>
        <w:ind w:left="2160" w:firstLine="0"/>
      </w:pPr>
      <w:rPr>
        <w:rFonts w:hint="default"/>
      </w:rPr>
    </w:lvl>
  </w:abstractNum>
  <w:abstractNum w:abstractNumId="114" w15:restartNumberingAfterBreak="0">
    <w:nsid w:val="152E4410"/>
    <w:multiLevelType w:val="hybridMultilevel"/>
    <w:tmpl w:val="BCD02480"/>
    <w:lvl w:ilvl="0" w:tplc="C43E10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6044506"/>
    <w:multiLevelType w:val="hybridMultilevel"/>
    <w:tmpl w:val="8D9CFA3E"/>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6" w15:restartNumberingAfterBreak="0">
    <w:nsid w:val="169E576E"/>
    <w:multiLevelType w:val="hybridMultilevel"/>
    <w:tmpl w:val="BC3A7488"/>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7" w15:restartNumberingAfterBreak="0">
    <w:nsid w:val="17195797"/>
    <w:multiLevelType w:val="hybridMultilevel"/>
    <w:tmpl w:val="24CE7062"/>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8" w15:restartNumberingAfterBreak="0">
    <w:nsid w:val="181A6287"/>
    <w:multiLevelType w:val="hybridMultilevel"/>
    <w:tmpl w:val="3568322E"/>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9" w15:restartNumberingAfterBreak="0">
    <w:nsid w:val="183859D5"/>
    <w:multiLevelType w:val="hybridMultilevel"/>
    <w:tmpl w:val="0638EB2E"/>
    <w:lvl w:ilvl="0" w:tplc="0409000F">
      <w:start w:val="1"/>
      <w:numFmt w:val="decimal"/>
      <w:lvlText w:val="%1."/>
      <w:lvlJc w:val="left"/>
      <w:pPr>
        <w:ind w:left="1526" w:hanging="360"/>
      </w:pPr>
      <w:rPr>
        <w:rFonts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0" w15:restartNumberingAfterBreak="0">
    <w:nsid w:val="1CAD4610"/>
    <w:multiLevelType w:val="hybridMultilevel"/>
    <w:tmpl w:val="28F481F0"/>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1" w15:restartNumberingAfterBreak="0">
    <w:nsid w:val="1CEB1EF1"/>
    <w:multiLevelType w:val="hybridMultilevel"/>
    <w:tmpl w:val="902C4AFE"/>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2" w15:restartNumberingAfterBreak="0">
    <w:nsid w:val="1E107C0A"/>
    <w:multiLevelType w:val="hybridMultilevel"/>
    <w:tmpl w:val="B7DAC39C"/>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F1C2359"/>
    <w:multiLevelType w:val="hybridMultilevel"/>
    <w:tmpl w:val="889E8F44"/>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F7D469E"/>
    <w:multiLevelType w:val="hybridMultilevel"/>
    <w:tmpl w:val="D60C1FB6"/>
    <w:lvl w:ilvl="0" w:tplc="C43E1048">
      <w:start w:val="2"/>
      <w:numFmt w:val="decimal"/>
      <w:lvlText w:val="%1."/>
      <w:lvlJc w:val="left"/>
      <w:pPr>
        <w:ind w:left="1526" w:hanging="360"/>
      </w:pPr>
      <w:rPr>
        <w:rFonts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5" w15:restartNumberingAfterBreak="0">
    <w:nsid w:val="1FE07C26"/>
    <w:multiLevelType w:val="hybridMultilevel"/>
    <w:tmpl w:val="09F8D9C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6" w15:restartNumberingAfterBreak="0">
    <w:nsid w:val="2298567F"/>
    <w:multiLevelType w:val="hybridMultilevel"/>
    <w:tmpl w:val="2214D2AC"/>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31930FB"/>
    <w:multiLevelType w:val="hybridMultilevel"/>
    <w:tmpl w:val="AB8C9E86"/>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8" w15:restartNumberingAfterBreak="0">
    <w:nsid w:val="243B1CB0"/>
    <w:multiLevelType w:val="hybridMultilevel"/>
    <w:tmpl w:val="6CDA7C1A"/>
    <w:lvl w:ilvl="0" w:tplc="C43E10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5696E5A"/>
    <w:multiLevelType w:val="multilevel"/>
    <w:tmpl w:val="8EBE768C"/>
    <w:name w:val="Numbers 23"/>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30" w15:restartNumberingAfterBreak="0">
    <w:nsid w:val="26275E53"/>
    <w:multiLevelType w:val="hybridMultilevel"/>
    <w:tmpl w:val="C6682AD2"/>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1" w15:restartNumberingAfterBreak="0">
    <w:nsid w:val="266F1AD6"/>
    <w:multiLevelType w:val="hybridMultilevel"/>
    <w:tmpl w:val="603E97C2"/>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2" w15:restartNumberingAfterBreak="0">
    <w:nsid w:val="27592E7D"/>
    <w:multiLevelType w:val="hybridMultilevel"/>
    <w:tmpl w:val="6584FDCC"/>
    <w:lvl w:ilvl="0" w:tplc="5798D1FC">
      <w:start w:val="1"/>
      <w:numFmt w:val="lowerLetter"/>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893505F"/>
    <w:multiLevelType w:val="hybridMultilevel"/>
    <w:tmpl w:val="1C207252"/>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4" w15:restartNumberingAfterBreak="0">
    <w:nsid w:val="28B43969"/>
    <w:multiLevelType w:val="hybridMultilevel"/>
    <w:tmpl w:val="76C273F6"/>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8EF115D"/>
    <w:multiLevelType w:val="hybridMultilevel"/>
    <w:tmpl w:val="8FDC6BD4"/>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6" w15:restartNumberingAfterBreak="0">
    <w:nsid w:val="291257D8"/>
    <w:multiLevelType w:val="hybridMultilevel"/>
    <w:tmpl w:val="866415CA"/>
    <w:lvl w:ilvl="0" w:tplc="C43E1048">
      <w:start w:val="2"/>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7" w15:restartNumberingAfterBreak="0">
    <w:nsid w:val="295E22ED"/>
    <w:multiLevelType w:val="hybridMultilevel"/>
    <w:tmpl w:val="22F4320C"/>
    <w:lvl w:ilvl="0" w:tplc="7EC6DBF8">
      <w:start w:val="2"/>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9915B54"/>
    <w:multiLevelType w:val="hybridMultilevel"/>
    <w:tmpl w:val="CABE61AC"/>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A31439E"/>
    <w:multiLevelType w:val="hybridMultilevel"/>
    <w:tmpl w:val="9FBC628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0" w15:restartNumberingAfterBreak="0">
    <w:nsid w:val="2A512DF4"/>
    <w:multiLevelType w:val="hybridMultilevel"/>
    <w:tmpl w:val="5700F3F2"/>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1" w15:restartNumberingAfterBreak="0">
    <w:nsid w:val="2CC2598D"/>
    <w:multiLevelType w:val="hybridMultilevel"/>
    <w:tmpl w:val="5E58C614"/>
    <w:lvl w:ilvl="0" w:tplc="C43E1048">
      <w:start w:val="2"/>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2" w15:restartNumberingAfterBreak="0">
    <w:nsid w:val="2DBD6919"/>
    <w:multiLevelType w:val="hybridMultilevel"/>
    <w:tmpl w:val="5D3406A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3" w15:restartNumberingAfterBreak="0">
    <w:nsid w:val="2DED29AC"/>
    <w:multiLevelType w:val="hybridMultilevel"/>
    <w:tmpl w:val="E4BEEA74"/>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4" w15:restartNumberingAfterBreak="0">
    <w:nsid w:val="2DFD7627"/>
    <w:multiLevelType w:val="hybridMultilevel"/>
    <w:tmpl w:val="0F020F42"/>
    <w:lvl w:ilvl="0" w:tplc="0409000F">
      <w:start w:val="1"/>
      <w:numFmt w:val="decimal"/>
      <w:lvlText w:val="%1."/>
      <w:lvlJc w:val="left"/>
      <w:pPr>
        <w:ind w:left="11144" w:hanging="360"/>
      </w:pPr>
    </w:lvl>
    <w:lvl w:ilvl="1" w:tplc="04090019">
      <w:start w:val="1"/>
      <w:numFmt w:val="lowerLetter"/>
      <w:lvlText w:val="%2."/>
      <w:lvlJc w:val="left"/>
      <w:pPr>
        <w:ind w:left="11864" w:hanging="360"/>
      </w:pPr>
    </w:lvl>
    <w:lvl w:ilvl="2" w:tplc="0409001B">
      <w:start w:val="1"/>
      <w:numFmt w:val="lowerRoman"/>
      <w:lvlText w:val="%3."/>
      <w:lvlJc w:val="right"/>
      <w:pPr>
        <w:ind w:left="12584" w:hanging="180"/>
      </w:pPr>
    </w:lvl>
    <w:lvl w:ilvl="3" w:tplc="0409000F" w:tentative="1">
      <w:start w:val="1"/>
      <w:numFmt w:val="decimal"/>
      <w:lvlText w:val="%4."/>
      <w:lvlJc w:val="left"/>
      <w:pPr>
        <w:ind w:left="13304" w:hanging="360"/>
      </w:pPr>
    </w:lvl>
    <w:lvl w:ilvl="4" w:tplc="04090019" w:tentative="1">
      <w:start w:val="1"/>
      <w:numFmt w:val="lowerLetter"/>
      <w:lvlText w:val="%5."/>
      <w:lvlJc w:val="left"/>
      <w:pPr>
        <w:ind w:left="14024" w:hanging="360"/>
      </w:pPr>
    </w:lvl>
    <w:lvl w:ilvl="5" w:tplc="0409001B" w:tentative="1">
      <w:start w:val="1"/>
      <w:numFmt w:val="lowerRoman"/>
      <w:lvlText w:val="%6."/>
      <w:lvlJc w:val="right"/>
      <w:pPr>
        <w:ind w:left="14744" w:hanging="180"/>
      </w:pPr>
    </w:lvl>
    <w:lvl w:ilvl="6" w:tplc="0409000F" w:tentative="1">
      <w:start w:val="1"/>
      <w:numFmt w:val="decimal"/>
      <w:lvlText w:val="%7."/>
      <w:lvlJc w:val="left"/>
      <w:pPr>
        <w:ind w:left="15464" w:hanging="360"/>
      </w:pPr>
    </w:lvl>
    <w:lvl w:ilvl="7" w:tplc="04090019" w:tentative="1">
      <w:start w:val="1"/>
      <w:numFmt w:val="lowerLetter"/>
      <w:lvlText w:val="%8."/>
      <w:lvlJc w:val="left"/>
      <w:pPr>
        <w:ind w:left="16184" w:hanging="360"/>
      </w:pPr>
    </w:lvl>
    <w:lvl w:ilvl="8" w:tplc="0409001B" w:tentative="1">
      <w:start w:val="1"/>
      <w:numFmt w:val="lowerRoman"/>
      <w:lvlText w:val="%9."/>
      <w:lvlJc w:val="right"/>
      <w:pPr>
        <w:ind w:left="16904" w:hanging="180"/>
      </w:pPr>
    </w:lvl>
  </w:abstractNum>
  <w:abstractNum w:abstractNumId="145" w15:restartNumberingAfterBreak="0">
    <w:nsid w:val="2E4558D7"/>
    <w:multiLevelType w:val="hybridMultilevel"/>
    <w:tmpl w:val="F566D72A"/>
    <w:lvl w:ilvl="0" w:tplc="B596ED22">
      <w:start w:val="1"/>
      <w:numFmt w:val="lowerLetter"/>
      <w:lvlText w:val="%1."/>
      <w:lvlJc w:val="left"/>
      <w:pPr>
        <w:ind w:left="1526" w:hanging="360"/>
      </w:pPr>
      <w:rPr>
        <w:rFonts w:hint="default"/>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6" w15:restartNumberingAfterBreak="0">
    <w:nsid w:val="2FA51A60"/>
    <w:multiLevelType w:val="hybridMultilevel"/>
    <w:tmpl w:val="FB9A10A2"/>
    <w:lvl w:ilvl="0" w:tplc="C43E1048">
      <w:start w:val="2"/>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7" w15:restartNumberingAfterBreak="0">
    <w:nsid w:val="31B05982"/>
    <w:multiLevelType w:val="hybridMultilevel"/>
    <w:tmpl w:val="280CC906"/>
    <w:lvl w:ilvl="0" w:tplc="C43E10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1E55700"/>
    <w:multiLevelType w:val="hybridMultilevel"/>
    <w:tmpl w:val="B4DCD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320B7D68"/>
    <w:multiLevelType w:val="hybridMultilevel"/>
    <w:tmpl w:val="8F02E948"/>
    <w:lvl w:ilvl="0" w:tplc="629C88F4">
      <w:start w:val="2"/>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84787F"/>
    <w:multiLevelType w:val="hybridMultilevel"/>
    <w:tmpl w:val="02143AE4"/>
    <w:lvl w:ilvl="0" w:tplc="C43E1048">
      <w:start w:val="2"/>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1" w15:restartNumberingAfterBreak="0">
    <w:nsid w:val="36A47942"/>
    <w:multiLevelType w:val="hybridMultilevel"/>
    <w:tmpl w:val="4920B182"/>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2" w15:restartNumberingAfterBreak="0">
    <w:nsid w:val="36AB06CA"/>
    <w:multiLevelType w:val="hybridMultilevel"/>
    <w:tmpl w:val="43EE88F0"/>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6963B7"/>
    <w:multiLevelType w:val="hybridMultilevel"/>
    <w:tmpl w:val="462EB91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4" w15:restartNumberingAfterBreak="0">
    <w:nsid w:val="39F110A2"/>
    <w:multiLevelType w:val="hybridMultilevel"/>
    <w:tmpl w:val="DBA024B2"/>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5" w15:restartNumberingAfterBreak="0">
    <w:nsid w:val="3DF101E9"/>
    <w:multiLevelType w:val="hybridMultilevel"/>
    <w:tmpl w:val="044053E0"/>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6" w15:restartNumberingAfterBreak="0">
    <w:nsid w:val="3E5E4C9E"/>
    <w:multiLevelType w:val="hybridMultilevel"/>
    <w:tmpl w:val="0A78F0E0"/>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7" w15:restartNumberingAfterBreak="0">
    <w:nsid w:val="3E7F5E58"/>
    <w:multiLevelType w:val="multilevel"/>
    <w:tmpl w:val="E5CC4BAC"/>
    <w:name w:val="AutoList72"/>
    <w:lvl w:ilvl="0">
      <w:start w:val="10"/>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F2D66DA"/>
    <w:multiLevelType w:val="hybridMultilevel"/>
    <w:tmpl w:val="0B9EF6E4"/>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9" w15:restartNumberingAfterBreak="0">
    <w:nsid w:val="40C74376"/>
    <w:multiLevelType w:val="hybridMultilevel"/>
    <w:tmpl w:val="9CE0EE8C"/>
    <w:lvl w:ilvl="0" w:tplc="5798D1FC">
      <w:start w:val="1"/>
      <w:numFmt w:val="lowerLetter"/>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24A469F"/>
    <w:multiLevelType w:val="hybridMultilevel"/>
    <w:tmpl w:val="086C8DCA"/>
    <w:lvl w:ilvl="0" w:tplc="0409000F">
      <w:start w:val="1"/>
      <w:numFmt w:val="decimal"/>
      <w:lvlText w:val="%1."/>
      <w:lvlJc w:val="left"/>
      <w:pPr>
        <w:ind w:left="2576" w:hanging="360"/>
      </w:pPr>
    </w:lvl>
    <w:lvl w:ilvl="1" w:tplc="04090019" w:tentative="1">
      <w:start w:val="1"/>
      <w:numFmt w:val="lowerLetter"/>
      <w:lvlText w:val="%2."/>
      <w:lvlJc w:val="left"/>
      <w:pPr>
        <w:ind w:left="3296" w:hanging="360"/>
      </w:pPr>
    </w:lvl>
    <w:lvl w:ilvl="2" w:tplc="0409001B" w:tentative="1">
      <w:start w:val="1"/>
      <w:numFmt w:val="lowerRoman"/>
      <w:lvlText w:val="%3."/>
      <w:lvlJc w:val="right"/>
      <w:pPr>
        <w:ind w:left="4016" w:hanging="180"/>
      </w:pPr>
    </w:lvl>
    <w:lvl w:ilvl="3" w:tplc="0409000F" w:tentative="1">
      <w:start w:val="1"/>
      <w:numFmt w:val="decimal"/>
      <w:lvlText w:val="%4."/>
      <w:lvlJc w:val="left"/>
      <w:pPr>
        <w:ind w:left="4736" w:hanging="360"/>
      </w:pPr>
    </w:lvl>
    <w:lvl w:ilvl="4" w:tplc="04090019" w:tentative="1">
      <w:start w:val="1"/>
      <w:numFmt w:val="lowerLetter"/>
      <w:lvlText w:val="%5."/>
      <w:lvlJc w:val="left"/>
      <w:pPr>
        <w:ind w:left="5456" w:hanging="360"/>
      </w:pPr>
    </w:lvl>
    <w:lvl w:ilvl="5" w:tplc="0409001B" w:tentative="1">
      <w:start w:val="1"/>
      <w:numFmt w:val="lowerRoman"/>
      <w:lvlText w:val="%6."/>
      <w:lvlJc w:val="right"/>
      <w:pPr>
        <w:ind w:left="6176" w:hanging="180"/>
      </w:pPr>
    </w:lvl>
    <w:lvl w:ilvl="6" w:tplc="0409000F" w:tentative="1">
      <w:start w:val="1"/>
      <w:numFmt w:val="decimal"/>
      <w:lvlText w:val="%7."/>
      <w:lvlJc w:val="left"/>
      <w:pPr>
        <w:ind w:left="6896" w:hanging="360"/>
      </w:pPr>
    </w:lvl>
    <w:lvl w:ilvl="7" w:tplc="04090019" w:tentative="1">
      <w:start w:val="1"/>
      <w:numFmt w:val="lowerLetter"/>
      <w:lvlText w:val="%8."/>
      <w:lvlJc w:val="left"/>
      <w:pPr>
        <w:ind w:left="7616" w:hanging="360"/>
      </w:pPr>
    </w:lvl>
    <w:lvl w:ilvl="8" w:tplc="0409001B" w:tentative="1">
      <w:start w:val="1"/>
      <w:numFmt w:val="lowerRoman"/>
      <w:lvlText w:val="%9."/>
      <w:lvlJc w:val="right"/>
      <w:pPr>
        <w:ind w:left="8336" w:hanging="180"/>
      </w:pPr>
    </w:lvl>
  </w:abstractNum>
  <w:abstractNum w:abstractNumId="161" w15:restartNumberingAfterBreak="0">
    <w:nsid w:val="42847895"/>
    <w:multiLevelType w:val="hybridMultilevel"/>
    <w:tmpl w:val="9D0C61D8"/>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2" w15:restartNumberingAfterBreak="0">
    <w:nsid w:val="42950DDA"/>
    <w:multiLevelType w:val="hybridMultilevel"/>
    <w:tmpl w:val="4CA6FC18"/>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3" w15:restartNumberingAfterBreak="0">
    <w:nsid w:val="4488532C"/>
    <w:multiLevelType w:val="hybridMultilevel"/>
    <w:tmpl w:val="FC84E52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4" w15:restartNumberingAfterBreak="0">
    <w:nsid w:val="453537A8"/>
    <w:multiLevelType w:val="hybridMultilevel"/>
    <w:tmpl w:val="EAB6D752"/>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5" w15:restartNumberingAfterBreak="0">
    <w:nsid w:val="45742E07"/>
    <w:multiLevelType w:val="hybridMultilevel"/>
    <w:tmpl w:val="1A660CB6"/>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6" w15:restartNumberingAfterBreak="0">
    <w:nsid w:val="458412C6"/>
    <w:multiLevelType w:val="hybridMultilevel"/>
    <w:tmpl w:val="E9DAEFCC"/>
    <w:lvl w:ilvl="0" w:tplc="5798D1FC">
      <w:start w:val="1"/>
      <w:numFmt w:val="lowerLetter"/>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5B207D0"/>
    <w:multiLevelType w:val="hybridMultilevel"/>
    <w:tmpl w:val="AB881E1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8" w15:restartNumberingAfterBreak="0">
    <w:nsid w:val="464637F6"/>
    <w:multiLevelType w:val="hybridMultilevel"/>
    <w:tmpl w:val="2E000EF4"/>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6FD1360"/>
    <w:multiLevelType w:val="hybridMultilevel"/>
    <w:tmpl w:val="EDB4BB58"/>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0" w15:restartNumberingAfterBreak="0">
    <w:nsid w:val="47D6164F"/>
    <w:multiLevelType w:val="hybridMultilevel"/>
    <w:tmpl w:val="FB10228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1" w15:restartNumberingAfterBreak="0">
    <w:nsid w:val="483719F0"/>
    <w:multiLevelType w:val="hybridMultilevel"/>
    <w:tmpl w:val="7220CAD4"/>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2" w15:restartNumberingAfterBreak="0">
    <w:nsid w:val="49F04357"/>
    <w:multiLevelType w:val="hybridMultilevel"/>
    <w:tmpl w:val="616867F0"/>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AE74212"/>
    <w:multiLevelType w:val="hybridMultilevel"/>
    <w:tmpl w:val="F0429A98"/>
    <w:lvl w:ilvl="0" w:tplc="522E2A60">
      <w:start w:val="1"/>
      <w:numFmt w:val="decimal"/>
      <w:pStyle w:val="Pstyle2fortasks"/>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4" w15:restartNumberingAfterBreak="0">
    <w:nsid w:val="4AF010DD"/>
    <w:multiLevelType w:val="hybridMultilevel"/>
    <w:tmpl w:val="3FE6E716"/>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5" w15:restartNumberingAfterBreak="0">
    <w:nsid w:val="4D6E3FD9"/>
    <w:multiLevelType w:val="hybridMultilevel"/>
    <w:tmpl w:val="68620C1E"/>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D9511D0"/>
    <w:multiLevelType w:val="hybridMultilevel"/>
    <w:tmpl w:val="19EA6AA6"/>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7" w15:restartNumberingAfterBreak="0">
    <w:nsid w:val="4E4853FD"/>
    <w:multiLevelType w:val="hybridMultilevel"/>
    <w:tmpl w:val="9DEA98E8"/>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8" w15:restartNumberingAfterBreak="0">
    <w:nsid w:val="4F094E29"/>
    <w:multiLevelType w:val="hybridMultilevel"/>
    <w:tmpl w:val="A62C58B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9" w15:restartNumberingAfterBreak="0">
    <w:nsid w:val="4F2A3527"/>
    <w:multiLevelType w:val="multilevel"/>
    <w:tmpl w:val="0DA6FCFA"/>
    <w:name w:val="AutoList763"/>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5"/>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80" w15:restartNumberingAfterBreak="0">
    <w:nsid w:val="4FA0685E"/>
    <w:multiLevelType w:val="hybridMultilevel"/>
    <w:tmpl w:val="3616362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1" w15:restartNumberingAfterBreak="0">
    <w:nsid w:val="4FFA5FC0"/>
    <w:multiLevelType w:val="hybridMultilevel"/>
    <w:tmpl w:val="37E6C668"/>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2" w15:restartNumberingAfterBreak="0">
    <w:nsid w:val="527D512A"/>
    <w:multiLevelType w:val="hybridMultilevel"/>
    <w:tmpl w:val="0D9C9986"/>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3" w15:restartNumberingAfterBreak="0">
    <w:nsid w:val="529731A6"/>
    <w:multiLevelType w:val="hybridMultilevel"/>
    <w:tmpl w:val="E68E60EE"/>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4" w15:restartNumberingAfterBreak="0">
    <w:nsid w:val="53D737E4"/>
    <w:multiLevelType w:val="hybridMultilevel"/>
    <w:tmpl w:val="A91C34A8"/>
    <w:lvl w:ilvl="0" w:tplc="CDD4E8F8">
      <w:numFmt w:val="bullet"/>
      <w:lvlText w:val="-"/>
      <w:lvlJc w:val="left"/>
      <w:pPr>
        <w:ind w:left="1526" w:hanging="360"/>
      </w:pPr>
      <w:rPr>
        <w:rFonts w:ascii="Arial" w:eastAsia="Times New Roman" w:hAnsi="Arial" w:cs="Arial" w:hint="default"/>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5" w15:restartNumberingAfterBreak="0">
    <w:nsid w:val="541E52CD"/>
    <w:multiLevelType w:val="hybridMultilevel"/>
    <w:tmpl w:val="7D26BD02"/>
    <w:lvl w:ilvl="0" w:tplc="6A7ED444">
      <w:start w:val="2"/>
      <w:numFmt w:val="decimal"/>
      <w:lvlText w:val="%1."/>
      <w:lvlJc w:val="left"/>
      <w:pPr>
        <w:ind w:left="720" w:hanging="360"/>
      </w:pPr>
      <w:rPr>
        <w:rFonts w:ascii="Arial" w:hAnsi="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5031363"/>
    <w:multiLevelType w:val="hybridMultilevel"/>
    <w:tmpl w:val="D850FAA2"/>
    <w:lvl w:ilvl="0" w:tplc="5798D1FC">
      <w:start w:val="1"/>
      <w:numFmt w:val="lowerLetter"/>
      <w:lvlText w:val="%1."/>
      <w:lvlJc w:val="left"/>
      <w:pPr>
        <w:ind w:left="72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71D3860"/>
    <w:multiLevelType w:val="hybridMultilevel"/>
    <w:tmpl w:val="04661D32"/>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8" w15:restartNumberingAfterBreak="0">
    <w:nsid w:val="5783780D"/>
    <w:multiLevelType w:val="hybridMultilevel"/>
    <w:tmpl w:val="DEA4EA16"/>
    <w:name w:val="AutoList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88066AE"/>
    <w:multiLevelType w:val="hybridMultilevel"/>
    <w:tmpl w:val="D37480F8"/>
    <w:lvl w:ilvl="0" w:tplc="1C809F60">
      <w:start w:val="2"/>
      <w:numFmt w:val="decimal"/>
      <w:lvlText w:val="%1."/>
      <w:lvlJc w:val="left"/>
      <w:pPr>
        <w:ind w:left="2826" w:hanging="360"/>
      </w:pPr>
      <w:rPr>
        <w:rFonts w:hint="default"/>
      </w:r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90" w15:restartNumberingAfterBreak="0">
    <w:nsid w:val="5B214E15"/>
    <w:multiLevelType w:val="hybridMultilevel"/>
    <w:tmpl w:val="5E7A06C4"/>
    <w:lvl w:ilvl="0" w:tplc="14F8D004">
      <w:start w:val="2"/>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6C638B"/>
    <w:multiLevelType w:val="hybridMultilevel"/>
    <w:tmpl w:val="2BE2D93C"/>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92" w15:restartNumberingAfterBreak="0">
    <w:nsid w:val="620D5826"/>
    <w:multiLevelType w:val="hybridMultilevel"/>
    <w:tmpl w:val="1F9290EA"/>
    <w:name w:val="AutoList502"/>
    <w:lvl w:ilvl="0" w:tplc="9D2C3DA8">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31F5ED4"/>
    <w:multiLevelType w:val="multilevel"/>
    <w:tmpl w:val="E28A8D78"/>
    <w:name w:val="AutoList764"/>
    <w:lvl w:ilvl="0">
      <w:start w:val="1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5"/>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94" w15:restartNumberingAfterBreak="0">
    <w:nsid w:val="63337137"/>
    <w:multiLevelType w:val="hybridMultilevel"/>
    <w:tmpl w:val="18F84F34"/>
    <w:lvl w:ilvl="0" w:tplc="9074568E">
      <w:start w:val="2"/>
      <w:numFmt w:val="decimal"/>
      <w:lvlText w:val="%1."/>
      <w:lvlJc w:val="left"/>
      <w:pPr>
        <w:ind w:left="965" w:hanging="360"/>
      </w:pPr>
      <w:rPr>
        <w:rFonts w:hint="default"/>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95" w15:restartNumberingAfterBreak="0">
    <w:nsid w:val="63410C0E"/>
    <w:multiLevelType w:val="hybridMultilevel"/>
    <w:tmpl w:val="4B1A81CE"/>
    <w:lvl w:ilvl="0" w:tplc="0409000F">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96" w15:restartNumberingAfterBreak="0">
    <w:nsid w:val="63A326C2"/>
    <w:multiLevelType w:val="hybridMultilevel"/>
    <w:tmpl w:val="3E162ACA"/>
    <w:lvl w:ilvl="0" w:tplc="CEA2BC20">
      <w:start w:val="2"/>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5D263D0"/>
    <w:multiLevelType w:val="hybridMultilevel"/>
    <w:tmpl w:val="F46ECC5A"/>
    <w:lvl w:ilvl="0" w:tplc="B596ED22">
      <w:start w:val="1"/>
      <w:numFmt w:val="lowerLetter"/>
      <w:lvlText w:val="%1."/>
      <w:lvlJc w:val="left"/>
      <w:pPr>
        <w:ind w:left="3420" w:hanging="360"/>
      </w:pPr>
      <w:rPr>
        <w:rFonts w:hint="default"/>
      </w:rPr>
    </w:lvl>
    <w:lvl w:ilvl="1" w:tplc="04090019">
      <w:start w:val="1"/>
      <w:numFmt w:val="lowerLetter"/>
      <w:lvlText w:val="%2."/>
      <w:lvlJc w:val="left"/>
      <w:pPr>
        <w:ind w:left="3334" w:hanging="360"/>
      </w:pPr>
    </w:lvl>
    <w:lvl w:ilvl="2" w:tplc="0409001B">
      <w:start w:val="1"/>
      <w:numFmt w:val="lowerRoman"/>
      <w:lvlText w:val="%3."/>
      <w:lvlJc w:val="right"/>
      <w:pPr>
        <w:ind w:left="4054" w:hanging="180"/>
      </w:pPr>
    </w:lvl>
    <w:lvl w:ilvl="3" w:tplc="0409000F">
      <w:start w:val="1"/>
      <w:numFmt w:val="decimal"/>
      <w:lvlText w:val="%4."/>
      <w:lvlJc w:val="left"/>
      <w:pPr>
        <w:ind w:left="4774" w:hanging="360"/>
      </w:pPr>
    </w:lvl>
    <w:lvl w:ilvl="4" w:tplc="04090019">
      <w:start w:val="1"/>
      <w:numFmt w:val="lowerLetter"/>
      <w:lvlText w:val="%5."/>
      <w:lvlJc w:val="left"/>
      <w:pPr>
        <w:ind w:left="5494" w:hanging="360"/>
      </w:pPr>
    </w:lvl>
    <w:lvl w:ilvl="5" w:tplc="0409001B" w:tentative="1">
      <w:start w:val="1"/>
      <w:numFmt w:val="lowerRoman"/>
      <w:lvlText w:val="%6."/>
      <w:lvlJc w:val="right"/>
      <w:pPr>
        <w:ind w:left="6214" w:hanging="180"/>
      </w:pPr>
    </w:lvl>
    <w:lvl w:ilvl="6" w:tplc="0409000F" w:tentative="1">
      <w:start w:val="1"/>
      <w:numFmt w:val="decimal"/>
      <w:lvlText w:val="%7."/>
      <w:lvlJc w:val="left"/>
      <w:pPr>
        <w:ind w:left="6934" w:hanging="360"/>
      </w:pPr>
    </w:lvl>
    <w:lvl w:ilvl="7" w:tplc="04090019" w:tentative="1">
      <w:start w:val="1"/>
      <w:numFmt w:val="lowerLetter"/>
      <w:lvlText w:val="%8."/>
      <w:lvlJc w:val="left"/>
      <w:pPr>
        <w:ind w:left="7654" w:hanging="360"/>
      </w:pPr>
    </w:lvl>
    <w:lvl w:ilvl="8" w:tplc="0409001B" w:tentative="1">
      <w:start w:val="1"/>
      <w:numFmt w:val="lowerRoman"/>
      <w:lvlText w:val="%9."/>
      <w:lvlJc w:val="right"/>
      <w:pPr>
        <w:ind w:left="8374" w:hanging="180"/>
      </w:pPr>
    </w:lvl>
  </w:abstractNum>
  <w:abstractNum w:abstractNumId="198" w15:restartNumberingAfterBreak="0">
    <w:nsid w:val="664A76B3"/>
    <w:multiLevelType w:val="hybridMultilevel"/>
    <w:tmpl w:val="261413EE"/>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99" w15:restartNumberingAfterBreak="0">
    <w:nsid w:val="67033C3B"/>
    <w:multiLevelType w:val="hybridMultilevel"/>
    <w:tmpl w:val="EC12FC64"/>
    <w:lvl w:ilvl="0" w:tplc="C43E10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7AA3EF4"/>
    <w:multiLevelType w:val="hybridMultilevel"/>
    <w:tmpl w:val="D536F894"/>
    <w:lvl w:ilvl="0" w:tplc="5798D1FC">
      <w:start w:val="1"/>
      <w:numFmt w:val="lowerLetter"/>
      <w:lvlText w:val="%1."/>
      <w:lvlJc w:val="left"/>
      <w:pPr>
        <w:ind w:left="1800" w:hanging="360"/>
      </w:pPr>
      <w:rPr>
        <w:rFonts w:ascii="Arial" w:hAnsi="Arial"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6A97776A"/>
    <w:multiLevelType w:val="hybridMultilevel"/>
    <w:tmpl w:val="FB7EC538"/>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2" w15:restartNumberingAfterBreak="0">
    <w:nsid w:val="6BA43C89"/>
    <w:multiLevelType w:val="hybridMultilevel"/>
    <w:tmpl w:val="2D1ABD5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3" w15:restartNumberingAfterBreak="0">
    <w:nsid w:val="6BE03664"/>
    <w:multiLevelType w:val="hybridMultilevel"/>
    <w:tmpl w:val="A28A321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4" w15:restartNumberingAfterBreak="0">
    <w:nsid w:val="6DB17D11"/>
    <w:multiLevelType w:val="hybridMultilevel"/>
    <w:tmpl w:val="7DDA9618"/>
    <w:lvl w:ilvl="0" w:tplc="C43E10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FA261FC"/>
    <w:multiLevelType w:val="hybridMultilevel"/>
    <w:tmpl w:val="9DDC9DF2"/>
    <w:lvl w:ilvl="0" w:tplc="5798D1FC">
      <w:start w:val="1"/>
      <w:numFmt w:val="lowerLetter"/>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091413E"/>
    <w:multiLevelType w:val="hybridMultilevel"/>
    <w:tmpl w:val="4EA8DFE2"/>
    <w:lvl w:ilvl="0" w:tplc="173A8BE4">
      <w:start w:val="2"/>
      <w:numFmt w:val="decimal"/>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07" w15:restartNumberingAfterBreak="0">
    <w:nsid w:val="73FA04D6"/>
    <w:multiLevelType w:val="multilevel"/>
    <w:tmpl w:val="0CF0C0C6"/>
    <w:name w:val="AutoList764"/>
    <w:lvl w:ilvl="0">
      <w:start w:val="1"/>
      <w:numFmt w:val="decimal"/>
      <w:lvlText w:val="%1."/>
      <w:lvlJc w:val="left"/>
      <w:pPr>
        <w:ind w:left="2160" w:firstLine="0"/>
      </w:pPr>
      <w:rPr>
        <w:rFonts w:hint="default"/>
      </w:rPr>
    </w:lvl>
    <w:lvl w:ilvl="1">
      <w:start w:val="4"/>
      <w:numFmt w:val="decimal"/>
      <w:lvlText w:val="%2."/>
      <w:lvlJc w:val="left"/>
      <w:pPr>
        <w:ind w:left="2160" w:firstLine="0"/>
      </w:pPr>
      <w:rPr>
        <w:rFonts w:hint="default"/>
      </w:rPr>
    </w:lvl>
    <w:lvl w:ilvl="2">
      <w:start w:val="1"/>
      <w:numFmt w:val="decimal"/>
      <w:lvlText w:val="%3."/>
      <w:lvlJc w:val="left"/>
      <w:pPr>
        <w:ind w:left="216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160" w:firstLine="0"/>
      </w:pPr>
      <w:rPr>
        <w:rFonts w:hint="default"/>
      </w:rPr>
    </w:lvl>
    <w:lvl w:ilvl="5">
      <w:start w:val="1"/>
      <w:numFmt w:val="decimal"/>
      <w:lvlText w:val="%6."/>
      <w:lvlJc w:val="left"/>
      <w:pPr>
        <w:ind w:left="2160" w:firstLine="0"/>
      </w:pPr>
      <w:rPr>
        <w:rFonts w:hint="default"/>
      </w:rPr>
    </w:lvl>
    <w:lvl w:ilvl="6">
      <w:start w:val="1"/>
      <w:numFmt w:val="decimal"/>
      <w:lvlText w:val="%7."/>
      <w:lvlJc w:val="left"/>
      <w:pPr>
        <w:ind w:left="2160" w:firstLine="0"/>
      </w:pPr>
      <w:rPr>
        <w:rFonts w:hint="default"/>
      </w:rPr>
    </w:lvl>
    <w:lvl w:ilvl="7">
      <w:start w:val="1"/>
      <w:numFmt w:val="decimal"/>
      <w:lvlText w:val="%8."/>
      <w:lvlJc w:val="left"/>
      <w:pPr>
        <w:ind w:left="2160" w:firstLine="0"/>
      </w:pPr>
      <w:rPr>
        <w:rFonts w:hint="default"/>
      </w:rPr>
    </w:lvl>
    <w:lvl w:ilvl="8">
      <w:numFmt w:val="decimal"/>
      <w:lvlText w:val=""/>
      <w:lvlJc w:val="left"/>
      <w:pPr>
        <w:ind w:left="2160" w:firstLine="0"/>
      </w:pPr>
      <w:rPr>
        <w:rFonts w:hint="default"/>
      </w:rPr>
    </w:lvl>
  </w:abstractNum>
  <w:abstractNum w:abstractNumId="208" w15:restartNumberingAfterBreak="0">
    <w:nsid w:val="75161C50"/>
    <w:multiLevelType w:val="hybridMultilevel"/>
    <w:tmpl w:val="BD12D53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9" w15:restartNumberingAfterBreak="0">
    <w:nsid w:val="75550CB2"/>
    <w:multiLevelType w:val="hybridMultilevel"/>
    <w:tmpl w:val="86120510"/>
    <w:lvl w:ilvl="0" w:tplc="0409000F">
      <w:start w:val="1"/>
      <w:numFmt w:val="decimal"/>
      <w:lvlText w:val="%1."/>
      <w:lvlJc w:val="left"/>
      <w:pPr>
        <w:ind w:left="1526" w:hanging="360"/>
      </w:pPr>
      <w:rPr>
        <w:rFonts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10" w15:restartNumberingAfterBreak="0">
    <w:nsid w:val="75AA3AF0"/>
    <w:multiLevelType w:val="hybridMultilevel"/>
    <w:tmpl w:val="A7EA6F34"/>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F806A3"/>
    <w:multiLevelType w:val="hybridMultilevel"/>
    <w:tmpl w:val="B9C08C66"/>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12" w15:restartNumberingAfterBreak="0">
    <w:nsid w:val="763C3ED5"/>
    <w:multiLevelType w:val="hybridMultilevel"/>
    <w:tmpl w:val="5A54A4DE"/>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7BF1CBE"/>
    <w:multiLevelType w:val="hybridMultilevel"/>
    <w:tmpl w:val="987667D8"/>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8AF1DD5"/>
    <w:multiLevelType w:val="hybridMultilevel"/>
    <w:tmpl w:val="30C2C99E"/>
    <w:lvl w:ilvl="0" w:tplc="6A7ED444">
      <w:start w:val="2"/>
      <w:numFmt w:val="decimal"/>
      <w:lvlText w:val="%1."/>
      <w:lvlJc w:val="left"/>
      <w:pPr>
        <w:ind w:left="1526" w:hanging="360"/>
      </w:pPr>
      <w:rPr>
        <w:rFonts w:ascii="Arial" w:hAnsi="Arial" w:hint="default"/>
        <w:b w:val="0"/>
        <w:i w:val="0"/>
        <w:sz w:val="22"/>
        <w:szCs w:val="22"/>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15" w15:restartNumberingAfterBreak="0">
    <w:nsid w:val="78DA063F"/>
    <w:multiLevelType w:val="hybridMultilevel"/>
    <w:tmpl w:val="9280C382"/>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16" w15:restartNumberingAfterBreak="0">
    <w:nsid w:val="7ADB63DF"/>
    <w:multiLevelType w:val="hybridMultilevel"/>
    <w:tmpl w:val="6C78A8E2"/>
    <w:lvl w:ilvl="0" w:tplc="5798D1FC">
      <w:start w:val="1"/>
      <w:numFmt w:val="lowerLetter"/>
      <w:lvlText w:val="%1."/>
      <w:lvlJc w:val="left"/>
      <w:pPr>
        <w:ind w:left="1526" w:hanging="360"/>
      </w:pPr>
      <w:rPr>
        <w:rFonts w:ascii="Arial" w:hAnsi="Arial" w:hint="default"/>
        <w:b w:val="0"/>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17" w15:restartNumberingAfterBreak="0">
    <w:nsid w:val="7B9D0F94"/>
    <w:multiLevelType w:val="hybridMultilevel"/>
    <w:tmpl w:val="B3127056"/>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18" w15:restartNumberingAfterBreak="0">
    <w:nsid w:val="7BA65447"/>
    <w:multiLevelType w:val="hybridMultilevel"/>
    <w:tmpl w:val="BB8C6424"/>
    <w:lvl w:ilvl="0" w:tplc="9074568E">
      <w:start w:val="2"/>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2163D1"/>
    <w:multiLevelType w:val="hybridMultilevel"/>
    <w:tmpl w:val="0ED43A92"/>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20" w15:restartNumberingAfterBreak="0">
    <w:nsid w:val="7C3F5F22"/>
    <w:multiLevelType w:val="hybridMultilevel"/>
    <w:tmpl w:val="C962274C"/>
    <w:lvl w:ilvl="0" w:tplc="6A7ED444">
      <w:start w:val="2"/>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D254582"/>
    <w:multiLevelType w:val="multilevel"/>
    <w:tmpl w:val="070CB500"/>
    <w:name w:val="AutoList662"/>
    <w:lvl w:ilvl="0">
      <w:start w:val="1"/>
      <w:numFmt w:val="decimal"/>
      <w:lvlText w:val="%1."/>
      <w:lvlJc w:val="left"/>
      <w:pPr>
        <w:ind w:left="1440" w:firstLine="0"/>
      </w:pPr>
      <w:rPr>
        <w:rFonts w:hint="default"/>
        <w:b w:val="0"/>
        <w:i w:val="0"/>
      </w:rPr>
    </w:lvl>
    <w:lvl w:ilvl="1">
      <w:start w:val="1"/>
      <w:numFmt w:val="decimal"/>
      <w:lvlText w:val="%2."/>
      <w:lvlJc w:val="left"/>
      <w:pPr>
        <w:ind w:left="144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1440" w:firstLine="0"/>
      </w:pPr>
      <w:rPr>
        <w:rFonts w:hint="default"/>
      </w:rPr>
    </w:lvl>
    <w:lvl w:ilvl="4">
      <w:start w:val="1"/>
      <w:numFmt w:val="decimal"/>
      <w:lvlText w:val="%5."/>
      <w:lvlJc w:val="left"/>
      <w:pPr>
        <w:ind w:left="1440" w:firstLine="0"/>
      </w:pPr>
      <w:rPr>
        <w:rFonts w:hint="default"/>
      </w:rPr>
    </w:lvl>
    <w:lvl w:ilvl="5">
      <w:start w:val="1"/>
      <w:numFmt w:val="decimal"/>
      <w:lvlText w:val="%6."/>
      <w:lvlJc w:val="left"/>
      <w:pPr>
        <w:ind w:left="1440" w:firstLine="0"/>
      </w:pPr>
      <w:rPr>
        <w:rFonts w:hint="default"/>
      </w:rPr>
    </w:lvl>
    <w:lvl w:ilvl="6">
      <w:start w:val="1"/>
      <w:numFmt w:val="decimal"/>
      <w:lvlText w:val="%7."/>
      <w:lvlJc w:val="left"/>
      <w:pPr>
        <w:ind w:left="1440" w:firstLine="0"/>
      </w:pPr>
      <w:rPr>
        <w:rFonts w:hint="default"/>
      </w:rPr>
    </w:lvl>
    <w:lvl w:ilvl="7">
      <w:start w:val="1"/>
      <w:numFmt w:val="decimal"/>
      <w:lvlText w:val="%8."/>
      <w:lvlJc w:val="left"/>
      <w:pPr>
        <w:ind w:left="1440" w:firstLine="0"/>
      </w:pPr>
      <w:rPr>
        <w:rFonts w:hint="default"/>
      </w:rPr>
    </w:lvl>
    <w:lvl w:ilvl="8">
      <w:numFmt w:val="decimal"/>
      <w:lvlText w:val=""/>
      <w:lvlJc w:val="left"/>
      <w:pPr>
        <w:ind w:left="1440" w:firstLine="0"/>
      </w:pPr>
      <w:rPr>
        <w:rFonts w:hint="default"/>
      </w:rPr>
    </w:lvl>
  </w:abstractNum>
  <w:abstractNum w:abstractNumId="222" w15:restartNumberingAfterBreak="0">
    <w:nsid w:val="7E7A6FFA"/>
    <w:multiLevelType w:val="hybridMultilevel"/>
    <w:tmpl w:val="5602251E"/>
    <w:lvl w:ilvl="0" w:tplc="B596ED22">
      <w:start w:val="1"/>
      <w:numFmt w:val="lowerLetter"/>
      <w:lvlText w:val="%1."/>
      <w:lvlJc w:val="left"/>
      <w:pPr>
        <w:ind w:left="1526" w:hanging="360"/>
      </w:pPr>
      <w:rPr>
        <w:rFonts w:hint="default"/>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23" w15:restartNumberingAfterBreak="0">
    <w:nsid w:val="7F0A6D55"/>
    <w:multiLevelType w:val="hybridMultilevel"/>
    <w:tmpl w:val="0130D434"/>
    <w:lvl w:ilvl="0" w:tplc="0409000F">
      <w:start w:val="1"/>
      <w:numFmt w:val="decimal"/>
      <w:lvlText w:val="%1."/>
      <w:lvlJc w:val="left"/>
      <w:pPr>
        <w:ind w:left="1526" w:hanging="360"/>
      </w:pPr>
    </w:lvl>
    <w:lvl w:ilvl="1" w:tplc="04090019">
      <w:start w:val="1"/>
      <w:numFmt w:val="lowerLetter"/>
      <w:lvlText w:val="%2."/>
      <w:lvlJc w:val="left"/>
      <w:pPr>
        <w:ind w:left="2246" w:hanging="360"/>
      </w:pPr>
    </w:lvl>
    <w:lvl w:ilvl="2" w:tplc="5798D1FC">
      <w:start w:val="1"/>
      <w:numFmt w:val="lowerLetter"/>
      <w:lvlText w:val="%3."/>
      <w:lvlJc w:val="left"/>
      <w:pPr>
        <w:ind w:left="2966" w:hanging="180"/>
      </w:pPr>
      <w:rPr>
        <w:rFonts w:ascii="Arial" w:hAnsi="Arial" w:hint="default"/>
        <w:b w:val="0"/>
        <w:i w:val="0"/>
      </w:r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num w:numId="1">
    <w:abstractNumId w:val="4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4"/>
      <w:lvl w:ilvl="3">
        <w:start w:val="4"/>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8"/>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lvlOverride w:ilvl="0">
      <w:startOverride w:val="1"/>
      <w:lvl w:ilvl="0">
        <w:start w:val="1"/>
        <w:numFmt w:val="decimal"/>
        <w:lvlText w:val="%1."/>
        <w:lvlJc w:val="left"/>
      </w:lvl>
    </w:lvlOverride>
    <w:lvlOverride w:ilvl="1">
      <w:startOverride w:val="7"/>
      <w:lvl w:ilvl="1">
        <w:start w:val="7"/>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2"/>
      <w:lvl w:ilvl="4">
        <w:start w:val="2"/>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73"/>
  </w:num>
  <w:num w:numId="6">
    <w:abstractNumId w:val="119"/>
  </w:num>
  <w:num w:numId="7">
    <w:abstractNumId w:val="160"/>
  </w:num>
  <w:num w:numId="8">
    <w:abstractNumId w:val="167"/>
  </w:num>
  <w:num w:numId="9">
    <w:abstractNumId w:val="153"/>
  </w:num>
  <w:num w:numId="10">
    <w:abstractNumId w:val="121"/>
  </w:num>
  <w:num w:numId="11">
    <w:abstractNumId w:val="155"/>
  </w:num>
  <w:num w:numId="12">
    <w:abstractNumId w:val="203"/>
  </w:num>
  <w:num w:numId="13">
    <w:abstractNumId w:val="202"/>
  </w:num>
  <w:num w:numId="14">
    <w:abstractNumId w:val="200"/>
  </w:num>
  <w:num w:numId="15">
    <w:abstractNumId w:val="209"/>
  </w:num>
  <w:num w:numId="16">
    <w:abstractNumId w:val="139"/>
  </w:num>
  <w:num w:numId="17">
    <w:abstractNumId w:val="165"/>
  </w:num>
  <w:num w:numId="18">
    <w:abstractNumId w:val="164"/>
  </w:num>
  <w:num w:numId="19">
    <w:abstractNumId w:val="142"/>
  </w:num>
  <w:num w:numId="20">
    <w:abstractNumId w:val="125"/>
  </w:num>
  <w:num w:numId="21">
    <w:abstractNumId w:val="215"/>
  </w:num>
  <w:num w:numId="22">
    <w:abstractNumId w:val="223"/>
  </w:num>
  <w:num w:numId="23">
    <w:abstractNumId w:val="154"/>
  </w:num>
  <w:num w:numId="24">
    <w:abstractNumId w:val="177"/>
  </w:num>
  <w:num w:numId="25">
    <w:abstractNumId w:val="178"/>
  </w:num>
  <w:num w:numId="26">
    <w:abstractNumId w:val="170"/>
  </w:num>
  <w:num w:numId="27">
    <w:abstractNumId w:val="181"/>
  </w:num>
  <w:num w:numId="28">
    <w:abstractNumId w:val="176"/>
  </w:num>
  <w:num w:numId="29">
    <w:abstractNumId w:val="115"/>
  </w:num>
  <w:num w:numId="30">
    <w:abstractNumId w:val="156"/>
  </w:num>
  <w:num w:numId="31">
    <w:abstractNumId w:val="118"/>
  </w:num>
  <w:num w:numId="32">
    <w:abstractNumId w:val="174"/>
  </w:num>
  <w:num w:numId="33">
    <w:abstractNumId w:val="191"/>
  </w:num>
  <w:num w:numId="34">
    <w:abstractNumId w:val="216"/>
  </w:num>
  <w:num w:numId="35">
    <w:abstractNumId w:val="111"/>
  </w:num>
  <w:num w:numId="36">
    <w:abstractNumId w:val="169"/>
  </w:num>
  <w:num w:numId="37">
    <w:abstractNumId w:val="116"/>
  </w:num>
  <w:num w:numId="38">
    <w:abstractNumId w:val="98"/>
  </w:num>
  <w:num w:numId="39">
    <w:abstractNumId w:val="187"/>
  </w:num>
  <w:num w:numId="40">
    <w:abstractNumId w:val="104"/>
  </w:num>
  <w:num w:numId="41">
    <w:abstractNumId w:val="143"/>
  </w:num>
  <w:num w:numId="42">
    <w:abstractNumId w:val="130"/>
  </w:num>
  <w:num w:numId="43">
    <w:abstractNumId w:val="100"/>
  </w:num>
  <w:num w:numId="44">
    <w:abstractNumId w:val="183"/>
  </w:num>
  <w:num w:numId="45">
    <w:abstractNumId w:val="163"/>
  </w:num>
  <w:num w:numId="46">
    <w:abstractNumId w:val="161"/>
  </w:num>
  <w:num w:numId="47">
    <w:abstractNumId w:val="133"/>
  </w:num>
  <w:num w:numId="48">
    <w:abstractNumId w:val="208"/>
  </w:num>
  <w:num w:numId="49">
    <w:abstractNumId w:val="114"/>
  </w:num>
  <w:num w:numId="50">
    <w:abstractNumId w:val="136"/>
  </w:num>
  <w:num w:numId="51">
    <w:abstractNumId w:val="199"/>
  </w:num>
  <w:num w:numId="52">
    <w:abstractNumId w:val="124"/>
  </w:num>
  <w:num w:numId="53">
    <w:abstractNumId w:val="128"/>
  </w:num>
  <w:num w:numId="54">
    <w:abstractNumId w:val="195"/>
  </w:num>
  <w:num w:numId="55">
    <w:abstractNumId w:val="146"/>
  </w:num>
  <w:num w:numId="56">
    <w:abstractNumId w:val="147"/>
  </w:num>
  <w:num w:numId="57">
    <w:abstractNumId w:val="141"/>
  </w:num>
  <w:num w:numId="58">
    <w:abstractNumId w:val="204"/>
  </w:num>
  <w:num w:numId="59">
    <w:abstractNumId w:val="150"/>
  </w:num>
  <w:num w:numId="60">
    <w:abstractNumId w:val="172"/>
  </w:num>
  <w:num w:numId="61">
    <w:abstractNumId w:val="162"/>
  </w:num>
  <w:num w:numId="62">
    <w:abstractNumId w:val="152"/>
  </w:num>
  <w:num w:numId="63">
    <w:abstractNumId w:val="132"/>
  </w:num>
  <w:num w:numId="64">
    <w:abstractNumId w:val="97"/>
  </w:num>
  <w:num w:numId="65">
    <w:abstractNumId w:val="205"/>
  </w:num>
  <w:num w:numId="66">
    <w:abstractNumId w:val="110"/>
  </w:num>
  <w:num w:numId="67">
    <w:abstractNumId w:val="120"/>
  </w:num>
  <w:num w:numId="68">
    <w:abstractNumId w:val="134"/>
  </w:num>
  <w:num w:numId="69">
    <w:abstractNumId w:val="131"/>
  </w:num>
  <w:num w:numId="70">
    <w:abstractNumId w:val="99"/>
  </w:num>
  <w:num w:numId="71">
    <w:abstractNumId w:val="171"/>
  </w:num>
  <w:num w:numId="72">
    <w:abstractNumId w:val="210"/>
  </w:num>
  <w:num w:numId="73">
    <w:abstractNumId w:val="159"/>
  </w:num>
  <w:num w:numId="74">
    <w:abstractNumId w:val="112"/>
  </w:num>
  <w:num w:numId="75">
    <w:abstractNumId w:val="123"/>
  </w:num>
  <w:num w:numId="76">
    <w:abstractNumId w:val="127"/>
  </w:num>
  <w:num w:numId="77">
    <w:abstractNumId w:val="126"/>
  </w:num>
  <w:num w:numId="78">
    <w:abstractNumId w:val="185"/>
  </w:num>
  <w:num w:numId="79">
    <w:abstractNumId w:val="213"/>
  </w:num>
  <w:num w:numId="80">
    <w:abstractNumId w:val="151"/>
  </w:num>
  <w:num w:numId="81">
    <w:abstractNumId w:val="122"/>
  </w:num>
  <w:num w:numId="82">
    <w:abstractNumId w:val="220"/>
  </w:num>
  <w:num w:numId="83">
    <w:abstractNumId w:val="168"/>
  </w:num>
  <w:num w:numId="84">
    <w:abstractNumId w:val="94"/>
  </w:num>
  <w:num w:numId="85">
    <w:abstractNumId w:val="212"/>
  </w:num>
  <w:num w:numId="86">
    <w:abstractNumId w:val="103"/>
  </w:num>
  <w:num w:numId="87">
    <w:abstractNumId w:val="214"/>
  </w:num>
  <w:num w:numId="88">
    <w:abstractNumId w:val="138"/>
  </w:num>
  <w:num w:numId="89">
    <w:abstractNumId w:val="182"/>
  </w:num>
  <w:num w:numId="90">
    <w:abstractNumId w:val="175"/>
  </w:num>
  <w:num w:numId="91">
    <w:abstractNumId w:val="105"/>
  </w:num>
  <w:num w:numId="92">
    <w:abstractNumId w:val="186"/>
  </w:num>
  <w:num w:numId="93">
    <w:abstractNumId w:val="206"/>
  </w:num>
  <w:num w:numId="94">
    <w:abstractNumId w:val="144"/>
  </w:num>
  <w:num w:numId="95">
    <w:abstractNumId w:val="189"/>
  </w:num>
  <w:num w:numId="96">
    <w:abstractNumId w:val="158"/>
  </w:num>
  <w:num w:numId="97">
    <w:abstractNumId w:val="219"/>
  </w:num>
  <w:num w:numId="98">
    <w:abstractNumId w:val="145"/>
  </w:num>
  <w:num w:numId="99">
    <w:abstractNumId w:val="190"/>
  </w:num>
  <w:num w:numId="100">
    <w:abstractNumId w:val="201"/>
  </w:num>
  <w:num w:numId="101">
    <w:abstractNumId w:val="137"/>
  </w:num>
  <w:num w:numId="102">
    <w:abstractNumId w:val="217"/>
  </w:num>
  <w:num w:numId="103">
    <w:abstractNumId w:val="197"/>
  </w:num>
  <w:num w:numId="104">
    <w:abstractNumId w:val="108"/>
  </w:num>
  <w:num w:numId="105">
    <w:abstractNumId w:val="211"/>
  </w:num>
  <w:num w:numId="106">
    <w:abstractNumId w:val="140"/>
  </w:num>
  <w:num w:numId="107">
    <w:abstractNumId w:val="148"/>
  </w:num>
  <w:num w:numId="108">
    <w:abstractNumId w:val="107"/>
  </w:num>
  <w:num w:numId="109">
    <w:abstractNumId w:val="135"/>
  </w:num>
  <w:num w:numId="110">
    <w:abstractNumId w:val="198"/>
  </w:num>
  <w:num w:numId="111">
    <w:abstractNumId w:val="196"/>
  </w:num>
  <w:num w:numId="112">
    <w:abstractNumId w:val="117"/>
  </w:num>
  <w:num w:numId="113">
    <w:abstractNumId w:val="180"/>
  </w:num>
  <w:num w:numId="114">
    <w:abstractNumId w:val="222"/>
  </w:num>
  <w:num w:numId="115">
    <w:abstractNumId w:val="184"/>
  </w:num>
  <w:num w:numId="116">
    <w:abstractNumId w:val="218"/>
  </w:num>
  <w:num w:numId="117">
    <w:abstractNumId w:val="166"/>
  </w:num>
  <w:num w:numId="118">
    <w:abstractNumId w:val="194"/>
  </w:num>
  <w:num w:numId="119">
    <w:abstractNumId w:val="14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4D"/>
    <w:rsid w:val="000007C1"/>
    <w:rsid w:val="00000CC2"/>
    <w:rsid w:val="00001759"/>
    <w:rsid w:val="00002551"/>
    <w:rsid w:val="00003CF7"/>
    <w:rsid w:val="000115C6"/>
    <w:rsid w:val="000132BE"/>
    <w:rsid w:val="0001453D"/>
    <w:rsid w:val="00015046"/>
    <w:rsid w:val="00016190"/>
    <w:rsid w:val="00016831"/>
    <w:rsid w:val="000168B3"/>
    <w:rsid w:val="000221A7"/>
    <w:rsid w:val="0002393F"/>
    <w:rsid w:val="00025BD2"/>
    <w:rsid w:val="00025CCA"/>
    <w:rsid w:val="00026408"/>
    <w:rsid w:val="00026ED3"/>
    <w:rsid w:val="00027F04"/>
    <w:rsid w:val="00030A5F"/>
    <w:rsid w:val="0003177B"/>
    <w:rsid w:val="0003288B"/>
    <w:rsid w:val="000329DC"/>
    <w:rsid w:val="00033026"/>
    <w:rsid w:val="00036DE1"/>
    <w:rsid w:val="00036EFA"/>
    <w:rsid w:val="00042B0A"/>
    <w:rsid w:val="00043759"/>
    <w:rsid w:val="00043DA7"/>
    <w:rsid w:val="00044683"/>
    <w:rsid w:val="0004564F"/>
    <w:rsid w:val="000462EB"/>
    <w:rsid w:val="00046458"/>
    <w:rsid w:val="00046E89"/>
    <w:rsid w:val="0004717E"/>
    <w:rsid w:val="00051960"/>
    <w:rsid w:val="00052115"/>
    <w:rsid w:val="0005234C"/>
    <w:rsid w:val="000535A6"/>
    <w:rsid w:val="0005374E"/>
    <w:rsid w:val="00053B1C"/>
    <w:rsid w:val="00053BC8"/>
    <w:rsid w:val="00054467"/>
    <w:rsid w:val="000545D7"/>
    <w:rsid w:val="00055233"/>
    <w:rsid w:val="00055699"/>
    <w:rsid w:val="00056826"/>
    <w:rsid w:val="00057FF5"/>
    <w:rsid w:val="000617EC"/>
    <w:rsid w:val="000618D8"/>
    <w:rsid w:val="00061AF6"/>
    <w:rsid w:val="000653E9"/>
    <w:rsid w:val="000671F2"/>
    <w:rsid w:val="000706CA"/>
    <w:rsid w:val="000709C0"/>
    <w:rsid w:val="00070F98"/>
    <w:rsid w:val="00071551"/>
    <w:rsid w:val="00071BA4"/>
    <w:rsid w:val="00072155"/>
    <w:rsid w:val="00072DF6"/>
    <w:rsid w:val="00073AC7"/>
    <w:rsid w:val="00073ACD"/>
    <w:rsid w:val="00073E29"/>
    <w:rsid w:val="00074715"/>
    <w:rsid w:val="00076C14"/>
    <w:rsid w:val="00077621"/>
    <w:rsid w:val="00077D0A"/>
    <w:rsid w:val="000820D5"/>
    <w:rsid w:val="000827C2"/>
    <w:rsid w:val="000839FF"/>
    <w:rsid w:val="00086726"/>
    <w:rsid w:val="0008744C"/>
    <w:rsid w:val="00087AC0"/>
    <w:rsid w:val="00091822"/>
    <w:rsid w:val="000923A0"/>
    <w:rsid w:val="00092B09"/>
    <w:rsid w:val="00093D38"/>
    <w:rsid w:val="00093DEA"/>
    <w:rsid w:val="00095F35"/>
    <w:rsid w:val="00096112"/>
    <w:rsid w:val="00096C13"/>
    <w:rsid w:val="000A1442"/>
    <w:rsid w:val="000A24AF"/>
    <w:rsid w:val="000A2E2B"/>
    <w:rsid w:val="000A336E"/>
    <w:rsid w:val="000A3520"/>
    <w:rsid w:val="000A3B09"/>
    <w:rsid w:val="000A404B"/>
    <w:rsid w:val="000A65C8"/>
    <w:rsid w:val="000A7809"/>
    <w:rsid w:val="000A7AD6"/>
    <w:rsid w:val="000B0967"/>
    <w:rsid w:val="000B2016"/>
    <w:rsid w:val="000B2802"/>
    <w:rsid w:val="000B3025"/>
    <w:rsid w:val="000B4B55"/>
    <w:rsid w:val="000B574D"/>
    <w:rsid w:val="000B5845"/>
    <w:rsid w:val="000B5DC0"/>
    <w:rsid w:val="000B71E9"/>
    <w:rsid w:val="000C0485"/>
    <w:rsid w:val="000C0601"/>
    <w:rsid w:val="000C4DD4"/>
    <w:rsid w:val="000C59BF"/>
    <w:rsid w:val="000C7D3C"/>
    <w:rsid w:val="000D0173"/>
    <w:rsid w:val="000D2A28"/>
    <w:rsid w:val="000D4392"/>
    <w:rsid w:val="000D565F"/>
    <w:rsid w:val="000D57B3"/>
    <w:rsid w:val="000D5EC7"/>
    <w:rsid w:val="000D6396"/>
    <w:rsid w:val="000D79A7"/>
    <w:rsid w:val="000E63BE"/>
    <w:rsid w:val="000E6F84"/>
    <w:rsid w:val="000E7014"/>
    <w:rsid w:val="000E722B"/>
    <w:rsid w:val="000F0CFA"/>
    <w:rsid w:val="000F1A03"/>
    <w:rsid w:val="000F1C29"/>
    <w:rsid w:val="000F2431"/>
    <w:rsid w:val="000F2D7A"/>
    <w:rsid w:val="000F374F"/>
    <w:rsid w:val="000F42E3"/>
    <w:rsid w:val="0010140D"/>
    <w:rsid w:val="00102BDD"/>
    <w:rsid w:val="00102C6C"/>
    <w:rsid w:val="00103007"/>
    <w:rsid w:val="00104591"/>
    <w:rsid w:val="001051E9"/>
    <w:rsid w:val="00111B8C"/>
    <w:rsid w:val="001127FA"/>
    <w:rsid w:val="00113E74"/>
    <w:rsid w:val="0011426F"/>
    <w:rsid w:val="001142C7"/>
    <w:rsid w:val="00115DAB"/>
    <w:rsid w:val="00120CD5"/>
    <w:rsid w:val="0012196A"/>
    <w:rsid w:val="00122152"/>
    <w:rsid w:val="00123FCF"/>
    <w:rsid w:val="00126C57"/>
    <w:rsid w:val="00131BB0"/>
    <w:rsid w:val="00131D5D"/>
    <w:rsid w:val="00131EA7"/>
    <w:rsid w:val="00134CB2"/>
    <w:rsid w:val="00135368"/>
    <w:rsid w:val="00137C04"/>
    <w:rsid w:val="00137C90"/>
    <w:rsid w:val="00141864"/>
    <w:rsid w:val="0014382D"/>
    <w:rsid w:val="001442E9"/>
    <w:rsid w:val="00144F15"/>
    <w:rsid w:val="00144F5E"/>
    <w:rsid w:val="00146443"/>
    <w:rsid w:val="00146CD9"/>
    <w:rsid w:val="00147AF5"/>
    <w:rsid w:val="00151905"/>
    <w:rsid w:val="00153B12"/>
    <w:rsid w:val="00153D1E"/>
    <w:rsid w:val="001551E3"/>
    <w:rsid w:val="0015589B"/>
    <w:rsid w:val="00155B95"/>
    <w:rsid w:val="001566BC"/>
    <w:rsid w:val="001651A0"/>
    <w:rsid w:val="00165FC6"/>
    <w:rsid w:val="00166CC7"/>
    <w:rsid w:val="00167303"/>
    <w:rsid w:val="00172A99"/>
    <w:rsid w:val="00173F30"/>
    <w:rsid w:val="00174776"/>
    <w:rsid w:val="00174FF5"/>
    <w:rsid w:val="00175CEB"/>
    <w:rsid w:val="00175F61"/>
    <w:rsid w:val="001762A4"/>
    <w:rsid w:val="001764AE"/>
    <w:rsid w:val="00176FA8"/>
    <w:rsid w:val="00177016"/>
    <w:rsid w:val="001803FC"/>
    <w:rsid w:val="001815CD"/>
    <w:rsid w:val="00182157"/>
    <w:rsid w:val="00183595"/>
    <w:rsid w:val="00185811"/>
    <w:rsid w:val="00191478"/>
    <w:rsid w:val="00191647"/>
    <w:rsid w:val="0019333F"/>
    <w:rsid w:val="00193B22"/>
    <w:rsid w:val="00197316"/>
    <w:rsid w:val="001A1792"/>
    <w:rsid w:val="001A3C85"/>
    <w:rsid w:val="001A4F0D"/>
    <w:rsid w:val="001A55DA"/>
    <w:rsid w:val="001A6299"/>
    <w:rsid w:val="001A6750"/>
    <w:rsid w:val="001B1FC6"/>
    <w:rsid w:val="001B24E0"/>
    <w:rsid w:val="001B33B1"/>
    <w:rsid w:val="001B351C"/>
    <w:rsid w:val="001B4854"/>
    <w:rsid w:val="001B57FB"/>
    <w:rsid w:val="001B6961"/>
    <w:rsid w:val="001C1D28"/>
    <w:rsid w:val="001C304B"/>
    <w:rsid w:val="001C3CC5"/>
    <w:rsid w:val="001C6C06"/>
    <w:rsid w:val="001C6D85"/>
    <w:rsid w:val="001C7211"/>
    <w:rsid w:val="001C72DF"/>
    <w:rsid w:val="001C731F"/>
    <w:rsid w:val="001D0104"/>
    <w:rsid w:val="001D0F38"/>
    <w:rsid w:val="001D3795"/>
    <w:rsid w:val="001D5F9E"/>
    <w:rsid w:val="001D6D12"/>
    <w:rsid w:val="001D7D88"/>
    <w:rsid w:val="001E009D"/>
    <w:rsid w:val="001E19EE"/>
    <w:rsid w:val="001E3837"/>
    <w:rsid w:val="001E4605"/>
    <w:rsid w:val="001F12FC"/>
    <w:rsid w:val="001F21D2"/>
    <w:rsid w:val="001F2A83"/>
    <w:rsid w:val="001F4CF2"/>
    <w:rsid w:val="001F4F1C"/>
    <w:rsid w:val="001F5599"/>
    <w:rsid w:val="001F6D56"/>
    <w:rsid w:val="002002CA"/>
    <w:rsid w:val="002013AA"/>
    <w:rsid w:val="00206417"/>
    <w:rsid w:val="00210D5E"/>
    <w:rsid w:val="00210D80"/>
    <w:rsid w:val="00213BA8"/>
    <w:rsid w:val="002177B9"/>
    <w:rsid w:val="00217976"/>
    <w:rsid w:val="00220B97"/>
    <w:rsid w:val="00221331"/>
    <w:rsid w:val="002221BF"/>
    <w:rsid w:val="00222848"/>
    <w:rsid w:val="00222B56"/>
    <w:rsid w:val="002249B3"/>
    <w:rsid w:val="00224D20"/>
    <w:rsid w:val="0022539F"/>
    <w:rsid w:val="00226078"/>
    <w:rsid w:val="002261A1"/>
    <w:rsid w:val="002265E7"/>
    <w:rsid w:val="0022740C"/>
    <w:rsid w:val="002312B1"/>
    <w:rsid w:val="00231493"/>
    <w:rsid w:val="0023219B"/>
    <w:rsid w:val="002337D2"/>
    <w:rsid w:val="00233884"/>
    <w:rsid w:val="00233979"/>
    <w:rsid w:val="00233B99"/>
    <w:rsid w:val="00233DD8"/>
    <w:rsid w:val="0023451A"/>
    <w:rsid w:val="00234584"/>
    <w:rsid w:val="00234694"/>
    <w:rsid w:val="00235360"/>
    <w:rsid w:val="00235E27"/>
    <w:rsid w:val="00236A70"/>
    <w:rsid w:val="00236AD4"/>
    <w:rsid w:val="00236DC8"/>
    <w:rsid w:val="00244326"/>
    <w:rsid w:val="00245E5D"/>
    <w:rsid w:val="002463CE"/>
    <w:rsid w:val="0025137B"/>
    <w:rsid w:val="00252380"/>
    <w:rsid w:val="00252EC5"/>
    <w:rsid w:val="00254511"/>
    <w:rsid w:val="00254F39"/>
    <w:rsid w:val="00255BA7"/>
    <w:rsid w:val="00257430"/>
    <w:rsid w:val="00257667"/>
    <w:rsid w:val="00257BBF"/>
    <w:rsid w:val="00257EDB"/>
    <w:rsid w:val="00257FE0"/>
    <w:rsid w:val="00261465"/>
    <w:rsid w:val="002617E2"/>
    <w:rsid w:val="00265204"/>
    <w:rsid w:val="00266250"/>
    <w:rsid w:val="00267E47"/>
    <w:rsid w:val="00270D26"/>
    <w:rsid w:val="00270D5A"/>
    <w:rsid w:val="0027205C"/>
    <w:rsid w:val="00272CF3"/>
    <w:rsid w:val="00272F58"/>
    <w:rsid w:val="0027354D"/>
    <w:rsid w:val="00274146"/>
    <w:rsid w:val="00274DF0"/>
    <w:rsid w:val="00275F9D"/>
    <w:rsid w:val="002765DC"/>
    <w:rsid w:val="002776A7"/>
    <w:rsid w:val="00280FAF"/>
    <w:rsid w:val="0028324F"/>
    <w:rsid w:val="00283C1E"/>
    <w:rsid w:val="0028602E"/>
    <w:rsid w:val="002903F9"/>
    <w:rsid w:val="00290F23"/>
    <w:rsid w:val="002915B8"/>
    <w:rsid w:val="00291904"/>
    <w:rsid w:val="00291BC4"/>
    <w:rsid w:val="00293373"/>
    <w:rsid w:val="002938C4"/>
    <w:rsid w:val="00295C6C"/>
    <w:rsid w:val="002A0914"/>
    <w:rsid w:val="002A0BAF"/>
    <w:rsid w:val="002A132C"/>
    <w:rsid w:val="002A1E12"/>
    <w:rsid w:val="002A20D5"/>
    <w:rsid w:val="002A2779"/>
    <w:rsid w:val="002A49AD"/>
    <w:rsid w:val="002A5FA8"/>
    <w:rsid w:val="002A6043"/>
    <w:rsid w:val="002A63A5"/>
    <w:rsid w:val="002A64DA"/>
    <w:rsid w:val="002A6717"/>
    <w:rsid w:val="002A6D81"/>
    <w:rsid w:val="002B0019"/>
    <w:rsid w:val="002B081F"/>
    <w:rsid w:val="002B12CB"/>
    <w:rsid w:val="002B2123"/>
    <w:rsid w:val="002B335F"/>
    <w:rsid w:val="002B4CF0"/>
    <w:rsid w:val="002B6FA9"/>
    <w:rsid w:val="002C14E6"/>
    <w:rsid w:val="002C1D69"/>
    <w:rsid w:val="002C26CC"/>
    <w:rsid w:val="002C2E7A"/>
    <w:rsid w:val="002C3640"/>
    <w:rsid w:val="002C397A"/>
    <w:rsid w:val="002C45D6"/>
    <w:rsid w:val="002C4C3E"/>
    <w:rsid w:val="002C4DA2"/>
    <w:rsid w:val="002C4DB2"/>
    <w:rsid w:val="002C5A0A"/>
    <w:rsid w:val="002C6664"/>
    <w:rsid w:val="002C720E"/>
    <w:rsid w:val="002D08C4"/>
    <w:rsid w:val="002D2181"/>
    <w:rsid w:val="002D27F9"/>
    <w:rsid w:val="002D3158"/>
    <w:rsid w:val="002D3A5F"/>
    <w:rsid w:val="002D736F"/>
    <w:rsid w:val="002D7FA6"/>
    <w:rsid w:val="002E02BD"/>
    <w:rsid w:val="002E0B5E"/>
    <w:rsid w:val="002E147B"/>
    <w:rsid w:val="002E1E9D"/>
    <w:rsid w:val="002E5923"/>
    <w:rsid w:val="002E6819"/>
    <w:rsid w:val="002F0281"/>
    <w:rsid w:val="002F3348"/>
    <w:rsid w:val="002F42C0"/>
    <w:rsid w:val="002F56F5"/>
    <w:rsid w:val="002F5D4C"/>
    <w:rsid w:val="002F6AC9"/>
    <w:rsid w:val="002F7A75"/>
    <w:rsid w:val="00302346"/>
    <w:rsid w:val="0030750D"/>
    <w:rsid w:val="00311AB3"/>
    <w:rsid w:val="003123E3"/>
    <w:rsid w:val="00312EC3"/>
    <w:rsid w:val="00312F0B"/>
    <w:rsid w:val="00313EB8"/>
    <w:rsid w:val="003226AC"/>
    <w:rsid w:val="003251E0"/>
    <w:rsid w:val="003266F6"/>
    <w:rsid w:val="00331159"/>
    <w:rsid w:val="003313BC"/>
    <w:rsid w:val="0033192A"/>
    <w:rsid w:val="00332562"/>
    <w:rsid w:val="00332AAF"/>
    <w:rsid w:val="00332DD4"/>
    <w:rsid w:val="003330D3"/>
    <w:rsid w:val="003357DB"/>
    <w:rsid w:val="00340DB6"/>
    <w:rsid w:val="003415D8"/>
    <w:rsid w:val="00343A92"/>
    <w:rsid w:val="00343C68"/>
    <w:rsid w:val="0034446E"/>
    <w:rsid w:val="00345B8F"/>
    <w:rsid w:val="003471E3"/>
    <w:rsid w:val="00350797"/>
    <w:rsid w:val="00350A95"/>
    <w:rsid w:val="00350E32"/>
    <w:rsid w:val="00353699"/>
    <w:rsid w:val="00353DA3"/>
    <w:rsid w:val="00354353"/>
    <w:rsid w:val="003546CE"/>
    <w:rsid w:val="0035587A"/>
    <w:rsid w:val="00356671"/>
    <w:rsid w:val="0035679A"/>
    <w:rsid w:val="00356F3F"/>
    <w:rsid w:val="0035780B"/>
    <w:rsid w:val="00361B39"/>
    <w:rsid w:val="00362628"/>
    <w:rsid w:val="003638E1"/>
    <w:rsid w:val="003671CD"/>
    <w:rsid w:val="003672A4"/>
    <w:rsid w:val="00367441"/>
    <w:rsid w:val="0036778C"/>
    <w:rsid w:val="00371D9A"/>
    <w:rsid w:val="00372998"/>
    <w:rsid w:val="003733CC"/>
    <w:rsid w:val="00375AA4"/>
    <w:rsid w:val="003774DC"/>
    <w:rsid w:val="00377A15"/>
    <w:rsid w:val="00377AD5"/>
    <w:rsid w:val="0038080D"/>
    <w:rsid w:val="00383CC2"/>
    <w:rsid w:val="003846CD"/>
    <w:rsid w:val="00386357"/>
    <w:rsid w:val="00386763"/>
    <w:rsid w:val="00391A42"/>
    <w:rsid w:val="00394C22"/>
    <w:rsid w:val="003951AD"/>
    <w:rsid w:val="003953A0"/>
    <w:rsid w:val="003957FD"/>
    <w:rsid w:val="003A0BDD"/>
    <w:rsid w:val="003A0E3E"/>
    <w:rsid w:val="003A3183"/>
    <w:rsid w:val="003A3283"/>
    <w:rsid w:val="003A6537"/>
    <w:rsid w:val="003A6579"/>
    <w:rsid w:val="003A7486"/>
    <w:rsid w:val="003B04D8"/>
    <w:rsid w:val="003B1CF7"/>
    <w:rsid w:val="003B244D"/>
    <w:rsid w:val="003B2E82"/>
    <w:rsid w:val="003B30AC"/>
    <w:rsid w:val="003B4CF1"/>
    <w:rsid w:val="003B507A"/>
    <w:rsid w:val="003B5ACF"/>
    <w:rsid w:val="003B6063"/>
    <w:rsid w:val="003B7F73"/>
    <w:rsid w:val="003C1B85"/>
    <w:rsid w:val="003C203D"/>
    <w:rsid w:val="003C3542"/>
    <w:rsid w:val="003C3585"/>
    <w:rsid w:val="003C3A26"/>
    <w:rsid w:val="003C4007"/>
    <w:rsid w:val="003C4AF2"/>
    <w:rsid w:val="003C5EB6"/>
    <w:rsid w:val="003C5F0B"/>
    <w:rsid w:val="003C6385"/>
    <w:rsid w:val="003C7C41"/>
    <w:rsid w:val="003D04E4"/>
    <w:rsid w:val="003D0A03"/>
    <w:rsid w:val="003D1ECA"/>
    <w:rsid w:val="003D29CB"/>
    <w:rsid w:val="003D39FC"/>
    <w:rsid w:val="003D401A"/>
    <w:rsid w:val="003D6F11"/>
    <w:rsid w:val="003E084C"/>
    <w:rsid w:val="003E0EAE"/>
    <w:rsid w:val="003E1001"/>
    <w:rsid w:val="003E515E"/>
    <w:rsid w:val="003E64F0"/>
    <w:rsid w:val="003E65BD"/>
    <w:rsid w:val="003E797B"/>
    <w:rsid w:val="003E7996"/>
    <w:rsid w:val="003F26B7"/>
    <w:rsid w:val="003F38C5"/>
    <w:rsid w:val="003F4970"/>
    <w:rsid w:val="003F5179"/>
    <w:rsid w:val="003F5450"/>
    <w:rsid w:val="003F563A"/>
    <w:rsid w:val="003F5EBA"/>
    <w:rsid w:val="003F661B"/>
    <w:rsid w:val="003F6975"/>
    <w:rsid w:val="003F6E14"/>
    <w:rsid w:val="003F797F"/>
    <w:rsid w:val="003F7B70"/>
    <w:rsid w:val="00403C58"/>
    <w:rsid w:val="004042AB"/>
    <w:rsid w:val="00405C6A"/>
    <w:rsid w:val="00407D58"/>
    <w:rsid w:val="004109F5"/>
    <w:rsid w:val="00413061"/>
    <w:rsid w:val="00413B6A"/>
    <w:rsid w:val="00413D24"/>
    <w:rsid w:val="0041591D"/>
    <w:rsid w:val="00416504"/>
    <w:rsid w:val="0041657D"/>
    <w:rsid w:val="004179A3"/>
    <w:rsid w:val="00420363"/>
    <w:rsid w:val="00420813"/>
    <w:rsid w:val="00420B59"/>
    <w:rsid w:val="004213BB"/>
    <w:rsid w:val="00421915"/>
    <w:rsid w:val="00421A75"/>
    <w:rsid w:val="0042277C"/>
    <w:rsid w:val="004251A4"/>
    <w:rsid w:val="004251B5"/>
    <w:rsid w:val="00426FFA"/>
    <w:rsid w:val="0042713E"/>
    <w:rsid w:val="00430E66"/>
    <w:rsid w:val="00431D5E"/>
    <w:rsid w:val="00431E64"/>
    <w:rsid w:val="00432591"/>
    <w:rsid w:val="00432756"/>
    <w:rsid w:val="004344F7"/>
    <w:rsid w:val="004377DE"/>
    <w:rsid w:val="00441A80"/>
    <w:rsid w:val="00442346"/>
    <w:rsid w:val="00444D4A"/>
    <w:rsid w:val="00446380"/>
    <w:rsid w:val="004466EE"/>
    <w:rsid w:val="00450EAE"/>
    <w:rsid w:val="00452F64"/>
    <w:rsid w:val="004575A6"/>
    <w:rsid w:val="00457CB8"/>
    <w:rsid w:val="00457EDD"/>
    <w:rsid w:val="00460B37"/>
    <w:rsid w:val="00461637"/>
    <w:rsid w:val="00461C79"/>
    <w:rsid w:val="00461D3B"/>
    <w:rsid w:val="0046213B"/>
    <w:rsid w:val="004631DC"/>
    <w:rsid w:val="004652D4"/>
    <w:rsid w:val="00465F9C"/>
    <w:rsid w:val="00467241"/>
    <w:rsid w:val="004702FF"/>
    <w:rsid w:val="00470F07"/>
    <w:rsid w:val="00473F3E"/>
    <w:rsid w:val="004766CF"/>
    <w:rsid w:val="004771DF"/>
    <w:rsid w:val="0048009E"/>
    <w:rsid w:val="00480829"/>
    <w:rsid w:val="00480E86"/>
    <w:rsid w:val="00482F61"/>
    <w:rsid w:val="00482FB1"/>
    <w:rsid w:val="00483B7D"/>
    <w:rsid w:val="00483F2D"/>
    <w:rsid w:val="00485F47"/>
    <w:rsid w:val="0048616A"/>
    <w:rsid w:val="00490F25"/>
    <w:rsid w:val="004910D2"/>
    <w:rsid w:val="00494B18"/>
    <w:rsid w:val="0049543A"/>
    <w:rsid w:val="00495A12"/>
    <w:rsid w:val="00496FD4"/>
    <w:rsid w:val="0049737A"/>
    <w:rsid w:val="004A035D"/>
    <w:rsid w:val="004A23A1"/>
    <w:rsid w:val="004A2DB6"/>
    <w:rsid w:val="004A57FD"/>
    <w:rsid w:val="004A58B6"/>
    <w:rsid w:val="004A5E1C"/>
    <w:rsid w:val="004A6518"/>
    <w:rsid w:val="004B282A"/>
    <w:rsid w:val="004B5F44"/>
    <w:rsid w:val="004B74EF"/>
    <w:rsid w:val="004B752A"/>
    <w:rsid w:val="004C3A78"/>
    <w:rsid w:val="004C3C5D"/>
    <w:rsid w:val="004C450A"/>
    <w:rsid w:val="004C4A02"/>
    <w:rsid w:val="004C69FB"/>
    <w:rsid w:val="004C6B16"/>
    <w:rsid w:val="004C6C51"/>
    <w:rsid w:val="004C7940"/>
    <w:rsid w:val="004C7BE0"/>
    <w:rsid w:val="004D0864"/>
    <w:rsid w:val="004D117E"/>
    <w:rsid w:val="004D2828"/>
    <w:rsid w:val="004D52D5"/>
    <w:rsid w:val="004D5CE1"/>
    <w:rsid w:val="004E0783"/>
    <w:rsid w:val="004E0C23"/>
    <w:rsid w:val="004E15E6"/>
    <w:rsid w:val="004E1868"/>
    <w:rsid w:val="004E25BB"/>
    <w:rsid w:val="004E4108"/>
    <w:rsid w:val="004E4A7E"/>
    <w:rsid w:val="004E6754"/>
    <w:rsid w:val="004F08F5"/>
    <w:rsid w:val="004F093D"/>
    <w:rsid w:val="004F13EF"/>
    <w:rsid w:val="004F24B4"/>
    <w:rsid w:val="004F310A"/>
    <w:rsid w:val="004F3D6B"/>
    <w:rsid w:val="004F5FEE"/>
    <w:rsid w:val="004F6B11"/>
    <w:rsid w:val="004F6D87"/>
    <w:rsid w:val="004F7B38"/>
    <w:rsid w:val="00501BF7"/>
    <w:rsid w:val="00501E30"/>
    <w:rsid w:val="005028FE"/>
    <w:rsid w:val="00503064"/>
    <w:rsid w:val="00503C69"/>
    <w:rsid w:val="00503D47"/>
    <w:rsid w:val="00505031"/>
    <w:rsid w:val="0050666E"/>
    <w:rsid w:val="00506724"/>
    <w:rsid w:val="0051340E"/>
    <w:rsid w:val="00515A28"/>
    <w:rsid w:val="00516721"/>
    <w:rsid w:val="0051769C"/>
    <w:rsid w:val="005207B2"/>
    <w:rsid w:val="005215C8"/>
    <w:rsid w:val="0052258E"/>
    <w:rsid w:val="00525417"/>
    <w:rsid w:val="0053251C"/>
    <w:rsid w:val="005331EF"/>
    <w:rsid w:val="00535C18"/>
    <w:rsid w:val="00536C3D"/>
    <w:rsid w:val="0054119C"/>
    <w:rsid w:val="0054177C"/>
    <w:rsid w:val="00541BAD"/>
    <w:rsid w:val="00542A47"/>
    <w:rsid w:val="00542FC7"/>
    <w:rsid w:val="005450AA"/>
    <w:rsid w:val="005500EF"/>
    <w:rsid w:val="00550867"/>
    <w:rsid w:val="0055206B"/>
    <w:rsid w:val="00552196"/>
    <w:rsid w:val="00553AA3"/>
    <w:rsid w:val="00555253"/>
    <w:rsid w:val="00556B07"/>
    <w:rsid w:val="005577C2"/>
    <w:rsid w:val="00557E98"/>
    <w:rsid w:val="00561052"/>
    <w:rsid w:val="00561398"/>
    <w:rsid w:val="005634F9"/>
    <w:rsid w:val="0056401F"/>
    <w:rsid w:val="0056514B"/>
    <w:rsid w:val="00565708"/>
    <w:rsid w:val="005707F6"/>
    <w:rsid w:val="00571C07"/>
    <w:rsid w:val="00571E94"/>
    <w:rsid w:val="005741BE"/>
    <w:rsid w:val="00576204"/>
    <w:rsid w:val="00576A5E"/>
    <w:rsid w:val="00576BCF"/>
    <w:rsid w:val="00580569"/>
    <w:rsid w:val="0058102D"/>
    <w:rsid w:val="00587AFD"/>
    <w:rsid w:val="0059026B"/>
    <w:rsid w:val="00591B3D"/>
    <w:rsid w:val="005938A7"/>
    <w:rsid w:val="00594FAC"/>
    <w:rsid w:val="005955F7"/>
    <w:rsid w:val="00595D79"/>
    <w:rsid w:val="005A0C5C"/>
    <w:rsid w:val="005A0F6F"/>
    <w:rsid w:val="005A1A06"/>
    <w:rsid w:val="005A36F6"/>
    <w:rsid w:val="005A3CD4"/>
    <w:rsid w:val="005A4363"/>
    <w:rsid w:val="005A5610"/>
    <w:rsid w:val="005A578D"/>
    <w:rsid w:val="005B0D5E"/>
    <w:rsid w:val="005B11AD"/>
    <w:rsid w:val="005B5353"/>
    <w:rsid w:val="005B54D4"/>
    <w:rsid w:val="005B5596"/>
    <w:rsid w:val="005B64E8"/>
    <w:rsid w:val="005B65D5"/>
    <w:rsid w:val="005C15AD"/>
    <w:rsid w:val="005C3771"/>
    <w:rsid w:val="005C401B"/>
    <w:rsid w:val="005C4150"/>
    <w:rsid w:val="005C4995"/>
    <w:rsid w:val="005C4DC9"/>
    <w:rsid w:val="005C5445"/>
    <w:rsid w:val="005C5575"/>
    <w:rsid w:val="005C66F7"/>
    <w:rsid w:val="005C718D"/>
    <w:rsid w:val="005C76B2"/>
    <w:rsid w:val="005D0B76"/>
    <w:rsid w:val="005D1047"/>
    <w:rsid w:val="005D1223"/>
    <w:rsid w:val="005D23D8"/>
    <w:rsid w:val="005D264F"/>
    <w:rsid w:val="005D6895"/>
    <w:rsid w:val="005E010B"/>
    <w:rsid w:val="005E0A3F"/>
    <w:rsid w:val="005E0E4B"/>
    <w:rsid w:val="005E0EC1"/>
    <w:rsid w:val="005E1558"/>
    <w:rsid w:val="005E3345"/>
    <w:rsid w:val="005E4BC9"/>
    <w:rsid w:val="005E7292"/>
    <w:rsid w:val="005F00CF"/>
    <w:rsid w:val="005F47FA"/>
    <w:rsid w:val="005F49ED"/>
    <w:rsid w:val="005F4A3D"/>
    <w:rsid w:val="005F4E17"/>
    <w:rsid w:val="005F4F3E"/>
    <w:rsid w:val="005F78AD"/>
    <w:rsid w:val="0060063E"/>
    <w:rsid w:val="006042F5"/>
    <w:rsid w:val="0060431C"/>
    <w:rsid w:val="0060535F"/>
    <w:rsid w:val="006056C3"/>
    <w:rsid w:val="0060775F"/>
    <w:rsid w:val="006078D4"/>
    <w:rsid w:val="0061282D"/>
    <w:rsid w:val="00612D43"/>
    <w:rsid w:val="006130D9"/>
    <w:rsid w:val="006166A6"/>
    <w:rsid w:val="006171D5"/>
    <w:rsid w:val="00617B13"/>
    <w:rsid w:val="00617C82"/>
    <w:rsid w:val="00620505"/>
    <w:rsid w:val="00621D82"/>
    <w:rsid w:val="00622D35"/>
    <w:rsid w:val="00623593"/>
    <w:rsid w:val="0062359B"/>
    <w:rsid w:val="00623B9F"/>
    <w:rsid w:val="00624C29"/>
    <w:rsid w:val="00625198"/>
    <w:rsid w:val="006265D2"/>
    <w:rsid w:val="00626D0D"/>
    <w:rsid w:val="00627F7D"/>
    <w:rsid w:val="00630AB1"/>
    <w:rsid w:val="00630E55"/>
    <w:rsid w:val="00632F1A"/>
    <w:rsid w:val="0063405E"/>
    <w:rsid w:val="00634280"/>
    <w:rsid w:val="00635020"/>
    <w:rsid w:val="006359DF"/>
    <w:rsid w:val="0063690E"/>
    <w:rsid w:val="00641166"/>
    <w:rsid w:val="0064172A"/>
    <w:rsid w:val="00641EEF"/>
    <w:rsid w:val="0064240F"/>
    <w:rsid w:val="00642623"/>
    <w:rsid w:val="00643701"/>
    <w:rsid w:val="00643C2B"/>
    <w:rsid w:val="00644DB5"/>
    <w:rsid w:val="00647DD4"/>
    <w:rsid w:val="00650009"/>
    <w:rsid w:val="00652726"/>
    <w:rsid w:val="006529D3"/>
    <w:rsid w:val="00653C9F"/>
    <w:rsid w:val="00654838"/>
    <w:rsid w:val="00656785"/>
    <w:rsid w:val="00657EE6"/>
    <w:rsid w:val="00660D0C"/>
    <w:rsid w:val="00661D66"/>
    <w:rsid w:val="006626F5"/>
    <w:rsid w:val="006628A4"/>
    <w:rsid w:val="00665509"/>
    <w:rsid w:val="006666CF"/>
    <w:rsid w:val="0066682F"/>
    <w:rsid w:val="00670FF4"/>
    <w:rsid w:val="00671B37"/>
    <w:rsid w:val="00671BF6"/>
    <w:rsid w:val="00672F29"/>
    <w:rsid w:val="00673D34"/>
    <w:rsid w:val="00674083"/>
    <w:rsid w:val="00674814"/>
    <w:rsid w:val="006756E7"/>
    <w:rsid w:val="00675ECF"/>
    <w:rsid w:val="00676A9D"/>
    <w:rsid w:val="006772F9"/>
    <w:rsid w:val="00680AB4"/>
    <w:rsid w:val="00682595"/>
    <w:rsid w:val="00683A49"/>
    <w:rsid w:val="006846A9"/>
    <w:rsid w:val="00685C7D"/>
    <w:rsid w:val="00686FE5"/>
    <w:rsid w:val="0068764E"/>
    <w:rsid w:val="00690FF6"/>
    <w:rsid w:val="00692FB8"/>
    <w:rsid w:val="00693472"/>
    <w:rsid w:val="0069508E"/>
    <w:rsid w:val="00697927"/>
    <w:rsid w:val="006A0745"/>
    <w:rsid w:val="006A0EB2"/>
    <w:rsid w:val="006A226D"/>
    <w:rsid w:val="006A31E3"/>
    <w:rsid w:val="006A3A2B"/>
    <w:rsid w:val="006A4133"/>
    <w:rsid w:val="006A41B5"/>
    <w:rsid w:val="006A4D6F"/>
    <w:rsid w:val="006A4E27"/>
    <w:rsid w:val="006A4ECB"/>
    <w:rsid w:val="006A5971"/>
    <w:rsid w:val="006A714F"/>
    <w:rsid w:val="006A7DE4"/>
    <w:rsid w:val="006A7E1C"/>
    <w:rsid w:val="006B0335"/>
    <w:rsid w:val="006B0B7F"/>
    <w:rsid w:val="006B0D77"/>
    <w:rsid w:val="006B0DDB"/>
    <w:rsid w:val="006B11A2"/>
    <w:rsid w:val="006B1FFE"/>
    <w:rsid w:val="006B26C1"/>
    <w:rsid w:val="006B2C9D"/>
    <w:rsid w:val="006B3207"/>
    <w:rsid w:val="006B32F1"/>
    <w:rsid w:val="006B3A64"/>
    <w:rsid w:val="006B3FB8"/>
    <w:rsid w:val="006B53B9"/>
    <w:rsid w:val="006B5F13"/>
    <w:rsid w:val="006C0BAE"/>
    <w:rsid w:val="006C0DD3"/>
    <w:rsid w:val="006C0E45"/>
    <w:rsid w:val="006C3DF9"/>
    <w:rsid w:val="006C4DCB"/>
    <w:rsid w:val="006C6EF0"/>
    <w:rsid w:val="006D0D38"/>
    <w:rsid w:val="006D47C9"/>
    <w:rsid w:val="006D66F9"/>
    <w:rsid w:val="006D6E0F"/>
    <w:rsid w:val="006E2747"/>
    <w:rsid w:val="006E2BD0"/>
    <w:rsid w:val="006E2C9F"/>
    <w:rsid w:val="006E47C6"/>
    <w:rsid w:val="006E4A0F"/>
    <w:rsid w:val="006E5470"/>
    <w:rsid w:val="006E704E"/>
    <w:rsid w:val="006F0E33"/>
    <w:rsid w:val="006F312E"/>
    <w:rsid w:val="006F3594"/>
    <w:rsid w:val="006F3EA0"/>
    <w:rsid w:val="006F75A9"/>
    <w:rsid w:val="006F7D97"/>
    <w:rsid w:val="00702E4E"/>
    <w:rsid w:val="00702EBB"/>
    <w:rsid w:val="0070317B"/>
    <w:rsid w:val="00704C84"/>
    <w:rsid w:val="00706487"/>
    <w:rsid w:val="007072AF"/>
    <w:rsid w:val="00712612"/>
    <w:rsid w:val="007144E1"/>
    <w:rsid w:val="00715C39"/>
    <w:rsid w:val="00715CCF"/>
    <w:rsid w:val="007166C9"/>
    <w:rsid w:val="00721862"/>
    <w:rsid w:val="00723794"/>
    <w:rsid w:val="00723E1B"/>
    <w:rsid w:val="00724878"/>
    <w:rsid w:val="00725A68"/>
    <w:rsid w:val="00727719"/>
    <w:rsid w:val="00727A6B"/>
    <w:rsid w:val="00727AA4"/>
    <w:rsid w:val="00730890"/>
    <w:rsid w:val="0073224B"/>
    <w:rsid w:val="00733A33"/>
    <w:rsid w:val="00733ACA"/>
    <w:rsid w:val="00733EB4"/>
    <w:rsid w:val="007349F8"/>
    <w:rsid w:val="007352B2"/>
    <w:rsid w:val="00737936"/>
    <w:rsid w:val="00740C6E"/>
    <w:rsid w:val="0074224B"/>
    <w:rsid w:val="007423FD"/>
    <w:rsid w:val="00744661"/>
    <w:rsid w:val="00745C1F"/>
    <w:rsid w:val="00747EF7"/>
    <w:rsid w:val="007523DA"/>
    <w:rsid w:val="007525D5"/>
    <w:rsid w:val="00755727"/>
    <w:rsid w:val="0075688E"/>
    <w:rsid w:val="00761652"/>
    <w:rsid w:val="007620FC"/>
    <w:rsid w:val="0076403E"/>
    <w:rsid w:val="00764375"/>
    <w:rsid w:val="00765DBF"/>
    <w:rsid w:val="007664FD"/>
    <w:rsid w:val="00767BDA"/>
    <w:rsid w:val="00767D66"/>
    <w:rsid w:val="00767E09"/>
    <w:rsid w:val="007708FE"/>
    <w:rsid w:val="00770C63"/>
    <w:rsid w:val="00770CE1"/>
    <w:rsid w:val="00772468"/>
    <w:rsid w:val="00774422"/>
    <w:rsid w:val="00774692"/>
    <w:rsid w:val="00775371"/>
    <w:rsid w:val="0077573A"/>
    <w:rsid w:val="007758E6"/>
    <w:rsid w:val="00777193"/>
    <w:rsid w:val="00782566"/>
    <w:rsid w:val="00782875"/>
    <w:rsid w:val="007834A9"/>
    <w:rsid w:val="00784D6B"/>
    <w:rsid w:val="0078550B"/>
    <w:rsid w:val="00785DEA"/>
    <w:rsid w:val="00787A7C"/>
    <w:rsid w:val="007906CF"/>
    <w:rsid w:val="00791520"/>
    <w:rsid w:val="00791AD7"/>
    <w:rsid w:val="00793726"/>
    <w:rsid w:val="00794155"/>
    <w:rsid w:val="007963C6"/>
    <w:rsid w:val="007A073A"/>
    <w:rsid w:val="007A31F2"/>
    <w:rsid w:val="007A42F5"/>
    <w:rsid w:val="007A4F95"/>
    <w:rsid w:val="007A5415"/>
    <w:rsid w:val="007A567E"/>
    <w:rsid w:val="007A571C"/>
    <w:rsid w:val="007A62FE"/>
    <w:rsid w:val="007A65D2"/>
    <w:rsid w:val="007A6F6F"/>
    <w:rsid w:val="007A75F4"/>
    <w:rsid w:val="007A77FB"/>
    <w:rsid w:val="007A797A"/>
    <w:rsid w:val="007A7B19"/>
    <w:rsid w:val="007B064A"/>
    <w:rsid w:val="007B1528"/>
    <w:rsid w:val="007B436E"/>
    <w:rsid w:val="007B5453"/>
    <w:rsid w:val="007B59D4"/>
    <w:rsid w:val="007B66D0"/>
    <w:rsid w:val="007B67E3"/>
    <w:rsid w:val="007B7A92"/>
    <w:rsid w:val="007C19C3"/>
    <w:rsid w:val="007C2E01"/>
    <w:rsid w:val="007C36CB"/>
    <w:rsid w:val="007C43D8"/>
    <w:rsid w:val="007C5E21"/>
    <w:rsid w:val="007C614C"/>
    <w:rsid w:val="007C6A13"/>
    <w:rsid w:val="007C72A3"/>
    <w:rsid w:val="007D2203"/>
    <w:rsid w:val="007D43AE"/>
    <w:rsid w:val="007D449F"/>
    <w:rsid w:val="007D4DE8"/>
    <w:rsid w:val="007D6632"/>
    <w:rsid w:val="007D7F10"/>
    <w:rsid w:val="007E04A7"/>
    <w:rsid w:val="007E318B"/>
    <w:rsid w:val="007E5222"/>
    <w:rsid w:val="007E5F05"/>
    <w:rsid w:val="007E6BFD"/>
    <w:rsid w:val="007F2A7F"/>
    <w:rsid w:val="007F4812"/>
    <w:rsid w:val="007F5BEB"/>
    <w:rsid w:val="007F680E"/>
    <w:rsid w:val="007F6895"/>
    <w:rsid w:val="007F6A40"/>
    <w:rsid w:val="008018F8"/>
    <w:rsid w:val="008019E7"/>
    <w:rsid w:val="008026F9"/>
    <w:rsid w:val="008035B9"/>
    <w:rsid w:val="0080767C"/>
    <w:rsid w:val="00807FAB"/>
    <w:rsid w:val="008111EA"/>
    <w:rsid w:val="00812D80"/>
    <w:rsid w:val="008130DF"/>
    <w:rsid w:val="00813199"/>
    <w:rsid w:val="00814565"/>
    <w:rsid w:val="00815D2D"/>
    <w:rsid w:val="00815F66"/>
    <w:rsid w:val="00816022"/>
    <w:rsid w:val="0081683B"/>
    <w:rsid w:val="0081687B"/>
    <w:rsid w:val="008219F1"/>
    <w:rsid w:val="00822EDB"/>
    <w:rsid w:val="00822F49"/>
    <w:rsid w:val="008236DE"/>
    <w:rsid w:val="00823A6B"/>
    <w:rsid w:val="008248DD"/>
    <w:rsid w:val="00824A58"/>
    <w:rsid w:val="008259A2"/>
    <w:rsid w:val="00825B83"/>
    <w:rsid w:val="008267B7"/>
    <w:rsid w:val="00827167"/>
    <w:rsid w:val="008323B4"/>
    <w:rsid w:val="00834A00"/>
    <w:rsid w:val="00834AC0"/>
    <w:rsid w:val="008350CE"/>
    <w:rsid w:val="00840316"/>
    <w:rsid w:val="0084104A"/>
    <w:rsid w:val="008414CE"/>
    <w:rsid w:val="00841E77"/>
    <w:rsid w:val="00841F26"/>
    <w:rsid w:val="008428F6"/>
    <w:rsid w:val="008434F9"/>
    <w:rsid w:val="00844586"/>
    <w:rsid w:val="008445E7"/>
    <w:rsid w:val="00845B88"/>
    <w:rsid w:val="00846394"/>
    <w:rsid w:val="0085171F"/>
    <w:rsid w:val="00851871"/>
    <w:rsid w:val="008526BE"/>
    <w:rsid w:val="0085340E"/>
    <w:rsid w:val="00855D27"/>
    <w:rsid w:val="00856645"/>
    <w:rsid w:val="00860784"/>
    <w:rsid w:val="0086157A"/>
    <w:rsid w:val="008615F2"/>
    <w:rsid w:val="00866268"/>
    <w:rsid w:val="008676F7"/>
    <w:rsid w:val="00867BA6"/>
    <w:rsid w:val="00870DA3"/>
    <w:rsid w:val="0087154A"/>
    <w:rsid w:val="008726DA"/>
    <w:rsid w:val="00875221"/>
    <w:rsid w:val="00876312"/>
    <w:rsid w:val="0087655C"/>
    <w:rsid w:val="00877186"/>
    <w:rsid w:val="008778D3"/>
    <w:rsid w:val="0088112B"/>
    <w:rsid w:val="00881662"/>
    <w:rsid w:val="00881E9B"/>
    <w:rsid w:val="00885922"/>
    <w:rsid w:val="00890659"/>
    <w:rsid w:val="008906EA"/>
    <w:rsid w:val="00892694"/>
    <w:rsid w:val="00892E59"/>
    <w:rsid w:val="00894465"/>
    <w:rsid w:val="008955F2"/>
    <w:rsid w:val="00897860"/>
    <w:rsid w:val="00897D99"/>
    <w:rsid w:val="008A0B8E"/>
    <w:rsid w:val="008A307A"/>
    <w:rsid w:val="008A3826"/>
    <w:rsid w:val="008A3ECF"/>
    <w:rsid w:val="008A5502"/>
    <w:rsid w:val="008A7AF5"/>
    <w:rsid w:val="008A7DA0"/>
    <w:rsid w:val="008B39B8"/>
    <w:rsid w:val="008B6985"/>
    <w:rsid w:val="008B6E5E"/>
    <w:rsid w:val="008C2B78"/>
    <w:rsid w:val="008C2E22"/>
    <w:rsid w:val="008C3BBD"/>
    <w:rsid w:val="008C3EDD"/>
    <w:rsid w:val="008C40AF"/>
    <w:rsid w:val="008C5C3F"/>
    <w:rsid w:val="008C627A"/>
    <w:rsid w:val="008C6AA5"/>
    <w:rsid w:val="008D2453"/>
    <w:rsid w:val="008D4340"/>
    <w:rsid w:val="008D49CD"/>
    <w:rsid w:val="008D597A"/>
    <w:rsid w:val="008D7548"/>
    <w:rsid w:val="008D7659"/>
    <w:rsid w:val="008E1D54"/>
    <w:rsid w:val="008E39E5"/>
    <w:rsid w:val="008E45A2"/>
    <w:rsid w:val="008E48FC"/>
    <w:rsid w:val="008E4DAA"/>
    <w:rsid w:val="008E5477"/>
    <w:rsid w:val="008E55DA"/>
    <w:rsid w:val="008E6632"/>
    <w:rsid w:val="008E7FB1"/>
    <w:rsid w:val="008F3D0E"/>
    <w:rsid w:val="008F406E"/>
    <w:rsid w:val="008F541F"/>
    <w:rsid w:val="008F729A"/>
    <w:rsid w:val="00900B98"/>
    <w:rsid w:val="00902374"/>
    <w:rsid w:val="00903BEA"/>
    <w:rsid w:val="00911641"/>
    <w:rsid w:val="00912C50"/>
    <w:rsid w:val="00912CED"/>
    <w:rsid w:val="00913777"/>
    <w:rsid w:val="00913BA9"/>
    <w:rsid w:val="00916CE5"/>
    <w:rsid w:val="00924A50"/>
    <w:rsid w:val="00925643"/>
    <w:rsid w:val="00927657"/>
    <w:rsid w:val="00927CCC"/>
    <w:rsid w:val="009302B4"/>
    <w:rsid w:val="00930F56"/>
    <w:rsid w:val="00931889"/>
    <w:rsid w:val="00933A6F"/>
    <w:rsid w:val="00933D68"/>
    <w:rsid w:val="00934197"/>
    <w:rsid w:val="0093537E"/>
    <w:rsid w:val="009367E8"/>
    <w:rsid w:val="00936B58"/>
    <w:rsid w:val="00936DFA"/>
    <w:rsid w:val="00940167"/>
    <w:rsid w:val="00940774"/>
    <w:rsid w:val="00941868"/>
    <w:rsid w:val="00941C8E"/>
    <w:rsid w:val="00941DF5"/>
    <w:rsid w:val="009435A3"/>
    <w:rsid w:val="00943AAB"/>
    <w:rsid w:val="009444BA"/>
    <w:rsid w:val="0094749F"/>
    <w:rsid w:val="00950A3B"/>
    <w:rsid w:val="00950D9E"/>
    <w:rsid w:val="00951335"/>
    <w:rsid w:val="009527F0"/>
    <w:rsid w:val="00954D7D"/>
    <w:rsid w:val="00955F65"/>
    <w:rsid w:val="00957374"/>
    <w:rsid w:val="00961789"/>
    <w:rsid w:val="009629E6"/>
    <w:rsid w:val="00965824"/>
    <w:rsid w:val="00965886"/>
    <w:rsid w:val="00970E96"/>
    <w:rsid w:val="00971110"/>
    <w:rsid w:val="009715AB"/>
    <w:rsid w:val="00972D9C"/>
    <w:rsid w:val="0097325E"/>
    <w:rsid w:val="00973713"/>
    <w:rsid w:val="009739B9"/>
    <w:rsid w:val="00974E24"/>
    <w:rsid w:val="00976B49"/>
    <w:rsid w:val="009806AA"/>
    <w:rsid w:val="009814A7"/>
    <w:rsid w:val="00981CBB"/>
    <w:rsid w:val="00982A72"/>
    <w:rsid w:val="00982C05"/>
    <w:rsid w:val="009831B4"/>
    <w:rsid w:val="009841EB"/>
    <w:rsid w:val="0098533A"/>
    <w:rsid w:val="00985940"/>
    <w:rsid w:val="00985E28"/>
    <w:rsid w:val="00986EC5"/>
    <w:rsid w:val="00986FF0"/>
    <w:rsid w:val="009877FA"/>
    <w:rsid w:val="00987C52"/>
    <w:rsid w:val="00990851"/>
    <w:rsid w:val="00991066"/>
    <w:rsid w:val="0099231C"/>
    <w:rsid w:val="009929E8"/>
    <w:rsid w:val="00994E8C"/>
    <w:rsid w:val="0099504D"/>
    <w:rsid w:val="00995D91"/>
    <w:rsid w:val="0099722A"/>
    <w:rsid w:val="009A03DE"/>
    <w:rsid w:val="009A108B"/>
    <w:rsid w:val="009A1140"/>
    <w:rsid w:val="009A36E4"/>
    <w:rsid w:val="009A3FB0"/>
    <w:rsid w:val="009A501A"/>
    <w:rsid w:val="009A5443"/>
    <w:rsid w:val="009A5F3A"/>
    <w:rsid w:val="009A6C2D"/>
    <w:rsid w:val="009B16A5"/>
    <w:rsid w:val="009B3509"/>
    <w:rsid w:val="009B45B0"/>
    <w:rsid w:val="009B4B36"/>
    <w:rsid w:val="009B517B"/>
    <w:rsid w:val="009C1FF5"/>
    <w:rsid w:val="009C2343"/>
    <w:rsid w:val="009C2DF1"/>
    <w:rsid w:val="009C58CD"/>
    <w:rsid w:val="009C68F0"/>
    <w:rsid w:val="009C7817"/>
    <w:rsid w:val="009D0865"/>
    <w:rsid w:val="009D2DDA"/>
    <w:rsid w:val="009D32D9"/>
    <w:rsid w:val="009D32F3"/>
    <w:rsid w:val="009D3474"/>
    <w:rsid w:val="009D3BCF"/>
    <w:rsid w:val="009D54F1"/>
    <w:rsid w:val="009D599E"/>
    <w:rsid w:val="009D5D0F"/>
    <w:rsid w:val="009D7988"/>
    <w:rsid w:val="009E021C"/>
    <w:rsid w:val="009E2FB8"/>
    <w:rsid w:val="009E4841"/>
    <w:rsid w:val="009E4B6F"/>
    <w:rsid w:val="009F01A4"/>
    <w:rsid w:val="009F4725"/>
    <w:rsid w:val="009F4E1B"/>
    <w:rsid w:val="009F66C2"/>
    <w:rsid w:val="009F6BAD"/>
    <w:rsid w:val="009F7AA1"/>
    <w:rsid w:val="009F7DCD"/>
    <w:rsid w:val="00A01D95"/>
    <w:rsid w:val="00A021B2"/>
    <w:rsid w:val="00A063E4"/>
    <w:rsid w:val="00A0655A"/>
    <w:rsid w:val="00A07FCC"/>
    <w:rsid w:val="00A1118B"/>
    <w:rsid w:val="00A11595"/>
    <w:rsid w:val="00A1258E"/>
    <w:rsid w:val="00A1337B"/>
    <w:rsid w:val="00A142BB"/>
    <w:rsid w:val="00A153A7"/>
    <w:rsid w:val="00A168C9"/>
    <w:rsid w:val="00A21D53"/>
    <w:rsid w:val="00A220C9"/>
    <w:rsid w:val="00A2292E"/>
    <w:rsid w:val="00A235C2"/>
    <w:rsid w:val="00A24942"/>
    <w:rsid w:val="00A257B2"/>
    <w:rsid w:val="00A259F8"/>
    <w:rsid w:val="00A26C65"/>
    <w:rsid w:val="00A2710D"/>
    <w:rsid w:val="00A27296"/>
    <w:rsid w:val="00A27AF6"/>
    <w:rsid w:val="00A3041E"/>
    <w:rsid w:val="00A305F9"/>
    <w:rsid w:val="00A31B89"/>
    <w:rsid w:val="00A3268E"/>
    <w:rsid w:val="00A330A2"/>
    <w:rsid w:val="00A332BE"/>
    <w:rsid w:val="00A33877"/>
    <w:rsid w:val="00A33FA7"/>
    <w:rsid w:val="00A34B06"/>
    <w:rsid w:val="00A36249"/>
    <w:rsid w:val="00A376CE"/>
    <w:rsid w:val="00A3782E"/>
    <w:rsid w:val="00A4201F"/>
    <w:rsid w:val="00A446EC"/>
    <w:rsid w:val="00A44EC8"/>
    <w:rsid w:val="00A45D45"/>
    <w:rsid w:val="00A46704"/>
    <w:rsid w:val="00A46E75"/>
    <w:rsid w:val="00A47AB6"/>
    <w:rsid w:val="00A517F7"/>
    <w:rsid w:val="00A53702"/>
    <w:rsid w:val="00A53C15"/>
    <w:rsid w:val="00A53E32"/>
    <w:rsid w:val="00A55CF1"/>
    <w:rsid w:val="00A566C0"/>
    <w:rsid w:val="00A56BBA"/>
    <w:rsid w:val="00A56CF3"/>
    <w:rsid w:val="00A5718E"/>
    <w:rsid w:val="00A57F98"/>
    <w:rsid w:val="00A62762"/>
    <w:rsid w:val="00A64923"/>
    <w:rsid w:val="00A649F3"/>
    <w:rsid w:val="00A67CDD"/>
    <w:rsid w:val="00A67D9D"/>
    <w:rsid w:val="00A70059"/>
    <w:rsid w:val="00A7089F"/>
    <w:rsid w:val="00A70C63"/>
    <w:rsid w:val="00A70D2D"/>
    <w:rsid w:val="00A72966"/>
    <w:rsid w:val="00A729B1"/>
    <w:rsid w:val="00A757B8"/>
    <w:rsid w:val="00A77A75"/>
    <w:rsid w:val="00A82EE2"/>
    <w:rsid w:val="00A836AD"/>
    <w:rsid w:val="00A83C46"/>
    <w:rsid w:val="00A84530"/>
    <w:rsid w:val="00A84C03"/>
    <w:rsid w:val="00A85961"/>
    <w:rsid w:val="00A86FC2"/>
    <w:rsid w:val="00A8796B"/>
    <w:rsid w:val="00A92CDF"/>
    <w:rsid w:val="00A92F2E"/>
    <w:rsid w:val="00A93A3B"/>
    <w:rsid w:val="00A96757"/>
    <w:rsid w:val="00A96AC3"/>
    <w:rsid w:val="00A97597"/>
    <w:rsid w:val="00A97817"/>
    <w:rsid w:val="00AA0C84"/>
    <w:rsid w:val="00AA146B"/>
    <w:rsid w:val="00AA1C98"/>
    <w:rsid w:val="00AA1F64"/>
    <w:rsid w:val="00AA3835"/>
    <w:rsid w:val="00AA39B1"/>
    <w:rsid w:val="00AA5EB3"/>
    <w:rsid w:val="00AA6C82"/>
    <w:rsid w:val="00AA765A"/>
    <w:rsid w:val="00AA7CB1"/>
    <w:rsid w:val="00AA7EA1"/>
    <w:rsid w:val="00AB065A"/>
    <w:rsid w:val="00AB0DFE"/>
    <w:rsid w:val="00AB0F5B"/>
    <w:rsid w:val="00AB29DA"/>
    <w:rsid w:val="00AB333D"/>
    <w:rsid w:val="00AB43F5"/>
    <w:rsid w:val="00AB4B57"/>
    <w:rsid w:val="00AB505E"/>
    <w:rsid w:val="00AB6DD8"/>
    <w:rsid w:val="00AC0187"/>
    <w:rsid w:val="00AC068A"/>
    <w:rsid w:val="00AC180E"/>
    <w:rsid w:val="00AC2119"/>
    <w:rsid w:val="00AC2EBB"/>
    <w:rsid w:val="00AC44A9"/>
    <w:rsid w:val="00AC4FEC"/>
    <w:rsid w:val="00AC51A9"/>
    <w:rsid w:val="00AC7CAC"/>
    <w:rsid w:val="00AD01FA"/>
    <w:rsid w:val="00AD200E"/>
    <w:rsid w:val="00AD2D18"/>
    <w:rsid w:val="00AD3BF6"/>
    <w:rsid w:val="00AD48CA"/>
    <w:rsid w:val="00AD7B47"/>
    <w:rsid w:val="00AE2058"/>
    <w:rsid w:val="00AE25FC"/>
    <w:rsid w:val="00AE3888"/>
    <w:rsid w:val="00AE67B3"/>
    <w:rsid w:val="00AF0390"/>
    <w:rsid w:val="00AF14E6"/>
    <w:rsid w:val="00AF284A"/>
    <w:rsid w:val="00AF3E60"/>
    <w:rsid w:val="00AF4578"/>
    <w:rsid w:val="00AF6A69"/>
    <w:rsid w:val="00AF7157"/>
    <w:rsid w:val="00B00833"/>
    <w:rsid w:val="00B01E3B"/>
    <w:rsid w:val="00B03ADC"/>
    <w:rsid w:val="00B03BCD"/>
    <w:rsid w:val="00B04A4A"/>
    <w:rsid w:val="00B04A85"/>
    <w:rsid w:val="00B04A89"/>
    <w:rsid w:val="00B051A5"/>
    <w:rsid w:val="00B059A1"/>
    <w:rsid w:val="00B059B5"/>
    <w:rsid w:val="00B1009A"/>
    <w:rsid w:val="00B11659"/>
    <w:rsid w:val="00B120CC"/>
    <w:rsid w:val="00B1226C"/>
    <w:rsid w:val="00B13CDE"/>
    <w:rsid w:val="00B13DDC"/>
    <w:rsid w:val="00B14704"/>
    <w:rsid w:val="00B1476D"/>
    <w:rsid w:val="00B148B3"/>
    <w:rsid w:val="00B17064"/>
    <w:rsid w:val="00B17116"/>
    <w:rsid w:val="00B17588"/>
    <w:rsid w:val="00B21BA1"/>
    <w:rsid w:val="00B229EE"/>
    <w:rsid w:val="00B22C5B"/>
    <w:rsid w:val="00B24FCF"/>
    <w:rsid w:val="00B25E27"/>
    <w:rsid w:val="00B27008"/>
    <w:rsid w:val="00B27E2C"/>
    <w:rsid w:val="00B32630"/>
    <w:rsid w:val="00B32AC7"/>
    <w:rsid w:val="00B333EA"/>
    <w:rsid w:val="00B33B57"/>
    <w:rsid w:val="00B3411C"/>
    <w:rsid w:val="00B3439E"/>
    <w:rsid w:val="00B34863"/>
    <w:rsid w:val="00B352CF"/>
    <w:rsid w:val="00B3565B"/>
    <w:rsid w:val="00B37029"/>
    <w:rsid w:val="00B408F6"/>
    <w:rsid w:val="00B40FE3"/>
    <w:rsid w:val="00B411F7"/>
    <w:rsid w:val="00B41782"/>
    <w:rsid w:val="00B41898"/>
    <w:rsid w:val="00B421B5"/>
    <w:rsid w:val="00B42B87"/>
    <w:rsid w:val="00B431B1"/>
    <w:rsid w:val="00B4592C"/>
    <w:rsid w:val="00B45D18"/>
    <w:rsid w:val="00B465C5"/>
    <w:rsid w:val="00B466E2"/>
    <w:rsid w:val="00B46A5E"/>
    <w:rsid w:val="00B46B25"/>
    <w:rsid w:val="00B47D33"/>
    <w:rsid w:val="00B50F96"/>
    <w:rsid w:val="00B51612"/>
    <w:rsid w:val="00B52537"/>
    <w:rsid w:val="00B526DA"/>
    <w:rsid w:val="00B53D02"/>
    <w:rsid w:val="00B56116"/>
    <w:rsid w:val="00B57F85"/>
    <w:rsid w:val="00B60E55"/>
    <w:rsid w:val="00B61C8E"/>
    <w:rsid w:val="00B61CA7"/>
    <w:rsid w:val="00B62832"/>
    <w:rsid w:val="00B62AA5"/>
    <w:rsid w:val="00B63D33"/>
    <w:rsid w:val="00B6593D"/>
    <w:rsid w:val="00B66D49"/>
    <w:rsid w:val="00B67A1E"/>
    <w:rsid w:val="00B67E91"/>
    <w:rsid w:val="00B7047D"/>
    <w:rsid w:val="00B714C0"/>
    <w:rsid w:val="00B715B0"/>
    <w:rsid w:val="00B72164"/>
    <w:rsid w:val="00B72CBB"/>
    <w:rsid w:val="00B73A35"/>
    <w:rsid w:val="00B75D43"/>
    <w:rsid w:val="00B75F49"/>
    <w:rsid w:val="00B766A8"/>
    <w:rsid w:val="00B76F16"/>
    <w:rsid w:val="00B775D0"/>
    <w:rsid w:val="00B80691"/>
    <w:rsid w:val="00B823F2"/>
    <w:rsid w:val="00B82691"/>
    <w:rsid w:val="00B8306B"/>
    <w:rsid w:val="00B84E4E"/>
    <w:rsid w:val="00B87B65"/>
    <w:rsid w:val="00B91948"/>
    <w:rsid w:val="00B91C62"/>
    <w:rsid w:val="00B92D97"/>
    <w:rsid w:val="00B94229"/>
    <w:rsid w:val="00B957C7"/>
    <w:rsid w:val="00BA169D"/>
    <w:rsid w:val="00BA174B"/>
    <w:rsid w:val="00BA22A7"/>
    <w:rsid w:val="00BA5A9A"/>
    <w:rsid w:val="00BB22C6"/>
    <w:rsid w:val="00BB2609"/>
    <w:rsid w:val="00BB2F81"/>
    <w:rsid w:val="00BB3023"/>
    <w:rsid w:val="00BB461C"/>
    <w:rsid w:val="00BB55D8"/>
    <w:rsid w:val="00BB676E"/>
    <w:rsid w:val="00BC1ADC"/>
    <w:rsid w:val="00BC391C"/>
    <w:rsid w:val="00BC4EAE"/>
    <w:rsid w:val="00BC684B"/>
    <w:rsid w:val="00BC7005"/>
    <w:rsid w:val="00BC796D"/>
    <w:rsid w:val="00BD1431"/>
    <w:rsid w:val="00BD14F9"/>
    <w:rsid w:val="00BD14FF"/>
    <w:rsid w:val="00BD1E55"/>
    <w:rsid w:val="00BD2111"/>
    <w:rsid w:val="00BD529E"/>
    <w:rsid w:val="00BD5765"/>
    <w:rsid w:val="00BD5EB3"/>
    <w:rsid w:val="00BE0723"/>
    <w:rsid w:val="00BE5A14"/>
    <w:rsid w:val="00BF1239"/>
    <w:rsid w:val="00BF24E7"/>
    <w:rsid w:val="00BF3301"/>
    <w:rsid w:val="00BF408F"/>
    <w:rsid w:val="00BF4289"/>
    <w:rsid w:val="00BF4A43"/>
    <w:rsid w:val="00BF7A24"/>
    <w:rsid w:val="00C01043"/>
    <w:rsid w:val="00C01CDB"/>
    <w:rsid w:val="00C0213A"/>
    <w:rsid w:val="00C038F6"/>
    <w:rsid w:val="00C06263"/>
    <w:rsid w:val="00C064B4"/>
    <w:rsid w:val="00C11C64"/>
    <w:rsid w:val="00C1449F"/>
    <w:rsid w:val="00C17D90"/>
    <w:rsid w:val="00C20C19"/>
    <w:rsid w:val="00C21616"/>
    <w:rsid w:val="00C21A1D"/>
    <w:rsid w:val="00C21FC9"/>
    <w:rsid w:val="00C23EA0"/>
    <w:rsid w:val="00C241A9"/>
    <w:rsid w:val="00C2444D"/>
    <w:rsid w:val="00C25D4F"/>
    <w:rsid w:val="00C31286"/>
    <w:rsid w:val="00C32789"/>
    <w:rsid w:val="00C327B9"/>
    <w:rsid w:val="00C33A4B"/>
    <w:rsid w:val="00C346AB"/>
    <w:rsid w:val="00C34885"/>
    <w:rsid w:val="00C34A19"/>
    <w:rsid w:val="00C34E8E"/>
    <w:rsid w:val="00C35071"/>
    <w:rsid w:val="00C3608F"/>
    <w:rsid w:val="00C37DB6"/>
    <w:rsid w:val="00C421A6"/>
    <w:rsid w:val="00C42FCF"/>
    <w:rsid w:val="00C43585"/>
    <w:rsid w:val="00C44642"/>
    <w:rsid w:val="00C451DD"/>
    <w:rsid w:val="00C45207"/>
    <w:rsid w:val="00C452AB"/>
    <w:rsid w:val="00C4674A"/>
    <w:rsid w:val="00C46EB4"/>
    <w:rsid w:val="00C47739"/>
    <w:rsid w:val="00C47999"/>
    <w:rsid w:val="00C50BEF"/>
    <w:rsid w:val="00C54205"/>
    <w:rsid w:val="00C54BA3"/>
    <w:rsid w:val="00C557CB"/>
    <w:rsid w:val="00C56831"/>
    <w:rsid w:val="00C61658"/>
    <w:rsid w:val="00C617D3"/>
    <w:rsid w:val="00C63747"/>
    <w:rsid w:val="00C65608"/>
    <w:rsid w:val="00C656E4"/>
    <w:rsid w:val="00C6605E"/>
    <w:rsid w:val="00C66161"/>
    <w:rsid w:val="00C67816"/>
    <w:rsid w:val="00C67D67"/>
    <w:rsid w:val="00C70217"/>
    <w:rsid w:val="00C713E5"/>
    <w:rsid w:val="00C71536"/>
    <w:rsid w:val="00C717C0"/>
    <w:rsid w:val="00C74736"/>
    <w:rsid w:val="00C75AAE"/>
    <w:rsid w:val="00C765D2"/>
    <w:rsid w:val="00C7734C"/>
    <w:rsid w:val="00C82CFC"/>
    <w:rsid w:val="00C836D3"/>
    <w:rsid w:val="00C84338"/>
    <w:rsid w:val="00C8457B"/>
    <w:rsid w:val="00C84B14"/>
    <w:rsid w:val="00C8592F"/>
    <w:rsid w:val="00C902A4"/>
    <w:rsid w:val="00C90DAE"/>
    <w:rsid w:val="00C91E87"/>
    <w:rsid w:val="00C93FD9"/>
    <w:rsid w:val="00C94E47"/>
    <w:rsid w:val="00CA2AB2"/>
    <w:rsid w:val="00CA2F20"/>
    <w:rsid w:val="00CA3FD7"/>
    <w:rsid w:val="00CA417D"/>
    <w:rsid w:val="00CA4758"/>
    <w:rsid w:val="00CA5F6B"/>
    <w:rsid w:val="00CA6338"/>
    <w:rsid w:val="00CA646F"/>
    <w:rsid w:val="00CA7F72"/>
    <w:rsid w:val="00CB19CF"/>
    <w:rsid w:val="00CB217A"/>
    <w:rsid w:val="00CB37A0"/>
    <w:rsid w:val="00CB4068"/>
    <w:rsid w:val="00CB488F"/>
    <w:rsid w:val="00CB4D18"/>
    <w:rsid w:val="00CB4FC8"/>
    <w:rsid w:val="00CB679C"/>
    <w:rsid w:val="00CC1768"/>
    <w:rsid w:val="00CC1D43"/>
    <w:rsid w:val="00CC3B5A"/>
    <w:rsid w:val="00CC4BB8"/>
    <w:rsid w:val="00CC59CC"/>
    <w:rsid w:val="00CC6D5D"/>
    <w:rsid w:val="00CD4F3D"/>
    <w:rsid w:val="00CD4F75"/>
    <w:rsid w:val="00CD5856"/>
    <w:rsid w:val="00CD6003"/>
    <w:rsid w:val="00CE0D7C"/>
    <w:rsid w:val="00CE1BB1"/>
    <w:rsid w:val="00CE364F"/>
    <w:rsid w:val="00CE3EBB"/>
    <w:rsid w:val="00CE5D7D"/>
    <w:rsid w:val="00CF06DA"/>
    <w:rsid w:val="00CF7326"/>
    <w:rsid w:val="00D004E9"/>
    <w:rsid w:val="00D02833"/>
    <w:rsid w:val="00D02FBA"/>
    <w:rsid w:val="00D03C92"/>
    <w:rsid w:val="00D04027"/>
    <w:rsid w:val="00D05B48"/>
    <w:rsid w:val="00D05BDE"/>
    <w:rsid w:val="00D0752F"/>
    <w:rsid w:val="00D1316E"/>
    <w:rsid w:val="00D151D8"/>
    <w:rsid w:val="00D1560D"/>
    <w:rsid w:val="00D15968"/>
    <w:rsid w:val="00D16AA7"/>
    <w:rsid w:val="00D20753"/>
    <w:rsid w:val="00D22704"/>
    <w:rsid w:val="00D22D09"/>
    <w:rsid w:val="00D22DD8"/>
    <w:rsid w:val="00D2349B"/>
    <w:rsid w:val="00D25F9B"/>
    <w:rsid w:val="00D2624D"/>
    <w:rsid w:val="00D304F0"/>
    <w:rsid w:val="00D31BDE"/>
    <w:rsid w:val="00D32668"/>
    <w:rsid w:val="00D349A6"/>
    <w:rsid w:val="00D349C2"/>
    <w:rsid w:val="00D406EB"/>
    <w:rsid w:val="00D40C28"/>
    <w:rsid w:val="00D42061"/>
    <w:rsid w:val="00D45281"/>
    <w:rsid w:val="00D455D3"/>
    <w:rsid w:val="00D4570A"/>
    <w:rsid w:val="00D4607E"/>
    <w:rsid w:val="00D4667B"/>
    <w:rsid w:val="00D47405"/>
    <w:rsid w:val="00D47AD7"/>
    <w:rsid w:val="00D5064E"/>
    <w:rsid w:val="00D52AAA"/>
    <w:rsid w:val="00D53D67"/>
    <w:rsid w:val="00D563AD"/>
    <w:rsid w:val="00D5736C"/>
    <w:rsid w:val="00D60749"/>
    <w:rsid w:val="00D61C7A"/>
    <w:rsid w:val="00D61CE5"/>
    <w:rsid w:val="00D623EA"/>
    <w:rsid w:val="00D6266C"/>
    <w:rsid w:val="00D6469A"/>
    <w:rsid w:val="00D64B1B"/>
    <w:rsid w:val="00D669D7"/>
    <w:rsid w:val="00D66BA2"/>
    <w:rsid w:val="00D7216D"/>
    <w:rsid w:val="00D737D3"/>
    <w:rsid w:val="00D73FBA"/>
    <w:rsid w:val="00D76160"/>
    <w:rsid w:val="00D76185"/>
    <w:rsid w:val="00D800A7"/>
    <w:rsid w:val="00D8021F"/>
    <w:rsid w:val="00D81153"/>
    <w:rsid w:val="00D8138B"/>
    <w:rsid w:val="00D8278E"/>
    <w:rsid w:val="00D83900"/>
    <w:rsid w:val="00D842D0"/>
    <w:rsid w:val="00D8557A"/>
    <w:rsid w:val="00D86174"/>
    <w:rsid w:val="00D868A5"/>
    <w:rsid w:val="00D91CD0"/>
    <w:rsid w:val="00D91DF1"/>
    <w:rsid w:val="00D9535C"/>
    <w:rsid w:val="00D962A5"/>
    <w:rsid w:val="00DA0674"/>
    <w:rsid w:val="00DA0E75"/>
    <w:rsid w:val="00DA1279"/>
    <w:rsid w:val="00DA1807"/>
    <w:rsid w:val="00DA2AD4"/>
    <w:rsid w:val="00DA5DEB"/>
    <w:rsid w:val="00DA69FD"/>
    <w:rsid w:val="00DB0636"/>
    <w:rsid w:val="00DB1CC8"/>
    <w:rsid w:val="00DB3C3A"/>
    <w:rsid w:val="00DB52B8"/>
    <w:rsid w:val="00DB58D9"/>
    <w:rsid w:val="00DB6CFC"/>
    <w:rsid w:val="00DB7274"/>
    <w:rsid w:val="00DB788C"/>
    <w:rsid w:val="00DC3440"/>
    <w:rsid w:val="00DC52C2"/>
    <w:rsid w:val="00DC58ED"/>
    <w:rsid w:val="00DC5D83"/>
    <w:rsid w:val="00DC5F00"/>
    <w:rsid w:val="00DC65CC"/>
    <w:rsid w:val="00DC6649"/>
    <w:rsid w:val="00DD2DBA"/>
    <w:rsid w:val="00DD36AC"/>
    <w:rsid w:val="00DD4FFC"/>
    <w:rsid w:val="00DD558E"/>
    <w:rsid w:val="00DD57BA"/>
    <w:rsid w:val="00DD5DEB"/>
    <w:rsid w:val="00DD60E2"/>
    <w:rsid w:val="00DD6721"/>
    <w:rsid w:val="00DE0321"/>
    <w:rsid w:val="00DE0D14"/>
    <w:rsid w:val="00DE1A3C"/>
    <w:rsid w:val="00DE2530"/>
    <w:rsid w:val="00DE3011"/>
    <w:rsid w:val="00DE3645"/>
    <w:rsid w:val="00DE3E72"/>
    <w:rsid w:val="00DE4BCC"/>
    <w:rsid w:val="00DE589E"/>
    <w:rsid w:val="00DE5C60"/>
    <w:rsid w:val="00DF0282"/>
    <w:rsid w:val="00DF1292"/>
    <w:rsid w:val="00DF1312"/>
    <w:rsid w:val="00DF18FE"/>
    <w:rsid w:val="00DF1FA3"/>
    <w:rsid w:val="00DF6289"/>
    <w:rsid w:val="00E00550"/>
    <w:rsid w:val="00E01E37"/>
    <w:rsid w:val="00E0223D"/>
    <w:rsid w:val="00E033BC"/>
    <w:rsid w:val="00E03655"/>
    <w:rsid w:val="00E05C23"/>
    <w:rsid w:val="00E066FF"/>
    <w:rsid w:val="00E07058"/>
    <w:rsid w:val="00E07103"/>
    <w:rsid w:val="00E12BCB"/>
    <w:rsid w:val="00E13983"/>
    <w:rsid w:val="00E16F80"/>
    <w:rsid w:val="00E17277"/>
    <w:rsid w:val="00E216DC"/>
    <w:rsid w:val="00E24071"/>
    <w:rsid w:val="00E24676"/>
    <w:rsid w:val="00E24ADD"/>
    <w:rsid w:val="00E24F31"/>
    <w:rsid w:val="00E253AF"/>
    <w:rsid w:val="00E25993"/>
    <w:rsid w:val="00E2631A"/>
    <w:rsid w:val="00E2636F"/>
    <w:rsid w:val="00E26649"/>
    <w:rsid w:val="00E26B6C"/>
    <w:rsid w:val="00E2774D"/>
    <w:rsid w:val="00E30772"/>
    <w:rsid w:val="00E30DEC"/>
    <w:rsid w:val="00E31C40"/>
    <w:rsid w:val="00E31C65"/>
    <w:rsid w:val="00E329A3"/>
    <w:rsid w:val="00E32EBF"/>
    <w:rsid w:val="00E336EF"/>
    <w:rsid w:val="00E33A8C"/>
    <w:rsid w:val="00E3610C"/>
    <w:rsid w:val="00E368E4"/>
    <w:rsid w:val="00E40F87"/>
    <w:rsid w:val="00E41539"/>
    <w:rsid w:val="00E44D60"/>
    <w:rsid w:val="00E5163B"/>
    <w:rsid w:val="00E5214A"/>
    <w:rsid w:val="00E52CC0"/>
    <w:rsid w:val="00E52D5A"/>
    <w:rsid w:val="00E52D6B"/>
    <w:rsid w:val="00E53810"/>
    <w:rsid w:val="00E53C65"/>
    <w:rsid w:val="00E5461A"/>
    <w:rsid w:val="00E54C81"/>
    <w:rsid w:val="00E5554D"/>
    <w:rsid w:val="00E55EB0"/>
    <w:rsid w:val="00E56ABC"/>
    <w:rsid w:val="00E573C6"/>
    <w:rsid w:val="00E57EC8"/>
    <w:rsid w:val="00E607F4"/>
    <w:rsid w:val="00E62BD5"/>
    <w:rsid w:val="00E62DF0"/>
    <w:rsid w:val="00E64451"/>
    <w:rsid w:val="00E65943"/>
    <w:rsid w:val="00E65D37"/>
    <w:rsid w:val="00E65DD0"/>
    <w:rsid w:val="00E65E98"/>
    <w:rsid w:val="00E6647D"/>
    <w:rsid w:val="00E670FD"/>
    <w:rsid w:val="00E70639"/>
    <w:rsid w:val="00E70F5E"/>
    <w:rsid w:val="00E71E8A"/>
    <w:rsid w:val="00E72497"/>
    <w:rsid w:val="00E741EC"/>
    <w:rsid w:val="00E75251"/>
    <w:rsid w:val="00E76ECD"/>
    <w:rsid w:val="00E77288"/>
    <w:rsid w:val="00E77DAB"/>
    <w:rsid w:val="00E80569"/>
    <w:rsid w:val="00E81C5A"/>
    <w:rsid w:val="00E8278C"/>
    <w:rsid w:val="00E8344C"/>
    <w:rsid w:val="00E8538E"/>
    <w:rsid w:val="00E866C6"/>
    <w:rsid w:val="00E86FCE"/>
    <w:rsid w:val="00E93F50"/>
    <w:rsid w:val="00E961AB"/>
    <w:rsid w:val="00E9748D"/>
    <w:rsid w:val="00E976F7"/>
    <w:rsid w:val="00EA0AF7"/>
    <w:rsid w:val="00EA138A"/>
    <w:rsid w:val="00EA151C"/>
    <w:rsid w:val="00EA1558"/>
    <w:rsid w:val="00EA18EF"/>
    <w:rsid w:val="00EA2B5E"/>
    <w:rsid w:val="00EA3977"/>
    <w:rsid w:val="00EA3ED5"/>
    <w:rsid w:val="00EA4403"/>
    <w:rsid w:val="00EA5306"/>
    <w:rsid w:val="00EA55FB"/>
    <w:rsid w:val="00EA663C"/>
    <w:rsid w:val="00EB1168"/>
    <w:rsid w:val="00EB11B7"/>
    <w:rsid w:val="00EB1AEE"/>
    <w:rsid w:val="00EB3933"/>
    <w:rsid w:val="00EB4F83"/>
    <w:rsid w:val="00EB506C"/>
    <w:rsid w:val="00EB5C24"/>
    <w:rsid w:val="00EB628F"/>
    <w:rsid w:val="00EB6841"/>
    <w:rsid w:val="00EB6D91"/>
    <w:rsid w:val="00EB7F01"/>
    <w:rsid w:val="00EC05A6"/>
    <w:rsid w:val="00EC1B9C"/>
    <w:rsid w:val="00EC1CB1"/>
    <w:rsid w:val="00EC2327"/>
    <w:rsid w:val="00EC32FC"/>
    <w:rsid w:val="00EC33F1"/>
    <w:rsid w:val="00EC45B1"/>
    <w:rsid w:val="00EC4957"/>
    <w:rsid w:val="00EC563A"/>
    <w:rsid w:val="00EC575C"/>
    <w:rsid w:val="00EC6490"/>
    <w:rsid w:val="00EC7B68"/>
    <w:rsid w:val="00ED0DAF"/>
    <w:rsid w:val="00ED1142"/>
    <w:rsid w:val="00ED14D3"/>
    <w:rsid w:val="00ED3600"/>
    <w:rsid w:val="00ED4F1C"/>
    <w:rsid w:val="00ED61DB"/>
    <w:rsid w:val="00ED7DB7"/>
    <w:rsid w:val="00EE175C"/>
    <w:rsid w:val="00EE2EC9"/>
    <w:rsid w:val="00EE3AEB"/>
    <w:rsid w:val="00EE42F4"/>
    <w:rsid w:val="00EE5EFF"/>
    <w:rsid w:val="00EE6AED"/>
    <w:rsid w:val="00EE7CED"/>
    <w:rsid w:val="00EF1B3A"/>
    <w:rsid w:val="00EF25D3"/>
    <w:rsid w:val="00EF2C36"/>
    <w:rsid w:val="00EF3CA5"/>
    <w:rsid w:val="00EF3E26"/>
    <w:rsid w:val="00EF3E47"/>
    <w:rsid w:val="00EF4DB6"/>
    <w:rsid w:val="00F0062E"/>
    <w:rsid w:val="00F00C4D"/>
    <w:rsid w:val="00F0142F"/>
    <w:rsid w:val="00F0353E"/>
    <w:rsid w:val="00F04531"/>
    <w:rsid w:val="00F05368"/>
    <w:rsid w:val="00F05C0C"/>
    <w:rsid w:val="00F06CD0"/>
    <w:rsid w:val="00F06DC8"/>
    <w:rsid w:val="00F06EEC"/>
    <w:rsid w:val="00F1138B"/>
    <w:rsid w:val="00F14DFE"/>
    <w:rsid w:val="00F15AB3"/>
    <w:rsid w:val="00F15D04"/>
    <w:rsid w:val="00F177DF"/>
    <w:rsid w:val="00F215AA"/>
    <w:rsid w:val="00F2166F"/>
    <w:rsid w:val="00F21BFC"/>
    <w:rsid w:val="00F2337E"/>
    <w:rsid w:val="00F23BAB"/>
    <w:rsid w:val="00F246EA"/>
    <w:rsid w:val="00F24BA6"/>
    <w:rsid w:val="00F2532A"/>
    <w:rsid w:val="00F302BB"/>
    <w:rsid w:val="00F30577"/>
    <w:rsid w:val="00F321C4"/>
    <w:rsid w:val="00F329B4"/>
    <w:rsid w:val="00F33D0C"/>
    <w:rsid w:val="00F33E43"/>
    <w:rsid w:val="00F36119"/>
    <w:rsid w:val="00F36CF0"/>
    <w:rsid w:val="00F379BA"/>
    <w:rsid w:val="00F40AFF"/>
    <w:rsid w:val="00F41557"/>
    <w:rsid w:val="00F43427"/>
    <w:rsid w:val="00F43CF8"/>
    <w:rsid w:val="00F5157D"/>
    <w:rsid w:val="00F51F83"/>
    <w:rsid w:val="00F5336B"/>
    <w:rsid w:val="00F537B2"/>
    <w:rsid w:val="00F544E2"/>
    <w:rsid w:val="00F54A45"/>
    <w:rsid w:val="00F54E5A"/>
    <w:rsid w:val="00F5584D"/>
    <w:rsid w:val="00F5679F"/>
    <w:rsid w:val="00F57330"/>
    <w:rsid w:val="00F6153F"/>
    <w:rsid w:val="00F6246E"/>
    <w:rsid w:val="00F629BF"/>
    <w:rsid w:val="00F62E9E"/>
    <w:rsid w:val="00F6401C"/>
    <w:rsid w:val="00F64BCF"/>
    <w:rsid w:val="00F64C3A"/>
    <w:rsid w:val="00F66C37"/>
    <w:rsid w:val="00F67BA5"/>
    <w:rsid w:val="00F7065C"/>
    <w:rsid w:val="00F70FD3"/>
    <w:rsid w:val="00F716AB"/>
    <w:rsid w:val="00F729A4"/>
    <w:rsid w:val="00F731C6"/>
    <w:rsid w:val="00F74502"/>
    <w:rsid w:val="00F750D2"/>
    <w:rsid w:val="00F7666F"/>
    <w:rsid w:val="00F777EC"/>
    <w:rsid w:val="00F778AD"/>
    <w:rsid w:val="00F80673"/>
    <w:rsid w:val="00F831DB"/>
    <w:rsid w:val="00F8414C"/>
    <w:rsid w:val="00F84260"/>
    <w:rsid w:val="00F85B6F"/>
    <w:rsid w:val="00F86F43"/>
    <w:rsid w:val="00F8765C"/>
    <w:rsid w:val="00F90FA5"/>
    <w:rsid w:val="00F91B64"/>
    <w:rsid w:val="00F93961"/>
    <w:rsid w:val="00FA0F22"/>
    <w:rsid w:val="00FA1874"/>
    <w:rsid w:val="00FA2665"/>
    <w:rsid w:val="00FA30FA"/>
    <w:rsid w:val="00FA6D95"/>
    <w:rsid w:val="00FB1392"/>
    <w:rsid w:val="00FB15FA"/>
    <w:rsid w:val="00FB21F4"/>
    <w:rsid w:val="00FB3596"/>
    <w:rsid w:val="00FB3E81"/>
    <w:rsid w:val="00FB443D"/>
    <w:rsid w:val="00FB4B30"/>
    <w:rsid w:val="00FB4ECD"/>
    <w:rsid w:val="00FB6E60"/>
    <w:rsid w:val="00FB7BC7"/>
    <w:rsid w:val="00FC078A"/>
    <w:rsid w:val="00FC0AC8"/>
    <w:rsid w:val="00FC3613"/>
    <w:rsid w:val="00FC3F84"/>
    <w:rsid w:val="00FC4E6B"/>
    <w:rsid w:val="00FC54C3"/>
    <w:rsid w:val="00FC6610"/>
    <w:rsid w:val="00FD146D"/>
    <w:rsid w:val="00FD1DEC"/>
    <w:rsid w:val="00FD201D"/>
    <w:rsid w:val="00FD4A95"/>
    <w:rsid w:val="00FD5238"/>
    <w:rsid w:val="00FD5859"/>
    <w:rsid w:val="00FD591C"/>
    <w:rsid w:val="00FD6800"/>
    <w:rsid w:val="00FD7A20"/>
    <w:rsid w:val="00FE03CA"/>
    <w:rsid w:val="00FE25BA"/>
    <w:rsid w:val="00FE47DB"/>
    <w:rsid w:val="00FE4C8C"/>
    <w:rsid w:val="00FE5358"/>
    <w:rsid w:val="00FE63CC"/>
    <w:rsid w:val="00FE6997"/>
    <w:rsid w:val="00FF5464"/>
    <w:rsid w:val="00FF5856"/>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0B6A940"/>
  <w15:docId w15:val="{B41949D0-68B4-440F-9602-1DB3766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41"/>
    <w:rPr>
      <w:rFonts w:ascii="Arial" w:hAnsi="Arial" w:cs="Arial"/>
      <w:sz w:val="22"/>
      <w:szCs w:val="22"/>
    </w:rPr>
  </w:style>
  <w:style w:type="paragraph" w:styleId="Heading1">
    <w:name w:val="heading 1"/>
    <w:basedOn w:val="Normal"/>
    <w:next w:val="Normal"/>
    <w:link w:val="Heading1Char"/>
    <w:qFormat/>
    <w:rsid w:val="00B40FE3"/>
    <w:pPr>
      <w:keepNext/>
      <w:keepLines/>
      <w:tabs>
        <w:tab w:val="left" w:pos="806"/>
        <w:tab w:val="left" w:pos="1440"/>
        <w:tab w:val="left" w:pos="2074"/>
        <w:tab w:val="left" w:pos="2707"/>
        <w:tab w:val="left" w:pos="3240"/>
      </w:tabs>
      <w:ind w:left="2074" w:hanging="2074"/>
      <w:outlineLvl w:val="0"/>
    </w:pPr>
    <w:rPr>
      <w:rFonts w:eastAsiaTheme="majorEastAsia"/>
    </w:rPr>
  </w:style>
  <w:style w:type="paragraph" w:styleId="Heading2">
    <w:name w:val="heading 2"/>
    <w:basedOn w:val="Normal"/>
    <w:next w:val="Normal"/>
    <w:link w:val="Heading2Char"/>
    <w:unhideWhenUsed/>
    <w:qFormat/>
    <w:rsid w:val="006950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508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6950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471E3"/>
  </w:style>
  <w:style w:type="paragraph" w:styleId="TOC1">
    <w:name w:val="toc 1"/>
    <w:basedOn w:val="Normal"/>
    <w:next w:val="Normal"/>
    <w:autoRedefine/>
    <w:uiPriority w:val="39"/>
    <w:rsid w:val="004E25BB"/>
    <w:pPr>
      <w:tabs>
        <w:tab w:val="right" w:leader="dot" w:pos="9360"/>
      </w:tabs>
      <w:ind w:left="720" w:hanging="720"/>
    </w:pPr>
  </w:style>
  <w:style w:type="paragraph" w:styleId="TOC2">
    <w:name w:val="toc 2"/>
    <w:basedOn w:val="Normal"/>
    <w:next w:val="Normal"/>
    <w:autoRedefine/>
    <w:uiPriority w:val="39"/>
    <w:rsid w:val="003471E3"/>
    <w:pPr>
      <w:ind w:left="1440" w:hanging="720"/>
    </w:pPr>
  </w:style>
  <w:style w:type="paragraph" w:customStyle="1" w:styleId="Level1">
    <w:name w:val="Level 1"/>
    <w:basedOn w:val="Normal"/>
    <w:rsid w:val="003471E3"/>
    <w:pPr>
      <w:numPr>
        <w:numId w:val="1"/>
      </w:numPr>
      <w:ind w:left="2520" w:hanging="360"/>
      <w:outlineLvl w:val="0"/>
    </w:pPr>
  </w:style>
  <w:style w:type="paragraph" w:customStyle="1" w:styleId="Level4">
    <w:name w:val="Level 4"/>
    <w:basedOn w:val="Normal"/>
    <w:rsid w:val="003471E3"/>
    <w:pPr>
      <w:numPr>
        <w:ilvl w:val="3"/>
        <w:numId w:val="4"/>
      </w:numPr>
      <w:ind w:left="2520" w:hanging="360"/>
      <w:outlineLvl w:val="3"/>
    </w:pPr>
  </w:style>
  <w:style w:type="paragraph" w:customStyle="1" w:styleId="Level5">
    <w:name w:val="Level 5"/>
    <w:basedOn w:val="Normal"/>
    <w:rsid w:val="003471E3"/>
    <w:pPr>
      <w:numPr>
        <w:ilvl w:val="4"/>
        <w:numId w:val="2"/>
      </w:numPr>
      <w:ind w:left="3600" w:hanging="720"/>
      <w:outlineLvl w:val="4"/>
    </w:pPr>
  </w:style>
  <w:style w:type="paragraph" w:customStyle="1" w:styleId="Level2">
    <w:name w:val="Level 2"/>
    <w:basedOn w:val="Normal"/>
    <w:rsid w:val="003471E3"/>
    <w:pPr>
      <w:numPr>
        <w:ilvl w:val="1"/>
        <w:numId w:val="2"/>
      </w:numPr>
      <w:ind w:left="2880" w:hanging="720"/>
      <w:outlineLvl w:val="1"/>
    </w:pPr>
  </w:style>
  <w:style w:type="paragraph" w:customStyle="1" w:styleId="Level3">
    <w:name w:val="Level 3"/>
    <w:basedOn w:val="Normal"/>
    <w:rsid w:val="003471E3"/>
    <w:pPr>
      <w:numPr>
        <w:ilvl w:val="2"/>
        <w:numId w:val="3"/>
      </w:numPr>
      <w:ind w:left="2880" w:hanging="720"/>
      <w:outlineLvl w:val="2"/>
    </w:pPr>
  </w:style>
  <w:style w:type="paragraph" w:styleId="Header">
    <w:name w:val="header"/>
    <w:basedOn w:val="Normal"/>
    <w:rsid w:val="00E2636F"/>
    <w:pPr>
      <w:tabs>
        <w:tab w:val="center" w:pos="4320"/>
        <w:tab w:val="right" w:pos="8640"/>
      </w:tabs>
    </w:pPr>
  </w:style>
  <w:style w:type="paragraph" w:styleId="Footer">
    <w:name w:val="footer"/>
    <w:basedOn w:val="Normal"/>
    <w:rsid w:val="00E2636F"/>
    <w:pPr>
      <w:tabs>
        <w:tab w:val="center" w:pos="4320"/>
        <w:tab w:val="right" w:pos="8640"/>
      </w:tabs>
    </w:pPr>
  </w:style>
  <w:style w:type="character" w:styleId="PageNumber">
    <w:name w:val="page number"/>
    <w:basedOn w:val="DefaultParagraphFont"/>
    <w:rsid w:val="00CD5856"/>
  </w:style>
  <w:style w:type="paragraph" w:styleId="BalloonText">
    <w:name w:val="Balloon Text"/>
    <w:basedOn w:val="Normal"/>
    <w:semiHidden/>
    <w:rsid w:val="00C90DAE"/>
    <w:rPr>
      <w:rFonts w:ascii="Tahoma" w:hAnsi="Tahoma" w:cs="Tahoma"/>
      <w:sz w:val="16"/>
      <w:szCs w:val="16"/>
    </w:rPr>
  </w:style>
  <w:style w:type="paragraph" w:styleId="ListParagraph">
    <w:name w:val="List Paragraph"/>
    <w:basedOn w:val="Normal"/>
    <w:uiPriority w:val="34"/>
    <w:qFormat/>
    <w:rsid w:val="001A3C85"/>
    <w:pPr>
      <w:ind w:left="720"/>
      <w:contextualSpacing/>
    </w:pPr>
  </w:style>
  <w:style w:type="character" w:styleId="Hyperlink">
    <w:name w:val="Hyperlink"/>
    <w:basedOn w:val="DefaultParagraphFont"/>
    <w:uiPriority w:val="99"/>
    <w:rsid w:val="00D962A5"/>
    <w:rPr>
      <w:color w:val="auto"/>
      <w:u w:val="none"/>
    </w:rPr>
  </w:style>
  <w:style w:type="character" w:styleId="FollowedHyperlink">
    <w:name w:val="FollowedHyperlink"/>
    <w:basedOn w:val="DefaultParagraphFont"/>
    <w:rsid w:val="00257FE0"/>
    <w:rPr>
      <w:color w:val="800080" w:themeColor="followedHyperlink"/>
      <w:u w:val="single"/>
    </w:rPr>
  </w:style>
  <w:style w:type="character" w:customStyle="1" w:styleId="Heading1Char">
    <w:name w:val="Heading 1 Char"/>
    <w:basedOn w:val="DefaultParagraphFont"/>
    <w:link w:val="Heading1"/>
    <w:rsid w:val="00B40FE3"/>
    <w:rPr>
      <w:rFonts w:ascii="Arial" w:eastAsiaTheme="majorEastAsia" w:hAnsi="Arial" w:cs="Arial"/>
      <w:sz w:val="22"/>
      <w:szCs w:val="22"/>
    </w:rPr>
  </w:style>
  <w:style w:type="character" w:customStyle="1" w:styleId="Heading2Char">
    <w:name w:val="Heading 2 Char"/>
    <w:basedOn w:val="DefaultParagraphFont"/>
    <w:link w:val="Heading2"/>
    <w:rsid w:val="00695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9508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9508E"/>
    <w:rPr>
      <w:rFonts w:asciiTheme="majorHAnsi" w:eastAsiaTheme="majorEastAsia" w:hAnsiTheme="majorHAnsi" w:cstheme="majorBidi"/>
      <w:i/>
      <w:iCs/>
      <w:color w:val="365F91" w:themeColor="accent1" w:themeShade="BF"/>
      <w:sz w:val="24"/>
      <w:szCs w:val="24"/>
    </w:rPr>
  </w:style>
  <w:style w:type="paragraph" w:customStyle="1" w:styleId="Normal2">
    <w:name w:val="Normal 2"/>
    <w:basedOn w:val="Normal"/>
    <w:link w:val="Normal2Char"/>
    <w:qFormat/>
    <w:rsid w:val="003F4970"/>
    <w:pPr>
      <w:ind w:left="720"/>
    </w:pPr>
  </w:style>
  <w:style w:type="paragraph" w:customStyle="1" w:styleId="Pstyle2fortasks">
    <w:name w:val="P style 2 for tasks"/>
    <w:basedOn w:val="Normal"/>
    <w:link w:val="Pstyle2fortasksChar"/>
    <w:qFormat/>
    <w:rsid w:val="00877186"/>
    <w:pPr>
      <w:numPr>
        <w:numId w:val="5"/>
      </w:numPr>
      <w:tabs>
        <w:tab w:val="left" w:pos="274"/>
        <w:tab w:val="left" w:pos="806"/>
        <w:tab w:val="left" w:pos="1440"/>
        <w:tab w:val="left" w:pos="2074"/>
        <w:tab w:val="left" w:pos="2707"/>
        <w:tab w:val="left" w:pos="3240"/>
      </w:tabs>
      <w:ind w:left="2707" w:hanging="2707"/>
    </w:pPr>
  </w:style>
  <w:style w:type="character" w:customStyle="1" w:styleId="Normal2Char">
    <w:name w:val="Normal 2 Char"/>
    <w:basedOn w:val="DefaultParagraphFont"/>
    <w:link w:val="Normal2"/>
    <w:rsid w:val="003F4970"/>
    <w:rPr>
      <w:rFonts w:ascii="Arial" w:hAnsi="Arial" w:cs="Arial"/>
      <w:sz w:val="22"/>
      <w:szCs w:val="22"/>
    </w:rPr>
  </w:style>
  <w:style w:type="paragraph" w:customStyle="1" w:styleId="PStyle1">
    <w:name w:val="P. Style 1"/>
    <w:basedOn w:val="Normal"/>
    <w:link w:val="PStyle1Char"/>
    <w:qFormat/>
    <w:rsid w:val="00B17588"/>
    <w:pPr>
      <w:tabs>
        <w:tab w:val="left" w:pos="274"/>
        <w:tab w:val="left" w:pos="806"/>
        <w:tab w:val="left" w:pos="1440"/>
        <w:tab w:val="left" w:pos="2074"/>
        <w:tab w:val="left" w:pos="2707"/>
        <w:tab w:val="left" w:pos="3240"/>
        <w:tab w:val="left" w:pos="3874"/>
        <w:tab w:val="left" w:pos="4507"/>
      </w:tabs>
    </w:pPr>
  </w:style>
  <w:style w:type="character" w:customStyle="1" w:styleId="Pstyle2fortasksChar">
    <w:name w:val="P style 2 for tasks Char"/>
    <w:basedOn w:val="DefaultParagraphFont"/>
    <w:link w:val="Pstyle2fortasks"/>
    <w:rsid w:val="00877186"/>
    <w:rPr>
      <w:rFonts w:ascii="Arial" w:hAnsi="Arial" w:cs="Arial"/>
      <w:sz w:val="22"/>
      <w:szCs w:val="22"/>
    </w:rPr>
  </w:style>
  <w:style w:type="paragraph" w:customStyle="1" w:styleId="CAPS">
    <w:name w:val="CAPS:"/>
    <w:basedOn w:val="Normal"/>
    <w:link w:val="CAPSChar"/>
    <w:rsid w:val="00F831DB"/>
    <w:pPr>
      <w:tabs>
        <w:tab w:val="left" w:pos="2074"/>
        <w:tab w:val="left" w:pos="2707"/>
      </w:tabs>
      <w:ind w:left="2880" w:hanging="2074"/>
    </w:pPr>
  </w:style>
  <w:style w:type="character" w:customStyle="1" w:styleId="PStyle1Char">
    <w:name w:val="P. Style 1 Char"/>
    <w:basedOn w:val="DefaultParagraphFont"/>
    <w:link w:val="PStyle1"/>
    <w:rsid w:val="00B17588"/>
    <w:rPr>
      <w:rFonts w:ascii="Arial" w:hAnsi="Arial" w:cs="Arial"/>
      <w:sz w:val="22"/>
      <w:szCs w:val="22"/>
    </w:rPr>
  </w:style>
  <w:style w:type="character" w:customStyle="1" w:styleId="CAPSChar">
    <w:name w:val="CAPS: Char"/>
    <w:basedOn w:val="DefaultParagraphFont"/>
    <w:link w:val="CAPS"/>
    <w:rsid w:val="00F831DB"/>
    <w:rPr>
      <w:rFonts w:ascii="Arial" w:hAnsi="Arial" w:cs="Arial"/>
      <w:sz w:val="22"/>
      <w:szCs w:val="22"/>
    </w:rPr>
  </w:style>
  <w:style w:type="paragraph" w:customStyle="1" w:styleId="Indent056">
    <w:name w:val="Indent 0.56"/>
    <w:basedOn w:val="Normal2"/>
    <w:link w:val="Indent056Char"/>
    <w:rsid w:val="00442346"/>
    <w:pPr>
      <w:ind w:left="806"/>
    </w:pPr>
  </w:style>
  <w:style w:type="paragraph" w:customStyle="1" w:styleId="Leftindent225">
    <w:name w:val="Left indent 2.25"/>
    <w:basedOn w:val="Normal"/>
    <w:link w:val="Leftindent225Char"/>
    <w:autoRedefine/>
    <w:qFormat/>
    <w:rsid w:val="00744661"/>
    <w:pPr>
      <w:ind w:left="1972"/>
    </w:pPr>
  </w:style>
  <w:style w:type="character" w:customStyle="1" w:styleId="Indent056Char">
    <w:name w:val="Indent 0.56 Char"/>
    <w:basedOn w:val="Normal2Char"/>
    <w:link w:val="Indent056"/>
    <w:rsid w:val="00442346"/>
    <w:rPr>
      <w:rFonts w:ascii="Arial" w:hAnsi="Arial" w:cs="Arial"/>
      <w:sz w:val="22"/>
      <w:szCs w:val="22"/>
    </w:rPr>
  </w:style>
  <w:style w:type="paragraph" w:styleId="TOCHeading">
    <w:name w:val="TOC Heading"/>
    <w:basedOn w:val="Heading1"/>
    <w:next w:val="Normal"/>
    <w:uiPriority w:val="39"/>
    <w:unhideWhenUsed/>
    <w:qFormat/>
    <w:rsid w:val="00DC5F00"/>
    <w:pPr>
      <w:tabs>
        <w:tab w:val="clear" w:pos="806"/>
        <w:tab w:val="clear" w:pos="1440"/>
      </w:tabs>
      <w:spacing w:before="240" w:line="259" w:lineRule="auto"/>
      <w:outlineLvl w:val="9"/>
    </w:pPr>
    <w:rPr>
      <w:rFonts w:asciiTheme="majorHAnsi" w:hAnsiTheme="majorHAnsi" w:cstheme="majorBidi"/>
      <w:color w:val="365F91" w:themeColor="accent1" w:themeShade="BF"/>
      <w:sz w:val="32"/>
      <w:szCs w:val="32"/>
    </w:rPr>
  </w:style>
  <w:style w:type="character" w:customStyle="1" w:styleId="Leftindent225Char">
    <w:name w:val="Left indent 2.25 Char"/>
    <w:basedOn w:val="DefaultParagraphFont"/>
    <w:link w:val="Leftindent225"/>
    <w:rsid w:val="00744661"/>
    <w:rPr>
      <w:rFonts w:ascii="Arial" w:hAnsi="Arial" w:cs="Arial"/>
      <w:sz w:val="22"/>
      <w:szCs w:val="22"/>
    </w:rPr>
  </w:style>
  <w:style w:type="paragraph" w:styleId="TOC3">
    <w:name w:val="toc 3"/>
    <w:basedOn w:val="Normal"/>
    <w:next w:val="Normal"/>
    <w:autoRedefine/>
    <w:uiPriority w:val="39"/>
    <w:unhideWhenUsed/>
    <w:rsid w:val="00DC5F00"/>
    <w:pPr>
      <w:spacing w:after="100"/>
      <w:ind w:left="440"/>
    </w:pPr>
  </w:style>
  <w:style w:type="paragraph" w:customStyle="1" w:styleId="CenterTopic">
    <w:name w:val="Center Topic"/>
    <w:basedOn w:val="Normal"/>
    <w:link w:val="CenterTopicChar"/>
    <w:qFormat/>
    <w:rsid w:val="00934197"/>
    <w:pPr>
      <w:jc w:val="center"/>
    </w:pPr>
  </w:style>
  <w:style w:type="paragraph" w:customStyle="1" w:styleId="Hangingparagraph">
    <w:name w:val="Hanging paragraph"/>
    <w:basedOn w:val="PStyle1"/>
    <w:link w:val="HangingparagraphChar"/>
    <w:qFormat/>
    <w:rsid w:val="005E3345"/>
    <w:pPr>
      <w:ind w:left="2434" w:hanging="2434"/>
    </w:pPr>
  </w:style>
  <w:style w:type="character" w:customStyle="1" w:styleId="CenterTopicChar">
    <w:name w:val="Center Topic Char"/>
    <w:basedOn w:val="DefaultParagraphFont"/>
    <w:link w:val="CenterTopic"/>
    <w:rsid w:val="00934197"/>
    <w:rPr>
      <w:rFonts w:ascii="Arial" w:hAnsi="Arial" w:cs="Arial"/>
      <w:sz w:val="22"/>
      <w:szCs w:val="22"/>
    </w:rPr>
  </w:style>
  <w:style w:type="character" w:customStyle="1" w:styleId="HangingparagraphChar">
    <w:name w:val="Hanging paragraph Char"/>
    <w:basedOn w:val="PStyle1Char"/>
    <w:link w:val="Hangingparagraph"/>
    <w:rsid w:val="005E3345"/>
    <w:rPr>
      <w:rFonts w:ascii="Arial" w:hAnsi="Arial" w:cs="Arial"/>
      <w:sz w:val="22"/>
      <w:szCs w:val="22"/>
    </w:rPr>
  </w:style>
  <w:style w:type="character" w:styleId="CommentReference">
    <w:name w:val="annotation reference"/>
    <w:basedOn w:val="DefaultParagraphFont"/>
    <w:semiHidden/>
    <w:unhideWhenUsed/>
    <w:rsid w:val="00311AB3"/>
    <w:rPr>
      <w:sz w:val="16"/>
      <w:szCs w:val="16"/>
    </w:rPr>
  </w:style>
  <w:style w:type="paragraph" w:styleId="CommentText">
    <w:name w:val="annotation text"/>
    <w:basedOn w:val="Normal"/>
    <w:link w:val="CommentTextChar"/>
    <w:semiHidden/>
    <w:unhideWhenUsed/>
    <w:rsid w:val="00311AB3"/>
    <w:rPr>
      <w:sz w:val="20"/>
      <w:szCs w:val="20"/>
    </w:rPr>
  </w:style>
  <w:style w:type="character" w:customStyle="1" w:styleId="CommentTextChar">
    <w:name w:val="Comment Text Char"/>
    <w:basedOn w:val="DefaultParagraphFont"/>
    <w:link w:val="CommentText"/>
    <w:semiHidden/>
    <w:rsid w:val="00311AB3"/>
    <w:rPr>
      <w:rFonts w:ascii="Arial" w:hAnsi="Arial" w:cs="Arial"/>
    </w:rPr>
  </w:style>
  <w:style w:type="paragraph" w:styleId="CommentSubject">
    <w:name w:val="annotation subject"/>
    <w:basedOn w:val="CommentText"/>
    <w:next w:val="CommentText"/>
    <w:link w:val="CommentSubjectChar"/>
    <w:semiHidden/>
    <w:unhideWhenUsed/>
    <w:rsid w:val="00311AB3"/>
    <w:rPr>
      <w:b/>
      <w:bCs/>
    </w:rPr>
  </w:style>
  <w:style w:type="character" w:customStyle="1" w:styleId="CommentSubjectChar">
    <w:name w:val="Comment Subject Char"/>
    <w:basedOn w:val="CommentTextChar"/>
    <w:link w:val="CommentSubject"/>
    <w:semiHidden/>
    <w:rsid w:val="00311AB3"/>
    <w:rPr>
      <w:rFonts w:ascii="Arial" w:hAnsi="Arial" w:cs="Arial"/>
      <w:b/>
      <w:bCs/>
    </w:rPr>
  </w:style>
  <w:style w:type="paragraph" w:styleId="Revision">
    <w:name w:val="Revision"/>
    <w:hidden/>
    <w:uiPriority w:val="99"/>
    <w:semiHidden/>
    <w:rsid w:val="00311A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59454">
      <w:bodyDiv w:val="1"/>
      <w:marLeft w:val="0"/>
      <w:marRight w:val="0"/>
      <w:marTop w:val="0"/>
      <w:marBottom w:val="0"/>
      <w:divBdr>
        <w:top w:val="none" w:sz="0" w:space="0" w:color="auto"/>
        <w:left w:val="none" w:sz="0" w:space="0" w:color="auto"/>
        <w:bottom w:val="none" w:sz="0" w:space="0" w:color="auto"/>
        <w:right w:val="none" w:sz="0" w:space="0" w:color="auto"/>
      </w:divBdr>
    </w:div>
    <w:div w:id="681279239">
      <w:bodyDiv w:val="1"/>
      <w:marLeft w:val="0"/>
      <w:marRight w:val="0"/>
      <w:marTop w:val="0"/>
      <w:marBottom w:val="0"/>
      <w:divBdr>
        <w:top w:val="none" w:sz="0" w:space="0" w:color="auto"/>
        <w:left w:val="none" w:sz="0" w:space="0" w:color="auto"/>
        <w:bottom w:val="none" w:sz="0" w:space="0" w:color="auto"/>
        <w:right w:val="none" w:sz="0" w:space="0" w:color="auto"/>
      </w:divBdr>
    </w:div>
    <w:div w:id="789662643">
      <w:bodyDiv w:val="1"/>
      <w:marLeft w:val="0"/>
      <w:marRight w:val="0"/>
      <w:marTop w:val="0"/>
      <w:marBottom w:val="0"/>
      <w:divBdr>
        <w:top w:val="none" w:sz="0" w:space="0" w:color="auto"/>
        <w:left w:val="none" w:sz="0" w:space="0" w:color="auto"/>
        <w:bottom w:val="none" w:sz="0" w:space="0" w:color="auto"/>
        <w:right w:val="none" w:sz="0" w:space="0" w:color="auto"/>
      </w:divBdr>
    </w:div>
    <w:div w:id="1790852147">
      <w:bodyDiv w:val="1"/>
      <w:marLeft w:val="0"/>
      <w:marRight w:val="0"/>
      <w:marTop w:val="0"/>
      <w:marBottom w:val="0"/>
      <w:divBdr>
        <w:top w:val="none" w:sz="0" w:space="0" w:color="auto"/>
        <w:left w:val="none" w:sz="0" w:space="0" w:color="auto"/>
        <w:bottom w:val="none" w:sz="0" w:space="0" w:color="auto"/>
        <w:right w:val="none" w:sz="0" w:space="0" w:color="auto"/>
      </w:divBdr>
    </w:div>
    <w:div w:id="1956712049">
      <w:bodyDiv w:val="1"/>
      <w:marLeft w:val="0"/>
      <w:marRight w:val="0"/>
      <w:marTop w:val="0"/>
      <w:marBottom w:val="0"/>
      <w:divBdr>
        <w:top w:val="none" w:sz="0" w:space="0" w:color="auto"/>
        <w:left w:val="none" w:sz="0" w:space="0" w:color="auto"/>
        <w:bottom w:val="none" w:sz="0" w:space="0" w:color="auto"/>
        <w:right w:val="none" w:sz="0" w:space="0" w:color="auto"/>
      </w:divBdr>
    </w:div>
    <w:div w:id="21033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usion.nrc.gov/nrr/team/dra/arcb/radprotection/Shared%20Documents/Forms/AllItems.aspx?RootFolder=%2Fnrr%2Fteam%2Fdra%2Farcb%2Fradprotection%2FShared%20Documents%2FLibrary%2FFederal%20Register%20Notices" TargetMode="External"/><Relationship Id="rId18" Type="http://schemas.openxmlformats.org/officeDocument/2006/relationships/hyperlink" Target="http://fusion.nrc.gov/nrr/team/dss/stsb/default.aspx" TargetMode="External"/><Relationship Id="rId26" Type="http://schemas.openxmlformats.org/officeDocument/2006/relationships/hyperlink" Target="http://www.nrc.gov/reading-rm/doc-collections/gen-comm/gen-letters/1979/gl79065.html"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login.ihserc.com/login/erc" TargetMode="External"/><Relationship Id="rId17" Type="http://schemas.openxmlformats.org/officeDocument/2006/relationships/hyperlink" Target="https://adamsxt.nrc.gov/WorkplaceXT/getContent?objectStoreName=Main.__.Library&amp;id=%7bAC771A5B-D72A-401D-8F03-9BE80076F582%7d&amp;objectType=folder" TargetMode="External"/><Relationship Id="rId25" Type="http://schemas.openxmlformats.org/officeDocument/2006/relationships/hyperlink" Target="http://www.nrc.gov/reading-rm/doc-collections/enforcement/actions/reactors/ea00208.html" TargetMode="External"/><Relationship Id="rId2" Type="http://schemas.openxmlformats.org/officeDocument/2006/relationships/numbering" Target="numbering.xml"/><Relationship Id="rId16" Type="http://schemas.openxmlformats.org/officeDocument/2006/relationships/hyperlink" Target="http://fusion.nrc.gov/nrr/team/dorl/FSARs/Forms/AllItems.aspx" TargetMode="External"/><Relationship Id="rId20" Type="http://schemas.openxmlformats.org/officeDocument/2006/relationships/hyperlink" Target="http://www.internal.nrc.gov/TICS/library/ebooks/knovel_disclaimer.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sion.nrc.gov/nrr/team/dra/arcb/radprotection/default.aspx" TargetMode="External"/><Relationship Id="rId24" Type="http://schemas.openxmlformats.org/officeDocument/2006/relationships/hyperlink" Target="http://pbadupws.nrc.gov/docs/ML1216/ML12166A179.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nrc.gov/reading-rm/doc-collections/reg-guides/power-reactors/rg/division-1/division-1-101.html" TargetMode="External"/><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pbadupws.nrc.gov/docs/ML0932/ML093220108.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ederalregister.gov/articles/search" TargetMode="External"/><Relationship Id="rId22" Type="http://schemas.openxmlformats.org/officeDocument/2006/relationships/oleObject" Target="embeddings/oleObject1.bin"/><Relationship Id="rId27" Type="http://schemas.openxmlformats.org/officeDocument/2006/relationships/hyperlink" Target="http://rampac.energy.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27B4-5AA6-4BE5-A6A9-212284B8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30536</Words>
  <Characters>174060</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Appendix C-3</vt:lpstr>
    </vt:vector>
  </TitlesOfParts>
  <Company>Indellient</Company>
  <LinksUpToDate>false</LinksUpToDate>
  <CharactersWithSpaces>204188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C-3</dc:title>
  <dc:creator>Jimenez, Manuel</dc:creator>
  <cp:lastModifiedBy>Curran, Bridget</cp:lastModifiedBy>
  <cp:revision>3</cp:revision>
  <cp:lastPrinted>2017-02-21T12:52:00Z</cp:lastPrinted>
  <dcterms:created xsi:type="dcterms:W3CDTF">2017-02-21T12:52:00Z</dcterms:created>
  <dcterms:modified xsi:type="dcterms:W3CDTF">2017-02-21T12:53:00Z</dcterms:modified>
</cp:coreProperties>
</file>