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84" w:rsidRPr="00082A3C" w:rsidRDefault="00307984" w:rsidP="00307984">
      <w:pPr>
        <w:widowControl/>
        <w:rPr>
          <w:rFonts w:eastAsiaTheme="minorHAnsi" w:cs="Arial"/>
          <w:szCs w:val="22"/>
        </w:rPr>
      </w:pPr>
    </w:p>
    <w:p w:rsidR="00307984" w:rsidRPr="007E37E9" w:rsidRDefault="00307984" w:rsidP="00307984">
      <w:pPr>
        <w:widowControl/>
        <w:tabs>
          <w:tab w:val="left" w:pos="-1380"/>
          <w:tab w:val="left" w:pos="-720"/>
        </w:tabs>
        <w:jc w:val="right"/>
        <w:rPr>
          <w:rFonts w:eastAsiaTheme="minorHAnsi" w:cs="Arial"/>
          <w:bCs/>
          <w:sz w:val="38"/>
          <w:szCs w:val="38"/>
        </w:rPr>
      </w:pPr>
      <w:r w:rsidRPr="00593403">
        <w:rPr>
          <w:rFonts w:eastAsiaTheme="minorHAnsi" w:cs="Arial"/>
          <w:b/>
          <w:bCs/>
          <w:sz w:val="38"/>
          <w:szCs w:val="38"/>
        </w:rPr>
        <w:t>NRC INSPECTION MANUAL</w:t>
      </w:r>
      <w:r w:rsidRPr="00593403">
        <w:rPr>
          <w:rFonts w:eastAsiaTheme="minorHAnsi" w:cs="Arial"/>
          <w:b/>
          <w:bCs/>
          <w:sz w:val="38"/>
          <w:szCs w:val="38"/>
        </w:rPr>
        <w:tab/>
      </w:r>
      <w:r w:rsidRPr="00593403">
        <w:rPr>
          <w:rFonts w:eastAsiaTheme="minorHAnsi" w:cs="Arial"/>
          <w:b/>
          <w:bCs/>
          <w:sz w:val="38"/>
          <w:szCs w:val="38"/>
        </w:rPr>
        <w:tab/>
      </w:r>
      <w:r w:rsidRPr="00593403">
        <w:rPr>
          <w:rFonts w:eastAsiaTheme="minorHAnsi" w:cs="Arial"/>
          <w:b/>
          <w:bCs/>
          <w:sz w:val="38"/>
          <w:szCs w:val="38"/>
        </w:rPr>
        <w:tab/>
      </w:r>
      <w:r w:rsidRPr="00593403">
        <w:rPr>
          <w:rFonts w:eastAsiaTheme="minorHAnsi" w:cs="Arial"/>
          <w:bCs/>
          <w:sz w:val="20"/>
          <w:szCs w:val="20"/>
        </w:rPr>
        <w:t>NMSS</w:t>
      </w:r>
    </w:p>
    <w:p w:rsidR="00307984" w:rsidRPr="00593403" w:rsidRDefault="00307984" w:rsidP="00307984">
      <w:pPr>
        <w:widowControl/>
        <w:pBdr>
          <w:bottom w:val="single" w:sz="4" w:space="1" w:color="auto"/>
        </w:pBdr>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eastAsiaTheme="minorHAnsi" w:cs="Arial"/>
          <w:szCs w:val="22"/>
        </w:rPr>
      </w:pPr>
    </w:p>
    <w:p w:rsidR="00307984" w:rsidRPr="00593403" w:rsidRDefault="007E37E9"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eastAsiaTheme="minorHAnsi" w:cs="Arial"/>
          <w:szCs w:val="22"/>
        </w:rPr>
      </w:pPr>
      <w:r>
        <w:rPr>
          <w:rFonts w:eastAsiaTheme="minorHAnsi" w:cs="Arial"/>
          <w:szCs w:val="22"/>
        </w:rPr>
        <w:t>I</w:t>
      </w:r>
      <w:bookmarkStart w:id="0" w:name="_GoBack"/>
      <w:bookmarkEnd w:id="0"/>
      <w:r>
        <w:rPr>
          <w:rFonts w:eastAsiaTheme="minorHAnsi" w:cs="Arial"/>
          <w:szCs w:val="22"/>
        </w:rPr>
        <w:t xml:space="preserve">NSPECTION </w:t>
      </w:r>
      <w:r w:rsidR="007A41A5">
        <w:rPr>
          <w:rFonts w:eastAsiaTheme="minorHAnsi" w:cs="Arial"/>
          <w:szCs w:val="22"/>
        </w:rPr>
        <w:t>MANUAL CHAPTER 1248, APPENDIX</w:t>
      </w:r>
      <w:r w:rsidR="00307984" w:rsidRPr="00593403">
        <w:rPr>
          <w:rFonts w:eastAsiaTheme="minorHAnsi" w:cs="Arial"/>
          <w:szCs w:val="22"/>
        </w:rPr>
        <w:t xml:space="preserve"> F</w:t>
      </w:r>
    </w:p>
    <w:p w:rsidR="00307984" w:rsidRPr="00593403" w:rsidRDefault="00307984" w:rsidP="00307984">
      <w:pPr>
        <w:widowControl/>
        <w:pBdr>
          <w:top w:val="single" w:sz="4" w:space="1" w:color="auto"/>
        </w:pBdr>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593403"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r w:rsidRPr="00593403">
        <w:rPr>
          <w:rFonts w:cs="Arial"/>
          <w:bCs/>
          <w:szCs w:val="22"/>
        </w:rPr>
        <w:t xml:space="preserve">TRAINING REQUIREMENTS AND QUALIFICATION JOURNAL </w:t>
      </w:r>
    </w:p>
    <w:p w:rsidR="00307984" w:rsidRPr="00593403"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r w:rsidRPr="00593403">
        <w:rPr>
          <w:rFonts w:cs="Arial"/>
          <w:bCs/>
          <w:szCs w:val="22"/>
        </w:rPr>
        <w:t xml:space="preserve">FOR </w:t>
      </w:r>
    </w:p>
    <w:p w:rsidR="00307984" w:rsidRPr="00593403"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r w:rsidRPr="00593403">
        <w:rPr>
          <w:rFonts w:cs="Arial"/>
          <w:bCs/>
          <w:szCs w:val="22"/>
        </w:rPr>
        <w:t>DECOMMISSIONING INSPECTORS</w:t>
      </w: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7E37E9" w:rsidRDefault="00307984" w:rsidP="00307984">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rsidR="00307984" w:rsidRPr="00593403" w:rsidRDefault="00307984" w:rsidP="00307984">
      <w:pPr>
        <w:widowControl/>
        <w:autoSpaceDE/>
        <w:autoSpaceDN/>
        <w:adjustRightInd/>
        <w:rPr>
          <w:rFonts w:cs="Arial"/>
        </w:rPr>
        <w:sectPr w:rsidR="00307984" w:rsidRPr="00593403" w:rsidSect="003F2D0F">
          <w:pgSz w:w="12240" w:h="15840"/>
          <w:pgMar w:top="1440" w:right="1440" w:bottom="1440" w:left="1440" w:header="1440" w:footer="1440" w:gutter="0"/>
          <w:pgNumType w:start="1"/>
          <w:cols w:space="720"/>
          <w:vAlign w:val="center"/>
        </w:sect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bCs/>
          <w:szCs w:val="22"/>
        </w:rPr>
        <w:sectPr w:rsidR="00307984" w:rsidRPr="00593403" w:rsidSect="003F2D0F">
          <w:footerReference w:type="default" r:id="rId8"/>
          <w:headerReference w:type="first" r:id="rId9"/>
          <w:footerReference w:type="first" r:id="rId10"/>
          <w:type w:val="continuous"/>
          <w:pgSz w:w="12240" w:h="15840"/>
          <w:pgMar w:top="1440" w:right="1440" w:bottom="1440" w:left="1440" w:header="1440" w:footer="1440" w:gutter="0"/>
          <w:pgNumType w:start="1"/>
          <w:cols w:space="720"/>
        </w:sect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Cs w:val="22"/>
          <w:u w:val="single"/>
        </w:rPr>
      </w:pPr>
      <w:r w:rsidRPr="00593403">
        <w:rPr>
          <w:rFonts w:cs="Arial"/>
          <w:bCs/>
          <w:szCs w:val="22"/>
          <w:u w:val="single"/>
        </w:rPr>
        <w:lastRenderedPageBreak/>
        <w:t xml:space="preserve">Contents </w:t>
      </w:r>
    </w:p>
    <w:p w:rsidR="00307984" w:rsidRPr="005F1BAE"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593403" w:rsidRDefault="00307984" w:rsidP="00307984">
      <w:pPr>
        <w:pStyle w:val="TOC1"/>
        <w:rPr>
          <w:rFonts w:asciiTheme="minorHAnsi" w:eastAsiaTheme="minorEastAsia" w:hAnsiTheme="minorHAnsi" w:cstheme="minorBidi"/>
          <w:bCs w:val="0"/>
        </w:rPr>
      </w:pPr>
      <w:r w:rsidRPr="00593403">
        <w:fldChar w:fldCharType="begin"/>
      </w:r>
      <w:r w:rsidRPr="00593403">
        <w:instrText xml:space="preserve"> TOC \o "1-5" \h \z \u </w:instrText>
      </w:r>
      <w:r w:rsidRPr="00593403">
        <w:fldChar w:fldCharType="separate"/>
      </w:r>
      <w:hyperlink w:anchor="_Toc362938265" w:history="1">
        <w:r w:rsidRPr="00593403">
          <w:rPr>
            <w:rStyle w:val="Hyperlink"/>
            <w:color w:val="auto"/>
          </w:rPr>
          <w:t>Introduction</w:t>
        </w:r>
        <w:r w:rsidRPr="00593403">
          <w:rPr>
            <w:webHidden/>
          </w:rPr>
          <w:tab/>
        </w:r>
        <w:r w:rsidR="00D8138A">
          <w:rPr>
            <w:webHidden/>
          </w:rPr>
          <w:fldChar w:fldCharType="begin"/>
        </w:r>
        <w:r w:rsidR="00D8138A">
          <w:rPr>
            <w:webHidden/>
          </w:rPr>
          <w:instrText xml:space="preserve"> PAGE  \* Arabic  \* MERGEFORMAT </w:instrText>
        </w:r>
        <w:r w:rsidR="00D8138A">
          <w:rPr>
            <w:webHidden/>
          </w:rPr>
          <w:fldChar w:fldCharType="separate"/>
        </w:r>
        <w:r w:rsidR="00A46A0A">
          <w:rPr>
            <w:webHidden/>
          </w:rPr>
          <w:t>1</w:t>
        </w:r>
        <w:r w:rsidR="00D8138A">
          <w:rPr>
            <w:webHidden/>
          </w:rPr>
          <w:fldChar w:fldCharType="end"/>
        </w:r>
      </w:hyperlink>
    </w:p>
    <w:p w:rsidR="00307984" w:rsidRPr="00593403" w:rsidRDefault="007E37E9" w:rsidP="00307984">
      <w:pPr>
        <w:pStyle w:val="TOC1"/>
        <w:rPr>
          <w:rFonts w:asciiTheme="minorHAnsi" w:eastAsiaTheme="minorEastAsia" w:hAnsiTheme="minorHAnsi" w:cstheme="minorBidi"/>
          <w:bCs w:val="0"/>
        </w:rPr>
      </w:pPr>
      <w:hyperlink w:anchor="_Toc362938266" w:history="1">
        <w:r w:rsidR="00307984" w:rsidRPr="00593403">
          <w:rPr>
            <w:rStyle w:val="Hyperlink"/>
            <w:color w:val="auto"/>
          </w:rPr>
          <w:t>Program Organization</w:t>
        </w:r>
        <w:r w:rsidR="00307984" w:rsidRPr="00593403">
          <w:rPr>
            <w:webHidden/>
          </w:rPr>
          <w:tab/>
        </w:r>
        <w:r w:rsidR="00D8138A">
          <w:rPr>
            <w:webHidden/>
          </w:rPr>
          <w:fldChar w:fldCharType="begin"/>
        </w:r>
        <w:r w:rsidR="00D8138A">
          <w:rPr>
            <w:webHidden/>
          </w:rPr>
          <w:instrText xml:space="preserve"> PAGE  \* Arabic  \* MERGEFORMAT </w:instrText>
        </w:r>
        <w:r w:rsidR="00D8138A">
          <w:rPr>
            <w:webHidden/>
          </w:rPr>
          <w:fldChar w:fldCharType="separate"/>
        </w:r>
        <w:r w:rsidR="00A46A0A">
          <w:rPr>
            <w:webHidden/>
          </w:rPr>
          <w:t>1</w:t>
        </w:r>
        <w:r w:rsidR="00D8138A">
          <w:rPr>
            <w:webHidden/>
          </w:rPr>
          <w:fldChar w:fldCharType="end"/>
        </w:r>
      </w:hyperlink>
    </w:p>
    <w:p w:rsidR="00307984" w:rsidRPr="00593403" w:rsidRDefault="007E37E9" w:rsidP="00307984">
      <w:pPr>
        <w:pStyle w:val="TOC1"/>
        <w:rPr>
          <w:rFonts w:asciiTheme="minorHAnsi" w:eastAsiaTheme="minorEastAsia" w:hAnsiTheme="minorHAnsi" w:cstheme="minorBidi"/>
          <w:bCs w:val="0"/>
        </w:rPr>
      </w:pPr>
      <w:hyperlink w:anchor="_Toc362938267" w:history="1">
        <w:r w:rsidR="00307984" w:rsidRPr="00593403">
          <w:rPr>
            <w:rStyle w:val="Hyperlink"/>
            <w:color w:val="auto"/>
          </w:rPr>
          <w:t>Qualification Journal Organization</w:t>
        </w:r>
        <w:r w:rsidR="00307984" w:rsidRPr="00593403">
          <w:rPr>
            <w:webHidden/>
          </w:rPr>
          <w:tab/>
        </w:r>
        <w:r w:rsidR="00307984" w:rsidRPr="00593403">
          <w:rPr>
            <w:webHidden/>
          </w:rPr>
          <w:fldChar w:fldCharType="begin"/>
        </w:r>
        <w:r w:rsidR="00307984" w:rsidRPr="00593403">
          <w:rPr>
            <w:webHidden/>
          </w:rPr>
          <w:instrText xml:space="preserve"> PAGEREF _Toc362938267 \h </w:instrText>
        </w:r>
        <w:r w:rsidR="00307984" w:rsidRPr="00593403">
          <w:rPr>
            <w:webHidden/>
          </w:rPr>
        </w:r>
        <w:r w:rsidR="00307984" w:rsidRPr="00593403">
          <w:rPr>
            <w:webHidden/>
          </w:rPr>
          <w:fldChar w:fldCharType="separate"/>
        </w:r>
        <w:r w:rsidR="00A46A0A">
          <w:rPr>
            <w:webHidden/>
          </w:rPr>
          <w:t>2</w:t>
        </w:r>
        <w:r w:rsidR="00307984" w:rsidRPr="00593403">
          <w:rPr>
            <w:webHidden/>
          </w:rPr>
          <w:fldChar w:fldCharType="end"/>
        </w:r>
      </w:hyperlink>
    </w:p>
    <w:p w:rsidR="00307984" w:rsidRPr="00593403" w:rsidRDefault="007E37E9" w:rsidP="00307984">
      <w:pPr>
        <w:pStyle w:val="TOC1"/>
        <w:rPr>
          <w:rFonts w:asciiTheme="minorHAnsi" w:eastAsiaTheme="minorEastAsia" w:hAnsiTheme="minorHAnsi" w:cstheme="minorBidi"/>
          <w:bCs w:val="0"/>
        </w:rPr>
      </w:pPr>
      <w:hyperlink w:anchor="_Toc362938268" w:history="1">
        <w:r w:rsidR="00307984" w:rsidRPr="00593403">
          <w:rPr>
            <w:rStyle w:val="Hyperlink"/>
            <w:color w:val="auto"/>
          </w:rPr>
          <w:t>Recommended Online Training Courses</w:t>
        </w:r>
        <w:r w:rsidR="00307984" w:rsidRPr="00593403">
          <w:rPr>
            <w:webHidden/>
          </w:rPr>
          <w:tab/>
        </w:r>
        <w:r w:rsidR="00307984" w:rsidRPr="00593403">
          <w:rPr>
            <w:webHidden/>
          </w:rPr>
          <w:fldChar w:fldCharType="begin"/>
        </w:r>
        <w:r w:rsidR="00307984" w:rsidRPr="00593403">
          <w:rPr>
            <w:webHidden/>
          </w:rPr>
          <w:instrText xml:space="preserve"> PAGEREF _Toc362938268 \h </w:instrText>
        </w:r>
        <w:r w:rsidR="00307984" w:rsidRPr="00593403">
          <w:rPr>
            <w:webHidden/>
          </w:rPr>
        </w:r>
        <w:r w:rsidR="00307984" w:rsidRPr="00593403">
          <w:rPr>
            <w:webHidden/>
          </w:rPr>
          <w:fldChar w:fldCharType="separate"/>
        </w:r>
        <w:r w:rsidR="00A46A0A">
          <w:rPr>
            <w:webHidden/>
          </w:rPr>
          <w:t>2</w:t>
        </w:r>
        <w:r w:rsidR="00307984" w:rsidRPr="00593403">
          <w:rPr>
            <w:webHidden/>
          </w:rPr>
          <w:fldChar w:fldCharType="end"/>
        </w:r>
      </w:hyperlink>
    </w:p>
    <w:p w:rsidR="00307984" w:rsidRPr="00593403" w:rsidRDefault="007E37E9" w:rsidP="00307984">
      <w:pPr>
        <w:pStyle w:val="TOC1"/>
        <w:rPr>
          <w:rFonts w:asciiTheme="minorHAnsi" w:eastAsiaTheme="minorEastAsia" w:hAnsiTheme="minorHAnsi" w:cstheme="minorBidi"/>
          <w:bCs w:val="0"/>
        </w:rPr>
      </w:pPr>
      <w:hyperlink w:anchor="_Toc362938269" w:history="1">
        <w:r w:rsidR="00307984" w:rsidRPr="00593403">
          <w:rPr>
            <w:rStyle w:val="Hyperlink"/>
            <w:color w:val="auto"/>
          </w:rPr>
          <w:t>Required Training Courses</w:t>
        </w:r>
        <w:r w:rsidR="00307984" w:rsidRPr="00593403">
          <w:rPr>
            <w:webHidden/>
          </w:rPr>
          <w:tab/>
        </w:r>
        <w:r w:rsidR="00307984" w:rsidRPr="00593403">
          <w:rPr>
            <w:webHidden/>
          </w:rPr>
          <w:fldChar w:fldCharType="begin"/>
        </w:r>
        <w:r w:rsidR="00307984" w:rsidRPr="00593403">
          <w:rPr>
            <w:webHidden/>
          </w:rPr>
          <w:instrText xml:space="preserve"> PAGEREF _Toc362938269 \h </w:instrText>
        </w:r>
        <w:r w:rsidR="00307984" w:rsidRPr="00593403">
          <w:rPr>
            <w:webHidden/>
          </w:rPr>
        </w:r>
        <w:r w:rsidR="00307984" w:rsidRPr="00593403">
          <w:rPr>
            <w:webHidden/>
          </w:rPr>
          <w:fldChar w:fldCharType="separate"/>
        </w:r>
        <w:r w:rsidR="00A46A0A">
          <w:rPr>
            <w:webHidden/>
          </w:rPr>
          <w:t>3</w:t>
        </w:r>
        <w:r w:rsidR="00307984" w:rsidRPr="00593403">
          <w:rPr>
            <w:webHidden/>
          </w:rPr>
          <w:fldChar w:fldCharType="end"/>
        </w:r>
      </w:hyperlink>
    </w:p>
    <w:p w:rsidR="00307984" w:rsidRPr="00593403" w:rsidRDefault="007E37E9" w:rsidP="00307984">
      <w:pPr>
        <w:pStyle w:val="TOC1"/>
        <w:rPr>
          <w:rFonts w:asciiTheme="minorHAnsi" w:eastAsiaTheme="minorEastAsia" w:hAnsiTheme="minorHAnsi" w:cstheme="minorBidi"/>
          <w:bCs w:val="0"/>
        </w:rPr>
      </w:pPr>
      <w:hyperlink w:anchor="_Toc362938270" w:history="1">
        <w:r w:rsidR="00307984" w:rsidRPr="00593403">
          <w:rPr>
            <w:rStyle w:val="Hyperlink"/>
            <w:color w:val="auto"/>
          </w:rPr>
          <w:t>Specialized Training Courses</w:t>
        </w:r>
        <w:r w:rsidR="00307984" w:rsidRPr="00593403">
          <w:rPr>
            <w:webHidden/>
          </w:rPr>
          <w:tab/>
        </w:r>
        <w:r w:rsidR="00744E71">
          <w:rPr>
            <w:webHidden/>
          </w:rPr>
          <w:t>3</w:t>
        </w:r>
      </w:hyperlink>
    </w:p>
    <w:p w:rsidR="00307984" w:rsidRPr="00593403" w:rsidRDefault="007E37E9" w:rsidP="00307984">
      <w:pPr>
        <w:pStyle w:val="TOC1"/>
        <w:rPr>
          <w:rFonts w:asciiTheme="minorHAnsi" w:eastAsiaTheme="minorEastAsia" w:hAnsiTheme="minorHAnsi" w:cstheme="minorBidi"/>
          <w:bCs w:val="0"/>
        </w:rPr>
      </w:pPr>
      <w:hyperlink w:anchor="_Toc362938271" w:history="1">
        <w:r w:rsidR="00307984" w:rsidRPr="00593403">
          <w:rPr>
            <w:rStyle w:val="Hyperlink"/>
            <w:color w:val="auto"/>
          </w:rPr>
          <w:t>Refresher Training</w:t>
        </w:r>
        <w:r w:rsidR="00307984" w:rsidRPr="00593403">
          <w:rPr>
            <w:webHidden/>
          </w:rPr>
          <w:tab/>
        </w:r>
        <w:r w:rsidR="00307984" w:rsidRPr="00593403">
          <w:rPr>
            <w:webHidden/>
          </w:rPr>
          <w:fldChar w:fldCharType="begin"/>
        </w:r>
        <w:r w:rsidR="00307984" w:rsidRPr="00593403">
          <w:rPr>
            <w:webHidden/>
          </w:rPr>
          <w:instrText xml:space="preserve"> PAGEREF _Toc362938271 \h </w:instrText>
        </w:r>
        <w:r w:rsidR="00307984" w:rsidRPr="00593403">
          <w:rPr>
            <w:webHidden/>
          </w:rPr>
        </w:r>
        <w:r w:rsidR="00307984" w:rsidRPr="00593403">
          <w:rPr>
            <w:webHidden/>
          </w:rPr>
          <w:fldChar w:fldCharType="separate"/>
        </w:r>
        <w:r w:rsidR="00A46A0A">
          <w:rPr>
            <w:webHidden/>
          </w:rPr>
          <w:t>4</w:t>
        </w:r>
        <w:r w:rsidR="00307984" w:rsidRPr="00593403">
          <w:rPr>
            <w:webHidden/>
          </w:rPr>
          <w:fldChar w:fldCharType="end"/>
        </w:r>
      </w:hyperlink>
    </w:p>
    <w:p w:rsidR="00307984" w:rsidRPr="00593403" w:rsidRDefault="007E37E9" w:rsidP="00307984">
      <w:pPr>
        <w:pStyle w:val="TOC1"/>
        <w:rPr>
          <w:rFonts w:asciiTheme="minorHAnsi" w:eastAsiaTheme="minorEastAsia" w:hAnsiTheme="minorHAnsi" w:cstheme="minorBidi"/>
          <w:bCs w:val="0"/>
        </w:rPr>
      </w:pPr>
      <w:hyperlink w:anchor="_Toc362938272" w:history="1">
        <w:r w:rsidR="00307984" w:rsidRPr="00593403">
          <w:rPr>
            <w:rStyle w:val="Hyperlink"/>
            <w:color w:val="auto"/>
          </w:rPr>
          <w:t>Decommissioning Inspector Competencies</w:t>
        </w:r>
        <w:r w:rsidR="00307984" w:rsidRPr="00593403">
          <w:rPr>
            <w:webHidden/>
          </w:rPr>
          <w:tab/>
        </w:r>
        <w:r w:rsidR="00307984" w:rsidRPr="00593403">
          <w:rPr>
            <w:webHidden/>
          </w:rPr>
          <w:fldChar w:fldCharType="begin"/>
        </w:r>
        <w:r w:rsidR="00307984" w:rsidRPr="00593403">
          <w:rPr>
            <w:webHidden/>
          </w:rPr>
          <w:instrText xml:space="preserve"> PAGEREF _Toc362938272 \h </w:instrText>
        </w:r>
        <w:r w:rsidR="00307984" w:rsidRPr="00593403">
          <w:rPr>
            <w:webHidden/>
          </w:rPr>
        </w:r>
        <w:r w:rsidR="00307984" w:rsidRPr="00593403">
          <w:rPr>
            <w:webHidden/>
          </w:rPr>
          <w:fldChar w:fldCharType="separate"/>
        </w:r>
        <w:r w:rsidR="00A46A0A">
          <w:rPr>
            <w:webHidden/>
          </w:rPr>
          <w:t>6</w:t>
        </w:r>
        <w:r w:rsidR="00307984" w:rsidRPr="00593403">
          <w:rPr>
            <w:webHidden/>
          </w:rPr>
          <w:fldChar w:fldCharType="end"/>
        </w:r>
      </w:hyperlink>
    </w:p>
    <w:p w:rsidR="00307984" w:rsidRPr="00593403" w:rsidRDefault="007E37E9" w:rsidP="00307984">
      <w:pPr>
        <w:pStyle w:val="TOC1"/>
        <w:rPr>
          <w:rFonts w:asciiTheme="minorHAnsi" w:eastAsiaTheme="minorEastAsia" w:hAnsiTheme="minorHAnsi" w:cstheme="minorBidi"/>
          <w:bCs w:val="0"/>
        </w:rPr>
      </w:pPr>
      <w:hyperlink w:anchor="_Toc362938273" w:history="1">
        <w:r w:rsidR="00307984" w:rsidRPr="00593403">
          <w:rPr>
            <w:rStyle w:val="Hyperlink"/>
            <w:color w:val="auto"/>
          </w:rPr>
          <w:t>Decommissioning Inspector Individual Study Activity</w:t>
        </w:r>
        <w:r w:rsidR="00307984" w:rsidRPr="00593403">
          <w:rPr>
            <w:webHidden/>
          </w:rPr>
          <w:tab/>
        </w:r>
        <w:r w:rsidR="00307984" w:rsidRPr="00593403">
          <w:rPr>
            <w:webHidden/>
          </w:rPr>
          <w:fldChar w:fldCharType="begin"/>
        </w:r>
        <w:r w:rsidR="00307984" w:rsidRPr="00593403">
          <w:rPr>
            <w:webHidden/>
          </w:rPr>
          <w:instrText xml:space="preserve"> PAGEREF _Toc362938273 \h </w:instrText>
        </w:r>
        <w:r w:rsidR="00307984" w:rsidRPr="00593403">
          <w:rPr>
            <w:webHidden/>
          </w:rPr>
        </w:r>
        <w:r w:rsidR="00307984" w:rsidRPr="00593403">
          <w:rPr>
            <w:webHidden/>
          </w:rPr>
          <w:fldChar w:fldCharType="separate"/>
        </w:r>
        <w:r w:rsidR="00A46A0A">
          <w:rPr>
            <w:webHidden/>
          </w:rPr>
          <w:t>8</w:t>
        </w:r>
        <w:r w:rsidR="00307984" w:rsidRPr="00593403">
          <w:rPr>
            <w:webHidden/>
          </w:rPr>
          <w:fldChar w:fldCharType="end"/>
        </w:r>
      </w:hyperlink>
    </w:p>
    <w:p w:rsidR="00307984" w:rsidRPr="00593403" w:rsidRDefault="007E37E9" w:rsidP="005D791A">
      <w:pPr>
        <w:pStyle w:val="TOC2"/>
        <w:rPr>
          <w:rFonts w:asciiTheme="minorHAnsi" w:eastAsiaTheme="minorEastAsia" w:hAnsiTheme="minorHAnsi" w:cstheme="minorBidi"/>
        </w:rPr>
      </w:pPr>
      <w:hyperlink w:anchor="_Toc362938274" w:history="1">
        <w:r w:rsidR="00307984" w:rsidRPr="00593403">
          <w:rPr>
            <w:rStyle w:val="Hyperlink"/>
            <w:color w:val="auto"/>
          </w:rPr>
          <w:t>(ISA-1) History and Organization of the U.S. Nuclear Regulatory Commission</w:t>
        </w:r>
        <w:r w:rsidR="00307984" w:rsidRPr="00593403">
          <w:rPr>
            <w:webHidden/>
          </w:rPr>
          <w:tab/>
        </w:r>
        <w:r w:rsidR="00307984" w:rsidRPr="00593403">
          <w:rPr>
            <w:webHidden/>
          </w:rPr>
          <w:fldChar w:fldCharType="begin"/>
        </w:r>
        <w:r w:rsidR="00307984" w:rsidRPr="00593403">
          <w:rPr>
            <w:webHidden/>
          </w:rPr>
          <w:instrText xml:space="preserve"> PAGEREF _Toc362938274 \h </w:instrText>
        </w:r>
        <w:r w:rsidR="00307984" w:rsidRPr="00593403">
          <w:rPr>
            <w:webHidden/>
          </w:rPr>
        </w:r>
        <w:r w:rsidR="00307984" w:rsidRPr="00593403">
          <w:rPr>
            <w:webHidden/>
          </w:rPr>
          <w:fldChar w:fldCharType="separate"/>
        </w:r>
        <w:r w:rsidR="00A46A0A">
          <w:rPr>
            <w:webHidden/>
          </w:rPr>
          <w:t>9</w:t>
        </w:r>
        <w:r w:rsidR="00307984" w:rsidRPr="00593403">
          <w:rPr>
            <w:webHidden/>
          </w:rPr>
          <w:fldChar w:fldCharType="end"/>
        </w:r>
      </w:hyperlink>
    </w:p>
    <w:p w:rsidR="00307984" w:rsidRPr="00593403" w:rsidRDefault="007E37E9" w:rsidP="005D791A">
      <w:pPr>
        <w:pStyle w:val="TOC2"/>
        <w:rPr>
          <w:rFonts w:asciiTheme="minorHAnsi" w:eastAsiaTheme="minorEastAsia" w:hAnsiTheme="minorHAnsi" w:cstheme="minorBidi"/>
        </w:rPr>
      </w:pPr>
      <w:hyperlink w:anchor="_Toc362938275" w:history="1">
        <w:r w:rsidR="00307984" w:rsidRPr="00593403">
          <w:rPr>
            <w:rStyle w:val="Hyperlink"/>
            <w:color w:val="auto"/>
          </w:rPr>
          <w:t>(ISA-2) Overview of Title 10 of the Code of Federal Regulations</w:t>
        </w:r>
        <w:r w:rsidR="00307984" w:rsidRPr="00593403">
          <w:rPr>
            <w:webHidden/>
          </w:rPr>
          <w:tab/>
        </w:r>
        <w:r w:rsidR="00307984" w:rsidRPr="00593403">
          <w:rPr>
            <w:webHidden/>
          </w:rPr>
          <w:fldChar w:fldCharType="begin"/>
        </w:r>
        <w:r w:rsidR="00307984" w:rsidRPr="00593403">
          <w:rPr>
            <w:webHidden/>
          </w:rPr>
          <w:instrText xml:space="preserve"> PAGEREF _Toc362938275 \h </w:instrText>
        </w:r>
        <w:r w:rsidR="00307984" w:rsidRPr="00593403">
          <w:rPr>
            <w:webHidden/>
          </w:rPr>
        </w:r>
        <w:r w:rsidR="00307984" w:rsidRPr="00593403">
          <w:rPr>
            <w:webHidden/>
          </w:rPr>
          <w:fldChar w:fldCharType="separate"/>
        </w:r>
        <w:r w:rsidR="00A46A0A">
          <w:rPr>
            <w:webHidden/>
          </w:rPr>
          <w:t>11</w:t>
        </w:r>
        <w:r w:rsidR="00307984" w:rsidRPr="00593403">
          <w:rPr>
            <w:webHidden/>
          </w:rPr>
          <w:fldChar w:fldCharType="end"/>
        </w:r>
      </w:hyperlink>
    </w:p>
    <w:p w:rsidR="00307984" w:rsidRPr="00593403" w:rsidRDefault="007E37E9" w:rsidP="005D791A">
      <w:pPr>
        <w:pStyle w:val="TOC2"/>
        <w:rPr>
          <w:rFonts w:asciiTheme="minorHAnsi" w:eastAsiaTheme="minorEastAsia" w:hAnsiTheme="minorHAnsi" w:cstheme="minorBidi"/>
        </w:rPr>
      </w:pPr>
      <w:hyperlink w:anchor="_Toc362938276" w:history="1">
        <w:r w:rsidR="00307984" w:rsidRPr="00593403">
          <w:rPr>
            <w:rStyle w:val="Hyperlink"/>
            <w:color w:val="auto"/>
          </w:rPr>
          <w:t>(ISA-3) Generic Communications</w:t>
        </w:r>
        <w:r w:rsidR="00307984" w:rsidRPr="00593403">
          <w:rPr>
            <w:webHidden/>
          </w:rPr>
          <w:tab/>
        </w:r>
        <w:r w:rsidR="00307984" w:rsidRPr="00593403">
          <w:rPr>
            <w:webHidden/>
          </w:rPr>
          <w:fldChar w:fldCharType="begin"/>
        </w:r>
        <w:r w:rsidR="00307984" w:rsidRPr="00593403">
          <w:rPr>
            <w:webHidden/>
          </w:rPr>
          <w:instrText xml:space="preserve"> PAGEREF _Toc362938276 \h </w:instrText>
        </w:r>
        <w:r w:rsidR="00307984" w:rsidRPr="00593403">
          <w:rPr>
            <w:webHidden/>
          </w:rPr>
        </w:r>
        <w:r w:rsidR="00307984" w:rsidRPr="00593403">
          <w:rPr>
            <w:webHidden/>
          </w:rPr>
          <w:fldChar w:fldCharType="separate"/>
        </w:r>
        <w:r w:rsidR="00A46A0A">
          <w:rPr>
            <w:webHidden/>
          </w:rPr>
          <w:t>13</w:t>
        </w:r>
        <w:r w:rsidR="00307984" w:rsidRPr="00593403">
          <w:rPr>
            <w:webHidden/>
          </w:rPr>
          <w:fldChar w:fldCharType="end"/>
        </w:r>
      </w:hyperlink>
    </w:p>
    <w:p w:rsidR="00307984" w:rsidRPr="00593403" w:rsidRDefault="007E37E9" w:rsidP="005D791A">
      <w:pPr>
        <w:pStyle w:val="TOC2"/>
        <w:rPr>
          <w:rFonts w:asciiTheme="minorHAnsi" w:eastAsiaTheme="minorEastAsia" w:hAnsiTheme="minorHAnsi" w:cstheme="minorBidi"/>
        </w:rPr>
      </w:pPr>
      <w:hyperlink w:anchor="_Toc362938277" w:history="1">
        <w:r w:rsidR="00307984" w:rsidRPr="00593403">
          <w:rPr>
            <w:rStyle w:val="Hyperlink"/>
            <w:color w:val="auto"/>
          </w:rPr>
          <w:t>(ISA-4) NRC Inspection Manual Chapters (IMC)</w:t>
        </w:r>
        <w:r w:rsidR="00307984" w:rsidRPr="00593403">
          <w:rPr>
            <w:webHidden/>
          </w:rPr>
          <w:tab/>
        </w:r>
        <w:r w:rsidR="00307984" w:rsidRPr="00593403">
          <w:rPr>
            <w:webHidden/>
          </w:rPr>
          <w:fldChar w:fldCharType="begin"/>
        </w:r>
        <w:r w:rsidR="00307984" w:rsidRPr="00593403">
          <w:rPr>
            <w:webHidden/>
          </w:rPr>
          <w:instrText xml:space="preserve"> PAGEREF _Toc362938277 \h </w:instrText>
        </w:r>
        <w:r w:rsidR="00307984" w:rsidRPr="00593403">
          <w:rPr>
            <w:webHidden/>
          </w:rPr>
        </w:r>
        <w:r w:rsidR="00307984" w:rsidRPr="00593403">
          <w:rPr>
            <w:webHidden/>
          </w:rPr>
          <w:fldChar w:fldCharType="separate"/>
        </w:r>
        <w:r w:rsidR="00A46A0A">
          <w:rPr>
            <w:webHidden/>
          </w:rPr>
          <w:t>15</w:t>
        </w:r>
        <w:r w:rsidR="00307984" w:rsidRPr="00593403">
          <w:rPr>
            <w:webHidden/>
          </w:rPr>
          <w:fldChar w:fldCharType="end"/>
        </w:r>
      </w:hyperlink>
    </w:p>
    <w:p w:rsidR="00307984" w:rsidRPr="00593403" w:rsidRDefault="007E37E9" w:rsidP="005D791A">
      <w:pPr>
        <w:pStyle w:val="TOC2"/>
        <w:rPr>
          <w:rFonts w:asciiTheme="minorHAnsi" w:eastAsiaTheme="minorEastAsia" w:hAnsiTheme="minorHAnsi" w:cstheme="minorBidi"/>
        </w:rPr>
      </w:pPr>
      <w:hyperlink w:anchor="_Toc362938278" w:history="1">
        <w:r w:rsidR="00307984" w:rsidRPr="00593403">
          <w:rPr>
            <w:rStyle w:val="Hyperlink"/>
            <w:color w:val="auto"/>
          </w:rPr>
          <w:t>(ISA-5) Open, Collaborative Working Environment &amp; Ways to Raise Differing Views</w:t>
        </w:r>
        <w:r w:rsidR="00307984" w:rsidRPr="00593403">
          <w:rPr>
            <w:rStyle w:val="Hyperlink"/>
            <w:color w:val="auto"/>
          </w:rPr>
          <w:tab/>
        </w:r>
        <w:r w:rsidR="00307984" w:rsidRPr="00593403">
          <w:rPr>
            <w:webHidden/>
          </w:rPr>
          <w:fldChar w:fldCharType="begin"/>
        </w:r>
        <w:r w:rsidR="00307984" w:rsidRPr="00593403">
          <w:rPr>
            <w:webHidden/>
          </w:rPr>
          <w:instrText xml:space="preserve"> PAGEREF _Toc362938278 \h </w:instrText>
        </w:r>
        <w:r w:rsidR="00307984" w:rsidRPr="00593403">
          <w:rPr>
            <w:webHidden/>
          </w:rPr>
        </w:r>
        <w:r w:rsidR="00307984" w:rsidRPr="00593403">
          <w:rPr>
            <w:webHidden/>
          </w:rPr>
          <w:fldChar w:fldCharType="separate"/>
        </w:r>
        <w:r w:rsidR="00A46A0A">
          <w:rPr>
            <w:webHidden/>
          </w:rPr>
          <w:t>17</w:t>
        </w:r>
        <w:r w:rsidR="00307984" w:rsidRPr="00593403">
          <w:rPr>
            <w:webHidden/>
          </w:rPr>
          <w:fldChar w:fldCharType="end"/>
        </w:r>
      </w:hyperlink>
    </w:p>
    <w:p w:rsidR="00307984" w:rsidRPr="00593403" w:rsidRDefault="007E37E9" w:rsidP="005D791A">
      <w:pPr>
        <w:pStyle w:val="TOC2"/>
        <w:rPr>
          <w:rFonts w:asciiTheme="minorHAnsi" w:eastAsiaTheme="minorEastAsia" w:hAnsiTheme="minorHAnsi" w:cstheme="minorBidi"/>
        </w:rPr>
      </w:pPr>
      <w:hyperlink w:anchor="_Toc362938279" w:history="1">
        <w:r w:rsidR="00307984" w:rsidRPr="00593403">
          <w:rPr>
            <w:rStyle w:val="Hyperlink"/>
            <w:color w:val="auto"/>
          </w:rPr>
          <w:t xml:space="preserve">(ISA-6) </w:t>
        </w:r>
        <w:r w:rsidR="00307984" w:rsidRPr="00593403">
          <w:t>Review of Significant Events at Facilities being Decommissioned</w:t>
        </w:r>
        <w:r w:rsidR="00307984" w:rsidRPr="00593403">
          <w:rPr>
            <w:webHidden/>
          </w:rPr>
          <w:tab/>
        </w:r>
        <w:r w:rsidR="00307984" w:rsidRPr="00593403">
          <w:rPr>
            <w:webHidden/>
          </w:rPr>
          <w:fldChar w:fldCharType="begin"/>
        </w:r>
        <w:r w:rsidR="00307984" w:rsidRPr="00593403">
          <w:rPr>
            <w:webHidden/>
          </w:rPr>
          <w:instrText xml:space="preserve"> PAGEREF _Toc362938279 \h </w:instrText>
        </w:r>
        <w:r w:rsidR="00307984" w:rsidRPr="00593403">
          <w:rPr>
            <w:webHidden/>
          </w:rPr>
        </w:r>
        <w:r w:rsidR="00307984" w:rsidRPr="00593403">
          <w:rPr>
            <w:webHidden/>
          </w:rPr>
          <w:fldChar w:fldCharType="separate"/>
        </w:r>
        <w:r w:rsidR="00A46A0A">
          <w:rPr>
            <w:webHidden/>
          </w:rPr>
          <w:t>19</w:t>
        </w:r>
        <w:r w:rsidR="00307984" w:rsidRPr="00593403">
          <w:rPr>
            <w:webHidden/>
          </w:rPr>
          <w:fldChar w:fldCharType="end"/>
        </w:r>
      </w:hyperlink>
    </w:p>
    <w:p w:rsidR="00307984" w:rsidRPr="00593403" w:rsidRDefault="007E37E9" w:rsidP="005D791A">
      <w:pPr>
        <w:pStyle w:val="TOC2"/>
      </w:pPr>
      <w:hyperlink w:anchor="_Toc362938280" w:history="1">
        <w:r w:rsidR="00307984" w:rsidRPr="00593403">
          <w:rPr>
            <w:rStyle w:val="Hyperlink"/>
            <w:color w:val="auto"/>
          </w:rPr>
          <w:t>(ISA-7) The NRC’s Response to an Emergency at a Nuclear Facility</w:t>
        </w:r>
        <w:r w:rsidR="00307984" w:rsidRPr="00593403">
          <w:rPr>
            <w:webHidden/>
          </w:rPr>
          <w:tab/>
        </w:r>
        <w:r w:rsidR="00307984" w:rsidRPr="00593403">
          <w:rPr>
            <w:webHidden/>
          </w:rPr>
          <w:fldChar w:fldCharType="begin"/>
        </w:r>
        <w:r w:rsidR="00307984" w:rsidRPr="00593403">
          <w:rPr>
            <w:webHidden/>
          </w:rPr>
          <w:instrText xml:space="preserve"> PAGEREF _Toc362938280 \h </w:instrText>
        </w:r>
        <w:r w:rsidR="00307984" w:rsidRPr="00593403">
          <w:rPr>
            <w:webHidden/>
          </w:rPr>
        </w:r>
        <w:r w:rsidR="00307984" w:rsidRPr="00593403">
          <w:rPr>
            <w:webHidden/>
          </w:rPr>
          <w:fldChar w:fldCharType="separate"/>
        </w:r>
        <w:r w:rsidR="00A46A0A">
          <w:rPr>
            <w:webHidden/>
          </w:rPr>
          <w:t>21</w:t>
        </w:r>
        <w:r w:rsidR="00307984" w:rsidRPr="00593403">
          <w:rPr>
            <w:webHidden/>
          </w:rPr>
          <w:fldChar w:fldCharType="end"/>
        </w:r>
      </w:hyperlink>
    </w:p>
    <w:p w:rsidR="00307984" w:rsidRPr="00593403" w:rsidRDefault="007E37E9" w:rsidP="005D791A">
      <w:pPr>
        <w:pStyle w:val="TOC2"/>
        <w:rPr>
          <w:rFonts w:asciiTheme="minorHAnsi" w:eastAsiaTheme="minorEastAsia" w:hAnsiTheme="minorHAnsi" w:cstheme="minorBidi"/>
        </w:rPr>
      </w:pPr>
      <w:hyperlink w:anchor="_Toc362938274" w:history="1">
        <w:r w:rsidR="00307984" w:rsidRPr="00593403">
          <w:rPr>
            <w:rStyle w:val="Hyperlink"/>
            <w:color w:val="auto"/>
          </w:rPr>
          <w:t>(ISA-8)</w:t>
        </w:r>
        <w:r w:rsidR="00307984" w:rsidRPr="00593403">
          <w:t xml:space="preserve"> The Enforcement Program</w:t>
        </w:r>
      </w:hyperlink>
      <w:r w:rsidR="008C339A">
        <w:tab/>
      </w:r>
      <w:r w:rsidR="00307984" w:rsidRPr="00593403">
        <w:t>23</w:t>
      </w:r>
    </w:p>
    <w:p w:rsidR="00307984" w:rsidRDefault="007E37E9" w:rsidP="00744E71">
      <w:pPr>
        <w:pStyle w:val="TOC2"/>
      </w:pPr>
      <w:hyperlink w:anchor="_Toc362938275" w:history="1">
        <w:r w:rsidR="00307984" w:rsidRPr="00593403">
          <w:rPr>
            <w:rStyle w:val="Hyperlink"/>
            <w:color w:val="auto"/>
          </w:rPr>
          <w:t>(ISA-9)</w:t>
        </w:r>
        <w:r w:rsidR="0033192C">
          <w:rPr>
            <w:rStyle w:val="Hyperlink"/>
            <w:color w:val="auto"/>
          </w:rPr>
          <w:t xml:space="preserve"> </w:t>
        </w:r>
        <w:r w:rsidR="00744E71">
          <w:t>Allegations</w:t>
        </w:r>
        <w:r w:rsidR="00744E71">
          <w:tab/>
        </w:r>
      </w:hyperlink>
      <w:r w:rsidR="00307984" w:rsidRPr="00593403">
        <w:t>26</w:t>
      </w:r>
    </w:p>
    <w:p w:rsidR="00307984" w:rsidRPr="00593403" w:rsidRDefault="007E37E9" w:rsidP="005D791A">
      <w:pPr>
        <w:pStyle w:val="TOC2"/>
        <w:rPr>
          <w:rFonts w:asciiTheme="minorHAnsi" w:eastAsiaTheme="minorEastAsia" w:hAnsiTheme="minorHAnsi" w:cstheme="minorBidi"/>
        </w:rPr>
      </w:pPr>
      <w:hyperlink w:anchor="_Toc362938276" w:history="1">
        <w:r w:rsidR="00307984" w:rsidRPr="00593403">
          <w:rPr>
            <w:rStyle w:val="Hyperlink"/>
            <w:color w:val="auto"/>
          </w:rPr>
          <w:t>(ISA-10)</w:t>
        </w:r>
        <w:r w:rsidR="00307984" w:rsidRPr="00593403">
          <w:t xml:space="preserve"> Inspector Objectivity, Protocol, and Professional Conduct</w:t>
        </w:r>
        <w:r w:rsidR="00307984" w:rsidRPr="00593403">
          <w:rPr>
            <w:webHidden/>
          </w:rPr>
          <w:tab/>
        </w:r>
      </w:hyperlink>
      <w:r w:rsidR="00307984" w:rsidRPr="00593403">
        <w:t>29</w:t>
      </w:r>
    </w:p>
    <w:p w:rsidR="00307984" w:rsidRPr="00593403" w:rsidRDefault="007E37E9" w:rsidP="005D791A">
      <w:pPr>
        <w:pStyle w:val="TOC2"/>
        <w:rPr>
          <w:rFonts w:asciiTheme="minorHAnsi" w:eastAsiaTheme="minorEastAsia" w:hAnsiTheme="minorHAnsi" w:cstheme="minorBidi"/>
        </w:rPr>
      </w:pPr>
      <w:hyperlink w:anchor="_Toc362938277" w:history="1">
        <w:r w:rsidR="00307984" w:rsidRPr="00593403">
          <w:rPr>
            <w:rStyle w:val="Hyperlink"/>
            <w:color w:val="auto"/>
          </w:rPr>
          <w:t>(ISA-11)</w:t>
        </w:r>
        <w:r w:rsidR="00307984" w:rsidRPr="00593403">
          <w:t xml:space="preserve"> The Office of Investigations</w:t>
        </w:r>
        <w:r w:rsidR="00307984" w:rsidRPr="00593403">
          <w:rPr>
            <w:webHidden/>
          </w:rPr>
          <w:tab/>
        </w:r>
      </w:hyperlink>
      <w:r w:rsidR="00307984" w:rsidRPr="00593403">
        <w:t>32</w:t>
      </w:r>
    </w:p>
    <w:p w:rsidR="00307984" w:rsidRPr="00593403" w:rsidRDefault="007E37E9" w:rsidP="005D791A">
      <w:pPr>
        <w:pStyle w:val="TOC2"/>
        <w:rPr>
          <w:rFonts w:asciiTheme="minorHAnsi" w:eastAsiaTheme="minorEastAsia" w:hAnsiTheme="minorHAnsi" w:cstheme="minorBidi"/>
        </w:rPr>
      </w:pPr>
      <w:hyperlink w:anchor="_Toc362938278" w:history="1">
        <w:r w:rsidR="00307984" w:rsidRPr="00593403">
          <w:rPr>
            <w:rStyle w:val="Hyperlink"/>
            <w:color w:val="auto"/>
          </w:rPr>
          <w:t>(ISA-12)</w:t>
        </w:r>
        <w:r w:rsidR="00307984" w:rsidRPr="00593403">
          <w:t xml:space="preserve"> Understanding How the Commission Operates</w:t>
        </w:r>
        <w:r w:rsidR="00307984" w:rsidRPr="00593403">
          <w:rPr>
            <w:rStyle w:val="Hyperlink"/>
            <w:color w:val="auto"/>
          </w:rPr>
          <w:tab/>
        </w:r>
      </w:hyperlink>
      <w:r w:rsidR="00307984" w:rsidRPr="00593403">
        <w:t>34</w:t>
      </w:r>
    </w:p>
    <w:p w:rsidR="00307984" w:rsidRPr="00593403" w:rsidRDefault="007E37E9" w:rsidP="005D791A">
      <w:pPr>
        <w:pStyle w:val="TOC2"/>
        <w:rPr>
          <w:rFonts w:asciiTheme="minorHAnsi" w:eastAsiaTheme="minorEastAsia" w:hAnsiTheme="minorHAnsi" w:cstheme="minorBidi"/>
        </w:rPr>
      </w:pPr>
      <w:hyperlink w:anchor="_Toc362938279" w:history="1">
        <w:r w:rsidR="00307984" w:rsidRPr="00593403">
          <w:rPr>
            <w:rStyle w:val="Hyperlink"/>
            <w:color w:val="auto"/>
          </w:rPr>
          <w:t xml:space="preserve">(ISA-13) </w:t>
        </w:r>
        <w:r w:rsidR="00307984" w:rsidRPr="00593403">
          <w:t>NRC Interagency Agreements</w:t>
        </w:r>
        <w:r w:rsidR="00307984" w:rsidRPr="00593403">
          <w:rPr>
            <w:webHidden/>
          </w:rPr>
          <w:tab/>
        </w:r>
      </w:hyperlink>
      <w:r w:rsidR="00307984" w:rsidRPr="00593403">
        <w:t>35</w:t>
      </w:r>
    </w:p>
    <w:p w:rsidR="00307984" w:rsidRPr="00593403" w:rsidRDefault="007E37E9" w:rsidP="005D791A">
      <w:pPr>
        <w:pStyle w:val="TOC2"/>
      </w:pPr>
      <w:hyperlink w:anchor="_Toc362938280" w:history="1">
        <w:r w:rsidR="00307984" w:rsidRPr="00593403">
          <w:rPr>
            <w:rStyle w:val="Hyperlink"/>
            <w:color w:val="auto"/>
          </w:rPr>
          <w:t xml:space="preserve">(ISA-14) </w:t>
        </w:r>
        <w:r w:rsidR="00307984" w:rsidRPr="00593403">
          <w:t>Interaction with the Public</w:t>
        </w:r>
      </w:hyperlink>
      <w:r w:rsidR="008C339A">
        <w:tab/>
      </w:r>
      <w:r w:rsidR="00307984" w:rsidRPr="00593403">
        <w:t>37</w:t>
      </w:r>
    </w:p>
    <w:p w:rsidR="00307984" w:rsidRPr="00593403" w:rsidRDefault="007E37E9" w:rsidP="005D791A">
      <w:pPr>
        <w:pStyle w:val="TOC2"/>
        <w:rPr>
          <w:rFonts w:asciiTheme="minorHAnsi" w:eastAsiaTheme="minorEastAsia" w:hAnsiTheme="minorHAnsi" w:cstheme="minorBidi"/>
        </w:rPr>
      </w:pPr>
      <w:hyperlink w:anchor="_Toc362938274" w:history="1">
        <w:r w:rsidR="00307984" w:rsidRPr="00593403">
          <w:rPr>
            <w:rStyle w:val="Hyperlink"/>
            <w:color w:val="auto"/>
          </w:rPr>
          <w:t xml:space="preserve">(ISA-15) </w:t>
        </w:r>
        <w:r w:rsidR="00307984" w:rsidRPr="00593403">
          <w:t>Contacts with the Media</w:t>
        </w:r>
      </w:hyperlink>
      <w:r w:rsidR="008C339A">
        <w:tab/>
      </w:r>
      <w:r w:rsidR="00307984" w:rsidRPr="00593403">
        <w:t>40</w:t>
      </w:r>
    </w:p>
    <w:p w:rsidR="00307984" w:rsidRPr="00593403" w:rsidRDefault="007E37E9" w:rsidP="005D791A">
      <w:pPr>
        <w:pStyle w:val="TOC2"/>
        <w:rPr>
          <w:rFonts w:asciiTheme="minorHAnsi" w:eastAsiaTheme="minorEastAsia" w:hAnsiTheme="minorHAnsi" w:cstheme="minorBidi"/>
        </w:rPr>
      </w:pPr>
      <w:hyperlink w:anchor="_Toc362938275" w:history="1">
        <w:r w:rsidR="00307984" w:rsidRPr="00593403">
          <w:rPr>
            <w:rStyle w:val="Hyperlink"/>
            <w:color w:val="auto"/>
          </w:rPr>
          <w:t>(ISA-16)</w:t>
        </w:r>
        <w:r w:rsidR="00307984" w:rsidRPr="00593403">
          <w:t xml:space="preserve"> The Freedom of Information Action and the Privacy Act</w:t>
        </w:r>
        <w:r w:rsidR="00307984" w:rsidRPr="00593403">
          <w:rPr>
            <w:webHidden/>
          </w:rPr>
          <w:tab/>
        </w:r>
      </w:hyperlink>
      <w:r w:rsidR="00307984" w:rsidRPr="00593403">
        <w:t>42</w:t>
      </w:r>
    </w:p>
    <w:p w:rsidR="00307984" w:rsidRPr="00593403" w:rsidRDefault="007E37E9" w:rsidP="005D791A">
      <w:pPr>
        <w:pStyle w:val="TOC2"/>
        <w:rPr>
          <w:rFonts w:asciiTheme="minorHAnsi" w:eastAsiaTheme="minorEastAsia" w:hAnsiTheme="minorHAnsi" w:cstheme="minorBidi"/>
        </w:rPr>
      </w:pPr>
      <w:hyperlink w:anchor="_Toc362938276" w:history="1">
        <w:r w:rsidR="00307984" w:rsidRPr="00593403">
          <w:rPr>
            <w:rStyle w:val="Hyperlink"/>
            <w:color w:val="auto"/>
          </w:rPr>
          <w:t>(ISA-17)</w:t>
        </w:r>
        <w:r w:rsidR="00307984" w:rsidRPr="00593403">
          <w:t xml:space="preserve"> Entrance and Exit Meetings</w:t>
        </w:r>
        <w:r w:rsidR="00307984" w:rsidRPr="00593403">
          <w:rPr>
            <w:webHidden/>
          </w:rPr>
          <w:tab/>
        </w:r>
      </w:hyperlink>
      <w:r w:rsidR="00307984" w:rsidRPr="00593403">
        <w:t>44</w:t>
      </w:r>
    </w:p>
    <w:p w:rsidR="00307984" w:rsidRPr="00593403" w:rsidRDefault="007E37E9" w:rsidP="005D791A">
      <w:pPr>
        <w:pStyle w:val="TOC2"/>
        <w:rPr>
          <w:rFonts w:asciiTheme="minorHAnsi" w:eastAsiaTheme="minorEastAsia" w:hAnsiTheme="minorHAnsi" w:cstheme="minorBidi"/>
        </w:rPr>
      </w:pPr>
      <w:hyperlink w:anchor="_Toc362938277" w:history="1">
        <w:r w:rsidR="00307984" w:rsidRPr="00593403">
          <w:rPr>
            <w:rStyle w:val="Hyperlink"/>
            <w:color w:val="auto"/>
          </w:rPr>
          <w:t>(ISA-18)</w:t>
        </w:r>
        <w:r w:rsidR="00307984" w:rsidRPr="00593403">
          <w:rPr>
            <w:webHidden/>
          </w:rPr>
          <w:t xml:space="preserve"> </w:t>
        </w:r>
        <w:r w:rsidR="00307984" w:rsidRPr="00593403">
          <w:t>Documenting Inspection Findings</w:t>
        </w:r>
      </w:hyperlink>
      <w:r w:rsidR="008C339A">
        <w:tab/>
      </w:r>
      <w:r w:rsidR="00307984" w:rsidRPr="00593403">
        <w:t>46</w:t>
      </w:r>
    </w:p>
    <w:p w:rsidR="00307984" w:rsidRPr="00593403" w:rsidRDefault="007E37E9" w:rsidP="005D791A">
      <w:pPr>
        <w:pStyle w:val="TOC2"/>
        <w:rPr>
          <w:rFonts w:asciiTheme="minorHAnsi" w:eastAsiaTheme="minorEastAsia" w:hAnsiTheme="minorHAnsi" w:cstheme="minorBidi"/>
        </w:rPr>
      </w:pPr>
      <w:hyperlink w:anchor="_Toc362938278" w:history="1">
        <w:r w:rsidR="00307984" w:rsidRPr="00593403">
          <w:rPr>
            <w:rStyle w:val="Hyperlink"/>
            <w:color w:val="auto"/>
          </w:rPr>
          <w:t>(ISA-19)</w:t>
        </w:r>
        <w:r w:rsidR="00307984" w:rsidRPr="00593403">
          <w:t xml:space="preserve"> Fitness-for-Duty Rule</w:t>
        </w:r>
        <w:r w:rsidR="00307984" w:rsidRPr="00593403">
          <w:rPr>
            <w:rStyle w:val="Hyperlink"/>
            <w:color w:val="auto"/>
          </w:rPr>
          <w:tab/>
        </w:r>
      </w:hyperlink>
      <w:r w:rsidR="00307984" w:rsidRPr="00593403">
        <w:t>48</w:t>
      </w:r>
    </w:p>
    <w:p w:rsidR="00307984" w:rsidRPr="00593403" w:rsidRDefault="00307984" w:rsidP="00307984">
      <w:pPr>
        <w:rPr>
          <w:rFonts w:eastAsiaTheme="minorEastAsia"/>
          <w:noProof/>
        </w:rPr>
      </w:pPr>
    </w:p>
    <w:p w:rsidR="00307984" w:rsidRPr="00593403" w:rsidRDefault="007E37E9" w:rsidP="00307984">
      <w:pPr>
        <w:pStyle w:val="TOC1"/>
        <w:rPr>
          <w:rFonts w:asciiTheme="minorHAnsi" w:eastAsiaTheme="minorEastAsia" w:hAnsiTheme="minorHAnsi" w:cstheme="minorBidi"/>
          <w:bCs w:val="0"/>
        </w:rPr>
      </w:pPr>
      <w:hyperlink w:anchor="_Toc362938281" w:history="1">
        <w:r w:rsidR="00307984" w:rsidRPr="00593403">
          <w:rPr>
            <w:rStyle w:val="Hyperlink"/>
            <w:color w:val="auto"/>
          </w:rPr>
          <w:t>Decommissioning Inspector On-the-Job Activities</w:t>
        </w:r>
        <w:r w:rsidR="00307984" w:rsidRPr="00593403">
          <w:rPr>
            <w:webHidden/>
          </w:rPr>
          <w:tab/>
        </w:r>
        <w:r w:rsidR="007B60AF">
          <w:rPr>
            <w:webHidden/>
          </w:rPr>
          <w:t>50</w:t>
        </w:r>
      </w:hyperlink>
    </w:p>
    <w:p w:rsidR="00307984" w:rsidRDefault="007E37E9" w:rsidP="005D791A">
      <w:pPr>
        <w:pStyle w:val="TOC2"/>
      </w:pPr>
      <w:hyperlink w:anchor="_Toc362938282" w:history="1">
        <w:r w:rsidR="00307984" w:rsidRPr="00593403">
          <w:rPr>
            <w:rStyle w:val="Hyperlink"/>
            <w:color w:val="auto"/>
          </w:rPr>
          <w:t>(OJT-1) Inspection Accompaniments</w:t>
        </w:r>
        <w:r w:rsidR="00307984" w:rsidRPr="00593403">
          <w:rPr>
            <w:webHidden/>
          </w:rPr>
          <w:tab/>
        </w:r>
        <w:r w:rsidR="00307984" w:rsidRPr="00593403">
          <w:rPr>
            <w:webHidden/>
          </w:rPr>
          <w:fldChar w:fldCharType="begin"/>
        </w:r>
        <w:r w:rsidR="00307984" w:rsidRPr="00593403">
          <w:rPr>
            <w:webHidden/>
          </w:rPr>
          <w:instrText xml:space="preserve"> PAGEREF _Toc362938282 \h </w:instrText>
        </w:r>
        <w:r w:rsidR="00307984" w:rsidRPr="00593403">
          <w:rPr>
            <w:webHidden/>
          </w:rPr>
        </w:r>
        <w:r w:rsidR="00307984" w:rsidRPr="00593403">
          <w:rPr>
            <w:webHidden/>
          </w:rPr>
          <w:fldChar w:fldCharType="separate"/>
        </w:r>
        <w:r w:rsidR="00A46A0A">
          <w:rPr>
            <w:webHidden/>
          </w:rPr>
          <w:t>51</w:t>
        </w:r>
        <w:r w:rsidR="00307984" w:rsidRPr="00593403">
          <w:rPr>
            <w:webHidden/>
          </w:rPr>
          <w:fldChar w:fldCharType="end"/>
        </w:r>
      </w:hyperlink>
    </w:p>
    <w:p w:rsidR="005D791A" w:rsidRPr="00593403" w:rsidRDefault="007E37E9" w:rsidP="005D791A">
      <w:pPr>
        <w:pStyle w:val="TOC2"/>
        <w:rPr>
          <w:rFonts w:asciiTheme="minorHAnsi" w:eastAsiaTheme="minorEastAsia" w:hAnsiTheme="minorHAnsi" w:cstheme="minorBidi"/>
        </w:rPr>
      </w:pPr>
      <w:hyperlink w:anchor="_Toc362938277" w:history="1">
        <w:r w:rsidR="005D791A">
          <w:rPr>
            <w:rStyle w:val="Hyperlink"/>
            <w:color w:val="auto"/>
          </w:rPr>
          <w:t>(OJT-2</w:t>
        </w:r>
        <w:r w:rsidR="005D791A" w:rsidRPr="005D791A">
          <w:rPr>
            <w:rStyle w:val="Hyperlink"/>
            <w:color w:val="auto"/>
          </w:rPr>
          <w:t>) Inspection Accompaniments</w:t>
        </w:r>
      </w:hyperlink>
      <w:r w:rsidR="008C339A">
        <w:tab/>
      </w:r>
      <w:r w:rsidR="005D791A">
        <w:t>54</w:t>
      </w:r>
    </w:p>
    <w:p w:rsidR="00307984" w:rsidRDefault="007E37E9" w:rsidP="005D791A">
      <w:pPr>
        <w:pStyle w:val="TOC2"/>
      </w:pPr>
      <w:hyperlink w:anchor="_Toc362938282" w:history="1">
        <w:r w:rsidR="00636BA1">
          <w:rPr>
            <w:rStyle w:val="Hyperlink"/>
            <w:color w:val="auto"/>
          </w:rPr>
          <w:t>(OJT-3</w:t>
        </w:r>
        <w:r w:rsidR="00307984" w:rsidRPr="00593403">
          <w:rPr>
            <w:rStyle w:val="Hyperlink"/>
            <w:color w:val="auto"/>
          </w:rPr>
          <w:t>)</w:t>
        </w:r>
        <w:r w:rsidR="00307984" w:rsidRPr="00593403">
          <w:t xml:space="preserve"> Documenting Inspection Findings</w:t>
        </w:r>
        <w:r w:rsidR="00307984" w:rsidRPr="00593403">
          <w:rPr>
            <w:webHidden/>
          </w:rPr>
          <w:tab/>
        </w:r>
      </w:hyperlink>
      <w:r w:rsidR="00636BA1">
        <w:t>57</w:t>
      </w:r>
    </w:p>
    <w:p w:rsidR="00307984" w:rsidRPr="00593403" w:rsidRDefault="00307984" w:rsidP="00307984">
      <w:pPr>
        <w:rPr>
          <w:rFonts w:eastAsiaTheme="minorEastAsia"/>
          <w:noProof/>
        </w:rPr>
      </w:pPr>
    </w:p>
    <w:p w:rsidR="00307984" w:rsidRPr="00593403" w:rsidRDefault="007E37E9" w:rsidP="00307984">
      <w:pPr>
        <w:pStyle w:val="TOC1"/>
        <w:rPr>
          <w:rFonts w:asciiTheme="minorHAnsi" w:eastAsiaTheme="minorEastAsia" w:hAnsiTheme="minorHAnsi" w:cstheme="minorBidi"/>
          <w:bCs w:val="0"/>
        </w:rPr>
      </w:pPr>
      <w:hyperlink w:anchor="_Toc362938284" w:history="1">
        <w:r w:rsidR="00307984" w:rsidRPr="00593403">
          <w:rPr>
            <w:rStyle w:val="Hyperlink"/>
            <w:color w:val="auto"/>
          </w:rPr>
          <w:t>Decommissioning Inspector Signature Cards and Certification</w:t>
        </w:r>
        <w:r w:rsidR="00307984" w:rsidRPr="00593403">
          <w:rPr>
            <w:webHidden/>
          </w:rPr>
          <w:tab/>
        </w:r>
      </w:hyperlink>
      <w:r w:rsidR="005D791A">
        <w:t>60</w:t>
      </w:r>
    </w:p>
    <w:p w:rsidR="00307984" w:rsidRPr="00593403" w:rsidRDefault="007E37E9" w:rsidP="00307984">
      <w:pPr>
        <w:pStyle w:val="TOC1"/>
        <w:rPr>
          <w:rFonts w:asciiTheme="minorHAnsi" w:eastAsiaTheme="minorEastAsia" w:hAnsiTheme="minorHAnsi" w:cstheme="minorBidi"/>
          <w:bCs w:val="0"/>
        </w:rPr>
      </w:pPr>
      <w:hyperlink w:anchor="_Toc362938285" w:history="1">
        <w:r w:rsidR="00307984" w:rsidRPr="00593403">
          <w:rPr>
            <w:rStyle w:val="Hyperlink"/>
            <w:color w:val="auto"/>
          </w:rPr>
          <w:t>Form 1:  Decommissioning Inspector Equivalency Justification</w:t>
        </w:r>
        <w:r w:rsidR="00307984" w:rsidRPr="00593403">
          <w:rPr>
            <w:webHidden/>
          </w:rPr>
          <w:tab/>
        </w:r>
      </w:hyperlink>
      <w:r w:rsidR="005D791A">
        <w:t>63</w:t>
      </w:r>
    </w:p>
    <w:p w:rsidR="00307984" w:rsidRPr="00593403" w:rsidRDefault="007E37E9" w:rsidP="00307984">
      <w:pPr>
        <w:pStyle w:val="TOC1"/>
        <w:rPr>
          <w:rFonts w:asciiTheme="minorHAnsi" w:eastAsiaTheme="minorEastAsia" w:hAnsiTheme="minorHAnsi" w:cstheme="minorBidi"/>
          <w:bCs w:val="0"/>
        </w:rPr>
      </w:pPr>
      <w:hyperlink w:anchor="_Toc362938286" w:history="1">
        <w:r w:rsidR="00307984" w:rsidRPr="00593403">
          <w:rPr>
            <w:rStyle w:val="Hyperlink"/>
            <w:color w:val="auto"/>
          </w:rPr>
          <w:t>Inspection Completion Form</w:t>
        </w:r>
        <w:r w:rsidR="00307984" w:rsidRPr="00593403">
          <w:rPr>
            <w:webHidden/>
          </w:rPr>
          <w:tab/>
        </w:r>
      </w:hyperlink>
      <w:r w:rsidR="005D791A">
        <w:t>66</w:t>
      </w:r>
    </w:p>
    <w:p w:rsidR="00307984" w:rsidRPr="00593403" w:rsidRDefault="007E37E9" w:rsidP="00307984">
      <w:pPr>
        <w:pStyle w:val="TOC1"/>
        <w:rPr>
          <w:rFonts w:asciiTheme="minorHAnsi" w:eastAsiaTheme="minorEastAsia" w:hAnsiTheme="minorHAnsi" w:cstheme="minorBidi"/>
          <w:bCs w:val="0"/>
        </w:rPr>
      </w:pPr>
      <w:hyperlink w:anchor="_Toc362938287" w:history="1">
        <w:r w:rsidR="00307984" w:rsidRPr="00593403">
          <w:rPr>
            <w:rStyle w:val="Hyperlink"/>
            <w:color w:val="auto"/>
          </w:rPr>
          <w:t>License Review Completion Form</w:t>
        </w:r>
        <w:r w:rsidR="00307984" w:rsidRPr="00593403">
          <w:rPr>
            <w:webHidden/>
          </w:rPr>
          <w:tab/>
        </w:r>
        <w:r w:rsidR="00307984" w:rsidRPr="00593403">
          <w:rPr>
            <w:webHidden/>
          </w:rPr>
          <w:fldChar w:fldCharType="begin"/>
        </w:r>
        <w:r w:rsidR="00307984" w:rsidRPr="00593403">
          <w:rPr>
            <w:webHidden/>
          </w:rPr>
          <w:instrText xml:space="preserve"> PAGEREF _Toc362938287 \h </w:instrText>
        </w:r>
        <w:r w:rsidR="00307984" w:rsidRPr="00593403">
          <w:rPr>
            <w:webHidden/>
          </w:rPr>
        </w:r>
        <w:r w:rsidR="00307984" w:rsidRPr="00593403">
          <w:rPr>
            <w:webHidden/>
          </w:rPr>
          <w:fldChar w:fldCharType="separate"/>
        </w:r>
        <w:r w:rsidR="00A46A0A">
          <w:rPr>
            <w:webHidden/>
          </w:rPr>
          <w:t>66</w:t>
        </w:r>
        <w:r w:rsidR="00307984" w:rsidRPr="00593403">
          <w:rPr>
            <w:webHidden/>
          </w:rPr>
          <w:fldChar w:fldCharType="end"/>
        </w:r>
      </w:hyperlink>
    </w:p>
    <w:p w:rsidR="00307984" w:rsidRPr="00593403" w:rsidRDefault="007E37E9" w:rsidP="00307984">
      <w:pPr>
        <w:pStyle w:val="TOC1"/>
      </w:pPr>
      <w:hyperlink w:anchor="_Toc362938288" w:history="1">
        <w:r w:rsidR="00307984" w:rsidRPr="00593403">
          <w:rPr>
            <w:rStyle w:val="Hyperlink"/>
            <w:color w:val="auto"/>
          </w:rPr>
          <w:t>Attachment 1:  Revision History Table</w:t>
        </w:r>
        <w:r w:rsidR="00307984" w:rsidRPr="00593403">
          <w:rPr>
            <w:webHidden/>
          </w:rPr>
          <w:tab/>
        </w:r>
      </w:hyperlink>
      <w:r w:rsidR="00307984" w:rsidRPr="00593403">
        <w:fldChar w:fldCharType="end"/>
      </w:r>
      <w:bookmarkStart w:id="1" w:name="_Toc244931633"/>
      <w:r w:rsidR="001360BE">
        <w:t>Att1-1</w:t>
      </w:r>
    </w:p>
    <w:p w:rsidR="00307984" w:rsidRPr="00593403" w:rsidRDefault="00307984" w:rsidP="00307984">
      <w:pPr>
        <w:widowControl/>
        <w:autoSpaceDE/>
        <w:autoSpaceDN/>
        <w:adjustRightInd/>
        <w:sectPr w:rsidR="00307984" w:rsidRPr="00593403" w:rsidSect="003F2D0F">
          <w:headerReference w:type="default" r:id="rId11"/>
          <w:footerReference w:type="default" r:id="rId12"/>
          <w:pgSz w:w="12240" w:h="15840"/>
          <w:pgMar w:top="1440" w:right="1440" w:bottom="1440" w:left="1440" w:header="1440" w:footer="1440" w:gutter="0"/>
          <w:pgNumType w:fmt="lowerRoman" w:start="1"/>
          <w:cols w:space="720"/>
        </w:sectPr>
      </w:pPr>
    </w:p>
    <w:p w:rsidR="00307984" w:rsidRPr="00593403" w:rsidRDefault="00307984" w:rsidP="00307984">
      <w:pPr>
        <w:pStyle w:val="Heading1"/>
        <w:rPr>
          <w:rFonts w:cs="Arial"/>
          <w:b w:val="0"/>
          <w:szCs w:val="22"/>
          <w:u w:val="single"/>
        </w:rPr>
      </w:pPr>
      <w:bookmarkStart w:id="2" w:name="_Toc362938265"/>
      <w:r w:rsidRPr="00593403">
        <w:rPr>
          <w:rFonts w:cs="Arial"/>
          <w:b w:val="0"/>
          <w:szCs w:val="22"/>
          <w:u w:val="single"/>
        </w:rPr>
        <w:lastRenderedPageBreak/>
        <w:t>Introduction</w:t>
      </w:r>
      <w:bookmarkEnd w:id="1"/>
      <w:bookmarkEnd w:id="2"/>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The U.S. Nuclear Regulatory Commission (NRC) Decommissioning Inspector (inspector) qualification program requires completion of a variety of activities designed to help you, the inspector candidate, learn information or practice skills important to independently performing this important function.  When you have completed the entire qualification process, you will have demonstrated each of the competencies that describe a successful inspector.  The role of an inspector is to determine if licensees are performing activities involving licensed radioactive material safely and securely and in accordance with NRC regulations, guidance, and license conditions.  The inspector’s role is not to establish policy in the areas of health and safety or security.  Inspectors should refer policy questions to their management and to the program office.</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cs="Arial"/>
          <w:szCs w:val="22"/>
        </w:rPr>
      </w:pPr>
      <w:r w:rsidRPr="00593403">
        <w:rPr>
          <w:rFonts w:cs="Arial"/>
          <w:szCs w:val="22"/>
        </w:rPr>
        <w:t>A competent inspector should:</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cs="Arial"/>
          <w:szCs w:val="22"/>
        </w:rPr>
      </w:pPr>
    </w:p>
    <w:p w:rsidR="00307984" w:rsidRPr="00593403" w:rsidRDefault="00307984" w:rsidP="00C72978">
      <w:pPr>
        <w:widowControl/>
        <w:numPr>
          <w:ilvl w:val="1"/>
          <w:numId w:val="35"/>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Understand the legal basis and the processes used for achieving the NRC’s regulatory objectives.</w:t>
      </w:r>
    </w:p>
    <w:p w:rsidR="00307984" w:rsidRPr="00593403" w:rsidRDefault="00307984" w:rsidP="00307984">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307984" w:rsidRPr="00593403" w:rsidRDefault="00307984" w:rsidP="00C72978">
      <w:pPr>
        <w:widowControl/>
        <w:numPr>
          <w:ilvl w:val="1"/>
          <w:numId w:val="35"/>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Acquire a fundamental understanding of the NRC’s organizational structure, mission, goals, and objectives.</w:t>
      </w:r>
    </w:p>
    <w:p w:rsidR="00307984" w:rsidRPr="00593403" w:rsidRDefault="00307984" w:rsidP="00307984">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307984" w:rsidRPr="00593403" w:rsidRDefault="00307984" w:rsidP="00C72978">
      <w:pPr>
        <w:widowControl/>
        <w:numPr>
          <w:ilvl w:val="1"/>
          <w:numId w:val="35"/>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 xml:space="preserve">Understand the basis for the authority of the agency. </w:t>
      </w:r>
    </w:p>
    <w:p w:rsidR="00307984" w:rsidRPr="00593403" w:rsidRDefault="00307984" w:rsidP="00307984">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307984" w:rsidRPr="00593403" w:rsidRDefault="00307984" w:rsidP="00C72978">
      <w:pPr>
        <w:widowControl/>
        <w:numPr>
          <w:ilvl w:val="1"/>
          <w:numId w:val="35"/>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Understand the processes established to achieve the regulatory objectives.</w:t>
      </w:r>
    </w:p>
    <w:p w:rsidR="00307984" w:rsidRPr="00593403" w:rsidRDefault="00307984" w:rsidP="00307984">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307984" w:rsidRPr="00593403" w:rsidRDefault="00307984" w:rsidP="00C72978">
      <w:pPr>
        <w:widowControl/>
        <w:numPr>
          <w:ilvl w:val="1"/>
          <w:numId w:val="35"/>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Master the techniques and skills needed to collect, analyze, and integrate information using a safety and security focus to develop a supportable regulatory conclusion.</w:t>
      </w:r>
    </w:p>
    <w:p w:rsidR="00307984" w:rsidRPr="00593403" w:rsidRDefault="00307984" w:rsidP="00307984">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307984" w:rsidRPr="00593403" w:rsidRDefault="00307984" w:rsidP="00C72978">
      <w:pPr>
        <w:widowControl/>
        <w:numPr>
          <w:ilvl w:val="1"/>
          <w:numId w:val="35"/>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Have the personal and interpersonal skills to carry out assigned regulatory activities, either individually or as a member of a team.</w:t>
      </w:r>
    </w:p>
    <w:p w:rsidR="00307984" w:rsidRPr="00593403" w:rsidRDefault="00307984" w:rsidP="00307984">
      <w:pPr>
        <w:rPr>
          <w:rFonts w:cs="Arial"/>
          <w:szCs w:val="22"/>
        </w:rPr>
      </w:pPr>
    </w:p>
    <w:p w:rsidR="00307984" w:rsidRPr="00593403" w:rsidRDefault="00307984" w:rsidP="00307984">
      <w:pPr>
        <w:pStyle w:val="Heading1"/>
        <w:rPr>
          <w:rFonts w:cs="Arial"/>
          <w:b w:val="0"/>
          <w:szCs w:val="22"/>
          <w:u w:val="single"/>
        </w:rPr>
      </w:pPr>
      <w:bookmarkStart w:id="3" w:name="_Toc362938266"/>
      <w:r w:rsidRPr="00593403">
        <w:rPr>
          <w:rFonts w:cs="Arial"/>
          <w:b w:val="0"/>
          <w:bCs/>
          <w:szCs w:val="22"/>
          <w:u w:val="single"/>
        </w:rPr>
        <w:t>Program Organization</w:t>
      </w:r>
      <w:bookmarkEnd w:id="3"/>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
          <w:iCs/>
          <w:szCs w:val="22"/>
        </w:rPr>
      </w:pPr>
      <w:r w:rsidRPr="00593403">
        <w:rPr>
          <w:rFonts w:cs="Arial"/>
          <w:szCs w:val="22"/>
        </w:rPr>
        <w:t xml:space="preserve">The inspector qualification process develops your awareness of the role of the agency, your role and skill as an inspector, and your technical expertise for conducting health and safety and security inspections.  The final activity in the qualification process is to appear before a qualification board.  Successful completion of the qualification board examination validates your understanding of the role of the agency, Nuclear Materials Safety and Safeguards (NMSS) programs and your role as an inspector.  Upon successful completion of all the activities in the qualification journal, including the qualification board, you become eligible to receive the </w:t>
      </w:r>
      <w:r w:rsidRPr="005F1BAE">
        <w:rPr>
          <w:rFonts w:cs="Arial"/>
          <w:iCs/>
          <w:szCs w:val="22"/>
          <w:u w:val="single"/>
        </w:rPr>
        <w:t>Decommissioning Inspector Qualification Certification</w:t>
      </w:r>
      <w:r w:rsidRPr="00593403">
        <w:rPr>
          <w:rFonts w:cs="Arial"/>
          <w:i/>
          <w:iCs/>
          <w:szCs w:val="22"/>
        </w:rPr>
        <w:t>.</w:t>
      </w:r>
    </w:p>
    <w:p w:rsidR="00307984" w:rsidRPr="00593403" w:rsidRDefault="00307984" w:rsidP="00307984">
      <w:pPr>
        <w:tabs>
          <w:tab w:val="left" w:pos="2052"/>
        </w:tabs>
        <w:rPr>
          <w:rFonts w:cs="Arial"/>
          <w:szCs w:val="22"/>
        </w:rPr>
        <w:sectPr w:rsidR="00307984" w:rsidRPr="00593403" w:rsidSect="003F2D0F">
          <w:headerReference w:type="default" r:id="rId13"/>
          <w:footerReference w:type="default" r:id="rId14"/>
          <w:pgSz w:w="12240" w:h="15840"/>
          <w:pgMar w:top="1440" w:right="1440" w:bottom="1440" w:left="1440" w:header="1440" w:footer="1440" w:gutter="0"/>
          <w:pgNumType w:start="1"/>
          <w:cols w:space="720"/>
        </w:sectPr>
      </w:pPr>
      <w:r w:rsidRPr="00593403">
        <w:rPr>
          <w:rFonts w:cs="Arial"/>
          <w:szCs w:val="22"/>
        </w:rPr>
        <w:tab/>
      </w:r>
    </w:p>
    <w:p w:rsidR="00307984" w:rsidRPr="00593403" w:rsidRDefault="00307984" w:rsidP="00307984">
      <w:pPr>
        <w:pStyle w:val="Heading1"/>
        <w:rPr>
          <w:rFonts w:cs="Arial"/>
          <w:b w:val="0"/>
          <w:szCs w:val="22"/>
          <w:u w:val="single"/>
        </w:rPr>
      </w:pPr>
      <w:bookmarkStart w:id="4" w:name="_Toc362938267"/>
      <w:r w:rsidRPr="00593403">
        <w:rPr>
          <w:rFonts w:cs="Arial"/>
          <w:b w:val="0"/>
          <w:bCs/>
          <w:szCs w:val="22"/>
          <w:u w:val="single"/>
        </w:rPr>
        <w:lastRenderedPageBreak/>
        <w:t>Qualification Journal Organization</w:t>
      </w:r>
      <w:bookmarkEnd w:id="4"/>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The qualification journal identifies the training courses, the Individual Study Activities (ISAs) and On-The-Job Training (OJT) activities you must complete.  Document your progress on the signature cards and certifications as you move through the qualification process.  The journal also contains a form to document the justification for accepting equivalent training or experience as a way to meet inspector qualification requirements.  The signature cards, certification, and equivalency justification pages form the permanent record of completing the inspector qualification program.  These pages will be scanned and placed in your official personnel file.</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Your immediate supervisor should consider assigning a qualified inspector to assist you.  This person would serve as a resource and mentor by answering any questions or providing guidance as you work to complete this qualification journal.</w:t>
      </w:r>
    </w:p>
    <w:p w:rsidR="00307984" w:rsidRPr="00593403" w:rsidRDefault="00307984" w:rsidP="00307984">
      <w:pPr>
        <w:rPr>
          <w:rFonts w:cs="Arial"/>
          <w:szCs w:val="22"/>
        </w:rPr>
      </w:pPr>
      <w:bookmarkStart w:id="5" w:name="_Toc244931634"/>
      <w:bookmarkStart w:id="6" w:name="_Toc244931568"/>
      <w:bookmarkStart w:id="7" w:name="_Toc244931386"/>
    </w:p>
    <w:p w:rsidR="00307984" w:rsidRPr="00593403" w:rsidRDefault="00307984" w:rsidP="00307984">
      <w:pPr>
        <w:pStyle w:val="Heading1"/>
        <w:rPr>
          <w:rFonts w:cs="Arial"/>
          <w:b w:val="0"/>
          <w:szCs w:val="22"/>
          <w:u w:val="single"/>
        </w:rPr>
      </w:pPr>
      <w:bookmarkStart w:id="8" w:name="_Toc362938268"/>
      <w:r w:rsidRPr="00593403">
        <w:rPr>
          <w:rFonts w:cs="Arial"/>
          <w:b w:val="0"/>
          <w:szCs w:val="22"/>
          <w:u w:val="single"/>
        </w:rPr>
        <w:t>Recommended Online Training Courses</w:t>
      </w:r>
      <w:bookmarkEnd w:id="5"/>
      <w:bookmarkEnd w:id="6"/>
      <w:bookmarkEnd w:id="7"/>
      <w:bookmarkEnd w:id="8"/>
    </w:p>
    <w:p w:rsidR="00307984" w:rsidRPr="00593403" w:rsidRDefault="00307984" w:rsidP="00307984">
      <w:pPr>
        <w:rPr>
          <w:rFonts w:cs="Arial"/>
          <w:szCs w:val="22"/>
        </w:rPr>
      </w:pPr>
    </w:p>
    <w:p w:rsidR="00307984" w:rsidRPr="00593403" w:rsidRDefault="00307984" w:rsidP="00307984">
      <w:pPr>
        <w:rPr>
          <w:rFonts w:cs="Arial"/>
          <w:szCs w:val="22"/>
        </w:rPr>
      </w:pPr>
      <w:r w:rsidRPr="00593403">
        <w:rPr>
          <w:rFonts w:cs="Arial"/>
          <w:szCs w:val="22"/>
        </w:rPr>
        <w:t>These courses can be taken in any order (these courses are required outside of the qualification process):</w:t>
      </w:r>
    </w:p>
    <w:p w:rsidR="00307984" w:rsidRPr="00593403" w:rsidRDefault="00307984" w:rsidP="00307984">
      <w:pPr>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Computer Security Awareness</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Ethics Overview for Employees</w:t>
      </w:r>
    </w:p>
    <w:p w:rsidR="00307984" w:rsidRPr="00593403" w:rsidRDefault="00307984" w:rsidP="00307984">
      <w:pPr>
        <w:pStyle w:val="ListParagraph"/>
        <w:ind w:hanging="720"/>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Ethics Training for NRC Employees</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Annual Personally Identifiable Information (PII) Responsibilities</w:t>
      </w:r>
    </w:p>
    <w:p w:rsidR="00307984" w:rsidRPr="00593403" w:rsidRDefault="00307984" w:rsidP="00307984">
      <w:pPr>
        <w:pStyle w:val="ListParagraph"/>
        <w:ind w:hanging="720"/>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Not</w:t>
      </w:r>
      <w:r w:rsidRPr="00593403">
        <w:rPr>
          <w:rFonts w:cs="Arial"/>
          <w:bCs/>
          <w:szCs w:val="22"/>
        </w:rPr>
        <w:t>ification and Federal Employee Antidiscrimination and Retaliation Act of 2002</w:t>
      </w:r>
    </w:p>
    <w:p w:rsidR="00307984" w:rsidRPr="00593403" w:rsidRDefault="00307984" w:rsidP="00307984">
      <w:p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bCs/>
          <w:szCs w:val="22"/>
        </w:rPr>
        <w:tab/>
        <w:t>(</w:t>
      </w:r>
      <w:r w:rsidRPr="00593403">
        <w:rPr>
          <w:rFonts w:cs="Arial"/>
          <w:szCs w:val="22"/>
        </w:rPr>
        <w:t>No FEAR Act)</w:t>
      </w:r>
    </w:p>
    <w:p w:rsidR="00307984" w:rsidRPr="00593403" w:rsidRDefault="00307984" w:rsidP="00307984">
      <w:pPr>
        <w:pStyle w:val="ListParagraph"/>
        <w:ind w:hanging="720"/>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Information Security (INFOSEC) Awareness Training</w:t>
      </w:r>
    </w:p>
    <w:p w:rsidR="00307984" w:rsidRPr="00593403" w:rsidRDefault="00307984" w:rsidP="00307984">
      <w:pPr>
        <w:pStyle w:val="ListParagraph"/>
        <w:rPr>
          <w:rFonts w:cs="Arial"/>
          <w:szCs w:val="22"/>
        </w:rPr>
      </w:pPr>
    </w:p>
    <w:p w:rsidR="00307984" w:rsidRPr="007E37E9"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bCs/>
          <w:szCs w:val="22"/>
          <w:u w:val="single"/>
        </w:rPr>
      </w:pPr>
      <w:r w:rsidRPr="00593403">
        <w:rPr>
          <w:rFonts w:cs="Arial"/>
          <w:szCs w:val="22"/>
        </w:rPr>
        <w:t xml:space="preserve">NOTE:  It is your responsibility to meet your Region’s and NMSS’s deadlines for taking some of the above online </w:t>
      </w:r>
      <w:proofErr w:type="spellStart"/>
      <w:r w:rsidRPr="00593403">
        <w:rPr>
          <w:rFonts w:cs="Arial"/>
          <w:szCs w:val="22"/>
        </w:rPr>
        <w:t>selstudy</w:t>
      </w:r>
      <w:proofErr w:type="spellEnd"/>
      <w:r w:rsidRPr="00593403">
        <w:rPr>
          <w:rFonts w:cs="Arial"/>
          <w:szCs w:val="22"/>
        </w:rPr>
        <w:t xml:space="preserve"> course work.  Be aware that the list of online training courses may change in between revisions to this qualification journal.</w:t>
      </w:r>
      <w:r w:rsidRPr="00593403">
        <w:rPr>
          <w:rFonts w:cs="Arial"/>
          <w:b/>
          <w:bCs/>
          <w:szCs w:val="22"/>
          <w:u w:val="single"/>
        </w:rPr>
        <w:br w:type="page"/>
      </w:r>
    </w:p>
    <w:p w:rsidR="00307984" w:rsidRPr="00593403" w:rsidRDefault="00307984" w:rsidP="00307984">
      <w:pPr>
        <w:pStyle w:val="Heading1"/>
        <w:rPr>
          <w:rFonts w:cs="Arial"/>
          <w:b w:val="0"/>
          <w:szCs w:val="22"/>
          <w:u w:val="single"/>
        </w:rPr>
      </w:pPr>
      <w:bookmarkStart w:id="9" w:name="_Toc362938269"/>
      <w:r w:rsidRPr="00593403">
        <w:rPr>
          <w:rFonts w:cs="Arial"/>
          <w:b w:val="0"/>
          <w:szCs w:val="22"/>
          <w:u w:val="single"/>
        </w:rPr>
        <w:lastRenderedPageBreak/>
        <w:t>Required Training Courses</w:t>
      </w:r>
      <w:bookmarkEnd w:id="9"/>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Conducting Inspections Course (G-105)</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Inspection Procedures (G-108)</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pStyle w:val="ListParagraph"/>
        <w:numPr>
          <w:ilvl w:val="0"/>
          <w:numId w:val="1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cs="Arial"/>
          <w:szCs w:val="22"/>
        </w:rPr>
      </w:pPr>
      <w:r w:rsidRPr="00593403">
        <w:rPr>
          <w:rFonts w:cs="Arial"/>
          <w:szCs w:val="22"/>
        </w:rPr>
        <w:t>Root Cause/Incident Investigation Workshop (G-205)</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Gathering Information for Inspectors through Interviews (Course 135)</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Effective Communication for NRC Inspectors (Course 100)</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Site Access Training (H-100) or Site Access Refresher Training (H-101)</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1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cs="Arial"/>
          <w:szCs w:val="22"/>
        </w:rPr>
      </w:pPr>
      <w:r w:rsidRPr="00593403">
        <w:rPr>
          <w:rFonts w:cs="Arial"/>
          <w:szCs w:val="22"/>
        </w:rPr>
        <w:t>MARSSIM: Multi-Agency Radiation Survey and Site Investigation Manual (H-121)</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pStyle w:val="ListParagraph"/>
        <w:numPr>
          <w:ilvl w:val="0"/>
          <w:numId w:val="14"/>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cs="Arial"/>
          <w:szCs w:val="22"/>
        </w:rPr>
      </w:pPr>
      <w:r w:rsidRPr="00593403">
        <w:rPr>
          <w:rFonts w:cs="Arial"/>
          <w:szCs w:val="22"/>
        </w:rPr>
        <w:t>Transportation of Radioactive Material Course (H-308)</w:t>
      </w:r>
    </w:p>
    <w:p w:rsidR="00307984" w:rsidRPr="00593403" w:rsidRDefault="00307984" w:rsidP="00307984">
      <w:pPr>
        <w:pStyle w:val="ListParagraph"/>
        <w:ind w:hanging="720"/>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Environmental Monitoring for Radioactivity (H-111)</w:t>
      </w:r>
    </w:p>
    <w:p w:rsidR="00307984" w:rsidRPr="00593403" w:rsidRDefault="00307984" w:rsidP="00307984">
      <w:pPr>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NRC Materials Control &amp; Security Systems &amp; Principles (S-201)</w:t>
      </w:r>
    </w:p>
    <w:p w:rsidR="00307984" w:rsidRPr="00593403" w:rsidRDefault="00307984" w:rsidP="00307984">
      <w:pPr>
        <w:pStyle w:val="ListParagraph"/>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Advanced Health Physics (H-201)</w:t>
      </w:r>
    </w:p>
    <w:p w:rsidR="00307984" w:rsidRPr="00593403" w:rsidRDefault="00307984" w:rsidP="00307984">
      <w:pPr>
        <w:rPr>
          <w:rFonts w:cs="Arial"/>
          <w:szCs w:val="22"/>
        </w:rPr>
      </w:pPr>
    </w:p>
    <w:p w:rsidR="00307984" w:rsidRPr="00593403" w:rsidRDefault="00307984" w:rsidP="00307984">
      <w:pPr>
        <w:rPr>
          <w:rFonts w:cs="Arial"/>
          <w:szCs w:val="22"/>
        </w:rPr>
      </w:pPr>
      <w:r w:rsidRPr="00593403">
        <w:rPr>
          <w:rFonts w:cs="Arial"/>
          <w:szCs w:val="22"/>
          <w:u w:val="single"/>
        </w:rPr>
        <w:t>The required training courses are the minimum courses that you should take to complete the</w:t>
      </w:r>
      <w:r w:rsidRPr="00593403">
        <w:rPr>
          <w:rFonts w:cs="Arial"/>
          <w:szCs w:val="22"/>
        </w:rPr>
        <w:t xml:space="preserve"> </w:t>
      </w:r>
      <w:r w:rsidRPr="00593403">
        <w:rPr>
          <w:rFonts w:cs="Arial"/>
          <w:szCs w:val="22"/>
          <w:u w:val="single"/>
        </w:rPr>
        <w:t>Decommissioning Inspector Qualification</w:t>
      </w:r>
      <w:r w:rsidRPr="00593403">
        <w:rPr>
          <w:rFonts w:cs="Arial"/>
          <w:szCs w:val="22"/>
        </w:rPr>
        <w:t>.  Your immediate supervisor will determine the appropriate training courses you must take to complete the inspector qualification.</w:t>
      </w:r>
    </w:p>
    <w:p w:rsidR="00307984" w:rsidRPr="00593403" w:rsidRDefault="00307984" w:rsidP="00307984">
      <w:pPr>
        <w:rPr>
          <w:rFonts w:cs="Arial"/>
          <w:szCs w:val="22"/>
        </w:rPr>
      </w:pPr>
    </w:p>
    <w:p w:rsidR="00307984" w:rsidRPr="00593403" w:rsidRDefault="00307984" w:rsidP="00307984">
      <w:pPr>
        <w:rPr>
          <w:rFonts w:cs="Arial"/>
          <w:szCs w:val="22"/>
        </w:rPr>
      </w:pPr>
      <w:r w:rsidRPr="00593403">
        <w:rPr>
          <w:rFonts w:cs="Arial"/>
          <w:szCs w:val="22"/>
        </w:rPr>
        <w:t>All Materials Decommissioning Inspectors involved with the materials security program must take S</w:t>
      </w:r>
      <w:r w:rsidRPr="00593403">
        <w:rPr>
          <w:rFonts w:cs="Arial"/>
          <w:szCs w:val="22"/>
        </w:rPr>
        <w:noBreakHyphen/>
        <w:t xml:space="preserve">201 or be able to demonstrate that they have the equivalent training or experience.  </w:t>
      </w:r>
    </w:p>
    <w:p w:rsidR="00307984" w:rsidRPr="00593403" w:rsidRDefault="00307984" w:rsidP="00307984">
      <w:pPr>
        <w:rPr>
          <w:rFonts w:cs="Arial"/>
          <w:szCs w:val="22"/>
        </w:rPr>
      </w:pPr>
    </w:p>
    <w:p w:rsidR="00307984" w:rsidRPr="00593403" w:rsidRDefault="00307984" w:rsidP="00307984">
      <w:pPr>
        <w:rPr>
          <w:rFonts w:cs="Arial"/>
          <w:szCs w:val="22"/>
        </w:rPr>
      </w:pPr>
      <w:r w:rsidRPr="00593403">
        <w:rPr>
          <w:rFonts w:cs="Arial"/>
          <w:szCs w:val="22"/>
        </w:rPr>
        <w:t>Immediate supervisors have the authority to waive any of the other required classes based on the experience of the candidate seeking qualification as an inspector.  Document the reason for the waiver on Form 1:  Decommissioning Inspector Equivalency Justification.  While your immediate supervisor may waive certain classes, your qualification still requires certification by your regional administrator, office director, or their designee.</w:t>
      </w:r>
    </w:p>
    <w:p w:rsidR="00307984" w:rsidRPr="00593403" w:rsidRDefault="00307984" w:rsidP="00307984">
      <w:pPr>
        <w:rPr>
          <w:rFonts w:cs="Arial"/>
          <w:szCs w:val="22"/>
        </w:rPr>
      </w:pPr>
    </w:p>
    <w:p w:rsidR="00307984" w:rsidRPr="00593403" w:rsidRDefault="00307984" w:rsidP="00307984">
      <w:pPr>
        <w:rPr>
          <w:rFonts w:cs="Arial"/>
          <w:szCs w:val="22"/>
        </w:rPr>
      </w:pPr>
      <w:r w:rsidRPr="00593403">
        <w:rPr>
          <w:rFonts w:cs="Arial"/>
          <w:szCs w:val="22"/>
        </w:rPr>
        <w:t>If your management limited your training before your qualification because you would only be inspecting in a limited field (e.g., the medical field), your inspector certification should clearly indicate this limitation.</w:t>
      </w:r>
    </w:p>
    <w:p w:rsidR="00307984" w:rsidRPr="00593403" w:rsidRDefault="00307984" w:rsidP="00307984">
      <w:pPr>
        <w:rPr>
          <w:rFonts w:cs="Arial"/>
          <w:szCs w:val="22"/>
        </w:rPr>
      </w:pPr>
    </w:p>
    <w:p w:rsidR="00307984" w:rsidRPr="00593403" w:rsidRDefault="00307984" w:rsidP="00307984">
      <w:pPr>
        <w:pStyle w:val="Heading1"/>
        <w:rPr>
          <w:rFonts w:cs="Arial"/>
          <w:b w:val="0"/>
          <w:szCs w:val="22"/>
          <w:u w:val="single"/>
        </w:rPr>
      </w:pPr>
      <w:bookmarkStart w:id="10" w:name="_Toc362938270"/>
      <w:r w:rsidRPr="00593403">
        <w:rPr>
          <w:rFonts w:cs="Arial"/>
          <w:b w:val="0"/>
          <w:bCs/>
          <w:szCs w:val="22"/>
          <w:u w:val="single"/>
        </w:rPr>
        <w:t>Specialized Training Courses</w:t>
      </w:r>
      <w:bookmarkEnd w:id="10"/>
    </w:p>
    <w:p w:rsidR="00307984" w:rsidRPr="00593403" w:rsidRDefault="00307984" w:rsidP="00307984">
      <w:pPr>
        <w:pStyle w:val="ListParagraph"/>
        <w:ind w:hanging="720"/>
        <w:rPr>
          <w:rFonts w:cs="Arial"/>
          <w:szCs w:val="22"/>
        </w:rPr>
      </w:pPr>
    </w:p>
    <w:p w:rsidR="00307984" w:rsidRPr="00593403" w:rsidRDefault="00307984" w:rsidP="00C72978">
      <w:pPr>
        <w:pStyle w:val="ListParagraph"/>
        <w:numPr>
          <w:ilvl w:val="0"/>
          <w:numId w:val="1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720"/>
        <w:rPr>
          <w:rFonts w:cs="Arial"/>
          <w:szCs w:val="22"/>
        </w:rPr>
      </w:pPr>
      <w:r w:rsidRPr="00593403">
        <w:rPr>
          <w:rFonts w:cs="Arial"/>
          <w:szCs w:val="22"/>
        </w:rPr>
        <w:t>Characterization and Planning for Decommissioning (H-115)</w:t>
      </w:r>
    </w:p>
    <w:p w:rsidR="00183D32" w:rsidRDefault="00183D32">
      <w:pPr>
        <w:widowControl/>
        <w:autoSpaceDE/>
        <w:autoSpaceDN/>
        <w:adjustRightInd/>
        <w:spacing w:line="276" w:lineRule="auto"/>
        <w:rPr>
          <w:rFonts w:cs="Arial"/>
          <w:szCs w:val="22"/>
        </w:rPr>
      </w:pPr>
      <w:r>
        <w:rPr>
          <w:rFonts w:cs="Arial"/>
          <w:szCs w:val="22"/>
        </w:rPr>
        <w:br w:type="page"/>
      </w: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lastRenderedPageBreak/>
        <w:t>MARSAME: Multi-Agency Radiation Survey and Assessment of Materials and Equipment (H-120)</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Fundamental Health Physics (H-122)</w:t>
      </w:r>
    </w:p>
    <w:p w:rsidR="00307984" w:rsidRPr="00593403" w:rsidRDefault="00307984" w:rsidP="00307984">
      <w:pPr>
        <w:pStyle w:val="ListParagraph"/>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Respiratory Protection (H-311)</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Internal Dosimetry and Whole Body Counting (H-312)</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 xml:space="preserve">Health Physics </w:t>
      </w:r>
      <w:r w:rsidR="005336B4" w:rsidRPr="00593403">
        <w:rPr>
          <w:rFonts w:cs="Arial"/>
          <w:szCs w:val="22"/>
        </w:rPr>
        <w:t>Statistics</w:t>
      </w:r>
      <w:r w:rsidRPr="00593403">
        <w:rPr>
          <w:rFonts w:cs="Arial"/>
          <w:szCs w:val="22"/>
        </w:rPr>
        <w:t xml:space="preserve"> (H-401)</w:t>
      </w:r>
    </w:p>
    <w:p w:rsidR="00307984" w:rsidRPr="00593403" w:rsidRDefault="00307984" w:rsidP="00307984">
      <w:pPr>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RESRAD Training Workshop (H-410)</w:t>
      </w:r>
    </w:p>
    <w:p w:rsidR="00307984" w:rsidRPr="00593403" w:rsidRDefault="00307984" w:rsidP="00307984">
      <w:pPr>
        <w:pStyle w:val="ListParagraph"/>
        <w:ind w:hanging="720"/>
        <w:rPr>
          <w:rFonts w:cs="Arial"/>
          <w:szCs w:val="22"/>
        </w:rPr>
      </w:pPr>
    </w:p>
    <w:p w:rsidR="00307984"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RESRAD-OFFSITE Training Workshop (H-411)</w:t>
      </w:r>
    </w:p>
    <w:p w:rsidR="00C040F2" w:rsidRDefault="00C040F2" w:rsidP="00C040F2">
      <w:pPr>
        <w:pStyle w:val="ListParagraph"/>
        <w:rPr>
          <w:rFonts w:cs="Arial"/>
          <w:szCs w:val="22"/>
        </w:rPr>
      </w:pPr>
    </w:p>
    <w:p w:rsidR="00C040F2" w:rsidRPr="00593403" w:rsidRDefault="00C040F2"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Air Sampling for Radioactive Material (H-119)</w:t>
      </w:r>
    </w:p>
    <w:p w:rsidR="00307984" w:rsidRPr="00593403" w:rsidRDefault="00307984" w:rsidP="00307984">
      <w:pPr>
        <w:pStyle w:val="ListParagraph"/>
        <w:rPr>
          <w:rFonts w:cs="Arial"/>
          <w:szCs w:val="22"/>
        </w:rPr>
      </w:pPr>
    </w:p>
    <w:p w:rsidR="00307984" w:rsidRPr="00593403"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Visual Sample Plan (H-500)</w:t>
      </w:r>
    </w:p>
    <w:p w:rsidR="00307984" w:rsidRPr="00593403" w:rsidRDefault="00307984" w:rsidP="00307984">
      <w:pPr>
        <w:pStyle w:val="ListParagraph"/>
        <w:rPr>
          <w:rFonts w:cs="Arial"/>
          <w:szCs w:val="22"/>
        </w:rPr>
      </w:pPr>
    </w:p>
    <w:p w:rsidR="00307984"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Evaluation of Dose Modeling for Compliance with Radiological Criteria for License Termination (C-1026-webbase)</w:t>
      </w:r>
    </w:p>
    <w:p w:rsidR="00C040F2" w:rsidRDefault="00C040F2" w:rsidP="00C040F2">
      <w:pPr>
        <w:pStyle w:val="ListParagraph"/>
        <w:rPr>
          <w:rFonts w:cs="Arial"/>
          <w:szCs w:val="22"/>
        </w:rPr>
      </w:pPr>
    </w:p>
    <w:p w:rsidR="00C040F2" w:rsidRPr="00593403" w:rsidRDefault="00C040F2" w:rsidP="00C040F2">
      <w:pPr>
        <w:pStyle w:val="ListParagraph"/>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Licensing Practices and Procedures Course (G-109)</w:t>
      </w:r>
    </w:p>
    <w:p w:rsidR="00307984" w:rsidRPr="00593403" w:rsidRDefault="00307984" w:rsidP="00307984">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Default="00307984"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t>Media Training Workshop</w:t>
      </w:r>
      <w:r w:rsidR="005336B4" w:rsidRPr="00593403">
        <w:rPr>
          <w:rFonts w:cs="Arial"/>
          <w:szCs w:val="22"/>
        </w:rPr>
        <w:t xml:space="preserve"> (Course 571)</w:t>
      </w:r>
    </w:p>
    <w:p w:rsidR="00C040F2" w:rsidRDefault="00C040F2" w:rsidP="00C040F2">
      <w:pPr>
        <w:pStyle w:val="ListParagraph"/>
        <w:rPr>
          <w:rFonts w:cs="Arial"/>
          <w:szCs w:val="22"/>
        </w:rPr>
      </w:pPr>
    </w:p>
    <w:p w:rsidR="00C040F2" w:rsidRPr="00593403" w:rsidRDefault="00C040F2" w:rsidP="00C72978">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Practical Applications of Reactor Technology (G-115)</w:t>
      </w:r>
    </w:p>
    <w:p w:rsidR="00307984" w:rsidRPr="00593403" w:rsidRDefault="00307984" w:rsidP="00307984">
      <w:pPr>
        <w:pStyle w:val="ListParagraph"/>
        <w:rPr>
          <w:rFonts w:cs="Arial"/>
          <w:szCs w:val="22"/>
        </w:rPr>
      </w:pPr>
    </w:p>
    <w:p w:rsidR="00307984" w:rsidRPr="00593403" w:rsidRDefault="00307984" w:rsidP="00307984">
      <w:pPr>
        <w:pStyle w:val="ListParagraph"/>
        <w:ind w:left="0"/>
        <w:rPr>
          <w:rFonts w:cs="Arial"/>
          <w:szCs w:val="22"/>
        </w:rPr>
      </w:pPr>
      <w:r w:rsidRPr="00593403">
        <w:rPr>
          <w:rFonts w:cs="Arial"/>
          <w:szCs w:val="22"/>
        </w:rPr>
        <w:t>Additional courses may be developed after the publication of this qualification journal. Immediate supervisors may include these new specialized training courses in the qualification journals.</w:t>
      </w:r>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rPr>
      </w:pPr>
    </w:p>
    <w:p w:rsidR="00307984" w:rsidRPr="00593403" w:rsidRDefault="00307984" w:rsidP="00307984">
      <w:pPr>
        <w:pStyle w:val="Heading1"/>
        <w:rPr>
          <w:rFonts w:cs="Arial"/>
          <w:b w:val="0"/>
          <w:szCs w:val="22"/>
          <w:u w:val="single"/>
        </w:rPr>
      </w:pPr>
      <w:bookmarkStart w:id="11" w:name="_Toc292186628"/>
      <w:bookmarkStart w:id="12" w:name="_Toc362938271"/>
      <w:r w:rsidRPr="00593403">
        <w:rPr>
          <w:rFonts w:cs="Arial"/>
          <w:b w:val="0"/>
          <w:szCs w:val="22"/>
          <w:u w:val="single"/>
        </w:rPr>
        <w:t>Refresher Training</w:t>
      </w:r>
      <w:bookmarkEnd w:id="11"/>
      <w:bookmarkEnd w:id="12"/>
    </w:p>
    <w:p w:rsidR="00307984" w:rsidRPr="007E37E9"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rPr>
      </w:pPr>
    </w:p>
    <w:p w:rsidR="00307984" w:rsidRPr="00593403" w:rsidRDefault="00307984" w:rsidP="00307984">
      <w:pPr>
        <w:rPr>
          <w:rFonts w:cs="Arial"/>
          <w:szCs w:val="22"/>
        </w:rPr>
      </w:pPr>
      <w:bookmarkStart w:id="13" w:name="_Toc275355261"/>
      <w:bookmarkStart w:id="14" w:name="_Toc274726743"/>
      <w:bookmarkStart w:id="15" w:name="_Toc273088302"/>
      <w:bookmarkStart w:id="16" w:name="_Toc271901632"/>
      <w:bookmarkStart w:id="17" w:name="_Toc271900943"/>
      <w:bookmarkStart w:id="18" w:name="_Toc264532921"/>
      <w:bookmarkStart w:id="19" w:name="_Toc292186629"/>
      <w:bookmarkStart w:id="20" w:name="_Toc275348907"/>
      <w:bookmarkStart w:id="21" w:name="_Toc275267910"/>
      <w:bookmarkStart w:id="22" w:name="_Toc275267516"/>
      <w:bookmarkStart w:id="23" w:name="_Toc273083496"/>
      <w:bookmarkStart w:id="24" w:name="_Toc270494369"/>
      <w:bookmarkStart w:id="25" w:name="_Toc252277514"/>
      <w:bookmarkStart w:id="26" w:name="_Toc247444548"/>
      <w:bookmarkStart w:id="27" w:name="_Toc245002300"/>
      <w:r w:rsidRPr="00593403">
        <w:rPr>
          <w:rFonts w:cs="Arial"/>
          <w:szCs w:val="22"/>
        </w:rPr>
        <w:t>Qualified inspectors must maintain their qualification by completing 24 hours of refresher training in the established requalification cycle of 24 months.  The beginning of each requalification cycle will be determined using the month and year the inspector completed his or her qualification.  If the date the inspector completed his or her qualification is unknown, the immediate supervisor should establish a requalification cycle based on the best available information</w:t>
      </w:r>
      <w:bookmarkEnd w:id="13"/>
      <w:bookmarkEnd w:id="14"/>
      <w:bookmarkEnd w:id="15"/>
      <w:bookmarkEnd w:id="16"/>
      <w:bookmarkEnd w:id="17"/>
      <w:bookmarkEnd w:id="18"/>
      <w:r w:rsidRPr="00593403">
        <w:rPr>
          <w:rFonts w:cs="Arial"/>
          <w:szCs w:val="22"/>
        </w:rPr>
        <w:t>.  The inspector’s immediate supervisor may grant a 6-month extension if, for good reason, the inspector is unable to complete the required refresher training within the limits of the requalification cycle.</w:t>
      </w:r>
      <w:bookmarkEnd w:id="19"/>
    </w:p>
    <w:p w:rsidR="00307984" w:rsidRPr="00593403" w:rsidRDefault="00307984" w:rsidP="00307984">
      <w:pPr>
        <w:rPr>
          <w:rFonts w:cs="Arial"/>
          <w:szCs w:val="22"/>
        </w:rPr>
      </w:pPr>
    </w:p>
    <w:p w:rsidR="008C339A" w:rsidRDefault="008C339A">
      <w:pPr>
        <w:widowControl/>
        <w:autoSpaceDE/>
        <w:autoSpaceDN/>
        <w:adjustRightInd/>
        <w:spacing w:line="276" w:lineRule="auto"/>
        <w:rPr>
          <w:rFonts w:cs="Arial"/>
          <w:szCs w:val="22"/>
        </w:rPr>
      </w:pPr>
      <w:bookmarkStart w:id="28" w:name="_Toc292186630"/>
      <w:bookmarkStart w:id="29" w:name="_Toc275355262"/>
      <w:bookmarkStart w:id="30" w:name="_Toc274726744"/>
      <w:bookmarkStart w:id="31" w:name="_Toc273088303"/>
      <w:bookmarkStart w:id="32" w:name="_Toc271901633"/>
      <w:bookmarkStart w:id="33" w:name="_Toc271900944"/>
      <w:bookmarkStart w:id="34" w:name="_Toc264532922"/>
      <w:r>
        <w:rPr>
          <w:rFonts w:cs="Arial"/>
          <w:szCs w:val="22"/>
        </w:rPr>
        <w:br w:type="page"/>
      </w:r>
    </w:p>
    <w:p w:rsidR="00307984" w:rsidRPr="00593403" w:rsidRDefault="00307984" w:rsidP="00307984">
      <w:pPr>
        <w:rPr>
          <w:rFonts w:cs="Arial"/>
          <w:szCs w:val="22"/>
        </w:rPr>
      </w:pPr>
      <w:r w:rsidRPr="00593403">
        <w:rPr>
          <w:rFonts w:cs="Arial"/>
          <w:szCs w:val="22"/>
        </w:rPr>
        <w:lastRenderedPageBreak/>
        <w:t xml:space="preserve">Refresher training may consist of either health and safety or security topics.  The qualified inspector’s immediate supervisor will determine the training courses the license reviewer needs and will coordinate with Human Resources Training and Development (HRTD) staff, as necessary, to obtain the needed training.  Additionally, the immediate supervisor can consult with HRTD staff to help identify specific courses that the staff member can take for refresher training.   Examples of training that may be considered include:  Health Physics Topics (H-401), NRC technical training courses, external training courses, attending lectures, developing presentations on subjects related to health and safety or security, directed </w:t>
      </w:r>
      <w:proofErr w:type="spellStart"/>
      <w:r w:rsidRPr="00593403">
        <w:rPr>
          <w:rFonts w:cs="Arial"/>
          <w:szCs w:val="22"/>
        </w:rPr>
        <w:t>selstudy</w:t>
      </w:r>
      <w:proofErr w:type="spellEnd"/>
      <w:r w:rsidRPr="00593403">
        <w:rPr>
          <w:rFonts w:cs="Arial"/>
          <w:szCs w:val="22"/>
        </w:rPr>
        <w:t xml:space="preserve"> courses (identified in </w:t>
      </w:r>
      <w:proofErr w:type="spellStart"/>
      <w:r w:rsidRPr="00593403">
        <w:rPr>
          <w:rFonts w:cs="Arial"/>
          <w:szCs w:val="22"/>
        </w:rPr>
        <w:t>iLearn</w:t>
      </w:r>
      <w:proofErr w:type="spellEnd"/>
      <w:r w:rsidRPr="00593403">
        <w:rPr>
          <w:rFonts w:cs="Arial"/>
          <w:szCs w:val="22"/>
        </w:rPr>
        <w:t>), or other training approved by the qualified inspector’s immediate supervisor.</w:t>
      </w:r>
      <w:bookmarkEnd w:id="28"/>
      <w:bookmarkEnd w:id="29"/>
      <w:bookmarkEnd w:id="30"/>
      <w:bookmarkEnd w:id="31"/>
      <w:bookmarkEnd w:id="32"/>
      <w:bookmarkEnd w:id="33"/>
    </w:p>
    <w:p w:rsidR="00307984" w:rsidRPr="00593403" w:rsidRDefault="00307984" w:rsidP="00307984">
      <w:pPr>
        <w:rPr>
          <w:rFonts w:cs="Arial"/>
          <w:szCs w:val="22"/>
        </w:rPr>
      </w:pPr>
    </w:p>
    <w:p w:rsidR="00307984" w:rsidRPr="00593403" w:rsidRDefault="00307984" w:rsidP="00307984">
      <w:pPr>
        <w:rPr>
          <w:rFonts w:cs="Arial"/>
          <w:szCs w:val="22"/>
        </w:rPr>
      </w:pPr>
      <w:bookmarkStart w:id="35" w:name="_Toc292186631"/>
      <w:r w:rsidRPr="00593403">
        <w:rPr>
          <w:rFonts w:cs="Arial"/>
          <w:szCs w:val="22"/>
        </w:rPr>
        <w:t>It is important to note that only taking a single course may not be enough refresher training.  Completing the refresher training will depend on the number of hours that the qualified staff member has completed.</w:t>
      </w:r>
      <w:bookmarkEnd w:id="35"/>
    </w:p>
    <w:p w:rsidR="00307984" w:rsidRPr="00593403" w:rsidRDefault="00307984" w:rsidP="00307984">
      <w:pPr>
        <w:rPr>
          <w:rFonts w:cs="Arial"/>
          <w:szCs w:val="22"/>
        </w:rPr>
      </w:pPr>
    </w:p>
    <w:p w:rsidR="00307984" w:rsidRPr="00593403" w:rsidRDefault="00307984" w:rsidP="00307984">
      <w:pPr>
        <w:rPr>
          <w:rFonts w:cs="Arial"/>
          <w:bCs/>
          <w:szCs w:val="22"/>
        </w:rPr>
      </w:pPr>
      <w:bookmarkStart w:id="36" w:name="_Toc271901634"/>
      <w:bookmarkStart w:id="37" w:name="_Toc271900945"/>
      <w:bookmarkStart w:id="38" w:name="_Toc292186632"/>
      <w:bookmarkStart w:id="39" w:name="_Toc275355263"/>
      <w:bookmarkStart w:id="40" w:name="_Toc274726745"/>
      <w:bookmarkStart w:id="41" w:name="_Toc273088304"/>
      <w:bookmarkEnd w:id="20"/>
      <w:bookmarkEnd w:id="21"/>
      <w:bookmarkEnd w:id="22"/>
      <w:bookmarkEnd w:id="23"/>
      <w:bookmarkEnd w:id="24"/>
      <w:bookmarkEnd w:id="25"/>
      <w:bookmarkEnd w:id="26"/>
      <w:bookmarkEnd w:id="27"/>
      <w:bookmarkEnd w:id="34"/>
      <w:r w:rsidRPr="00593403">
        <w:rPr>
          <w:rFonts w:cs="Arial"/>
          <w:bCs/>
          <w:szCs w:val="22"/>
        </w:rPr>
        <w:t>Before taking refresher training, inspectors should receive approval from their immediate supervisor to confirm that the training will be credited as refresher training.  The immediate supervisor should</w:t>
      </w:r>
      <w:bookmarkEnd w:id="36"/>
      <w:bookmarkEnd w:id="37"/>
      <w:r w:rsidRPr="00593403">
        <w:rPr>
          <w:rFonts w:cs="Arial"/>
          <w:bCs/>
          <w:szCs w:val="22"/>
        </w:rPr>
        <w:t xml:space="preserve"> </w:t>
      </w:r>
      <w:bookmarkStart w:id="42" w:name="_Toc271901635"/>
      <w:bookmarkStart w:id="43" w:name="_Toc271900946"/>
      <w:r w:rsidRPr="00593403">
        <w:rPr>
          <w:rFonts w:cs="Arial"/>
          <w:bCs/>
          <w:szCs w:val="22"/>
        </w:rPr>
        <w:t xml:space="preserve">take into consideration the objectives of the training and determine whether the training will be beneficial to the inspector.  When considering a </w:t>
      </w:r>
      <w:proofErr w:type="spellStart"/>
      <w:r w:rsidRPr="00593403">
        <w:rPr>
          <w:rFonts w:cs="Arial"/>
          <w:bCs/>
          <w:szCs w:val="22"/>
        </w:rPr>
        <w:t>selstudy</w:t>
      </w:r>
      <w:proofErr w:type="spellEnd"/>
      <w:r w:rsidRPr="00593403">
        <w:rPr>
          <w:rFonts w:cs="Arial"/>
          <w:bCs/>
          <w:szCs w:val="22"/>
        </w:rPr>
        <w:t xml:space="preserve"> style of training, the immediate supervisor should determine whether the training is appropriately structured.  If the immediate supervisor is unsure if the </w:t>
      </w:r>
      <w:proofErr w:type="spellStart"/>
      <w:r w:rsidRPr="00593403">
        <w:rPr>
          <w:rFonts w:cs="Arial"/>
          <w:bCs/>
          <w:szCs w:val="22"/>
        </w:rPr>
        <w:t>selstudy</w:t>
      </w:r>
      <w:proofErr w:type="spellEnd"/>
      <w:r w:rsidRPr="00593403">
        <w:rPr>
          <w:rFonts w:cs="Arial"/>
          <w:bCs/>
          <w:szCs w:val="22"/>
        </w:rPr>
        <w:t xml:space="preserve"> training is appropriate, he or she may want to consult with HRTD staff for its analysis of the training. </w:t>
      </w:r>
      <w:bookmarkEnd w:id="38"/>
      <w:bookmarkEnd w:id="39"/>
      <w:bookmarkEnd w:id="40"/>
      <w:bookmarkEnd w:id="41"/>
      <w:bookmarkEnd w:id="42"/>
      <w:bookmarkEnd w:id="43"/>
    </w:p>
    <w:p w:rsidR="00307984" w:rsidRPr="00593403" w:rsidRDefault="00307984" w:rsidP="00307984">
      <w:pPr>
        <w:rPr>
          <w:rFonts w:cs="Arial"/>
          <w:bCs/>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rPr>
      </w:pPr>
    </w:p>
    <w:p w:rsidR="00307984" w:rsidRPr="00593403"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sidRPr="00593403">
        <w:rPr>
          <w:rFonts w:cs="Arial"/>
          <w:szCs w:val="22"/>
        </w:rPr>
        <w:t xml:space="preserve">NOTE:  Inspectors may retake a course they had taken previously for refresher training.  An immediate supervisor should consider whether it would be beneficial for the inspector to retake the course.  An immediate supervisor should consider whether there have been changes in technology, regulations, or if the course has changed considerably since the last time the inspector took the course before allowing a course to be taken for refresher training. If the immediate supervisor allows the inspector to retake the course, the inspector must complete and pass the exam, if the course has one, to receive credit for the course. </w:t>
      </w:r>
    </w:p>
    <w:p w:rsidR="00307984" w:rsidRPr="00593403"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p>
    <w:p w:rsidR="00307984" w:rsidRPr="00593403"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sidRPr="00593403">
        <w:rPr>
          <w:rFonts w:cs="Arial"/>
          <w:szCs w:val="22"/>
        </w:rPr>
        <w:t>NOTE:  For staff who qualified under IMC 1246, the new refresher training requirements in IMC 1248 begin when IMC 1248 is issued.  When transitioning from IMC 1246 to IMC 1248, staff will have an extension of up to 1 year to meet the new refresher training requirements.</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rPr>
      </w:pPr>
    </w:p>
    <w:p w:rsidR="00307984" w:rsidRPr="00593403" w:rsidRDefault="00307984" w:rsidP="00307984">
      <w:pPr>
        <w:rPr>
          <w:rFonts w:cs="Arial"/>
          <w:szCs w:val="22"/>
        </w:rPr>
      </w:pPr>
    </w:p>
    <w:p w:rsidR="00307984" w:rsidRPr="00593403" w:rsidRDefault="00307984" w:rsidP="00307984">
      <w:pPr>
        <w:rPr>
          <w:rFonts w:cs="Arial"/>
          <w:szCs w:val="22"/>
        </w:rPr>
      </w:pPr>
    </w:p>
    <w:p w:rsidR="00307984" w:rsidRPr="005F1BAE" w:rsidRDefault="00307984" w:rsidP="00307984">
      <w:pPr>
        <w:rPr>
          <w:rFonts w:cs="Arial"/>
          <w:szCs w:val="22"/>
        </w:rPr>
      </w:pPr>
    </w:p>
    <w:p w:rsidR="00307984" w:rsidRPr="005F1BAE" w:rsidRDefault="00307984" w:rsidP="00307984">
      <w:pPr>
        <w:rPr>
          <w:rFonts w:cs="Arial"/>
          <w:szCs w:val="22"/>
        </w:rPr>
      </w:pPr>
    </w:p>
    <w:p w:rsidR="00307984" w:rsidRPr="005F1BAE" w:rsidRDefault="00307984" w:rsidP="00307984">
      <w:pPr>
        <w:rPr>
          <w:rFonts w:cs="Arial"/>
          <w:szCs w:val="22"/>
        </w:rPr>
      </w:pPr>
    </w:p>
    <w:p w:rsidR="00307984" w:rsidRPr="005F1BAE" w:rsidRDefault="00307984" w:rsidP="00307984">
      <w:pPr>
        <w:rPr>
          <w:rFonts w:cs="Arial"/>
          <w:szCs w:val="22"/>
        </w:rPr>
      </w:pPr>
    </w:p>
    <w:p w:rsidR="00307984" w:rsidRPr="005F1BAE" w:rsidRDefault="00307984" w:rsidP="00307984">
      <w:pPr>
        <w:rPr>
          <w:rFonts w:cs="Arial"/>
          <w:szCs w:val="22"/>
        </w:rPr>
      </w:pPr>
    </w:p>
    <w:p w:rsidR="00307984" w:rsidRPr="005F1BAE" w:rsidRDefault="00307984" w:rsidP="00307984">
      <w:pPr>
        <w:rPr>
          <w:rFonts w:cs="Arial"/>
          <w:szCs w:val="22"/>
        </w:rPr>
      </w:pPr>
      <w:r w:rsidRPr="005F1BAE">
        <w:rPr>
          <w:rFonts w:cs="Arial"/>
          <w:szCs w:val="22"/>
        </w:rPr>
        <w:br w:type="page"/>
      </w:r>
    </w:p>
    <w:p w:rsidR="00307984" w:rsidRPr="00593403" w:rsidRDefault="00307984" w:rsidP="00307984">
      <w:pPr>
        <w:pStyle w:val="Heading1"/>
        <w:jc w:val="center"/>
        <w:rPr>
          <w:rFonts w:cs="Arial"/>
          <w:b w:val="0"/>
          <w:szCs w:val="22"/>
          <w:u w:val="single"/>
        </w:rPr>
      </w:pPr>
      <w:bookmarkStart w:id="44" w:name="_Toc362938272"/>
      <w:r w:rsidRPr="00593403">
        <w:rPr>
          <w:rFonts w:cs="Arial"/>
          <w:b w:val="0"/>
          <w:szCs w:val="22"/>
          <w:u w:val="single"/>
        </w:rPr>
        <w:lastRenderedPageBreak/>
        <w:t>Decommissioning Inspector Competencies</w:t>
      </w:r>
      <w:bookmarkEnd w:id="44"/>
    </w:p>
    <w:p w:rsidR="00307984" w:rsidRPr="00593403" w:rsidRDefault="00307984" w:rsidP="00307984">
      <w:pPr>
        <w:rPr>
          <w:rFonts w:cs="Arial"/>
          <w:szCs w:val="22"/>
        </w:rPr>
      </w:pPr>
    </w:p>
    <w:p w:rsidR="00307984" w:rsidRPr="00593403" w:rsidRDefault="00307984" w:rsidP="00307984">
      <w:pPr>
        <w:rPr>
          <w:rFonts w:cs="Arial"/>
          <w:szCs w:val="22"/>
        </w:rPr>
      </w:pPr>
      <w:r w:rsidRPr="00593403">
        <w:rPr>
          <w:rFonts w:cs="Arial"/>
          <w:szCs w:val="22"/>
        </w:rPr>
        <w:t>The training and qualification program detailed in this qualification journal ensures that every inspector acquires competency in three general areas:</w:t>
      </w:r>
    </w:p>
    <w:p w:rsidR="00307984" w:rsidRPr="005F1BAE" w:rsidRDefault="00307984" w:rsidP="00307984">
      <w:pPr>
        <w:rPr>
          <w:rFonts w:cs="Arial"/>
          <w:bCs/>
          <w:szCs w:val="22"/>
        </w:rPr>
      </w:pPr>
    </w:p>
    <w:p w:rsidR="00307984" w:rsidRPr="00593403" w:rsidRDefault="00307984" w:rsidP="00307984">
      <w:pPr>
        <w:ind w:left="1260" w:hanging="1260"/>
        <w:rPr>
          <w:rFonts w:cs="Arial"/>
          <w:bCs/>
          <w:szCs w:val="22"/>
        </w:rPr>
      </w:pPr>
      <w:r w:rsidRPr="00593403">
        <w:rPr>
          <w:rFonts w:cs="Arial"/>
          <w:bCs/>
          <w:szCs w:val="22"/>
        </w:rPr>
        <w:t>Area 1:</w:t>
      </w:r>
      <w:r w:rsidRPr="00593403">
        <w:rPr>
          <w:rFonts w:cs="Arial"/>
          <w:bCs/>
          <w:szCs w:val="22"/>
        </w:rPr>
        <w:tab/>
        <w:t>Understand the legal basis and the regulatory processes for achieving</w:t>
      </w:r>
    </w:p>
    <w:p w:rsidR="00307984" w:rsidRPr="00593403" w:rsidRDefault="00307984" w:rsidP="00307984">
      <w:pPr>
        <w:ind w:left="1210"/>
        <w:rPr>
          <w:rFonts w:cs="Arial"/>
          <w:bCs/>
          <w:szCs w:val="22"/>
        </w:rPr>
      </w:pPr>
      <w:r w:rsidRPr="00593403">
        <w:rPr>
          <w:rFonts w:cs="Arial"/>
          <w:bCs/>
          <w:szCs w:val="22"/>
        </w:rPr>
        <w:t>the NRC’s regulatory objectives by:</w:t>
      </w:r>
    </w:p>
    <w:p w:rsidR="00307984" w:rsidRPr="00593403" w:rsidRDefault="00307984" w:rsidP="00307984">
      <w:pPr>
        <w:rPr>
          <w:rFonts w:cs="Arial"/>
          <w:szCs w:val="22"/>
        </w:rPr>
      </w:pPr>
    </w:p>
    <w:p w:rsidR="00307984" w:rsidRPr="00593403" w:rsidRDefault="00307984" w:rsidP="00C72978">
      <w:pPr>
        <w:pStyle w:val="ListParagraph"/>
        <w:widowControl/>
        <w:numPr>
          <w:ilvl w:val="0"/>
          <w:numId w:val="7"/>
        </w:numPr>
        <w:tabs>
          <w:tab w:val="left" w:pos="1210"/>
          <w:tab w:val="left" w:pos="2160"/>
        </w:tabs>
        <w:ind w:hanging="620"/>
        <w:contextualSpacing/>
        <w:rPr>
          <w:rFonts w:cs="Arial"/>
          <w:szCs w:val="22"/>
        </w:rPr>
      </w:pPr>
      <w:r w:rsidRPr="00593403">
        <w:rPr>
          <w:rFonts w:cs="Arial"/>
          <w:szCs w:val="22"/>
        </w:rPr>
        <w:t>Acquiring a fundamental understanding of the NRC’s organizational</w:t>
      </w:r>
    </w:p>
    <w:p w:rsidR="00307984" w:rsidRPr="00593403" w:rsidRDefault="00307984" w:rsidP="00307984">
      <w:pPr>
        <w:pStyle w:val="ListParagraph"/>
        <w:widowControl/>
        <w:tabs>
          <w:tab w:val="left" w:pos="1920"/>
          <w:tab w:val="left" w:pos="2160"/>
        </w:tabs>
        <w:ind w:left="1890"/>
        <w:contextualSpacing/>
        <w:rPr>
          <w:rFonts w:cs="Arial"/>
          <w:szCs w:val="22"/>
        </w:rPr>
      </w:pPr>
      <w:r w:rsidRPr="00593403">
        <w:rPr>
          <w:rFonts w:cs="Arial"/>
          <w:szCs w:val="22"/>
        </w:rPr>
        <w:tab/>
        <w:t>structure, mission, goals, and objectives (Regulatory Framework)</w:t>
      </w:r>
      <w:r w:rsidRPr="00593403">
        <w:rPr>
          <w:rStyle w:val="FootnoteReference"/>
          <w:rFonts w:cs="Arial"/>
          <w:szCs w:val="22"/>
          <w:vertAlign w:val="superscript"/>
        </w:rPr>
        <w:footnoteReference w:id="1"/>
      </w:r>
    </w:p>
    <w:p w:rsidR="00307984" w:rsidRPr="00593403" w:rsidRDefault="00307984" w:rsidP="00307984">
      <w:pPr>
        <w:pStyle w:val="ListParagraph"/>
        <w:widowControl/>
        <w:ind w:left="1930" w:hanging="670"/>
        <w:contextualSpacing/>
        <w:rPr>
          <w:rFonts w:cs="Arial"/>
          <w:szCs w:val="22"/>
        </w:rPr>
      </w:pPr>
    </w:p>
    <w:p w:rsidR="00307984" w:rsidRPr="00593403" w:rsidRDefault="00307984" w:rsidP="00C72978">
      <w:pPr>
        <w:pStyle w:val="ListParagraph"/>
        <w:widowControl/>
        <w:numPr>
          <w:ilvl w:val="0"/>
          <w:numId w:val="7"/>
        </w:numPr>
        <w:tabs>
          <w:tab w:val="left" w:pos="2160"/>
        </w:tabs>
        <w:ind w:left="1890" w:hanging="630"/>
        <w:contextualSpacing/>
        <w:rPr>
          <w:rFonts w:cs="Arial"/>
          <w:szCs w:val="22"/>
        </w:rPr>
      </w:pPr>
      <w:r w:rsidRPr="00593403">
        <w:rPr>
          <w:rFonts w:cs="Arial"/>
          <w:szCs w:val="22"/>
        </w:rPr>
        <w:t>Understanding the basis for the authority of the agency (Regulatory</w:t>
      </w:r>
    </w:p>
    <w:p w:rsidR="00307984" w:rsidRPr="00593403" w:rsidRDefault="00307984" w:rsidP="00307984">
      <w:pPr>
        <w:pStyle w:val="ListParagraph"/>
        <w:widowControl/>
        <w:tabs>
          <w:tab w:val="left" w:pos="2160"/>
        </w:tabs>
        <w:ind w:left="1890"/>
        <w:contextualSpacing/>
        <w:rPr>
          <w:rFonts w:cs="Arial"/>
          <w:szCs w:val="22"/>
        </w:rPr>
      </w:pPr>
      <w:r w:rsidRPr="00593403">
        <w:rPr>
          <w:rFonts w:cs="Arial"/>
          <w:szCs w:val="22"/>
        </w:rPr>
        <w:t>Framework)</w:t>
      </w:r>
    </w:p>
    <w:p w:rsidR="00307984" w:rsidRPr="00593403" w:rsidRDefault="00307984" w:rsidP="00307984">
      <w:pPr>
        <w:ind w:left="1930" w:hanging="670"/>
        <w:rPr>
          <w:rFonts w:cs="Arial"/>
          <w:szCs w:val="22"/>
        </w:rPr>
      </w:pPr>
    </w:p>
    <w:p w:rsidR="00307984" w:rsidRPr="00593403" w:rsidRDefault="00307984" w:rsidP="00C72978">
      <w:pPr>
        <w:pStyle w:val="ListParagraph"/>
        <w:widowControl/>
        <w:numPr>
          <w:ilvl w:val="0"/>
          <w:numId w:val="7"/>
        </w:numPr>
        <w:tabs>
          <w:tab w:val="left" w:pos="2160"/>
        </w:tabs>
        <w:ind w:left="1890" w:hanging="630"/>
        <w:contextualSpacing/>
        <w:rPr>
          <w:rFonts w:cs="Arial"/>
          <w:szCs w:val="22"/>
        </w:rPr>
      </w:pPr>
      <w:r w:rsidRPr="00593403">
        <w:rPr>
          <w:rFonts w:cs="Arial"/>
          <w:szCs w:val="22"/>
        </w:rPr>
        <w:t>Understanding the processes established to achieve the regulatory</w:t>
      </w:r>
    </w:p>
    <w:p w:rsidR="00307984" w:rsidRPr="00593403" w:rsidRDefault="00307984" w:rsidP="00307984">
      <w:pPr>
        <w:pStyle w:val="ListParagraph"/>
        <w:widowControl/>
        <w:tabs>
          <w:tab w:val="left" w:pos="2160"/>
        </w:tabs>
        <w:ind w:left="1930" w:hanging="40"/>
        <w:contextualSpacing/>
        <w:rPr>
          <w:rFonts w:cs="Arial"/>
          <w:szCs w:val="22"/>
        </w:rPr>
      </w:pPr>
      <w:r w:rsidRPr="00593403">
        <w:rPr>
          <w:rFonts w:cs="Arial"/>
          <w:szCs w:val="22"/>
        </w:rPr>
        <w:tab/>
        <w:t>objectives (Regulatory Framework)</w:t>
      </w:r>
    </w:p>
    <w:p w:rsidR="00307984" w:rsidRPr="005F1BAE" w:rsidRDefault="00307984" w:rsidP="00307984">
      <w:pPr>
        <w:rPr>
          <w:rFonts w:cs="Arial"/>
          <w:bCs/>
          <w:szCs w:val="22"/>
        </w:rPr>
      </w:pPr>
    </w:p>
    <w:p w:rsidR="00307984" w:rsidRPr="00593403" w:rsidRDefault="00307984" w:rsidP="00307984">
      <w:pPr>
        <w:ind w:left="1260" w:hanging="1260"/>
        <w:rPr>
          <w:rFonts w:cs="Arial"/>
          <w:bCs/>
          <w:szCs w:val="22"/>
        </w:rPr>
      </w:pPr>
      <w:r w:rsidRPr="00593403">
        <w:rPr>
          <w:rFonts w:cs="Arial"/>
          <w:bCs/>
          <w:szCs w:val="22"/>
        </w:rPr>
        <w:t xml:space="preserve">Area 2: </w:t>
      </w:r>
      <w:r w:rsidRPr="00593403">
        <w:rPr>
          <w:rFonts w:cs="Arial"/>
          <w:bCs/>
          <w:szCs w:val="22"/>
        </w:rPr>
        <w:tab/>
        <w:t>Acquire the techniques and skills needed to collect, analyze, and</w:t>
      </w:r>
    </w:p>
    <w:p w:rsidR="00307984" w:rsidRPr="00593403" w:rsidRDefault="00307984" w:rsidP="00307984">
      <w:pPr>
        <w:ind w:left="1260" w:hanging="1260"/>
        <w:rPr>
          <w:rFonts w:cs="Arial"/>
          <w:bCs/>
          <w:szCs w:val="22"/>
        </w:rPr>
      </w:pPr>
      <w:r w:rsidRPr="00593403">
        <w:rPr>
          <w:rFonts w:cs="Arial"/>
          <w:bCs/>
          <w:szCs w:val="22"/>
        </w:rPr>
        <w:t xml:space="preserve"> </w:t>
      </w:r>
      <w:r w:rsidRPr="00593403">
        <w:rPr>
          <w:rFonts w:cs="Arial"/>
          <w:bCs/>
          <w:szCs w:val="22"/>
        </w:rPr>
        <w:tab/>
        <w:t>integrate information using a safety and security focus to develop a</w:t>
      </w:r>
    </w:p>
    <w:p w:rsidR="00307984" w:rsidRPr="00593403" w:rsidRDefault="00307984" w:rsidP="00307984">
      <w:pPr>
        <w:ind w:left="1260" w:hanging="1260"/>
        <w:rPr>
          <w:rFonts w:cs="Arial"/>
          <w:bCs/>
          <w:szCs w:val="22"/>
        </w:rPr>
      </w:pPr>
      <w:r w:rsidRPr="00593403">
        <w:rPr>
          <w:rFonts w:cs="Arial"/>
          <w:bCs/>
          <w:szCs w:val="22"/>
        </w:rPr>
        <w:t xml:space="preserve"> </w:t>
      </w:r>
      <w:r w:rsidRPr="00593403">
        <w:rPr>
          <w:rFonts w:cs="Arial"/>
          <w:bCs/>
          <w:szCs w:val="22"/>
        </w:rPr>
        <w:tab/>
        <w:t>supportable regulatory conclusion by:</w:t>
      </w:r>
    </w:p>
    <w:p w:rsidR="00307984" w:rsidRPr="00593403" w:rsidRDefault="00307984" w:rsidP="00307984">
      <w:pPr>
        <w:rPr>
          <w:rFonts w:cs="Arial"/>
          <w:szCs w:val="22"/>
        </w:rPr>
      </w:pPr>
    </w:p>
    <w:p w:rsidR="00307984" w:rsidRPr="00593403" w:rsidRDefault="00307984" w:rsidP="00C72978">
      <w:pPr>
        <w:pStyle w:val="ListParagraph"/>
        <w:widowControl/>
        <w:numPr>
          <w:ilvl w:val="0"/>
          <w:numId w:val="7"/>
        </w:numPr>
        <w:tabs>
          <w:tab w:val="left" w:pos="2160"/>
        </w:tabs>
        <w:ind w:left="1980" w:hanging="720"/>
        <w:contextualSpacing/>
        <w:rPr>
          <w:rFonts w:cs="Arial"/>
          <w:szCs w:val="22"/>
        </w:rPr>
      </w:pPr>
      <w:r w:rsidRPr="00593403">
        <w:rPr>
          <w:rFonts w:cs="Arial"/>
          <w:szCs w:val="22"/>
        </w:rPr>
        <w:t>Independently gathering information through objective review,</w:t>
      </w:r>
    </w:p>
    <w:p w:rsidR="00307984" w:rsidRPr="00593403" w:rsidRDefault="00307984" w:rsidP="00307984">
      <w:pPr>
        <w:pStyle w:val="ListParagraph"/>
        <w:widowControl/>
        <w:tabs>
          <w:tab w:val="left" w:pos="2160"/>
        </w:tabs>
        <w:ind w:left="1930" w:firstLine="50"/>
        <w:contextualSpacing/>
        <w:rPr>
          <w:rFonts w:cs="Arial"/>
          <w:szCs w:val="22"/>
        </w:rPr>
      </w:pPr>
      <w:r w:rsidRPr="00593403">
        <w:rPr>
          <w:rFonts w:cs="Arial"/>
          <w:szCs w:val="22"/>
        </w:rPr>
        <w:t>observation, and open communications (Inspection)</w:t>
      </w:r>
    </w:p>
    <w:p w:rsidR="00307984" w:rsidRPr="00593403" w:rsidRDefault="00307984" w:rsidP="00307984">
      <w:pPr>
        <w:ind w:left="1930" w:hanging="670"/>
        <w:rPr>
          <w:rFonts w:cs="Arial"/>
          <w:szCs w:val="22"/>
        </w:rPr>
      </w:pPr>
    </w:p>
    <w:p w:rsidR="00307984" w:rsidRPr="00593403" w:rsidRDefault="00307984" w:rsidP="00C72978">
      <w:pPr>
        <w:pStyle w:val="ListParagraph"/>
        <w:widowControl/>
        <w:numPr>
          <w:ilvl w:val="0"/>
          <w:numId w:val="7"/>
        </w:numPr>
        <w:tabs>
          <w:tab w:val="left" w:pos="2160"/>
        </w:tabs>
        <w:ind w:left="1980" w:hanging="720"/>
        <w:contextualSpacing/>
        <w:rPr>
          <w:rFonts w:cs="Arial"/>
          <w:szCs w:val="22"/>
        </w:rPr>
      </w:pPr>
      <w:r w:rsidRPr="00593403">
        <w:rPr>
          <w:rFonts w:cs="Arial"/>
          <w:szCs w:val="22"/>
        </w:rPr>
        <w:t>Evaluating licensing information by conducting an objective review</w:t>
      </w:r>
    </w:p>
    <w:p w:rsidR="00307984" w:rsidRPr="00593403" w:rsidRDefault="00307984" w:rsidP="00307984">
      <w:pPr>
        <w:pStyle w:val="ListParagraph"/>
        <w:widowControl/>
        <w:tabs>
          <w:tab w:val="left" w:pos="2160"/>
        </w:tabs>
        <w:ind w:left="1930" w:firstLine="50"/>
        <w:contextualSpacing/>
        <w:rPr>
          <w:rFonts w:cs="Arial"/>
          <w:szCs w:val="22"/>
        </w:rPr>
      </w:pPr>
      <w:r w:rsidRPr="00593403">
        <w:rPr>
          <w:rFonts w:cs="Arial"/>
          <w:szCs w:val="22"/>
        </w:rPr>
        <w:t>(Licensing Activities)</w:t>
      </w:r>
    </w:p>
    <w:p w:rsidR="00307984" w:rsidRPr="00593403" w:rsidRDefault="00307984" w:rsidP="00307984">
      <w:pPr>
        <w:pStyle w:val="ListParagraph"/>
        <w:widowControl/>
        <w:ind w:left="1930" w:hanging="670"/>
        <w:contextualSpacing/>
        <w:rPr>
          <w:rFonts w:cs="Arial"/>
          <w:szCs w:val="22"/>
        </w:rPr>
      </w:pPr>
    </w:p>
    <w:p w:rsidR="00307984" w:rsidRPr="00593403" w:rsidRDefault="00307984" w:rsidP="00C72978">
      <w:pPr>
        <w:pStyle w:val="ListParagraph"/>
        <w:widowControl/>
        <w:numPr>
          <w:ilvl w:val="0"/>
          <w:numId w:val="7"/>
        </w:numPr>
        <w:tabs>
          <w:tab w:val="left" w:pos="1980"/>
          <w:tab w:val="left" w:pos="2160"/>
        </w:tabs>
        <w:ind w:left="1980" w:hanging="720"/>
        <w:contextualSpacing/>
        <w:rPr>
          <w:rFonts w:cs="Arial"/>
          <w:szCs w:val="22"/>
        </w:rPr>
      </w:pPr>
      <w:r w:rsidRPr="00593403">
        <w:rPr>
          <w:rFonts w:cs="Arial"/>
          <w:szCs w:val="22"/>
        </w:rPr>
        <w:t>Determining acceptability of information by comparing to established</w:t>
      </w:r>
    </w:p>
    <w:p w:rsidR="00307984" w:rsidRPr="00593403" w:rsidRDefault="00307984" w:rsidP="00307984">
      <w:pPr>
        <w:pStyle w:val="ListParagraph"/>
        <w:widowControl/>
        <w:tabs>
          <w:tab w:val="left" w:pos="2160"/>
        </w:tabs>
        <w:ind w:firstLine="1260"/>
        <w:rPr>
          <w:rFonts w:cs="Arial"/>
          <w:szCs w:val="22"/>
        </w:rPr>
      </w:pPr>
      <w:r w:rsidRPr="00593403">
        <w:rPr>
          <w:rFonts w:cs="Arial"/>
          <w:szCs w:val="22"/>
        </w:rPr>
        <w:t>criteria (Inspection and Licensing Activities)</w:t>
      </w:r>
    </w:p>
    <w:p w:rsidR="00307984" w:rsidRPr="00593403" w:rsidRDefault="00307984" w:rsidP="00307984">
      <w:pPr>
        <w:ind w:left="1930" w:hanging="670"/>
        <w:rPr>
          <w:rFonts w:cs="Arial"/>
          <w:szCs w:val="22"/>
        </w:rPr>
      </w:pPr>
    </w:p>
    <w:p w:rsidR="00307984" w:rsidRPr="00593403" w:rsidRDefault="00307984" w:rsidP="00C72978">
      <w:pPr>
        <w:pStyle w:val="ListParagraph"/>
        <w:widowControl/>
        <w:numPr>
          <w:ilvl w:val="0"/>
          <w:numId w:val="7"/>
        </w:numPr>
        <w:tabs>
          <w:tab w:val="left" w:pos="2160"/>
        </w:tabs>
        <w:ind w:left="1980" w:hanging="770"/>
        <w:contextualSpacing/>
        <w:rPr>
          <w:rFonts w:cs="Arial"/>
          <w:szCs w:val="22"/>
        </w:rPr>
      </w:pPr>
      <w:r w:rsidRPr="00593403">
        <w:rPr>
          <w:rFonts w:cs="Arial"/>
          <w:szCs w:val="22"/>
        </w:rPr>
        <w:t>Objectively analyzing and integrating information using a safety and</w:t>
      </w:r>
    </w:p>
    <w:p w:rsidR="00307984" w:rsidRPr="00593403" w:rsidRDefault="00307984" w:rsidP="00307984">
      <w:pPr>
        <w:pStyle w:val="ListParagraph"/>
        <w:widowControl/>
        <w:tabs>
          <w:tab w:val="left" w:pos="2160"/>
        </w:tabs>
        <w:ind w:left="1980"/>
        <w:contextualSpacing/>
        <w:rPr>
          <w:rFonts w:cs="Arial"/>
          <w:szCs w:val="22"/>
        </w:rPr>
      </w:pPr>
      <w:r w:rsidRPr="00593403">
        <w:rPr>
          <w:rFonts w:cs="Arial"/>
          <w:szCs w:val="22"/>
        </w:rPr>
        <w:t>security focus to identify the appropriate regulatory conclusion and</w:t>
      </w:r>
    </w:p>
    <w:p w:rsidR="00307984" w:rsidRPr="00593403" w:rsidRDefault="00307984" w:rsidP="00307984">
      <w:pPr>
        <w:pStyle w:val="ListParagraph"/>
        <w:widowControl/>
        <w:tabs>
          <w:tab w:val="left" w:pos="2160"/>
        </w:tabs>
        <w:ind w:left="1880" w:firstLine="100"/>
        <w:contextualSpacing/>
        <w:rPr>
          <w:rFonts w:cs="Arial"/>
          <w:szCs w:val="22"/>
        </w:rPr>
      </w:pPr>
      <w:r w:rsidRPr="00593403">
        <w:rPr>
          <w:rFonts w:cs="Arial"/>
          <w:szCs w:val="22"/>
        </w:rPr>
        <w:t>regulatory response (Enforcement)</w:t>
      </w:r>
    </w:p>
    <w:p w:rsidR="00307984" w:rsidRPr="005F1BAE" w:rsidRDefault="00307984" w:rsidP="00307984">
      <w:pPr>
        <w:rPr>
          <w:rFonts w:cs="Arial"/>
          <w:bCs/>
          <w:szCs w:val="22"/>
        </w:rPr>
      </w:pPr>
    </w:p>
    <w:p w:rsidR="00307984" w:rsidRPr="00593403" w:rsidRDefault="00307984" w:rsidP="00307984">
      <w:pPr>
        <w:ind w:left="1260" w:hanging="1260"/>
        <w:rPr>
          <w:rFonts w:cs="Arial"/>
          <w:bCs/>
          <w:szCs w:val="22"/>
        </w:rPr>
      </w:pPr>
      <w:r w:rsidRPr="00593403">
        <w:rPr>
          <w:rFonts w:cs="Arial"/>
          <w:bCs/>
          <w:szCs w:val="22"/>
        </w:rPr>
        <w:t xml:space="preserve">Area 3: </w:t>
      </w:r>
      <w:r w:rsidRPr="00593403">
        <w:rPr>
          <w:rFonts w:cs="Arial"/>
          <w:bCs/>
          <w:szCs w:val="22"/>
        </w:rPr>
        <w:tab/>
        <w:t>Have the personal and interpersonal skills to carry out assigned</w:t>
      </w:r>
    </w:p>
    <w:p w:rsidR="00307984" w:rsidRPr="00593403" w:rsidRDefault="00307984" w:rsidP="00307984">
      <w:pPr>
        <w:ind w:left="1260" w:hanging="1260"/>
        <w:rPr>
          <w:rFonts w:cs="Arial"/>
          <w:bCs/>
          <w:szCs w:val="22"/>
        </w:rPr>
      </w:pPr>
      <w:r w:rsidRPr="00593403">
        <w:rPr>
          <w:rFonts w:cs="Arial"/>
          <w:bCs/>
          <w:szCs w:val="22"/>
        </w:rPr>
        <w:t xml:space="preserve"> </w:t>
      </w:r>
      <w:r w:rsidRPr="00593403">
        <w:rPr>
          <w:rFonts w:cs="Arial"/>
          <w:bCs/>
          <w:szCs w:val="22"/>
        </w:rPr>
        <w:tab/>
        <w:t>regulatory activities either individually or as a member of a team by:</w:t>
      </w:r>
    </w:p>
    <w:p w:rsidR="00307984" w:rsidRPr="00593403" w:rsidRDefault="00307984" w:rsidP="00307984">
      <w:pPr>
        <w:rPr>
          <w:rFonts w:cs="Arial"/>
          <w:szCs w:val="22"/>
        </w:rPr>
      </w:pPr>
    </w:p>
    <w:p w:rsidR="00307984" w:rsidRPr="00593403" w:rsidRDefault="00307984" w:rsidP="00C72978">
      <w:pPr>
        <w:pStyle w:val="ListParagraph"/>
        <w:widowControl/>
        <w:numPr>
          <w:ilvl w:val="0"/>
          <w:numId w:val="7"/>
        </w:numPr>
        <w:tabs>
          <w:tab w:val="left" w:pos="2160"/>
        </w:tabs>
        <w:ind w:hanging="670"/>
        <w:contextualSpacing/>
        <w:rPr>
          <w:rFonts w:cs="Arial"/>
          <w:szCs w:val="22"/>
        </w:rPr>
      </w:pPr>
      <w:r w:rsidRPr="00593403">
        <w:rPr>
          <w:rFonts w:cs="Arial"/>
          <w:szCs w:val="22"/>
        </w:rPr>
        <w:t>Expressing ideas or thoughts clearly, carefully listening, and speaking</w:t>
      </w:r>
    </w:p>
    <w:p w:rsidR="00307984" w:rsidRPr="00593403" w:rsidRDefault="00307984" w:rsidP="00307984">
      <w:pPr>
        <w:pStyle w:val="ListParagraph"/>
        <w:widowControl/>
        <w:tabs>
          <w:tab w:val="left" w:pos="2160"/>
        </w:tabs>
        <w:ind w:left="1880"/>
        <w:contextualSpacing/>
        <w:rPr>
          <w:rFonts w:cs="Arial"/>
          <w:szCs w:val="22"/>
        </w:rPr>
      </w:pPr>
      <w:r w:rsidRPr="00593403">
        <w:rPr>
          <w:rFonts w:cs="Arial"/>
          <w:szCs w:val="22"/>
        </w:rPr>
        <w:t>and writing with appropriate safety and security focus and context</w:t>
      </w:r>
    </w:p>
    <w:p w:rsidR="00307984" w:rsidRPr="00593403" w:rsidRDefault="00307984" w:rsidP="00307984">
      <w:pPr>
        <w:pStyle w:val="ListParagraph"/>
        <w:widowControl/>
        <w:tabs>
          <w:tab w:val="left" w:pos="2160"/>
        </w:tabs>
        <w:ind w:left="1880"/>
        <w:contextualSpacing/>
        <w:rPr>
          <w:rFonts w:cs="Arial"/>
          <w:szCs w:val="22"/>
        </w:rPr>
      </w:pPr>
      <w:r w:rsidRPr="00593403">
        <w:rPr>
          <w:rFonts w:cs="Arial"/>
          <w:szCs w:val="22"/>
        </w:rPr>
        <w:t>(Communication)</w:t>
      </w:r>
    </w:p>
    <w:p w:rsidR="00307984" w:rsidRPr="00593403" w:rsidRDefault="00307984" w:rsidP="00307984">
      <w:pPr>
        <w:ind w:left="1930" w:hanging="670"/>
        <w:rPr>
          <w:rFonts w:cs="Arial"/>
          <w:szCs w:val="22"/>
        </w:rPr>
      </w:pPr>
    </w:p>
    <w:p w:rsidR="00307984" w:rsidRPr="00593403" w:rsidRDefault="00307984" w:rsidP="00C72978">
      <w:pPr>
        <w:pStyle w:val="ListParagraph"/>
        <w:widowControl/>
        <w:numPr>
          <w:ilvl w:val="0"/>
          <w:numId w:val="7"/>
        </w:numPr>
        <w:tabs>
          <w:tab w:val="left" w:pos="2160"/>
        </w:tabs>
        <w:ind w:hanging="670"/>
        <w:contextualSpacing/>
        <w:rPr>
          <w:rFonts w:cs="Arial"/>
          <w:szCs w:val="22"/>
        </w:rPr>
      </w:pPr>
      <w:r w:rsidRPr="00593403">
        <w:rPr>
          <w:rFonts w:cs="Arial"/>
          <w:szCs w:val="22"/>
        </w:rPr>
        <w:t>Working collaboratively with others toward common objectives</w:t>
      </w:r>
    </w:p>
    <w:p w:rsidR="00307984" w:rsidRPr="00593403" w:rsidRDefault="00307984" w:rsidP="00307984">
      <w:pPr>
        <w:pStyle w:val="ListParagraph"/>
        <w:widowControl/>
        <w:tabs>
          <w:tab w:val="left" w:pos="2160"/>
        </w:tabs>
        <w:ind w:left="1880"/>
        <w:contextualSpacing/>
        <w:rPr>
          <w:rFonts w:cs="Arial"/>
          <w:szCs w:val="22"/>
        </w:rPr>
      </w:pPr>
      <w:r w:rsidRPr="00593403">
        <w:rPr>
          <w:rFonts w:cs="Arial"/>
          <w:szCs w:val="22"/>
        </w:rPr>
        <w:t>(Teamwork)</w:t>
      </w:r>
    </w:p>
    <w:p w:rsidR="00307984" w:rsidRPr="00593403" w:rsidRDefault="00307984" w:rsidP="00307984">
      <w:pPr>
        <w:ind w:left="1930" w:hanging="670"/>
        <w:rPr>
          <w:rFonts w:cs="Arial"/>
          <w:szCs w:val="22"/>
        </w:rPr>
      </w:pPr>
    </w:p>
    <w:p w:rsidR="00307984" w:rsidRPr="00593403" w:rsidRDefault="00307984" w:rsidP="00C72978">
      <w:pPr>
        <w:pStyle w:val="ListParagraph"/>
        <w:widowControl/>
        <w:numPr>
          <w:ilvl w:val="0"/>
          <w:numId w:val="7"/>
        </w:numPr>
        <w:tabs>
          <w:tab w:val="left" w:pos="2160"/>
        </w:tabs>
        <w:ind w:hanging="670"/>
        <w:contextualSpacing/>
        <w:rPr>
          <w:rFonts w:cs="Arial"/>
          <w:szCs w:val="22"/>
        </w:rPr>
      </w:pPr>
      <w:r w:rsidRPr="00593403">
        <w:rPr>
          <w:rFonts w:cs="Arial"/>
          <w:szCs w:val="22"/>
        </w:rPr>
        <w:t>Working independently, exercising judgment, and exhibiting flexibility in</w:t>
      </w:r>
    </w:p>
    <w:p w:rsidR="00307984" w:rsidRPr="00593403" w:rsidRDefault="00307984" w:rsidP="00307984">
      <w:pPr>
        <w:pStyle w:val="ListParagraph"/>
        <w:widowControl/>
        <w:tabs>
          <w:tab w:val="left" w:pos="2160"/>
        </w:tabs>
        <w:ind w:left="1880"/>
        <w:contextualSpacing/>
        <w:rPr>
          <w:rFonts w:cs="Arial"/>
          <w:szCs w:val="22"/>
        </w:rPr>
      </w:pPr>
      <w:r w:rsidRPr="00593403">
        <w:rPr>
          <w:rFonts w:cs="Arial"/>
          <w:szCs w:val="22"/>
        </w:rPr>
        <w:lastRenderedPageBreak/>
        <w:t>the completion of activities including during difficult or challenging</w:t>
      </w:r>
    </w:p>
    <w:p w:rsidR="00307984" w:rsidRPr="00593403" w:rsidRDefault="00307984" w:rsidP="00307984">
      <w:pPr>
        <w:pStyle w:val="ListParagraph"/>
        <w:widowControl/>
        <w:tabs>
          <w:tab w:val="left" w:pos="2160"/>
        </w:tabs>
        <w:ind w:left="1880"/>
        <w:contextualSpacing/>
        <w:rPr>
          <w:rFonts w:cs="Arial"/>
          <w:szCs w:val="22"/>
        </w:rPr>
      </w:pPr>
      <w:r w:rsidRPr="00593403">
        <w:rPr>
          <w:rFonts w:cs="Arial"/>
          <w:szCs w:val="22"/>
        </w:rPr>
        <w:t>situations (</w:t>
      </w:r>
      <w:proofErr w:type="spellStart"/>
      <w:r w:rsidRPr="00593403">
        <w:rPr>
          <w:rFonts w:cs="Arial"/>
          <w:szCs w:val="22"/>
        </w:rPr>
        <w:t>SelManagement</w:t>
      </w:r>
      <w:proofErr w:type="spellEnd"/>
      <w:r w:rsidRPr="00593403">
        <w:rPr>
          <w:rFonts w:cs="Arial"/>
          <w:szCs w:val="22"/>
        </w:rPr>
        <w:t>)</w:t>
      </w:r>
    </w:p>
    <w:p w:rsidR="00307984" w:rsidRPr="00593403" w:rsidRDefault="00307984" w:rsidP="00307984">
      <w:pPr>
        <w:rPr>
          <w:rFonts w:cs="Arial"/>
          <w:szCs w:val="22"/>
        </w:rPr>
      </w:pPr>
    </w:p>
    <w:p w:rsidR="00307984" w:rsidRPr="00593403" w:rsidRDefault="00307984" w:rsidP="00C72978">
      <w:pPr>
        <w:pStyle w:val="ListParagraph"/>
        <w:numPr>
          <w:ilvl w:val="0"/>
          <w:numId w:val="7"/>
        </w:numPr>
        <w:ind w:hanging="710"/>
      </w:pPr>
      <w:r w:rsidRPr="00593403">
        <w:t>Using technology to locate, gather, manipulate, and share information</w:t>
      </w:r>
    </w:p>
    <w:p w:rsidR="00307984" w:rsidRPr="00593403" w:rsidRDefault="00307984" w:rsidP="00307984">
      <w:r w:rsidRPr="00593403">
        <w:tab/>
      </w:r>
      <w:r w:rsidRPr="00593403">
        <w:tab/>
        <w:t xml:space="preserve">       (Information Technology)</w:t>
      </w:r>
    </w:p>
    <w:p w:rsidR="00307984" w:rsidRPr="00593403" w:rsidRDefault="00307984" w:rsidP="00307984"/>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szCs w:val="22"/>
        </w:rPr>
      </w:pPr>
    </w:p>
    <w:p w:rsidR="00307984" w:rsidRPr="005F1BAE" w:rsidRDefault="00307984" w:rsidP="00307984">
      <w:pPr>
        <w:widowControl/>
        <w:autoSpaceDE/>
        <w:autoSpaceDN/>
        <w:adjustRightInd/>
        <w:rPr>
          <w:rFonts w:cs="Arial"/>
          <w:bCs/>
          <w:szCs w:val="22"/>
        </w:rPr>
      </w:pPr>
      <w:r w:rsidRPr="00593403">
        <w:rPr>
          <w:rFonts w:cs="Arial"/>
          <w:b/>
          <w:bCs/>
          <w:szCs w:val="22"/>
        </w:rPr>
        <w:br w:type="page"/>
      </w:r>
    </w:p>
    <w:p w:rsidR="00307984" w:rsidRPr="00593403" w:rsidRDefault="00307984" w:rsidP="00307984">
      <w:pPr>
        <w:pStyle w:val="Heading1"/>
        <w:jc w:val="center"/>
        <w:rPr>
          <w:rFonts w:cs="Arial"/>
          <w:b w:val="0"/>
          <w:szCs w:val="22"/>
          <w:u w:val="single"/>
        </w:rPr>
      </w:pPr>
      <w:bookmarkStart w:id="45" w:name="_Toc362938273"/>
      <w:r w:rsidRPr="00593403">
        <w:rPr>
          <w:rFonts w:cs="Arial"/>
          <w:b w:val="0"/>
          <w:szCs w:val="22"/>
          <w:u w:val="single"/>
        </w:rPr>
        <w:lastRenderedPageBreak/>
        <w:t>Decommissioning Inspector Individual Study Activity</w:t>
      </w:r>
      <w:bookmarkEnd w:id="45"/>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 xml:space="preserve">The individual study activities (ISAs) direct and focus your efforts as you review documents and perform technical training assignments important to the performance of your job.  Each activity begins with a </w:t>
      </w:r>
      <w:r w:rsidRPr="00593403">
        <w:rPr>
          <w:rFonts w:cs="Arial"/>
          <w:bCs/>
          <w:szCs w:val="22"/>
        </w:rPr>
        <w:t>purpose</w:t>
      </w:r>
      <w:r w:rsidRPr="00593403">
        <w:rPr>
          <w:rFonts w:cs="Arial"/>
          <w:b/>
          <w:bCs/>
          <w:szCs w:val="22"/>
        </w:rPr>
        <w:t xml:space="preserve"> </w:t>
      </w:r>
      <w:r w:rsidRPr="00593403">
        <w:rPr>
          <w:rFonts w:cs="Arial"/>
          <w:szCs w:val="22"/>
        </w:rPr>
        <w:t xml:space="preserve">statement informing you of why the activity is important and how it relates to the inspector function.  The </w:t>
      </w:r>
      <w:r w:rsidRPr="00593403">
        <w:rPr>
          <w:rFonts w:cs="Arial"/>
          <w:bCs/>
          <w:szCs w:val="22"/>
        </w:rPr>
        <w:t>evaluation criteria</w:t>
      </w:r>
      <w:r w:rsidRPr="00593403">
        <w:rPr>
          <w:rFonts w:cs="Arial"/>
          <w:szCs w:val="22"/>
        </w:rPr>
        <w:t xml:space="preserve"> identify what you are expected to achieve upon completing the activity.  The evaluation criteria are listed up front so that you can review them first.  Use the evaluation criteria to help you focus on what is most important.  The</w:t>
      </w:r>
      <w:r w:rsidRPr="00593403">
        <w:rPr>
          <w:rFonts w:cs="Arial"/>
          <w:b/>
          <w:bCs/>
          <w:szCs w:val="22"/>
        </w:rPr>
        <w:t xml:space="preserve"> </w:t>
      </w:r>
      <w:r w:rsidRPr="00593403">
        <w:rPr>
          <w:rFonts w:cs="Arial"/>
          <w:bCs/>
          <w:szCs w:val="22"/>
        </w:rPr>
        <w:t xml:space="preserve">tasks </w:t>
      </w:r>
      <w:r w:rsidRPr="00593403">
        <w:rPr>
          <w:rFonts w:cs="Arial"/>
          <w:szCs w:val="22"/>
        </w:rPr>
        <w:t>outline the things you must do to successfully address the evaluation criteria.</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rPr>
          <w:rFonts w:cs="Arial"/>
          <w:szCs w:val="22"/>
          <w:u w:val="single"/>
        </w:rPr>
      </w:pPr>
      <w:r w:rsidRPr="00593403">
        <w:rPr>
          <w:rFonts w:cs="Arial"/>
          <w:szCs w:val="22"/>
          <w:u w:val="single"/>
        </w:rPr>
        <w:t>The following general guidance applies as you complete the various study activities:</w:t>
      </w:r>
    </w:p>
    <w:p w:rsidR="00307984" w:rsidRPr="005F1BAE" w:rsidRDefault="00307984" w:rsidP="00307984">
      <w:pPr>
        <w:rPr>
          <w:rFonts w:cs="Arial"/>
          <w:szCs w:val="22"/>
        </w:rPr>
      </w:pPr>
    </w:p>
    <w:p w:rsidR="00307984" w:rsidRPr="00593403" w:rsidRDefault="00307984" w:rsidP="00307984">
      <w:pPr>
        <w:tabs>
          <w:tab w:val="left" w:pos="1440"/>
        </w:tabs>
        <w:ind w:left="720" w:hanging="720"/>
        <w:rPr>
          <w:rFonts w:cs="Arial"/>
          <w:szCs w:val="22"/>
        </w:rPr>
      </w:pPr>
      <w:r w:rsidRPr="00593403">
        <w:rPr>
          <w:rFonts w:cs="Arial"/>
          <w:szCs w:val="22"/>
        </w:rPr>
        <w:sym w:font="Wingdings" w:char="F0FC"/>
      </w:r>
      <w:r w:rsidRPr="00593403">
        <w:rPr>
          <w:rFonts w:cs="Arial"/>
          <w:szCs w:val="22"/>
        </w:rPr>
        <w:tab/>
        <w:t xml:space="preserve">The first ISA should be done first.  Becoming familiar with the agency, the internal and external Web sites, your overall role as an inspector and the NRC’s safety culture is important for successfully completing many of the remaining activities.  You should also become familiar with the content of the remaining ISAs so that you can complete the ISAs as opportunities arise. </w:t>
      </w:r>
    </w:p>
    <w:p w:rsidR="00307984" w:rsidRPr="00593403" w:rsidRDefault="00307984" w:rsidP="00307984">
      <w:pPr>
        <w:tabs>
          <w:tab w:val="left" w:pos="1440"/>
        </w:tabs>
        <w:ind w:left="720" w:hanging="720"/>
        <w:rPr>
          <w:rFonts w:cs="Arial"/>
          <w:szCs w:val="22"/>
        </w:rPr>
      </w:pPr>
    </w:p>
    <w:p w:rsidR="00307984" w:rsidRPr="00593403" w:rsidRDefault="00307984" w:rsidP="00307984">
      <w:pPr>
        <w:tabs>
          <w:tab w:val="left" w:pos="1440"/>
        </w:tabs>
        <w:ind w:left="720" w:hanging="720"/>
        <w:rPr>
          <w:rFonts w:cs="Arial"/>
          <w:szCs w:val="22"/>
        </w:rPr>
      </w:pPr>
      <w:r w:rsidRPr="00593403">
        <w:rPr>
          <w:rFonts w:cs="Arial"/>
          <w:szCs w:val="22"/>
        </w:rPr>
        <w:sym w:font="Wingdings" w:char="F0FC"/>
      </w:r>
      <w:r w:rsidRPr="00593403">
        <w:rPr>
          <w:rFonts w:cs="Arial"/>
          <w:szCs w:val="22"/>
        </w:rPr>
        <w:tab/>
        <w:t xml:space="preserve">Complete all assigned parts of each activity. </w:t>
      </w:r>
    </w:p>
    <w:p w:rsidR="00307984" w:rsidRPr="00593403" w:rsidRDefault="00307984" w:rsidP="00307984">
      <w:pPr>
        <w:ind w:left="720" w:hanging="720"/>
        <w:rPr>
          <w:rFonts w:cs="Arial"/>
          <w:szCs w:val="22"/>
        </w:rPr>
      </w:pPr>
    </w:p>
    <w:p w:rsidR="00307984" w:rsidRPr="00593403" w:rsidRDefault="00307984" w:rsidP="00307984">
      <w:pPr>
        <w:tabs>
          <w:tab w:val="left" w:pos="1440"/>
        </w:tabs>
        <w:ind w:left="720" w:hanging="720"/>
        <w:rPr>
          <w:rFonts w:cs="Arial"/>
          <w:szCs w:val="22"/>
        </w:rPr>
      </w:pPr>
      <w:r w:rsidRPr="00593403">
        <w:rPr>
          <w:rFonts w:cs="Arial"/>
          <w:szCs w:val="22"/>
        </w:rPr>
        <w:sym w:font="Wingdings" w:char="F0FC"/>
      </w:r>
      <w:r w:rsidRPr="00593403">
        <w:rPr>
          <w:rFonts w:cs="Arial"/>
          <w:szCs w:val="22"/>
        </w:rPr>
        <w:tab/>
        <w:t>Your immediate supervisor will act as a resource as you complete each activity.  Your immediate supervisor also may designate qualified inspectors as mentors to work with you as you complete the various activities.  Discuss any questions you may have about the content of anything you read with your immediate supervisor or mentor.</w:t>
      </w:r>
    </w:p>
    <w:p w:rsidR="00307984" w:rsidRPr="00593403" w:rsidRDefault="00307984" w:rsidP="00307984">
      <w:pPr>
        <w:ind w:left="720" w:hanging="720"/>
        <w:rPr>
          <w:rFonts w:cs="Arial"/>
          <w:szCs w:val="22"/>
        </w:rPr>
      </w:pPr>
    </w:p>
    <w:p w:rsidR="00307984" w:rsidRPr="00593403" w:rsidRDefault="00307984" w:rsidP="00307984">
      <w:pPr>
        <w:tabs>
          <w:tab w:val="left" w:pos="720"/>
          <w:tab w:val="left" w:pos="1440"/>
        </w:tabs>
        <w:ind w:left="720" w:hanging="720"/>
        <w:rPr>
          <w:rFonts w:cs="Arial"/>
          <w:szCs w:val="22"/>
        </w:rPr>
      </w:pPr>
      <w:r w:rsidRPr="00593403">
        <w:rPr>
          <w:rFonts w:cs="Arial"/>
          <w:szCs w:val="22"/>
        </w:rPr>
        <w:sym w:font="Wingdings" w:char="F0FC"/>
      </w:r>
      <w:r w:rsidRPr="00593403">
        <w:rPr>
          <w:rFonts w:cs="Arial"/>
          <w:szCs w:val="22"/>
        </w:rPr>
        <w:tab/>
        <w:t>You are responsible for keeping track of the tasks you have completed.  Be sure to complete all the assigned tasks in each activity before meeting with your immediate supervisor for evaluation.</w:t>
      </w:r>
    </w:p>
    <w:p w:rsidR="00307984" w:rsidRPr="00593403" w:rsidRDefault="00307984" w:rsidP="00307984">
      <w:pPr>
        <w:widowControl/>
        <w:autoSpaceDE/>
        <w:autoSpaceDN/>
        <w:adjustRightInd/>
        <w:rPr>
          <w:rFonts w:cs="Arial"/>
          <w:szCs w:val="22"/>
        </w:rPr>
      </w:pPr>
      <w:r w:rsidRPr="00593403">
        <w:rPr>
          <w:rFonts w:cs="Arial"/>
          <w:szCs w:val="22"/>
        </w:rPr>
        <w:br w:type="page"/>
      </w:r>
    </w:p>
    <w:p w:rsidR="00307984" w:rsidRPr="00593403" w:rsidRDefault="00307984" w:rsidP="00307984">
      <w:pPr>
        <w:rPr>
          <w:rFonts w:cs="Arial"/>
          <w:szCs w:val="22"/>
          <w:u w:val="single"/>
        </w:rPr>
      </w:pPr>
      <w:r w:rsidRPr="00593403">
        <w:rPr>
          <w:rFonts w:cs="Arial"/>
          <w:szCs w:val="22"/>
          <w:u w:val="single"/>
        </w:rPr>
        <w:lastRenderedPageBreak/>
        <w:t>Decommissioning Inspector Individual Study Activity</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pStyle w:val="Heading2"/>
        <w:spacing w:before="0" w:after="0"/>
        <w:ind w:left="2160" w:hanging="2160"/>
        <w:rPr>
          <w:rFonts w:cs="Arial"/>
          <w:szCs w:val="22"/>
        </w:rPr>
      </w:pPr>
      <w:bookmarkStart w:id="46" w:name="_Toc362938274"/>
      <w:r w:rsidRPr="00593403">
        <w:rPr>
          <w:rFonts w:cs="Arial"/>
          <w:szCs w:val="22"/>
        </w:rPr>
        <w:t>TOPIC:</w:t>
      </w:r>
      <w:r w:rsidRPr="00593403">
        <w:rPr>
          <w:rFonts w:cs="Arial"/>
          <w:szCs w:val="22"/>
        </w:rPr>
        <w:tab/>
        <w:t>(ISA-1) History and Organization of the U.S. Nuclear Regulatory Commission</w:t>
      </w:r>
      <w:bookmarkEnd w:id="46"/>
    </w:p>
    <w:p w:rsidR="00307984" w:rsidRPr="005F1BAE"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Cs/>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593403">
        <w:rPr>
          <w:rFonts w:cs="Arial"/>
          <w:bCs/>
          <w:szCs w:val="22"/>
        </w:rPr>
        <w:t>PURPOSE:</w:t>
      </w:r>
      <w:r w:rsidRPr="00593403">
        <w:rPr>
          <w:rFonts w:cs="Arial"/>
          <w:b/>
          <w:bCs/>
          <w:szCs w:val="22"/>
        </w:rPr>
        <w:tab/>
      </w:r>
      <w:r w:rsidRPr="00593403">
        <w:rPr>
          <w:rFonts w:cs="Arial"/>
          <w:b/>
          <w:bCs/>
          <w:szCs w:val="22"/>
        </w:rPr>
        <w:tab/>
      </w:r>
      <w:r w:rsidRPr="00593403">
        <w:rPr>
          <w:rFonts w:cs="Arial"/>
          <w:szCs w:val="22"/>
        </w:rPr>
        <w:t>The purpose of this activity is to familiarize you with the regulatory history of radioactive material and the evolution of the regulatory framework under which today’s NRC staff functions.  During this activity, you will review the organization of the agency and its staff and the relationships between the NRC Commissioners and major offices.</w:t>
      </w:r>
    </w:p>
    <w:p w:rsidR="00307984" w:rsidRPr="005F1BAE"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 xml:space="preserve">COMPETENCY </w:t>
      </w:r>
    </w:p>
    <w:p w:rsidR="00307984" w:rsidRPr="00593403" w:rsidRDefault="00307984" w:rsidP="0030798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AREA:</w:t>
      </w:r>
      <w:r w:rsidRPr="00593403">
        <w:rPr>
          <w:rFonts w:cs="Arial"/>
          <w:bCs/>
          <w:szCs w:val="22"/>
        </w:rPr>
        <w:tab/>
      </w:r>
      <w:r w:rsidRPr="00593403">
        <w:rPr>
          <w:rFonts w:cs="Arial"/>
          <w:bCs/>
          <w:szCs w:val="22"/>
        </w:rPr>
        <w:tab/>
      </w:r>
      <w:r w:rsidRPr="00593403">
        <w:rPr>
          <w:rFonts w:cs="Arial"/>
          <w:bCs/>
          <w:szCs w:val="22"/>
        </w:rPr>
        <w:tab/>
      </w:r>
      <w:r w:rsidRPr="00593403">
        <w:rPr>
          <w:rFonts w:cs="Arial"/>
          <w:szCs w:val="22"/>
        </w:rPr>
        <w:t>REGULATORY FRAMEWORK</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REFERENCES:</w:t>
      </w:r>
      <w:r w:rsidRPr="00593403">
        <w:rPr>
          <w:rFonts w:cs="Arial"/>
          <w:szCs w:val="22"/>
        </w:rPr>
        <w:tab/>
        <w:t>1.</w:t>
      </w:r>
      <w:r w:rsidRPr="00593403">
        <w:rPr>
          <w:rFonts w:cs="Arial"/>
          <w:szCs w:val="22"/>
        </w:rPr>
        <w:tab/>
        <w:t xml:space="preserve">Title 10 of the </w:t>
      </w:r>
      <w:r w:rsidRPr="00593403">
        <w:rPr>
          <w:rFonts w:cs="Arial"/>
          <w:i/>
          <w:szCs w:val="22"/>
        </w:rPr>
        <w:t>Code of Federal Regulations</w:t>
      </w:r>
      <w:r w:rsidRPr="00593403">
        <w:rPr>
          <w:rFonts w:cs="Arial"/>
          <w:szCs w:val="22"/>
        </w:rPr>
        <w:t xml:space="preserve"> (10 CFR)</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NUREG-0980, “Nuclear Regulatory Legislation” (use the most current version available on the NRC Web site)</w:t>
      </w:r>
    </w:p>
    <w:p w:rsidR="00307984" w:rsidRPr="00593403" w:rsidRDefault="00307984" w:rsidP="0030798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307984" w:rsidRPr="00593403" w:rsidRDefault="00307984" w:rsidP="00C72978">
      <w:pPr>
        <w:widowControl/>
        <w:numPr>
          <w:ilvl w:val="0"/>
          <w:numId w:val="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NUREG-1350, “Information Digest” (use the most current version available on the NRC Web site)</w:t>
      </w:r>
    </w:p>
    <w:p w:rsidR="00307984" w:rsidRPr="00593403" w:rsidRDefault="00307984" w:rsidP="0030798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307984" w:rsidRPr="005F1BAE" w:rsidRDefault="00307984" w:rsidP="00C72978">
      <w:pPr>
        <w:widowControl/>
        <w:numPr>
          <w:ilvl w:val="0"/>
          <w:numId w:val="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szCs w:val="22"/>
        </w:rPr>
        <w:t>NUREG/BR-0175, “A Short History of Nuclear Regulation, 1946</w:t>
      </w:r>
      <w:r w:rsidRPr="00593403">
        <w:rPr>
          <w:rFonts w:cs="Arial"/>
          <w:szCs w:val="22"/>
        </w:rPr>
        <w:noBreakHyphen/>
        <w:t>2009,” Revision 2, September 2010</w:t>
      </w:r>
    </w:p>
    <w:p w:rsidR="00307984" w:rsidRPr="005F1BAE" w:rsidRDefault="00307984" w:rsidP="0030798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bCs/>
          <w:szCs w:val="22"/>
        </w:rPr>
      </w:pPr>
    </w:p>
    <w:p w:rsidR="00307984" w:rsidRPr="00593403" w:rsidRDefault="00307984" w:rsidP="00C72978">
      <w:pPr>
        <w:widowControl/>
        <w:numPr>
          <w:ilvl w:val="0"/>
          <w:numId w:val="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 xml:space="preserve">Management Directive (MD) 5.6, “Integrated Materials Performance Evaluation Program (IMPEP)” </w:t>
      </w:r>
    </w:p>
    <w:p w:rsidR="00307984" w:rsidRPr="005F1BAE" w:rsidRDefault="00307984" w:rsidP="0030798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bCs/>
          <w:szCs w:val="22"/>
        </w:rPr>
      </w:pPr>
    </w:p>
    <w:p w:rsidR="00307984" w:rsidRPr="00593403" w:rsidRDefault="00307984" w:rsidP="00C72978">
      <w:pPr>
        <w:widowControl/>
        <w:numPr>
          <w:ilvl w:val="0"/>
          <w:numId w:val="8"/>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MD 5.8, “Proposed Section 274b Agreements with States”</w:t>
      </w:r>
    </w:p>
    <w:p w:rsidR="00307984" w:rsidRPr="005F1BAE" w:rsidRDefault="00307984" w:rsidP="0030798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bCs/>
          <w:szCs w:val="22"/>
        </w:rPr>
      </w:pPr>
    </w:p>
    <w:p w:rsidR="00307984" w:rsidRPr="00593403" w:rsidRDefault="00307984" w:rsidP="0030798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 xml:space="preserve">EVALUATION </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593403">
        <w:rPr>
          <w:rFonts w:cs="Arial"/>
          <w:bCs/>
          <w:szCs w:val="22"/>
        </w:rPr>
        <w:t>CRITERIA:</w:t>
      </w:r>
      <w:r w:rsidRPr="00593403">
        <w:rPr>
          <w:rFonts w:cs="Arial"/>
          <w:bCs/>
          <w:szCs w:val="22"/>
        </w:rPr>
        <w:tab/>
      </w:r>
      <w:r w:rsidRPr="00593403">
        <w:rPr>
          <w:rFonts w:cs="Arial"/>
          <w:bCs/>
          <w:szCs w:val="22"/>
        </w:rPr>
        <w:tab/>
      </w:r>
      <w:r w:rsidRPr="00593403">
        <w:rPr>
          <w:rFonts w:cs="Arial"/>
          <w:szCs w:val="22"/>
        </w:rPr>
        <w:t>Upon completion of this activity, you will be asked to demonstrate your understanding of the agency’s regulatory history, its interaction with the Commissioners, and development of the commercial, industrial, and medical applications of radioactive material by successfully doing the following:</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Discuss the purpose of the Atomic Energy Act of 1954, as amended.</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cs="Arial"/>
          <w:szCs w:val="22"/>
        </w:rPr>
      </w:pPr>
      <w:r w:rsidRPr="00593403">
        <w:rPr>
          <w:rFonts w:cs="Arial"/>
          <w:szCs w:val="22"/>
        </w:rPr>
        <w:t>Discuss the major regulatory impacts of the Energy Reorganization Act of 1974, as amended.</w:t>
      </w:r>
      <w:r w:rsidRPr="00593403">
        <w:rPr>
          <w:rFonts w:cs="Arial"/>
          <w:szCs w:val="22"/>
        </w:rPr>
        <w:br w:type="page"/>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Discuss the major regulatory impacts of the Energy Policy Act of 2005.</w:t>
      </w:r>
    </w:p>
    <w:p w:rsidR="00307984" w:rsidRPr="00593403" w:rsidRDefault="00307984" w:rsidP="00307984">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307984" w:rsidRPr="00593403" w:rsidRDefault="00307984" w:rsidP="00C72978">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Discuss the roles and responsibilities and relationship between the regions and the NMSS programs.</w:t>
      </w:r>
    </w:p>
    <w:p w:rsidR="00307984" w:rsidRPr="00593403" w:rsidRDefault="00307984" w:rsidP="00307984">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307984" w:rsidRPr="00593403" w:rsidRDefault="00307984" w:rsidP="00C72978">
      <w:pPr>
        <w:keepNext/>
        <w:keepLines/>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Cs w:val="22"/>
        </w:rPr>
      </w:pPr>
      <w:r w:rsidRPr="00593403">
        <w:rPr>
          <w:rFonts w:cs="Arial"/>
          <w:szCs w:val="22"/>
        </w:rPr>
        <w:t>Discuss the relationship between the NRC and Agreement States.</w:t>
      </w:r>
    </w:p>
    <w:p w:rsidR="00307984" w:rsidRPr="00593403" w:rsidRDefault="00307984" w:rsidP="00307984">
      <w:pPr>
        <w:pStyle w:val="ListParagraph"/>
        <w:rPr>
          <w:rFonts w:cs="Arial"/>
          <w:szCs w:val="22"/>
        </w:rPr>
      </w:pPr>
    </w:p>
    <w:p w:rsidR="00307984" w:rsidRPr="00593403" w:rsidRDefault="00307984" w:rsidP="00C72978">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Outline the major offices and briefly describe the functions of the Commission, the Office of the Inspector General, Office of the Secretary (SECY), the Atomic Safety and Licensing Board, the Advisory Committee on the Medical Uses of Isotopes (ACMUI), and Commission staff and program offices, including the Chief Financial Officer and Executive Director for Operations (OEDO).</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Locate Commission-related documents and discuss how the Commission uses staff requirements memoranda or SRMs to direct the staff.</w:t>
      </w:r>
    </w:p>
    <w:p w:rsidR="00307984" w:rsidRPr="00593403" w:rsidRDefault="00307984" w:rsidP="00307984">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307984" w:rsidRPr="00593403" w:rsidRDefault="00307984" w:rsidP="00C72978">
      <w:pPr>
        <w:pStyle w:val="ListParagraph"/>
        <w:numPr>
          <w:ilvl w:val="0"/>
          <w:numId w:val="9"/>
        </w:numPr>
        <w:rPr>
          <w:rFonts w:cs="Arial"/>
          <w:szCs w:val="22"/>
        </w:rPr>
      </w:pPr>
      <w:r w:rsidRPr="00593403">
        <w:rPr>
          <w:rFonts w:cs="Arial"/>
          <w:szCs w:val="22"/>
        </w:rPr>
        <w:t>Describe your Region’s organization and key management positions.</w:t>
      </w:r>
    </w:p>
    <w:p w:rsidR="00307984" w:rsidRPr="00593403" w:rsidRDefault="00307984" w:rsidP="00307984">
      <w:pPr>
        <w:rPr>
          <w:rFonts w:cs="Arial"/>
          <w:szCs w:val="22"/>
        </w:rPr>
      </w:pP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TASKS:</w:t>
      </w:r>
      <w:r w:rsidRPr="00593403">
        <w:rPr>
          <w:rFonts w:cs="Arial"/>
          <w:szCs w:val="22"/>
        </w:rPr>
        <w:tab/>
      </w:r>
      <w:r w:rsidRPr="00593403">
        <w:rPr>
          <w:rFonts w:cs="Arial"/>
          <w:szCs w:val="22"/>
        </w:rPr>
        <w:tab/>
      </w:r>
      <w:r w:rsidRPr="00593403">
        <w:rPr>
          <w:rFonts w:cs="Arial"/>
          <w:szCs w:val="22"/>
        </w:rPr>
        <w:tab/>
        <w:t>1.</w:t>
      </w:r>
      <w:r w:rsidRPr="00593403">
        <w:rPr>
          <w:rFonts w:cs="Arial"/>
          <w:szCs w:val="22"/>
        </w:rPr>
        <w:tab/>
        <w:t>Obtain paper copies or locate electronic locations of the above</w:t>
      </w:r>
      <w:r w:rsidRPr="00593403">
        <w:rPr>
          <w:rFonts w:cs="Arial"/>
          <w:szCs w:val="22"/>
        </w:rPr>
        <w:noBreakHyphen/>
        <w:t>stated reference material for personal use and future reference.  Some documents may be available through the regional Public Affairs Office.  You can find electronic copies of documents on the NRC external Web site in the NRC Library.</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C72978">
      <w:pPr>
        <w:numPr>
          <w:ilvl w:val="0"/>
          <w:numId w:val="10"/>
        </w:numPr>
        <w:rPr>
          <w:rFonts w:cs="Arial"/>
          <w:szCs w:val="22"/>
        </w:rPr>
      </w:pPr>
      <w:r w:rsidRPr="00593403">
        <w:rPr>
          <w:rFonts w:cs="Arial"/>
          <w:szCs w:val="22"/>
        </w:rPr>
        <w:t>Review the reference material to gain an understanding of the principles discussed in the evaluation criteria.</w:t>
      </w:r>
    </w:p>
    <w:p w:rsidR="00307984" w:rsidRPr="00593403" w:rsidRDefault="00307984" w:rsidP="00307984">
      <w:pPr>
        <w:rPr>
          <w:rFonts w:cs="Arial"/>
          <w:szCs w:val="22"/>
        </w:rPr>
      </w:pPr>
    </w:p>
    <w:p w:rsidR="00307984" w:rsidRPr="00593403" w:rsidRDefault="00307984" w:rsidP="00C72978">
      <w:pPr>
        <w:numPr>
          <w:ilvl w:val="0"/>
          <w:numId w:val="10"/>
        </w:numPr>
        <w:rPr>
          <w:rFonts w:cs="Arial"/>
          <w:szCs w:val="22"/>
        </w:rPr>
      </w:pPr>
      <w:r w:rsidRPr="00593403">
        <w:rPr>
          <w:rFonts w:cs="Arial"/>
          <w:szCs w:val="22"/>
        </w:rPr>
        <w:t>Read about the Commission’s direction setting and policymaking activities under Policymaking and understand the different kinds of decision documents that the Commission issues.</w:t>
      </w:r>
    </w:p>
    <w:p w:rsidR="00307984" w:rsidRPr="00593403" w:rsidRDefault="00307984" w:rsidP="00307984">
      <w:pPr>
        <w:ind w:left="2707"/>
        <w:rPr>
          <w:rFonts w:cs="Arial"/>
          <w:szCs w:val="22"/>
        </w:rPr>
      </w:pPr>
    </w:p>
    <w:p w:rsidR="00307984" w:rsidRPr="00593403" w:rsidRDefault="00307984" w:rsidP="00C72978">
      <w:pPr>
        <w:numPr>
          <w:ilvl w:val="0"/>
          <w:numId w:val="10"/>
        </w:numPr>
        <w:rPr>
          <w:rFonts w:cs="Arial"/>
          <w:szCs w:val="22"/>
        </w:rPr>
      </w:pPr>
      <w:r w:rsidRPr="00593403">
        <w:rPr>
          <w:rFonts w:cs="Arial"/>
          <w:szCs w:val="22"/>
        </w:rPr>
        <w:t xml:space="preserve">Review and discuss the items listed in the evaluation criteria with your immediate supervisor. </w:t>
      </w:r>
    </w:p>
    <w:p w:rsidR="00307984" w:rsidRPr="00593403" w:rsidRDefault="00307984" w:rsidP="00307984">
      <w:pPr>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DOCUMENTATION:</w:t>
      </w:r>
      <w:r w:rsidRPr="00593403">
        <w:rPr>
          <w:rFonts w:cs="Arial"/>
          <w:szCs w:val="22"/>
        </w:rPr>
        <w:tab/>
      </w:r>
      <w:r w:rsidRPr="00593403">
        <w:rPr>
          <w:rFonts w:cs="Arial"/>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w:t>
      </w:r>
    </w:p>
    <w:p w:rsidR="00307984" w:rsidRPr="00F573FA" w:rsidRDefault="00307984" w:rsidP="00307984">
      <w:pPr>
        <w:widowControl/>
        <w:autoSpaceDE/>
        <w:autoSpaceDN/>
        <w:adjustRightInd/>
        <w:rPr>
          <w:rFonts w:cs="Arial"/>
          <w:bCs/>
          <w:szCs w:val="22"/>
        </w:rPr>
      </w:pPr>
      <w:r w:rsidRPr="00593403">
        <w:rPr>
          <w:rFonts w:cs="Arial"/>
          <w:b/>
          <w:bCs/>
          <w:szCs w:val="22"/>
        </w:rPr>
        <w:br w:type="page"/>
      </w:r>
    </w:p>
    <w:p w:rsidR="00307984" w:rsidRPr="00593403" w:rsidRDefault="00307984" w:rsidP="00307984">
      <w:pPr>
        <w:widowControl/>
        <w:tabs>
          <w:tab w:val="left" w:pos="-1200"/>
          <w:tab w:val="left" w:pos="-720"/>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u w:val="single"/>
        </w:rPr>
      </w:pPr>
      <w:r w:rsidRPr="00593403">
        <w:rPr>
          <w:rFonts w:cs="Arial"/>
          <w:bCs/>
          <w:szCs w:val="22"/>
          <w:u w:val="single"/>
        </w:rPr>
        <w:lastRenderedPageBreak/>
        <w:t>Decommissioning Inspector Individual Study Activity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pStyle w:val="Heading2"/>
        <w:spacing w:before="0" w:after="0"/>
        <w:rPr>
          <w:rFonts w:cs="Arial"/>
          <w:szCs w:val="22"/>
        </w:rPr>
      </w:pPr>
      <w:bookmarkStart w:id="47" w:name="_Toc362938275"/>
      <w:r w:rsidRPr="00593403">
        <w:rPr>
          <w:rFonts w:cs="Arial"/>
          <w:szCs w:val="22"/>
        </w:rPr>
        <w:t>TOPIC:</w:t>
      </w:r>
      <w:r w:rsidRPr="00593403">
        <w:rPr>
          <w:rFonts w:cs="Arial"/>
          <w:szCs w:val="22"/>
        </w:rPr>
        <w:tab/>
      </w:r>
      <w:r w:rsidRPr="00593403">
        <w:rPr>
          <w:rFonts w:cs="Arial"/>
          <w:szCs w:val="22"/>
        </w:rPr>
        <w:tab/>
        <w:t>(ISA-2) Overview of Title 10 of the Code of Federal Regulations</w:t>
      </w:r>
      <w:bookmarkEnd w:id="47"/>
      <w:r w:rsidRPr="00593403">
        <w:rPr>
          <w:rFonts w:cs="Arial"/>
          <w:szCs w:val="22"/>
        </w:rPr>
        <w:t xml:space="preserve">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593403">
        <w:rPr>
          <w:rFonts w:cs="Arial"/>
          <w:szCs w:val="22"/>
        </w:rPr>
        <w:t>PURPOSE:</w:t>
      </w:r>
      <w:r w:rsidRPr="00593403">
        <w:rPr>
          <w:rFonts w:cs="Arial"/>
          <w:szCs w:val="22"/>
        </w:rPr>
        <w:tab/>
      </w:r>
      <w:r w:rsidRPr="00593403">
        <w:rPr>
          <w:rFonts w:cs="Arial"/>
          <w:szCs w:val="22"/>
        </w:rPr>
        <w:tab/>
        <w:t xml:space="preserve">The purpose of this activity is to acquaint you with the regulations that specify the requirements for all aspects of the NRC, including the use of radioactive materials, disposal, fees, and export and import of nuclear material and equipment.  This ISA will help you to understand the regulations and become familiar with specific requirements in the regulations.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 xml:space="preserve">COMPETENCY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593403">
        <w:rPr>
          <w:rFonts w:cs="Arial"/>
          <w:bCs/>
          <w:szCs w:val="22"/>
        </w:rPr>
        <w:t>AREA</w:t>
      </w:r>
      <w:r w:rsidRPr="00593403">
        <w:rPr>
          <w:rFonts w:cs="Arial"/>
          <w:szCs w:val="22"/>
        </w:rPr>
        <w:t>:</w:t>
      </w:r>
      <w:r w:rsidRPr="00593403">
        <w:rPr>
          <w:rFonts w:cs="Arial"/>
          <w:szCs w:val="22"/>
        </w:rPr>
        <w:tab/>
      </w:r>
      <w:r w:rsidRPr="00593403">
        <w:rPr>
          <w:rFonts w:cs="Arial"/>
          <w:szCs w:val="22"/>
        </w:rPr>
        <w:tab/>
      </w:r>
      <w:r w:rsidRPr="00593403">
        <w:rPr>
          <w:rFonts w:cs="Arial"/>
          <w:szCs w:val="22"/>
        </w:rPr>
        <w:tab/>
        <w:t>REGULATORY FRAMEWORK</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593403">
        <w:rPr>
          <w:rFonts w:cs="Arial"/>
          <w:bCs/>
          <w:szCs w:val="22"/>
        </w:rPr>
        <w:t>REFERENCES:</w:t>
      </w:r>
      <w:r w:rsidRPr="00593403">
        <w:rPr>
          <w:rFonts w:cs="Arial"/>
          <w:szCs w:val="22"/>
        </w:rPr>
        <w:tab/>
        <w:t>1.</w:t>
      </w:r>
      <w:r w:rsidRPr="00593403">
        <w:rPr>
          <w:rFonts w:cs="Arial"/>
          <w:szCs w:val="22"/>
        </w:rPr>
        <w:tab/>
        <w:t xml:space="preserve"> The NRC internal home page</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rsidR="00307984" w:rsidRPr="00593403" w:rsidRDefault="00307984" w:rsidP="00C72978">
      <w:pPr>
        <w:widowControl/>
        <w:numPr>
          <w:ilvl w:val="0"/>
          <w:numId w:val="1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Paper copy of the latest revisions to 10 CFR Parts 1 through 50</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C72978">
      <w:pPr>
        <w:widowControl/>
        <w:numPr>
          <w:ilvl w:val="0"/>
          <w:numId w:val="1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Paper copy of the latest revisions to 10 CFR Parts 51 through 199</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
          <w:iCs/>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EVALUATION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593403">
        <w:rPr>
          <w:rFonts w:cs="Arial"/>
          <w:bCs/>
          <w:szCs w:val="22"/>
        </w:rPr>
        <w:t>CRITERIA:</w:t>
      </w:r>
      <w:r w:rsidRPr="00593403">
        <w:rPr>
          <w:rFonts w:cs="Arial"/>
          <w:bCs/>
          <w:szCs w:val="22"/>
        </w:rPr>
        <w:tab/>
      </w:r>
      <w:r w:rsidRPr="00593403">
        <w:rPr>
          <w:rFonts w:cs="Arial"/>
          <w:b/>
          <w:bCs/>
          <w:szCs w:val="22"/>
        </w:rPr>
        <w:tab/>
      </w:r>
      <w:r w:rsidRPr="00593403">
        <w:rPr>
          <w:rFonts w:cs="Arial"/>
          <w:szCs w:val="22"/>
        </w:rPr>
        <w:t>Upon completion of the tasks in this activity, you will be asked to demonstrate your understanding of the general content of 10 CFR by successfully discussing the following (with emphasis on parts 19, 20, 30, 40, and 70):</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307984" w:rsidRPr="00E01078" w:rsidRDefault="00307984" w:rsidP="00C72978">
      <w:pPr>
        <w:widowControl/>
        <w:numPr>
          <w:ilvl w:val="0"/>
          <w:numId w:val="12"/>
        </w:numPr>
        <w:tabs>
          <w:tab w:val="clear" w:pos="2883"/>
          <w:tab w:val="left" w:pos="-1200"/>
          <w:tab w:val="left" w:pos="-7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450"/>
        <w:rPr>
          <w:rFonts w:cs="Arial"/>
          <w:bCs/>
          <w:szCs w:val="22"/>
        </w:rPr>
      </w:pPr>
      <w:r w:rsidRPr="00593403">
        <w:rPr>
          <w:rFonts w:cs="Arial"/>
          <w:szCs w:val="22"/>
        </w:rPr>
        <w:t>State the purpose of 10 CFR Parts 1, 2, 9, 19, 20, 21, 30, 31, 32, 33, 34, 35, 36, 37, 39, 40, 50, 51, 61, 70, 71, 72, 73, 110, 150, 170, and 171.</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12"/>
        </w:numPr>
        <w:tabs>
          <w:tab w:val="clear" w:pos="288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450"/>
        <w:rPr>
          <w:rFonts w:cs="Arial"/>
          <w:szCs w:val="22"/>
        </w:rPr>
      </w:pPr>
      <w:r w:rsidRPr="00593403">
        <w:rPr>
          <w:rFonts w:cs="Arial"/>
          <w:szCs w:val="22"/>
        </w:rPr>
        <w:t>Given a specific subject, identify which section in 10 CFR discusses the requirements for that subject.</w:t>
      </w:r>
    </w:p>
    <w:p w:rsidR="00307984" w:rsidRPr="00593403" w:rsidRDefault="00307984" w:rsidP="00307984">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12"/>
        </w:numPr>
        <w:tabs>
          <w:tab w:val="clear" w:pos="2883"/>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450"/>
        <w:rPr>
          <w:rFonts w:cs="Arial"/>
          <w:szCs w:val="22"/>
        </w:rPr>
      </w:pPr>
      <w:r w:rsidRPr="00593403">
        <w:rPr>
          <w:rFonts w:cs="Arial"/>
          <w:szCs w:val="22"/>
        </w:rPr>
        <w:t>Discuss the parts of the regulations identified as the focus area for your discipline</w:t>
      </w:r>
    </w:p>
    <w:p w:rsidR="00307984" w:rsidRPr="00593403" w:rsidRDefault="00307984" w:rsidP="00307984">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307984" w:rsidRPr="00E01078" w:rsidRDefault="00307984" w:rsidP="00C72978">
      <w:pPr>
        <w:numPr>
          <w:ilvl w:val="0"/>
          <w:numId w:val="12"/>
        </w:numPr>
        <w:tabs>
          <w:tab w:val="clear" w:pos="2883"/>
        </w:tabs>
        <w:ind w:left="2700" w:hanging="450"/>
        <w:rPr>
          <w:rFonts w:cs="Arial"/>
          <w:szCs w:val="22"/>
        </w:rPr>
      </w:pPr>
      <w:r w:rsidRPr="00593403">
        <w:rPr>
          <w:rFonts w:cs="Arial"/>
          <w:szCs w:val="22"/>
        </w:rPr>
        <w:t xml:space="preserve">Successfully answer the problems and questions about the regulations provided to you by your immediate supervisor.  The problems and questions may be developed by your immediate supervisor or a qualified staff member assigned to assist you with qualification. </w:t>
      </w:r>
    </w:p>
    <w:p w:rsidR="00307984" w:rsidRPr="00593403" w:rsidRDefault="00307984" w:rsidP="00307984">
      <w:pPr>
        <w:ind w:left="2707"/>
        <w:rPr>
          <w:rFonts w:cs="Arial"/>
          <w:szCs w:val="22"/>
        </w:rPr>
      </w:pPr>
    </w:p>
    <w:p w:rsidR="00307984" w:rsidRPr="00593403" w:rsidRDefault="00307984" w:rsidP="00307984">
      <w:pPr>
        <w:ind w:left="2707"/>
        <w:rPr>
          <w:rFonts w:cs="Arial"/>
          <w:szCs w:val="22"/>
        </w:rPr>
      </w:pPr>
      <w:r w:rsidRPr="00593403">
        <w:rPr>
          <w:rFonts w:cs="Arial"/>
          <w:szCs w:val="22"/>
        </w:rPr>
        <w:t>Be able to discuss the difference between specific license of limited scope, specific license of broad scope, general license, and persons exempt from licensing.</w:t>
      </w:r>
    </w:p>
    <w:p w:rsidR="00307984" w:rsidRPr="00593403" w:rsidRDefault="00307984" w:rsidP="00307984">
      <w:pPr>
        <w:widowControl/>
        <w:autoSpaceDE/>
        <w:autoSpaceDN/>
        <w:adjustRightInd/>
        <w:spacing w:line="276" w:lineRule="auto"/>
        <w:rPr>
          <w:rFonts w:cs="Arial"/>
          <w:szCs w:val="22"/>
        </w:rPr>
      </w:pPr>
      <w:r w:rsidRPr="00593403">
        <w:rPr>
          <w:rFonts w:cs="Arial"/>
          <w:szCs w:val="22"/>
        </w:rPr>
        <w:br w:type="page"/>
      </w:r>
    </w:p>
    <w:p w:rsidR="00307984" w:rsidRPr="00593403" w:rsidRDefault="00307984" w:rsidP="00307984">
      <w:pPr>
        <w:rPr>
          <w:rFonts w:cs="Arial"/>
          <w:szCs w:val="22"/>
        </w:rPr>
      </w:pPr>
    </w:p>
    <w:p w:rsidR="00A17048" w:rsidRDefault="00307984" w:rsidP="00A17048">
      <w:pPr>
        <w:tabs>
          <w:tab w:val="left" w:pos="2160"/>
        </w:tabs>
        <w:ind w:left="2700" w:hanging="2700"/>
        <w:rPr>
          <w:rFonts w:cs="Arial"/>
          <w:szCs w:val="22"/>
        </w:rPr>
      </w:pPr>
      <w:r w:rsidRPr="00593403">
        <w:rPr>
          <w:rFonts w:cs="Arial"/>
          <w:szCs w:val="22"/>
        </w:rPr>
        <w:t>TASKS:</w:t>
      </w:r>
    </w:p>
    <w:p w:rsidR="00307984" w:rsidRDefault="00307984" w:rsidP="00A17048">
      <w:pPr>
        <w:pStyle w:val="ListParagraph"/>
        <w:numPr>
          <w:ilvl w:val="2"/>
          <w:numId w:val="35"/>
        </w:numPr>
        <w:tabs>
          <w:tab w:val="clear" w:pos="1440"/>
          <w:tab w:val="left" w:pos="2160"/>
        </w:tabs>
        <w:spacing w:after="240"/>
        <w:ind w:left="2160" w:hanging="720"/>
        <w:rPr>
          <w:rFonts w:cs="Arial"/>
          <w:szCs w:val="22"/>
        </w:rPr>
      </w:pPr>
      <w:r w:rsidRPr="00A17048">
        <w:rPr>
          <w:rFonts w:cs="Arial"/>
          <w:szCs w:val="22"/>
        </w:rPr>
        <w:t>Read and be familiar with the following parts of 10 CFR:  Parts1, 2, 9, 19, 20, 21, 30, 31, 32, 33, 34, 35, 36, 37, 39, 40, 50, 51, 61, 70, 71, 72, 73, 110, 150, 170, and 171.</w:t>
      </w:r>
    </w:p>
    <w:p w:rsidR="00A17048" w:rsidRDefault="00A17048" w:rsidP="00A17048">
      <w:pPr>
        <w:pStyle w:val="ListParagraph"/>
        <w:numPr>
          <w:ilvl w:val="2"/>
          <w:numId w:val="35"/>
        </w:numPr>
        <w:tabs>
          <w:tab w:val="clear" w:pos="1440"/>
          <w:tab w:val="left" w:pos="2160"/>
        </w:tabs>
        <w:spacing w:after="240"/>
        <w:ind w:left="2160" w:hanging="720"/>
        <w:rPr>
          <w:rFonts w:cs="Arial"/>
          <w:szCs w:val="22"/>
        </w:rPr>
      </w:pPr>
      <w:r>
        <w:rPr>
          <w:rFonts w:cs="Arial"/>
          <w:szCs w:val="22"/>
        </w:rPr>
        <w:t xml:space="preserve">Read and be familiar with categorical exclusions under Title 10 of the </w:t>
      </w:r>
      <w:r w:rsidRPr="00A17048">
        <w:rPr>
          <w:rFonts w:cs="Arial"/>
          <w:i/>
          <w:szCs w:val="22"/>
        </w:rPr>
        <w:t>Code of Federal Regulations</w:t>
      </w:r>
      <w:r>
        <w:rPr>
          <w:rFonts w:cs="Arial"/>
          <w:szCs w:val="22"/>
        </w:rPr>
        <w:t xml:space="preserve"> (10 CFR) Part 51.22.</w:t>
      </w:r>
    </w:p>
    <w:p w:rsidR="00A17048" w:rsidRDefault="00307984" w:rsidP="00A17048">
      <w:pPr>
        <w:pStyle w:val="ListParagraph"/>
        <w:numPr>
          <w:ilvl w:val="2"/>
          <w:numId w:val="35"/>
        </w:numPr>
        <w:tabs>
          <w:tab w:val="clear" w:pos="1440"/>
          <w:tab w:val="left" w:pos="2160"/>
          <w:tab w:val="left" w:pos="2640"/>
          <w:tab w:val="left" w:pos="2700"/>
          <w:tab w:val="left" w:pos="2760"/>
          <w:tab w:val="left" w:pos="3000"/>
        </w:tabs>
        <w:spacing w:after="240"/>
        <w:ind w:left="2160" w:hanging="720"/>
        <w:rPr>
          <w:rFonts w:cs="Arial"/>
          <w:szCs w:val="22"/>
        </w:rPr>
      </w:pPr>
      <w:r w:rsidRPr="00A17048">
        <w:rPr>
          <w:rFonts w:cs="Arial"/>
          <w:szCs w:val="22"/>
        </w:rPr>
        <w:t>Identify with your immediate supervisor what parts of the regulations</w:t>
      </w:r>
      <w:r w:rsidR="00A17048" w:rsidRPr="00A17048">
        <w:rPr>
          <w:rFonts w:cs="Arial"/>
          <w:szCs w:val="22"/>
        </w:rPr>
        <w:t xml:space="preserve"> </w:t>
      </w:r>
      <w:r w:rsidRPr="00A17048">
        <w:rPr>
          <w:rFonts w:cs="Arial"/>
          <w:szCs w:val="22"/>
        </w:rPr>
        <w:t>you should focus on during your review.</w:t>
      </w:r>
    </w:p>
    <w:p w:rsidR="00A17048" w:rsidRDefault="00A17048" w:rsidP="00A17048">
      <w:pPr>
        <w:pStyle w:val="ListParagraph"/>
        <w:numPr>
          <w:ilvl w:val="2"/>
          <w:numId w:val="35"/>
        </w:numPr>
        <w:tabs>
          <w:tab w:val="clear" w:pos="1440"/>
          <w:tab w:val="left" w:pos="2160"/>
          <w:tab w:val="left" w:pos="2640"/>
          <w:tab w:val="left" w:pos="2700"/>
          <w:tab w:val="left" w:pos="2760"/>
          <w:tab w:val="left" w:pos="3000"/>
        </w:tabs>
        <w:spacing w:after="240"/>
        <w:ind w:left="2160" w:hanging="720"/>
        <w:rPr>
          <w:rFonts w:cs="Arial"/>
          <w:szCs w:val="22"/>
        </w:rPr>
      </w:pPr>
      <w:r w:rsidRPr="00A17048">
        <w:rPr>
          <w:rFonts w:cs="Arial"/>
          <w:szCs w:val="22"/>
        </w:rPr>
        <w:t>A</w:t>
      </w:r>
      <w:r w:rsidR="00307984" w:rsidRPr="00A17048">
        <w:rPr>
          <w:rFonts w:cs="Arial"/>
          <w:szCs w:val="22"/>
        </w:rPr>
        <w:t>nswer the problems and questions about the regulations provided</w:t>
      </w:r>
      <w:r w:rsidRPr="00A17048">
        <w:rPr>
          <w:rFonts w:cs="Arial"/>
          <w:szCs w:val="22"/>
        </w:rPr>
        <w:t xml:space="preserve"> </w:t>
      </w:r>
      <w:r w:rsidR="00307984" w:rsidRPr="00A17048">
        <w:rPr>
          <w:rFonts w:cs="Arial"/>
          <w:szCs w:val="22"/>
        </w:rPr>
        <w:t>by your immediate supervisor and discuss your answers with your immediate supervisor and a senior technical staff member.</w:t>
      </w:r>
    </w:p>
    <w:p w:rsidR="00307984" w:rsidRPr="00A17048" w:rsidRDefault="00307984" w:rsidP="00A17048">
      <w:pPr>
        <w:pStyle w:val="ListParagraph"/>
        <w:numPr>
          <w:ilvl w:val="2"/>
          <w:numId w:val="35"/>
        </w:numPr>
        <w:tabs>
          <w:tab w:val="clear" w:pos="1440"/>
          <w:tab w:val="left" w:pos="2160"/>
          <w:tab w:val="left" w:pos="2640"/>
          <w:tab w:val="left" w:pos="2700"/>
          <w:tab w:val="left" w:pos="2760"/>
          <w:tab w:val="left" w:pos="3000"/>
        </w:tabs>
        <w:spacing w:after="240"/>
        <w:ind w:left="2160" w:hanging="720"/>
        <w:rPr>
          <w:rFonts w:cs="Arial"/>
          <w:szCs w:val="22"/>
        </w:rPr>
      </w:pPr>
      <w:r w:rsidRPr="00A17048">
        <w:rPr>
          <w:rFonts w:cs="Arial"/>
          <w:szCs w:val="22"/>
        </w:rPr>
        <w:t>Meet with your immediate supervisor or the person designated to be your resource for this activity to discuss the items listed in the evaluation criteria section.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DOCUMENTATION:</w:t>
      </w:r>
      <w:r w:rsidRPr="00593403">
        <w:rPr>
          <w:rFonts w:cs="Arial"/>
          <w:szCs w:val="22"/>
        </w:rPr>
        <w:tab/>
      </w:r>
      <w:r w:rsidRPr="00593403">
        <w:rPr>
          <w:rFonts w:cs="Arial"/>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ISA-2.</w:t>
      </w:r>
    </w:p>
    <w:p w:rsidR="00307984" w:rsidRPr="00593403" w:rsidRDefault="00307984" w:rsidP="00307984">
      <w:pPr>
        <w:rPr>
          <w:rFonts w:cs="Arial"/>
          <w:szCs w:val="22"/>
        </w:rPr>
      </w:pPr>
      <w:r w:rsidRPr="00593403">
        <w:rPr>
          <w:rFonts w:cs="Arial"/>
          <w:szCs w:val="22"/>
        </w:rPr>
        <w:br w:type="page"/>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u w:val="single"/>
        </w:rPr>
      </w:pPr>
      <w:r w:rsidRPr="00593403">
        <w:rPr>
          <w:rFonts w:cs="Arial"/>
          <w:bCs/>
          <w:szCs w:val="22"/>
          <w:u w:val="single"/>
        </w:rPr>
        <w:t>Decommissioning Inspector Individual Study Activity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pStyle w:val="Heading2"/>
        <w:spacing w:before="0" w:after="0"/>
        <w:ind w:left="2070" w:hanging="2070"/>
        <w:rPr>
          <w:rFonts w:cs="Arial"/>
          <w:szCs w:val="22"/>
        </w:rPr>
      </w:pPr>
      <w:bookmarkStart w:id="48" w:name="_Toc362938276"/>
      <w:r w:rsidRPr="00593403">
        <w:rPr>
          <w:rFonts w:cs="Arial"/>
          <w:szCs w:val="22"/>
        </w:rPr>
        <w:t>TOPIC:</w:t>
      </w:r>
      <w:r w:rsidRPr="00593403">
        <w:rPr>
          <w:rFonts w:cs="Arial"/>
          <w:szCs w:val="22"/>
        </w:rPr>
        <w:tab/>
        <w:t>(ISA-3) Generic Communications</w:t>
      </w:r>
      <w:bookmarkEnd w:id="48"/>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PURPOSE:</w:t>
      </w:r>
      <w:r w:rsidRPr="00593403">
        <w:rPr>
          <w:rFonts w:cs="Arial"/>
          <w:szCs w:val="22"/>
        </w:rPr>
        <w:tab/>
      </w:r>
      <w:r w:rsidRPr="00593403">
        <w:rPr>
          <w:rFonts w:cs="Arial"/>
          <w:szCs w:val="22"/>
        </w:rPr>
        <w:tab/>
        <w:t xml:space="preserve">The purpose of this activity is to become familiar with the different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r>
      <w:r w:rsidRPr="00593403">
        <w:rPr>
          <w:rFonts w:cs="Arial"/>
          <w:szCs w:val="22"/>
        </w:rPr>
        <w:t xml:space="preserve">categories of generic communications, the appropriate uses of each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type and the procedures associated with them.</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bCs/>
          <w:szCs w:val="22"/>
        </w:rPr>
        <w:t>COMPETENCY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 xml:space="preserve">AREA: </w:t>
      </w:r>
      <w:r w:rsidRPr="00593403">
        <w:rPr>
          <w:rFonts w:cs="Arial"/>
          <w:szCs w:val="22"/>
        </w:rPr>
        <w:tab/>
      </w:r>
      <w:r w:rsidRPr="00593403">
        <w:rPr>
          <w:rFonts w:cs="Arial"/>
          <w:szCs w:val="22"/>
        </w:rPr>
        <w:tab/>
      </w:r>
      <w:r w:rsidRPr="00593403">
        <w:rPr>
          <w:rFonts w:cs="Arial"/>
          <w:szCs w:val="22"/>
        </w:rPr>
        <w:tab/>
        <w:t>REGULATORY FRAMEWORK</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REFERENCES:</w:t>
      </w:r>
      <w:r w:rsidRPr="00593403">
        <w:rPr>
          <w:rFonts w:cs="Arial"/>
          <w:szCs w:val="22"/>
        </w:rPr>
        <w:tab/>
        <w:t>1.</w:t>
      </w:r>
      <w:r w:rsidRPr="00593403">
        <w:rPr>
          <w:rFonts w:cs="Arial"/>
          <w:szCs w:val="22"/>
        </w:rPr>
        <w:tab/>
        <w:t xml:space="preserve">Review the Generic Communications Program Web page at </w:t>
      </w:r>
      <w:hyperlink r:id="rId15" w:history="1">
        <w:r w:rsidRPr="00593403">
          <w:rPr>
            <w:rStyle w:val="Hyperlink"/>
            <w:rFonts w:cs="Arial"/>
            <w:color w:val="auto"/>
            <w:szCs w:val="22"/>
          </w:rPr>
          <w:t>http://www.nrc.gov/about-nrc/regulatory/gencomms.html</w:t>
        </w:r>
      </w:hyperlink>
      <w:r w:rsidRPr="00593403">
        <w:rPr>
          <w:rFonts w:cs="Arial"/>
          <w:szCs w:val="22"/>
        </w:rPr>
        <w:t xml:space="preserve">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p>
    <w:p w:rsidR="00307984" w:rsidRPr="00593403" w:rsidRDefault="00307984" w:rsidP="00307984">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t>2.</w:t>
      </w:r>
      <w:r w:rsidRPr="00593403">
        <w:rPr>
          <w:rFonts w:cs="Arial"/>
          <w:szCs w:val="22"/>
        </w:rPr>
        <w:tab/>
        <w:t>IMC 0730, “Generic Communications Regarding Materials and Fuel Cycle Issues”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sidRPr="00593403">
        <w:rPr>
          <w:rFonts w:cs="Arial"/>
          <w:szCs w:val="22"/>
        </w:rPr>
        <w:t>3.</w:t>
      </w:r>
      <w:r w:rsidRPr="00593403">
        <w:rPr>
          <w:rFonts w:cs="Arial"/>
          <w:szCs w:val="22"/>
        </w:rPr>
        <w:tab/>
        <w:t>MD 8.18, “NRC Generic Communications Program”</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t>4.</w:t>
      </w:r>
      <w:r w:rsidRPr="00593403">
        <w:rPr>
          <w:rFonts w:cs="Arial"/>
          <w:szCs w:val="22"/>
        </w:rPr>
        <w:tab/>
        <w:t>NMSS Policy and Procedure 5.1, “Reactor Decommissioning Program Procedure for Interfacing with NRR (ML103050137)</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sidRPr="00593403">
        <w:rPr>
          <w:rFonts w:cs="Arial"/>
          <w:szCs w:val="22"/>
        </w:rPr>
        <w:t xml:space="preserve">NOTE:  Please note that the link above is subject to change and is provided for your convenience.  You are responsible for locating the most current information.  </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bCs/>
          <w:szCs w:val="22"/>
        </w:rPr>
        <w:t xml:space="preserve">EVALUATION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CRITERIA:</w:t>
      </w:r>
      <w:r w:rsidRPr="00593403">
        <w:rPr>
          <w:rFonts w:cs="Arial"/>
          <w:bCs/>
          <w:szCs w:val="22"/>
        </w:rPr>
        <w:tab/>
      </w:r>
      <w:r w:rsidRPr="00593403">
        <w:rPr>
          <w:rFonts w:cs="Arial"/>
          <w:bCs/>
          <w:szCs w:val="22"/>
        </w:rPr>
        <w:tab/>
      </w:r>
      <w:r w:rsidRPr="00593403">
        <w:rPr>
          <w:rFonts w:cs="Arial"/>
          <w:szCs w:val="22"/>
        </w:rPr>
        <w:t>Upon completion of this activity, you will be asked to demonstrate your</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
          <w:bCs/>
          <w:szCs w:val="22"/>
        </w:rPr>
        <w:tab/>
      </w:r>
      <w:r w:rsidRPr="00593403">
        <w:rPr>
          <w:rFonts w:cs="Arial"/>
          <w:szCs w:val="22"/>
        </w:rPr>
        <w:t xml:space="preserve">general understanding of different types of NRC generic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communications and the purposes of each type.</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1.</w:t>
      </w:r>
      <w:r w:rsidRPr="00593403">
        <w:rPr>
          <w:rFonts w:cs="Arial"/>
          <w:szCs w:val="22"/>
        </w:rPr>
        <w:tab/>
        <w:t>Describe the different kinds of generic communications and their purposes.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2.</w:t>
      </w:r>
      <w:r w:rsidRPr="00593403">
        <w:rPr>
          <w:rFonts w:cs="Arial"/>
          <w:szCs w:val="22"/>
        </w:rPr>
        <w:tab/>
        <w:t>Describe what can and cannot be required in the specific types of generic communications.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TASKS:</w:t>
      </w:r>
      <w:r w:rsidRPr="00593403">
        <w:rPr>
          <w:rFonts w:cs="Arial"/>
          <w:szCs w:val="22"/>
        </w:rPr>
        <w:tab/>
      </w:r>
      <w:r w:rsidRPr="00593403">
        <w:rPr>
          <w:rFonts w:cs="Arial"/>
          <w:szCs w:val="22"/>
        </w:rPr>
        <w:tab/>
      </w:r>
      <w:r w:rsidR="00F573FA">
        <w:rPr>
          <w:rFonts w:cs="Arial"/>
          <w:szCs w:val="22"/>
        </w:rPr>
        <w:tab/>
      </w:r>
      <w:r w:rsidRPr="00593403">
        <w:rPr>
          <w:rFonts w:cs="Arial"/>
          <w:szCs w:val="22"/>
        </w:rPr>
        <w:t>1.</w:t>
      </w:r>
      <w:r w:rsidRPr="00593403">
        <w:rPr>
          <w:rFonts w:cs="Arial"/>
          <w:szCs w:val="22"/>
        </w:rPr>
        <w:tab/>
        <w:t>Review the references to understand the principles discussed in the evaluation criteria.</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2.</w:t>
      </w:r>
      <w:r w:rsidRPr="00593403">
        <w:rPr>
          <w:rFonts w:cs="Arial"/>
          <w:szCs w:val="22"/>
        </w:rPr>
        <w:tab/>
        <w:t>Identify with your immediate supervisor and review Information Notices (INs) and Regulatory Issue Summaries (RISs) pertinent to your position.</w:t>
      </w:r>
      <w:r w:rsidRPr="00593403">
        <w:rPr>
          <w:rFonts w:cs="Arial"/>
          <w:szCs w:val="22"/>
        </w:rPr>
        <w:tab/>
      </w:r>
      <w:r w:rsidRPr="00593403">
        <w:rPr>
          <w:rFonts w:cs="Arial"/>
          <w:szCs w:val="22"/>
        </w:rPr>
        <w:tab/>
      </w:r>
      <w:r w:rsidRPr="00593403">
        <w:rPr>
          <w:rFonts w:cs="Arial"/>
          <w:szCs w:val="22"/>
        </w:rPr>
        <w:tab/>
      </w:r>
    </w:p>
    <w:p w:rsidR="00F573FA" w:rsidRPr="00593403" w:rsidRDefault="00F573FA"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08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r w:rsidRPr="00593403">
        <w:rPr>
          <w:rFonts w:cs="Arial"/>
          <w:szCs w:val="22"/>
        </w:rPr>
        <w:lastRenderedPageBreak/>
        <w:t>3.</w:t>
      </w:r>
      <w:r w:rsidRPr="00593403">
        <w:rPr>
          <w:rFonts w:cs="Arial"/>
          <w:szCs w:val="22"/>
        </w:rPr>
        <w:tab/>
        <w:t xml:space="preserve">Meet with your immediate supervisor or the </w:t>
      </w:r>
      <w:r w:rsidR="00C040F2">
        <w:rPr>
          <w:rFonts w:cs="Arial"/>
          <w:szCs w:val="22"/>
        </w:rPr>
        <w:t>Regional Counsel for discussing generic communications</w:t>
      </w:r>
      <w:r w:rsidRPr="00593403">
        <w:rPr>
          <w:rFonts w:cs="Arial"/>
          <w:szCs w:val="22"/>
        </w:rPr>
        <w:t xml:space="preserve">.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DOCUMENTATION:</w:t>
      </w:r>
      <w:r w:rsidRPr="00593403">
        <w:rPr>
          <w:rFonts w:cs="Arial"/>
          <w:bCs/>
          <w:szCs w:val="22"/>
        </w:rPr>
        <w:tab/>
      </w:r>
      <w:r w:rsidRPr="00593403">
        <w:rPr>
          <w:rFonts w:cs="Arial"/>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ISA-3.</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cs="Arial"/>
          <w:szCs w:val="22"/>
        </w:rPr>
      </w:pPr>
    </w:p>
    <w:p w:rsidR="00307984" w:rsidRPr="00593403" w:rsidRDefault="00307984" w:rsidP="00307984">
      <w:pPr>
        <w:widowControl/>
        <w:autoSpaceDE/>
        <w:autoSpaceDN/>
        <w:adjustRightInd/>
        <w:rPr>
          <w:rFonts w:cs="Arial"/>
          <w:szCs w:val="22"/>
        </w:rPr>
      </w:pPr>
      <w:r w:rsidRPr="00593403">
        <w:rPr>
          <w:rFonts w:cs="Arial"/>
          <w:szCs w:val="22"/>
        </w:rPr>
        <w:br w:type="page"/>
      </w:r>
    </w:p>
    <w:p w:rsidR="00307984" w:rsidRPr="00593403" w:rsidRDefault="00307984" w:rsidP="00307984">
      <w:pPr>
        <w:widowControl/>
        <w:autoSpaceDE/>
        <w:autoSpaceDN/>
        <w:adjustRightInd/>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u w:val="single"/>
        </w:rPr>
      </w:pPr>
      <w:r w:rsidRPr="00593403">
        <w:rPr>
          <w:rFonts w:cs="Arial"/>
          <w:bCs/>
          <w:szCs w:val="22"/>
          <w:u w:val="single"/>
        </w:rPr>
        <w:t>Decommissioning Inspector Individual Study Activity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pStyle w:val="Heading2"/>
        <w:spacing w:before="0" w:after="0"/>
        <w:ind w:left="2160" w:hanging="2160"/>
        <w:rPr>
          <w:rFonts w:cs="Arial"/>
          <w:szCs w:val="22"/>
        </w:rPr>
      </w:pPr>
      <w:bookmarkStart w:id="49" w:name="_Toc362938277"/>
      <w:r w:rsidRPr="00593403">
        <w:rPr>
          <w:rFonts w:cs="Arial"/>
          <w:szCs w:val="22"/>
        </w:rPr>
        <w:t>TOPIC:</w:t>
      </w:r>
      <w:r w:rsidRPr="00593403">
        <w:rPr>
          <w:rFonts w:cs="Arial"/>
          <w:szCs w:val="22"/>
        </w:rPr>
        <w:tab/>
        <w:t>(ISA-4) NRC Inspection Manual Chapters (IMC), Inspection Procedures (IP), and other References</w:t>
      </w:r>
      <w:bookmarkEnd w:id="49"/>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593403">
        <w:rPr>
          <w:rFonts w:cs="Arial"/>
          <w:szCs w:val="22"/>
        </w:rPr>
        <w:t>PURPOSE:</w:t>
      </w:r>
      <w:r w:rsidRPr="00593403">
        <w:rPr>
          <w:rFonts w:cs="Arial"/>
          <w:szCs w:val="22"/>
        </w:rPr>
        <w:tab/>
      </w:r>
      <w:r w:rsidRPr="00593403">
        <w:rPr>
          <w:rFonts w:cs="Arial"/>
          <w:szCs w:val="22"/>
        </w:rPr>
        <w:tab/>
        <w:t>This ISA will help you to familiarize yourself with the IMCs and IPs that have been developed and are available that relate to inspections.  Your immediate supervisor will identify those references that you will focus 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COMPETENCY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593403">
        <w:rPr>
          <w:rFonts w:cs="Arial"/>
          <w:bCs/>
          <w:szCs w:val="22"/>
        </w:rPr>
        <w:t>AREA:</w:t>
      </w:r>
      <w:r w:rsidRPr="00593403">
        <w:rPr>
          <w:rFonts w:cs="Arial"/>
          <w:szCs w:val="22"/>
        </w:rPr>
        <w:tab/>
      </w:r>
      <w:r w:rsidRPr="00593403">
        <w:rPr>
          <w:rFonts w:cs="Arial"/>
          <w:szCs w:val="22"/>
        </w:rPr>
        <w:tab/>
      </w:r>
      <w:r w:rsidRPr="00593403">
        <w:rPr>
          <w:rFonts w:cs="Arial"/>
          <w:szCs w:val="22"/>
        </w:rPr>
        <w:tab/>
        <w:t>INSPECTION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REFERENCES:</w:t>
      </w:r>
      <w:r w:rsidRPr="00593403">
        <w:rPr>
          <w:rFonts w:cs="Arial"/>
          <w:szCs w:val="22"/>
        </w:rPr>
        <w:tab/>
        <w:t>1.</w:t>
      </w:r>
      <w:r w:rsidRPr="00593403">
        <w:rPr>
          <w:rFonts w:cs="Arial"/>
          <w:szCs w:val="22"/>
        </w:rPr>
        <w:tab/>
      </w:r>
      <w:r w:rsidRPr="00593403">
        <w:rPr>
          <w:rFonts w:cs="Arial"/>
          <w:szCs w:val="22"/>
        </w:rPr>
        <w:tab/>
        <w:t>IMC 0610, “Nuclear Material Safety and Safeguards Inspection Reports”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2.</w:t>
      </w:r>
      <w:r w:rsidRPr="00593403">
        <w:rPr>
          <w:rFonts w:cs="Arial"/>
          <w:szCs w:val="22"/>
        </w:rPr>
        <w:tab/>
        <w:t>IMC 0620, “Inspection Documents and Records”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r w:rsidRPr="00593403">
        <w:rPr>
          <w:rFonts w:cs="Arial"/>
          <w:szCs w:val="22"/>
        </w:rPr>
        <w:t>3.</w:t>
      </w:r>
      <w:r w:rsidRPr="00593403">
        <w:rPr>
          <w:rFonts w:cs="Arial"/>
          <w:szCs w:val="22"/>
        </w:rPr>
        <w:tab/>
        <w:t>IMC 0730, “Generic Communications Regarding Materials and Fuel Cycle Issues”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r w:rsidRPr="00593403">
        <w:rPr>
          <w:rFonts w:cs="Arial"/>
          <w:szCs w:val="22"/>
        </w:rPr>
        <w:t>4.</w:t>
      </w:r>
      <w:r w:rsidRPr="00593403">
        <w:rPr>
          <w:rFonts w:cs="Arial"/>
          <w:szCs w:val="22"/>
        </w:rPr>
        <w:tab/>
        <w:t>IMC 1007, “Interfacing Activities Between Regional Offices of NRC and OSHA”</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p>
    <w:p w:rsidR="00307984" w:rsidRPr="00593403" w:rsidRDefault="00307984" w:rsidP="00C72978">
      <w:pPr>
        <w:pStyle w:val="ListParagraph"/>
        <w:widowControl/>
        <w:numPr>
          <w:ilvl w:val="0"/>
          <w:numId w:val="12"/>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813"/>
        <w:rPr>
          <w:rFonts w:cs="Arial"/>
          <w:szCs w:val="22"/>
        </w:rPr>
      </w:pPr>
      <w:r w:rsidRPr="00593403">
        <w:rPr>
          <w:rFonts w:cs="Arial"/>
          <w:szCs w:val="22"/>
        </w:rPr>
        <w:t>IMC 2561, “Decommissioning Power Reactor Inspection Program”</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p>
    <w:p w:rsidR="00307984" w:rsidRPr="00593403" w:rsidRDefault="00307984" w:rsidP="00C72978">
      <w:pPr>
        <w:pStyle w:val="ListParagraph"/>
        <w:widowControl/>
        <w:numPr>
          <w:ilvl w:val="0"/>
          <w:numId w:val="12"/>
        </w:numPr>
        <w:tabs>
          <w:tab w:val="clear" w:pos="2883"/>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t>IMC 2602, “Decommissioning Oversight and Inspection Program for Fuel Cycle Facilities and Materials Licensees”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7.</w:t>
      </w:r>
      <w:r w:rsidRPr="00593403">
        <w:rPr>
          <w:rFonts w:cs="Arial"/>
          <w:szCs w:val="22"/>
        </w:rPr>
        <w:tab/>
        <w:t>IMC 2800, “Materials Inspection Program”</w:t>
      </w:r>
    </w:p>
    <w:p w:rsidR="00307984" w:rsidRPr="00593403" w:rsidRDefault="00307984" w:rsidP="00307984">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8.</w:t>
      </w:r>
      <w:r w:rsidRPr="00593403">
        <w:rPr>
          <w:rFonts w:cs="Arial"/>
          <w:szCs w:val="22"/>
        </w:rPr>
        <w:tab/>
        <w:t>IMC 2810, “Master Material License Inspection Program”</w:t>
      </w:r>
    </w:p>
    <w:p w:rsidR="00307984" w:rsidRPr="00593403" w:rsidRDefault="00307984" w:rsidP="00307984">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 xml:space="preserve">9.   </w:t>
      </w:r>
      <w:r w:rsidRPr="00593403">
        <w:rPr>
          <w:rFonts w:cs="Arial"/>
          <w:szCs w:val="22"/>
        </w:rPr>
        <w:tab/>
        <w:t>Other IMCs or IPs identified for review by your immediate supervisor</w:t>
      </w:r>
    </w:p>
    <w:p w:rsidR="00307984" w:rsidRPr="00593403" w:rsidRDefault="00307984" w:rsidP="00307984">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10.</w:t>
      </w:r>
      <w:r w:rsidRPr="00593403">
        <w:rPr>
          <w:rFonts w:cs="Arial"/>
          <w:szCs w:val="22"/>
        </w:rPr>
        <w:tab/>
        <w:t>NUREG-1757, “Consolidated Decommissioning Guidance”</w:t>
      </w:r>
    </w:p>
    <w:p w:rsidR="00307984" w:rsidRPr="00593403" w:rsidRDefault="00307984" w:rsidP="00307984">
      <w:pPr>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26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EVALUATION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Cs/>
          <w:szCs w:val="22"/>
        </w:rPr>
      </w:pPr>
      <w:r w:rsidRPr="00593403">
        <w:rPr>
          <w:rFonts w:cs="Arial"/>
          <w:bCs/>
          <w:szCs w:val="22"/>
        </w:rPr>
        <w:t>CRITERIA:</w:t>
      </w:r>
      <w:r w:rsidRPr="00593403">
        <w:rPr>
          <w:rFonts w:cs="Arial"/>
          <w:bCs/>
          <w:szCs w:val="22"/>
        </w:rPr>
        <w:tab/>
      </w:r>
      <w:r w:rsidRPr="00593403">
        <w:rPr>
          <w:rFonts w:cs="Arial"/>
          <w:bCs/>
          <w:szCs w:val="22"/>
        </w:rPr>
        <w:tab/>
      </w:r>
      <w:r w:rsidRPr="00593403">
        <w:rPr>
          <w:rFonts w:cs="Arial"/>
          <w:szCs w:val="22"/>
        </w:rPr>
        <w:t xml:space="preserve">Upon completion of this activity, you will be asked to demonstrate your understanding of the purpose of the IMCs and IPs as well as the type of information contained in them.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1.</w:t>
      </w:r>
      <w:r w:rsidRPr="00593403">
        <w:rPr>
          <w:rFonts w:cs="Arial"/>
          <w:szCs w:val="22"/>
        </w:rPr>
        <w:tab/>
        <w:t>Discuss the IMCs and IPs you have reviewed and the purpose of the IMCs and IPs.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8C339A" w:rsidRDefault="008C339A">
      <w:pPr>
        <w:widowControl/>
        <w:autoSpaceDE/>
        <w:autoSpaceDN/>
        <w:adjustRightInd/>
        <w:spacing w:line="276" w:lineRule="auto"/>
        <w:rPr>
          <w:rFonts w:cs="Arial"/>
          <w:szCs w:val="22"/>
        </w:rPr>
      </w:pPr>
      <w:r>
        <w:rPr>
          <w:rFonts w:cs="Arial"/>
          <w:szCs w:val="22"/>
        </w:rPr>
        <w:br w:type="page"/>
      </w:r>
    </w:p>
    <w:p w:rsidR="00307984" w:rsidRPr="00593403" w:rsidRDefault="00307984" w:rsidP="00C72978">
      <w:pPr>
        <w:pStyle w:val="ListParagraph"/>
        <w:widowControl/>
        <w:numPr>
          <w:ilvl w:val="0"/>
          <w:numId w:val="35"/>
        </w:numPr>
        <w:tabs>
          <w:tab w:val="clear" w:pos="1072"/>
          <w:tab w:val="left" w:pos="-1200"/>
          <w:tab w:val="left" w:pos="-720"/>
          <w:tab w:val="left" w:pos="2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lastRenderedPageBreak/>
        <w:t>State the purpose of the IMC you plan to use for the conduct of inspections.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pStyle w:val="ListParagraph"/>
        <w:widowControl/>
        <w:numPr>
          <w:ilvl w:val="0"/>
          <w:numId w:val="35"/>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998"/>
        <w:rPr>
          <w:rFonts w:cs="Arial"/>
          <w:szCs w:val="22"/>
        </w:rPr>
      </w:pPr>
      <w:r w:rsidRPr="00593403">
        <w:rPr>
          <w:rFonts w:cs="Arial"/>
          <w:szCs w:val="22"/>
        </w:rPr>
        <w:t>Explain how to develop an inspection program from the IMC.</w:t>
      </w:r>
    </w:p>
    <w:p w:rsidR="00307984" w:rsidRPr="00593403" w:rsidRDefault="00307984" w:rsidP="00307984">
      <w:pPr>
        <w:pStyle w:val="ListParagraph"/>
        <w:rPr>
          <w:rFonts w:cs="Arial"/>
          <w:szCs w:val="22"/>
        </w:rPr>
      </w:pPr>
    </w:p>
    <w:p w:rsidR="00307984" w:rsidRPr="00593403" w:rsidRDefault="00307984" w:rsidP="00C72978">
      <w:pPr>
        <w:pStyle w:val="ListParagraph"/>
        <w:widowControl/>
        <w:numPr>
          <w:ilvl w:val="0"/>
          <w:numId w:val="35"/>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998"/>
        <w:rPr>
          <w:rFonts w:cs="Arial"/>
          <w:szCs w:val="22"/>
        </w:rPr>
      </w:pPr>
      <w:r w:rsidRPr="00593403">
        <w:rPr>
          <w:rFonts w:cs="Arial"/>
          <w:szCs w:val="22"/>
        </w:rPr>
        <w:t>Describe a Master Inspection Plan.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5.</w:t>
      </w:r>
      <w:r w:rsidRPr="00593403">
        <w:rPr>
          <w:rFonts w:cs="Arial"/>
          <w:bCs/>
          <w:szCs w:val="22"/>
        </w:rPr>
        <w:tab/>
        <w:t>Describe how the IPs are used during inspection.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307984" w:rsidRPr="00593403" w:rsidRDefault="00307984" w:rsidP="00307984">
      <w:pPr>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bCs/>
          <w:szCs w:val="22"/>
        </w:rPr>
        <w:t>TASKS:</w:t>
      </w:r>
      <w:r w:rsidRPr="00593403">
        <w:rPr>
          <w:rFonts w:cs="Arial"/>
          <w:bCs/>
          <w:szCs w:val="22"/>
        </w:rPr>
        <w:tab/>
      </w:r>
      <w:r w:rsidRPr="00593403">
        <w:rPr>
          <w:rFonts w:cs="Arial"/>
          <w:bCs/>
          <w:szCs w:val="22"/>
        </w:rPr>
        <w:tab/>
      </w:r>
      <w:r w:rsidRPr="00593403">
        <w:rPr>
          <w:rFonts w:cs="Arial"/>
          <w:bCs/>
          <w:szCs w:val="22"/>
        </w:rPr>
        <w:tab/>
        <w:t>1.</w:t>
      </w:r>
      <w:r w:rsidRPr="00593403">
        <w:rPr>
          <w:rFonts w:cs="Arial"/>
          <w:bCs/>
          <w:szCs w:val="22"/>
        </w:rPr>
        <w:tab/>
        <w:t xml:space="preserve">Locate electronic versions of the IMCs and IPs at: </w:t>
      </w:r>
      <w:hyperlink r:id="rId16" w:history="1">
        <w:r w:rsidRPr="00593403">
          <w:rPr>
            <w:rStyle w:val="Hyperlink"/>
            <w:rFonts w:cs="Arial"/>
            <w:bCs/>
            <w:color w:val="auto"/>
            <w:szCs w:val="22"/>
          </w:rPr>
          <w:t>http://www.nrc.gov/reading-rm/doc-collections/insp-manual/</w:t>
        </w:r>
      </w:hyperlink>
      <w:r w:rsidRPr="00593403">
        <w:rPr>
          <w:rFonts w:cs="Arial"/>
          <w:bCs/>
          <w:szCs w:val="22"/>
        </w:rPr>
        <w:t>.</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2.</w:t>
      </w:r>
      <w:r w:rsidRPr="00593403">
        <w:rPr>
          <w:rFonts w:cs="Arial"/>
          <w:szCs w:val="22"/>
        </w:rPr>
        <w:tab/>
        <w:t>Review the IMCs and IPs.</w:t>
      </w:r>
      <w:r w:rsidRPr="00593403">
        <w:rPr>
          <w:rFonts w:cs="Arial"/>
          <w:bCs/>
          <w:szCs w:val="22"/>
        </w:rPr>
        <w:t xml:space="preserve"> </w:t>
      </w:r>
    </w:p>
    <w:p w:rsidR="00307984" w:rsidRPr="00593403" w:rsidRDefault="00307984" w:rsidP="00307984">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cs="Arial"/>
          <w:bCs/>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260"/>
        <w:rPr>
          <w:rFonts w:cs="Arial"/>
          <w:bCs/>
          <w:szCs w:val="22"/>
        </w:rPr>
      </w:pPr>
      <w:r w:rsidRPr="00593403">
        <w:rPr>
          <w:rFonts w:cs="Arial"/>
          <w:bCs/>
          <w:szCs w:val="22"/>
        </w:rPr>
        <w:tab/>
        <w:t>3.</w:t>
      </w:r>
      <w:r w:rsidRPr="00593403">
        <w:rPr>
          <w:rFonts w:cs="Arial"/>
          <w:bCs/>
          <w:szCs w:val="22"/>
        </w:rPr>
        <w:tab/>
      </w:r>
      <w:r w:rsidRPr="00593403">
        <w:rPr>
          <w:rFonts w:cs="Arial"/>
          <w:szCs w:val="22"/>
        </w:rPr>
        <w:t>Meet with your immediate supervisor or the person designated to be your resource for this activity to discuss the items listed in the evaluation criteria section.</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sidRPr="00593403">
        <w:rPr>
          <w:rFonts w:cs="Arial"/>
          <w:szCs w:val="22"/>
        </w:rPr>
        <w:t xml:space="preserve">NOTE:  Please note that the links above are subject to change and are provided for your convenience.  You are responsible for locating the most current information.  </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DOCUMENTATION:</w:t>
      </w:r>
      <w:r w:rsidRPr="00593403">
        <w:rPr>
          <w:rFonts w:cs="Arial"/>
          <w:bCs/>
          <w:szCs w:val="22"/>
        </w:rPr>
        <w:tab/>
      </w:r>
      <w:r w:rsidRPr="00593403">
        <w:rPr>
          <w:rFonts w:cs="Arial"/>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ISA-4.</w:t>
      </w:r>
    </w:p>
    <w:p w:rsidR="00307984" w:rsidRPr="00593403" w:rsidRDefault="00307984" w:rsidP="00307984">
      <w:pPr>
        <w:widowControl/>
        <w:autoSpaceDE/>
        <w:autoSpaceDN/>
        <w:adjustRightInd/>
        <w:rPr>
          <w:rFonts w:cs="Arial"/>
          <w:szCs w:val="22"/>
        </w:rPr>
      </w:pPr>
      <w:r w:rsidRPr="00593403">
        <w:rPr>
          <w:rFonts w:cs="Arial"/>
          <w:szCs w:val="22"/>
        </w:rPr>
        <w:br w:type="page"/>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u w:val="single"/>
        </w:rPr>
      </w:pPr>
      <w:r w:rsidRPr="00593403">
        <w:rPr>
          <w:rFonts w:cs="Arial"/>
          <w:bCs/>
          <w:szCs w:val="22"/>
          <w:u w:val="single"/>
        </w:rPr>
        <w:lastRenderedPageBreak/>
        <w:t>Decommissioning Inspector Individual Study Activity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pStyle w:val="Heading2"/>
        <w:spacing w:before="0" w:after="0"/>
        <w:ind w:left="2070" w:hanging="2070"/>
        <w:rPr>
          <w:rFonts w:cs="Arial"/>
          <w:szCs w:val="22"/>
        </w:rPr>
      </w:pPr>
      <w:bookmarkStart w:id="50" w:name="_Toc292186649"/>
      <w:bookmarkStart w:id="51" w:name="_Toc362938278"/>
      <w:r w:rsidRPr="00593403">
        <w:rPr>
          <w:rFonts w:cs="Arial"/>
          <w:szCs w:val="22"/>
        </w:rPr>
        <w:t>TOPIC:</w:t>
      </w:r>
      <w:r w:rsidRPr="00593403">
        <w:rPr>
          <w:rFonts w:cs="Arial"/>
          <w:szCs w:val="22"/>
        </w:rPr>
        <w:tab/>
        <w:t>(ISA-5) Open, Collaborative Working Environment &amp; Ways to Raise Differing Views</w:t>
      </w:r>
      <w:bookmarkEnd w:id="50"/>
      <w:bookmarkEnd w:id="51"/>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593403">
        <w:rPr>
          <w:rFonts w:cs="Arial"/>
          <w:szCs w:val="22"/>
        </w:rPr>
        <w:t>PURPOSE:</w:t>
      </w:r>
      <w:r w:rsidRPr="00593403">
        <w:rPr>
          <w:rFonts w:cs="Arial"/>
          <w:b/>
          <w:szCs w:val="22"/>
        </w:rPr>
        <w:tab/>
      </w:r>
      <w:r w:rsidRPr="00593403">
        <w:rPr>
          <w:rFonts w:cs="Arial"/>
          <w:szCs w:val="22"/>
        </w:rPr>
        <w:tab/>
        <w:t>The purpose of this activity is to communicate expectations for establishing and maintaining an open, collaborative working environment (OCWE) and to provide guidance on the informal and formal processes for pursuing resolution of differing views directly related to the NRC’s mission.  The NRC strives to establish and maintain an OCWE that encourages all employees and contractors to promptly voice differing views without fear of retaliation.  At the NRC, we encourage trust, respect, and open communication to foster and promote a positive work environment that maximizes the potential of all individuals and improves our regulatory decision-making.  We expect individuals to be NRC Team Players.  In addition to informal discussions, which should be sufficient to resolve most issues, individuals have various mechanisms for expressing and having their differing views heard by decision-makers, including the Open Door Policy, the Non-Concurrence Process (NCP), and the Differing Professional Opinions (DPO) Program.  This activity will provide you with an understanding of the expected behaviors for being an NRC Team Player who supports an OCWE and key features of the Open Door Policy, the NCP, and the DPO Program.</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COMPETENCY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AREAS:</w:t>
      </w:r>
      <w:r w:rsidRPr="00593403">
        <w:rPr>
          <w:rFonts w:cs="Arial"/>
          <w:bCs/>
          <w:szCs w:val="22"/>
        </w:rPr>
        <w:tab/>
      </w:r>
      <w:r w:rsidRPr="00593403">
        <w:rPr>
          <w:rFonts w:cs="Arial"/>
          <w:bCs/>
          <w:szCs w:val="22"/>
        </w:rPr>
        <w:tab/>
      </w:r>
      <w:r w:rsidRPr="00593403">
        <w:rPr>
          <w:rFonts w:cs="Arial"/>
          <w:szCs w:val="22"/>
        </w:rPr>
        <w:t>INSPECTION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sidRPr="00593403">
        <w:rPr>
          <w:rFonts w:cs="Arial"/>
          <w:szCs w:val="22"/>
        </w:rPr>
        <w:t xml:space="preserve">SELMANAGEMENT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sidRPr="00593403">
        <w:rPr>
          <w:rFonts w:cs="Arial"/>
          <w:szCs w:val="22"/>
        </w:rPr>
        <w:t>COMMUNICATION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593403">
        <w:rPr>
          <w:rFonts w:cs="Arial"/>
          <w:bCs/>
          <w:szCs w:val="22"/>
        </w:rPr>
        <w:t>REFERENCES:</w:t>
      </w:r>
      <w:r w:rsidRPr="00593403">
        <w:rPr>
          <w:rFonts w:cs="Arial"/>
          <w:b/>
          <w:bCs/>
          <w:szCs w:val="22"/>
        </w:rPr>
        <w:tab/>
      </w:r>
      <w:r w:rsidRPr="00593403">
        <w:rPr>
          <w:rFonts w:cs="Arial"/>
          <w:szCs w:val="22"/>
        </w:rPr>
        <w:t>1.</w:t>
      </w:r>
      <w:r w:rsidRPr="00593403">
        <w:rPr>
          <w:rFonts w:cs="Arial"/>
          <w:szCs w:val="22"/>
        </w:rPr>
        <w:tab/>
        <w:t xml:space="preserve"> OCWE Web site:</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593403">
        <w:rPr>
          <w:rFonts w:cs="Arial"/>
          <w:szCs w:val="22"/>
        </w:rPr>
        <w:t xml:space="preserve"> </w:t>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t xml:space="preserve"> </w:t>
      </w:r>
      <w:hyperlink r:id="rId17" w:history="1">
        <w:r w:rsidRPr="00593403">
          <w:rPr>
            <w:rStyle w:val="Hyperlink"/>
            <w:rFonts w:cs="Arial"/>
            <w:color w:val="auto"/>
            <w:szCs w:val="22"/>
          </w:rPr>
          <w:t>http://www.internal.nrc.gov/HR/ocwe/</w:t>
        </w:r>
      </w:hyperlink>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t>2.</w:t>
      </w:r>
      <w:r w:rsidRPr="00593403">
        <w:rPr>
          <w:rFonts w:cs="Arial"/>
          <w:szCs w:val="22"/>
        </w:rPr>
        <w:tab/>
        <w:t xml:space="preserve">NCP Web site: </w:t>
      </w:r>
      <w:hyperlink r:id="rId18" w:history="1">
        <w:r w:rsidRPr="00593403">
          <w:rPr>
            <w:rStyle w:val="Hyperlink"/>
            <w:rFonts w:cs="Arial"/>
            <w:color w:val="auto"/>
            <w:szCs w:val="22"/>
          </w:rPr>
          <w:t>http://www.internal.nrc.gov/OE/NCP/</w:t>
        </w:r>
      </w:hyperlink>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t>3.</w:t>
      </w:r>
      <w:r w:rsidRPr="00593403">
        <w:rPr>
          <w:rFonts w:cs="Arial"/>
          <w:szCs w:val="22"/>
        </w:rPr>
        <w:tab/>
        <w:t>DPO Program Web site:</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t xml:space="preserve">          </w:t>
      </w:r>
      <w:hyperlink r:id="rId19" w:history="1">
        <w:r w:rsidRPr="00593403">
          <w:rPr>
            <w:rStyle w:val="Hyperlink"/>
            <w:rFonts w:cs="Arial"/>
            <w:color w:val="auto"/>
            <w:szCs w:val="22"/>
          </w:rPr>
          <w:t>http://www.internal.nrc.gov/OE/DPO/</w:t>
        </w:r>
      </w:hyperlink>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cs="Arial"/>
          <w:szCs w:val="22"/>
        </w:rPr>
      </w:pPr>
      <w:r w:rsidRPr="00593403">
        <w:rPr>
          <w:rFonts w:cs="Arial"/>
          <w:szCs w:val="22"/>
        </w:rPr>
        <w:t>4.</w:t>
      </w:r>
      <w:r w:rsidRPr="00593403">
        <w:rPr>
          <w:rFonts w:cs="Arial"/>
          <w:szCs w:val="22"/>
        </w:rPr>
        <w:tab/>
        <w:t xml:space="preserve"> MD 10.160, “Open Door Policy”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5.       Draft MD 10.158, “NRC Non-Concurrence Process”</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C72978">
      <w:pPr>
        <w:pStyle w:val="ListParagraph"/>
        <w:widowControl/>
        <w:numPr>
          <w:ilvl w:val="0"/>
          <w:numId w:val="1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 xml:space="preserve">    MD 10.159, “The NRC Differing Professional Opinions Program”</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t>7.</w:t>
      </w:r>
      <w:r w:rsidRPr="00593403">
        <w:rPr>
          <w:rFonts w:cs="Arial"/>
          <w:szCs w:val="22"/>
        </w:rPr>
        <w:tab/>
        <w:t>Review regional instructions establishing additional implementing guidance for raising differing views.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307984" w:rsidRPr="00593403"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sidRPr="00593403">
        <w:rPr>
          <w:rFonts w:cs="Arial"/>
          <w:szCs w:val="22"/>
        </w:rPr>
        <w:lastRenderedPageBreak/>
        <w:t xml:space="preserve">NOTE:  Please note that the links above are subject to change and are provided for your convenience.  You are responsible for locating the most current information.  </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EVALUATION</w:t>
      </w:r>
    </w:p>
    <w:p w:rsidR="00307984" w:rsidRPr="00E01078"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Cs/>
          <w:szCs w:val="22"/>
        </w:rPr>
      </w:pPr>
      <w:r w:rsidRPr="00593403">
        <w:rPr>
          <w:rFonts w:cs="Arial"/>
          <w:bCs/>
          <w:szCs w:val="22"/>
        </w:rPr>
        <w:t>CRITERIA:</w:t>
      </w:r>
      <w:r w:rsidRPr="00593403">
        <w:rPr>
          <w:rFonts w:cs="Arial"/>
          <w:bCs/>
          <w:szCs w:val="22"/>
        </w:rPr>
        <w:tab/>
      </w:r>
      <w:r w:rsidRPr="00593403">
        <w:rPr>
          <w:rFonts w:cs="Arial"/>
          <w:bCs/>
          <w:szCs w:val="22"/>
        </w:rPr>
        <w:tab/>
      </w:r>
      <w:r w:rsidRPr="00593403">
        <w:rPr>
          <w:rFonts w:cs="Arial"/>
          <w:szCs w:val="22"/>
        </w:rPr>
        <w:t>Upon completion of this activity, you will be asked to demonstrate your understanding of the NRC OCWE and the Ways to Raise Differing Views Program by successfully addressing the following:</w:t>
      </w:r>
    </w:p>
    <w:p w:rsidR="00307984" w:rsidRPr="00593403" w:rsidRDefault="00307984" w:rsidP="00307984">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1.</w:t>
      </w:r>
      <w:r w:rsidRPr="00593403">
        <w:rPr>
          <w:rFonts w:cs="Arial"/>
          <w:szCs w:val="22"/>
        </w:rPr>
        <w:tab/>
        <w:t>State the expectations for an OCWE and behaviors for being</w:t>
      </w:r>
    </w:p>
    <w:p w:rsidR="00307984" w:rsidRPr="00593403" w:rsidRDefault="00307984" w:rsidP="00307984">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t>an NRC Team Player.</w:t>
      </w:r>
      <w:r w:rsidRPr="00593403">
        <w:rPr>
          <w:rFonts w:cs="Arial"/>
          <w:szCs w:val="22"/>
        </w:rPr>
        <w:tab/>
      </w:r>
      <w:r w:rsidRPr="00593403">
        <w:rPr>
          <w:rFonts w:cs="Arial"/>
          <w:szCs w:val="22"/>
        </w:rPr>
        <w:tab/>
      </w:r>
    </w:p>
    <w:p w:rsidR="00307984" w:rsidRPr="00593403" w:rsidRDefault="00307984" w:rsidP="00307984">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2.</w:t>
      </w:r>
      <w:r w:rsidRPr="00593403">
        <w:rPr>
          <w:rFonts w:cs="Arial"/>
          <w:szCs w:val="22"/>
        </w:rPr>
        <w:tab/>
        <w:t>Describe the Open Door Policy.</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cs="Arial"/>
          <w:szCs w:val="22"/>
        </w:rPr>
      </w:pPr>
      <w:r w:rsidRPr="00593403">
        <w:rPr>
          <w:rFonts w:cs="Arial"/>
          <w:szCs w:val="22"/>
        </w:rPr>
        <w:t>3</w:t>
      </w:r>
      <w:r w:rsidRPr="00593403">
        <w:rPr>
          <w:rFonts w:cs="Arial"/>
          <w:szCs w:val="22"/>
        </w:rPr>
        <w:tab/>
        <w:t>Describe the key features of the NCP.</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4.</w:t>
      </w:r>
      <w:r w:rsidRPr="00593403">
        <w:rPr>
          <w:rFonts w:cs="Arial"/>
          <w:szCs w:val="22"/>
        </w:rPr>
        <w:tab/>
        <w:t>Describe the key features of the DPO Program.</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5.</w:t>
      </w:r>
      <w:r w:rsidRPr="00593403">
        <w:rPr>
          <w:rFonts w:cs="Arial"/>
          <w:szCs w:val="22"/>
        </w:rPr>
        <w:tab/>
        <w:t>Discuss under which circumstances the various methods available for expressing differing views would be used.</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t>6.</w:t>
      </w:r>
      <w:r w:rsidRPr="00593403">
        <w:rPr>
          <w:rFonts w:cs="Arial"/>
          <w:szCs w:val="22"/>
        </w:rPr>
        <w:tab/>
        <w:t>Describe where summaries of closed DPOs are published and where DPO Program reviews are available.</w:t>
      </w:r>
    </w:p>
    <w:p w:rsidR="00307984" w:rsidRPr="00593403" w:rsidRDefault="00307984" w:rsidP="00307984">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rPr>
          <w:rFonts w:cs="Arial"/>
          <w:szCs w:val="22"/>
        </w:rPr>
      </w:pPr>
    </w:p>
    <w:p w:rsidR="00307984" w:rsidRPr="00593403" w:rsidRDefault="00307984" w:rsidP="00307984">
      <w:pPr>
        <w:tabs>
          <w:tab w:val="left" w:pos="1980"/>
          <w:tab w:val="left" w:pos="2160"/>
          <w:tab w:val="left" w:pos="2700"/>
        </w:tabs>
        <w:ind w:left="2700" w:hanging="630"/>
        <w:rPr>
          <w:rFonts w:cs="Arial"/>
          <w:szCs w:val="22"/>
        </w:rPr>
      </w:pPr>
      <w:r w:rsidRPr="00593403">
        <w:rPr>
          <w:rFonts w:cs="Arial"/>
          <w:szCs w:val="22"/>
        </w:rPr>
        <w:t>7.</w:t>
      </w:r>
      <w:r w:rsidRPr="00593403">
        <w:rPr>
          <w:rFonts w:cs="Arial"/>
          <w:szCs w:val="22"/>
        </w:rPr>
        <w:tab/>
        <w:t>Identify your Region’s Differing Views Office Liaison.</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F573FA"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TASKS:</w:t>
      </w:r>
      <w:r w:rsidRPr="00593403">
        <w:rPr>
          <w:rFonts w:cs="Arial"/>
          <w:szCs w:val="22"/>
        </w:rPr>
        <w:tab/>
      </w:r>
      <w:r w:rsidRPr="00593403">
        <w:rPr>
          <w:rFonts w:cs="Arial"/>
          <w:szCs w:val="22"/>
        </w:rPr>
        <w:tab/>
      </w:r>
      <w:r w:rsidRPr="00593403">
        <w:rPr>
          <w:rFonts w:cs="Arial"/>
          <w:szCs w:val="22"/>
        </w:rPr>
        <w:tab/>
      </w:r>
      <w:r w:rsidRPr="00F573FA">
        <w:rPr>
          <w:rFonts w:cs="Arial"/>
          <w:szCs w:val="22"/>
        </w:rPr>
        <w:t>1.</w:t>
      </w:r>
      <w:r w:rsidRPr="00F573FA">
        <w:rPr>
          <w:rFonts w:cs="Arial"/>
          <w:szCs w:val="22"/>
        </w:rPr>
        <w:tab/>
        <w:t>Attend a seminar (if possible) on OCWE and Ways to Raise Differing Views, or review seminar slides.</w:t>
      </w:r>
    </w:p>
    <w:p w:rsidR="00307984" w:rsidRPr="00F573FA"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F573FA"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F573FA">
        <w:rPr>
          <w:rFonts w:cs="Arial"/>
          <w:szCs w:val="22"/>
        </w:rPr>
        <w:tab/>
      </w:r>
      <w:r w:rsidRPr="00F573FA">
        <w:rPr>
          <w:rFonts w:cs="Arial"/>
          <w:szCs w:val="22"/>
        </w:rPr>
        <w:tab/>
      </w:r>
      <w:r w:rsidRPr="00F573FA">
        <w:rPr>
          <w:rFonts w:cs="Arial"/>
          <w:szCs w:val="22"/>
        </w:rPr>
        <w:tab/>
      </w:r>
      <w:r w:rsidRPr="00F573FA">
        <w:rPr>
          <w:rFonts w:cs="Arial"/>
          <w:szCs w:val="22"/>
        </w:rPr>
        <w:tab/>
        <w:t>2.</w:t>
      </w:r>
      <w:r w:rsidRPr="00F573FA">
        <w:rPr>
          <w:rFonts w:cs="Arial"/>
          <w:szCs w:val="22"/>
        </w:rPr>
        <w:tab/>
        <w:t>Explore information and guidance for OCWE, Open Door Policy, NCP, and the DPO Program on identified Web sites.</w:t>
      </w:r>
    </w:p>
    <w:p w:rsidR="00307984" w:rsidRPr="00F573FA"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F573FA">
        <w:rPr>
          <w:rFonts w:cs="Arial"/>
          <w:szCs w:val="22"/>
        </w:rPr>
        <w:tab/>
      </w:r>
      <w:r w:rsidRPr="00F573FA">
        <w:rPr>
          <w:rFonts w:cs="Arial"/>
          <w:szCs w:val="22"/>
        </w:rPr>
        <w:tab/>
      </w:r>
      <w:r w:rsidRPr="00F573FA">
        <w:rPr>
          <w:rFonts w:cs="Arial"/>
          <w:szCs w:val="22"/>
        </w:rPr>
        <w:tab/>
      </w:r>
      <w:r w:rsidRPr="00F573FA">
        <w:rPr>
          <w:rFonts w:cs="Arial"/>
          <w:szCs w:val="22"/>
        </w:rPr>
        <w:tab/>
        <w:t>3.</w:t>
      </w:r>
      <w:r w:rsidRPr="00F573FA">
        <w:rPr>
          <w:rFonts w:cs="Arial"/>
          <w:szCs w:val="22"/>
        </w:rPr>
        <w:tab/>
      </w:r>
      <w:r w:rsidRPr="00593403">
        <w:rPr>
          <w:rFonts w:cs="Arial"/>
          <w:szCs w:val="22"/>
        </w:rPr>
        <w:t>Review MD 10.160, MD 10.158, and MD 10.159.</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b/>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DOCUMENTATION:</w:t>
      </w:r>
      <w:r w:rsidRPr="00593403">
        <w:rPr>
          <w:rFonts w:cs="Arial"/>
          <w:b/>
          <w:szCs w:val="22"/>
        </w:rPr>
        <w:t xml:space="preserve"> </w:t>
      </w:r>
      <w:r w:rsidRPr="00593403">
        <w:rPr>
          <w:rFonts w:cs="Arial"/>
          <w:szCs w:val="22"/>
        </w:rPr>
        <w:tab/>
      </w:r>
      <w:r w:rsidRPr="00593403">
        <w:rPr>
          <w:rFonts w:cs="Arial"/>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ISA-5.</w:t>
      </w:r>
    </w:p>
    <w:p w:rsidR="00307984" w:rsidRPr="00E01078" w:rsidRDefault="00307984" w:rsidP="00307984">
      <w:pPr>
        <w:widowControl/>
        <w:autoSpaceDE/>
        <w:autoSpaceDN/>
        <w:adjustRightInd/>
        <w:rPr>
          <w:rFonts w:cs="Arial"/>
          <w:bCs/>
          <w:szCs w:val="22"/>
        </w:rPr>
      </w:pPr>
      <w:r w:rsidRPr="00593403">
        <w:rPr>
          <w:rFonts w:cs="Arial"/>
          <w:b/>
          <w:bCs/>
          <w:szCs w:val="22"/>
        </w:rPr>
        <w:br w:type="page"/>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u w:val="single"/>
        </w:rPr>
      </w:pPr>
      <w:r w:rsidRPr="00593403">
        <w:rPr>
          <w:rFonts w:cs="Arial"/>
          <w:bCs/>
          <w:szCs w:val="22"/>
          <w:u w:val="single"/>
        </w:rPr>
        <w:lastRenderedPageBreak/>
        <w:t>Decommissioning Inspector Individual Study Activity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pStyle w:val="Heading2"/>
        <w:spacing w:before="0" w:after="0"/>
        <w:ind w:left="2070" w:hanging="2070"/>
        <w:rPr>
          <w:rFonts w:cs="Arial"/>
          <w:szCs w:val="22"/>
        </w:rPr>
      </w:pPr>
      <w:bookmarkStart w:id="52" w:name="_Toc292186654"/>
      <w:bookmarkStart w:id="53" w:name="_Toc362938279"/>
      <w:r w:rsidRPr="00593403">
        <w:rPr>
          <w:rFonts w:cs="Arial"/>
          <w:szCs w:val="22"/>
        </w:rPr>
        <w:t>TOPIC:</w:t>
      </w:r>
      <w:r w:rsidRPr="00593403">
        <w:rPr>
          <w:rFonts w:cs="Arial"/>
          <w:szCs w:val="22"/>
        </w:rPr>
        <w:tab/>
        <w:t>(ISA-6) Review of Significant Events at Material Licensees</w:t>
      </w:r>
      <w:bookmarkEnd w:id="52"/>
      <w:bookmarkEnd w:id="53"/>
      <w:r w:rsidRPr="00593403">
        <w:rPr>
          <w:rFonts w:cs="Arial"/>
          <w:szCs w:val="22"/>
        </w:rPr>
        <w:t xml:space="preserve">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593403">
        <w:rPr>
          <w:rFonts w:cs="Arial"/>
          <w:szCs w:val="22"/>
        </w:rPr>
        <w:t>PURPOSE:</w:t>
      </w:r>
      <w:r w:rsidRPr="00593403">
        <w:rPr>
          <w:rFonts w:cs="Arial"/>
          <w:szCs w:val="22"/>
        </w:rPr>
        <w:tab/>
      </w:r>
      <w:r w:rsidRPr="00593403">
        <w:rPr>
          <w:rFonts w:cs="Arial"/>
          <w:szCs w:val="22"/>
        </w:rPr>
        <w:tab/>
        <w:t>This ISA will help you become familiar with how the NRC handles events related to radioactive material.  You will also become familiar with the NRC’s Nuclear Material Events Database (NMED) and the information in the system.</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COMPETENCY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sidRPr="00593403">
        <w:rPr>
          <w:rFonts w:cs="Arial"/>
          <w:bCs/>
          <w:szCs w:val="22"/>
        </w:rPr>
        <w:t>AREA:</w:t>
      </w:r>
      <w:r w:rsidRPr="00593403">
        <w:rPr>
          <w:rFonts w:cs="Arial"/>
          <w:szCs w:val="22"/>
        </w:rPr>
        <w:tab/>
      </w:r>
      <w:r w:rsidRPr="00593403">
        <w:rPr>
          <w:rFonts w:cs="Arial"/>
          <w:szCs w:val="22"/>
        </w:rPr>
        <w:tab/>
      </w:r>
      <w:r w:rsidRPr="00593403">
        <w:rPr>
          <w:rFonts w:cs="Arial"/>
          <w:szCs w:val="22"/>
        </w:rPr>
        <w:tab/>
        <w:t>INSPECTION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REFERENCES:</w:t>
      </w:r>
      <w:r w:rsidRPr="00593403">
        <w:rPr>
          <w:rFonts w:cs="Arial"/>
          <w:szCs w:val="22"/>
        </w:rPr>
        <w:tab/>
        <w:t>1.</w:t>
      </w:r>
      <w:r w:rsidRPr="00593403">
        <w:rPr>
          <w:rFonts w:cs="Arial"/>
          <w:szCs w:val="22"/>
        </w:rPr>
        <w:tab/>
        <w:t xml:space="preserve">NMED Web site: </w:t>
      </w:r>
      <w:hyperlink r:id="rId20" w:history="1">
        <w:r w:rsidRPr="00593403">
          <w:rPr>
            <w:rStyle w:val="Hyperlink"/>
            <w:rFonts w:cs="Arial"/>
            <w:color w:val="auto"/>
            <w:szCs w:val="22"/>
          </w:rPr>
          <w:t>http://nmed.inl.gov/</w:t>
        </w:r>
      </w:hyperlink>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Cs w:val="22"/>
        </w:rPr>
      </w:pPr>
      <w:r w:rsidRPr="00593403">
        <w:rPr>
          <w:rFonts w:cs="Arial"/>
          <w:szCs w:val="22"/>
        </w:rPr>
        <w:tab/>
      </w:r>
      <w:r w:rsidRPr="00593403">
        <w:rPr>
          <w:rFonts w:cs="Arial"/>
          <w:szCs w:val="22"/>
        </w:rPr>
        <w:tab/>
      </w:r>
      <w:r w:rsidRPr="00593403">
        <w:rPr>
          <w:rFonts w:cs="Arial"/>
          <w:szCs w:val="22"/>
        </w:rPr>
        <w:tab/>
        <w:t>2.</w:t>
      </w:r>
      <w:r w:rsidRPr="00593403">
        <w:rPr>
          <w:rFonts w:cs="Arial"/>
          <w:szCs w:val="22"/>
        </w:rPr>
        <w:tab/>
        <w:t xml:space="preserve">MD 8.1, “Abnormal Occurrence Reporting Procedure” </w:t>
      </w:r>
    </w:p>
    <w:p w:rsidR="00307984" w:rsidRPr="00593403" w:rsidRDefault="00307984" w:rsidP="00307984">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Cs w:val="22"/>
        </w:rPr>
      </w:pPr>
    </w:p>
    <w:p w:rsidR="00307984" w:rsidRPr="00593403" w:rsidRDefault="00307984" w:rsidP="00307984">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593403">
        <w:rPr>
          <w:rFonts w:cs="Arial"/>
          <w:szCs w:val="22"/>
        </w:rPr>
        <w:t>3.</w:t>
      </w:r>
      <w:r w:rsidRPr="00593403">
        <w:rPr>
          <w:rFonts w:cs="Arial"/>
          <w:szCs w:val="22"/>
        </w:rPr>
        <w:tab/>
        <w:t>MD 8.3, “NRC Incident Investigation Program”</w:t>
      </w:r>
    </w:p>
    <w:p w:rsidR="00307984" w:rsidRPr="00593403" w:rsidRDefault="00307984" w:rsidP="00307984">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cs="Arial"/>
          <w:szCs w:val="22"/>
        </w:rPr>
      </w:pPr>
    </w:p>
    <w:p w:rsidR="00307984" w:rsidRPr="00593403" w:rsidRDefault="00307984" w:rsidP="00C72978">
      <w:pPr>
        <w:pStyle w:val="ListParagraph"/>
        <w:widowControl/>
        <w:numPr>
          <w:ilvl w:val="0"/>
          <w:numId w:val="11"/>
        </w:numPr>
        <w:tabs>
          <w:tab w:val="left" w:pos="-1200"/>
          <w:tab w:val="left" w:pos="-720"/>
          <w:tab w:val="left" w:pos="274"/>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MD 8.10, “NRC Medical Event Assessment Program”</w:t>
      </w:r>
    </w:p>
    <w:p w:rsidR="00307984" w:rsidRPr="00593403" w:rsidRDefault="00307984" w:rsidP="00307984">
      <w:pPr>
        <w:pStyle w:val="ListParagraph"/>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307984" w:rsidRPr="00593403" w:rsidRDefault="00307984" w:rsidP="00C72978">
      <w:pPr>
        <w:pStyle w:val="ListParagraph"/>
        <w:widowControl/>
        <w:numPr>
          <w:ilvl w:val="0"/>
          <w:numId w:val="11"/>
        </w:numPr>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NMED Annual Reports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t>(Hint: Use the drop down menu on the NMED Web site to access reports)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C72978">
      <w:pPr>
        <w:pStyle w:val="ListParagraph"/>
        <w:widowControl/>
        <w:numPr>
          <w:ilvl w:val="0"/>
          <w:numId w:val="11"/>
        </w:numPr>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Review cases of events as directed by your immediate supervisor</w:t>
      </w:r>
    </w:p>
    <w:p w:rsidR="00307984" w:rsidRPr="00593403" w:rsidRDefault="00307984" w:rsidP="00307984">
      <w:pPr>
        <w:pStyle w:val="ListParagraph"/>
        <w:widowControl/>
        <w:tabs>
          <w:tab w:val="left" w:pos="-1200"/>
          <w:tab w:val="left" w:pos="-720"/>
          <w:tab w:val="left" w:pos="274"/>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307984" w:rsidRPr="00593403" w:rsidRDefault="00307984" w:rsidP="00C72978">
      <w:pPr>
        <w:pStyle w:val="ListParagraph"/>
        <w:widowControl/>
        <w:numPr>
          <w:ilvl w:val="0"/>
          <w:numId w:val="11"/>
        </w:numPr>
        <w:tabs>
          <w:tab w:val="left" w:pos="-1200"/>
          <w:tab w:val="left" w:pos="-720"/>
          <w:tab w:val="left" w:pos="274"/>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IMC 1245, Appendix A, “(ISA-11) Augmented Inspection Team</w:t>
      </w:r>
      <w:r w:rsidR="005336B4" w:rsidRPr="00593403">
        <w:rPr>
          <w:rFonts w:cs="Arial"/>
          <w:szCs w:val="22"/>
        </w:rPr>
        <w:t xml:space="preserve"> (AIT)</w:t>
      </w:r>
      <w:r w:rsidRPr="00593403">
        <w:rPr>
          <w:rFonts w:cs="Arial"/>
          <w:szCs w:val="22"/>
        </w:rPr>
        <w:t>, Special Inspection Team</w:t>
      </w:r>
      <w:r w:rsidR="005336B4" w:rsidRPr="00593403">
        <w:rPr>
          <w:rFonts w:cs="Arial"/>
          <w:szCs w:val="22"/>
        </w:rPr>
        <w:t xml:space="preserve"> (SIT)</w:t>
      </w:r>
      <w:r w:rsidRPr="00593403">
        <w:rPr>
          <w:rFonts w:cs="Arial"/>
          <w:szCs w:val="22"/>
        </w:rPr>
        <w:t xml:space="preserve">, and Incident Inspection Team </w:t>
      </w:r>
      <w:r w:rsidR="005336B4" w:rsidRPr="00593403">
        <w:rPr>
          <w:rFonts w:cs="Arial"/>
          <w:szCs w:val="22"/>
        </w:rPr>
        <w:t xml:space="preserve">(IIT) </w:t>
      </w:r>
      <w:r w:rsidRPr="00593403">
        <w:rPr>
          <w:rFonts w:cs="Arial"/>
          <w:szCs w:val="22"/>
        </w:rPr>
        <w:t>Activities”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EVALUATION</w:t>
      </w:r>
    </w:p>
    <w:p w:rsidR="00307984" w:rsidRPr="00E01078"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Cs/>
          <w:szCs w:val="22"/>
        </w:rPr>
      </w:pPr>
      <w:r w:rsidRPr="00593403">
        <w:rPr>
          <w:rFonts w:cs="Arial"/>
          <w:bCs/>
          <w:szCs w:val="22"/>
        </w:rPr>
        <w:t>CRITERIA:</w:t>
      </w:r>
      <w:r w:rsidRPr="00593403">
        <w:rPr>
          <w:rFonts w:cs="Arial"/>
          <w:bCs/>
          <w:szCs w:val="22"/>
        </w:rPr>
        <w:tab/>
      </w:r>
      <w:r w:rsidRPr="00593403">
        <w:rPr>
          <w:rFonts w:cs="Arial"/>
          <w:bCs/>
          <w:szCs w:val="22"/>
        </w:rPr>
        <w:tab/>
      </w:r>
      <w:r w:rsidRPr="00593403">
        <w:rPr>
          <w:rFonts w:cs="Arial"/>
          <w:szCs w:val="22"/>
        </w:rPr>
        <w:t>Upon completion of this activity, you will be asked to demonstrate your understanding of how the NRC handles materials events (special inspections, Augmented Inspection Team inspections, and Integrated Investigative Team inspections) and what information is stored in NMED</w:t>
      </w:r>
      <w:r w:rsidRPr="00E01078">
        <w:rPr>
          <w:rFonts w:cs="Arial"/>
          <w:szCs w:val="22"/>
        </w:rPr>
        <w:t xml:space="preserve">.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rsidR="00307984" w:rsidRPr="00593403" w:rsidRDefault="0030798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t>1.</w:t>
      </w:r>
      <w:r w:rsidRPr="00593403">
        <w:rPr>
          <w:rFonts w:cs="Arial"/>
          <w:szCs w:val="22"/>
        </w:rPr>
        <w:tab/>
        <w:t>Discuss the historical events reviewed, as well as the recommendations made, lessons learned, and the changes identified to prevent recurrences.</w:t>
      </w:r>
    </w:p>
    <w:p w:rsidR="00307984" w:rsidRPr="00593403" w:rsidRDefault="0030798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t>2.</w:t>
      </w:r>
      <w:r w:rsidRPr="00593403">
        <w:rPr>
          <w:rFonts w:cs="Arial"/>
          <w:szCs w:val="22"/>
        </w:rPr>
        <w:tab/>
        <w:t>Describe the role of an inspector when responding to events that occur in the Region.</w:t>
      </w:r>
      <w:r w:rsidRPr="00593403">
        <w:rPr>
          <w:rFonts w:cs="Arial"/>
          <w:szCs w:val="22"/>
        </w:rPr>
        <w:tab/>
      </w:r>
    </w:p>
    <w:p w:rsidR="00307984" w:rsidRPr="00593403" w:rsidRDefault="0030798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E01078" w:rsidRDefault="0030798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szCs w:val="22"/>
        </w:rPr>
        <w:tab/>
        <w:t>3.</w:t>
      </w:r>
      <w:r w:rsidRPr="00593403">
        <w:rPr>
          <w:rFonts w:cs="Arial"/>
          <w:szCs w:val="22"/>
        </w:rPr>
        <w:tab/>
        <w:t>Describe the information included in the NMED Annual Reports.</w:t>
      </w:r>
    </w:p>
    <w:p w:rsidR="00307984" w:rsidRPr="00E01078" w:rsidRDefault="0030798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307984" w:rsidRPr="00E01078" w:rsidRDefault="0030798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b/>
          <w:bCs/>
          <w:szCs w:val="22"/>
        </w:rPr>
        <w:tab/>
      </w:r>
      <w:r w:rsidRPr="00593403">
        <w:rPr>
          <w:rFonts w:cs="Arial"/>
          <w:bCs/>
          <w:szCs w:val="22"/>
        </w:rPr>
        <w:t>4.</w:t>
      </w:r>
      <w:r w:rsidRPr="00593403">
        <w:rPr>
          <w:rFonts w:cs="Arial"/>
          <w:bCs/>
          <w:szCs w:val="22"/>
        </w:rPr>
        <w:tab/>
      </w:r>
      <w:r w:rsidRPr="00593403">
        <w:rPr>
          <w:rFonts w:cs="Arial"/>
          <w:szCs w:val="22"/>
        </w:rPr>
        <w:t>Describe and discuss the information stored in NMED and how the NRC uses it.</w:t>
      </w:r>
    </w:p>
    <w:p w:rsidR="00307984" w:rsidRPr="00E01078" w:rsidRDefault="0030798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307984" w:rsidRPr="00593403" w:rsidRDefault="0030798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
          <w:bCs/>
          <w:szCs w:val="22"/>
        </w:rPr>
        <w:lastRenderedPageBreak/>
        <w:tab/>
      </w:r>
      <w:r w:rsidRPr="00593403">
        <w:rPr>
          <w:rFonts w:cs="Arial"/>
          <w:bCs/>
          <w:szCs w:val="22"/>
        </w:rPr>
        <w:t>5.</w:t>
      </w:r>
      <w:r w:rsidRPr="00593403">
        <w:rPr>
          <w:rFonts w:cs="Arial"/>
          <w:bCs/>
          <w:szCs w:val="22"/>
        </w:rPr>
        <w:tab/>
      </w:r>
      <w:r w:rsidRPr="00593403">
        <w:rPr>
          <w:rFonts w:cs="Arial"/>
          <w:szCs w:val="22"/>
        </w:rPr>
        <w:t>Describe the information included in the Abnormal Occurrence Annual Reports.</w:t>
      </w:r>
    </w:p>
    <w:p w:rsidR="005336B4" w:rsidRPr="00593403" w:rsidRDefault="005336B4" w:rsidP="005336B4">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5336B4" w:rsidRPr="00593403" w:rsidRDefault="005336B4" w:rsidP="005336B4">
      <w:pPr>
        <w:widowControl/>
        <w:tabs>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074"/>
        <w:rPr>
          <w:rFonts w:cs="Arial"/>
          <w:bCs/>
          <w:szCs w:val="22"/>
        </w:rPr>
      </w:pPr>
      <w:r w:rsidRPr="00593403">
        <w:rPr>
          <w:rFonts w:cs="Arial"/>
          <w:bCs/>
          <w:szCs w:val="22"/>
        </w:rPr>
        <w:t>6.</w:t>
      </w:r>
      <w:r w:rsidRPr="00593403">
        <w:rPr>
          <w:rFonts w:cs="Arial"/>
          <w:bCs/>
          <w:szCs w:val="22"/>
        </w:rPr>
        <w:tab/>
        <w:t>State the purpose of the NRC Incident Investigation Program.</w:t>
      </w:r>
    </w:p>
    <w:p w:rsidR="005336B4" w:rsidRPr="00593403" w:rsidRDefault="005336B4" w:rsidP="005336B4">
      <w:pPr>
        <w:pStyle w:val="ListParagraph"/>
        <w:widowControl/>
        <w:tabs>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707"/>
        <w:rPr>
          <w:rFonts w:cs="Arial"/>
          <w:bCs/>
          <w:szCs w:val="22"/>
        </w:rPr>
      </w:pPr>
    </w:p>
    <w:p w:rsidR="00307984" w:rsidRPr="00FC6C47" w:rsidRDefault="005336B4" w:rsidP="00FC6C47">
      <w:pPr>
        <w:pStyle w:val="ListParagraph"/>
        <w:widowControl/>
        <w:numPr>
          <w:ilvl w:val="0"/>
          <w:numId w:val="43"/>
        </w:numPr>
        <w:tabs>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FC6C47">
        <w:rPr>
          <w:rFonts w:cs="Arial"/>
          <w:bCs/>
          <w:szCs w:val="22"/>
        </w:rPr>
        <w:t>Describe an AIT and its purpose.</w:t>
      </w:r>
    </w:p>
    <w:p w:rsidR="00FC6C47" w:rsidRDefault="00FC6C47" w:rsidP="00FC6C47">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5336B4" w:rsidRPr="00593403" w:rsidRDefault="005336B4" w:rsidP="00FC6C47">
      <w:pPr>
        <w:pStyle w:val="ListParagraph"/>
        <w:widowControl/>
        <w:numPr>
          <w:ilvl w:val="0"/>
          <w:numId w:val="43"/>
        </w:numPr>
        <w:tabs>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Describe a SIT and its purpose.</w:t>
      </w:r>
      <w:r w:rsidRPr="00593403">
        <w:rPr>
          <w:rFonts w:cs="Arial"/>
          <w:bCs/>
          <w:szCs w:val="22"/>
        </w:rPr>
        <w:br/>
      </w:r>
    </w:p>
    <w:p w:rsidR="005336B4" w:rsidRPr="00593403" w:rsidRDefault="005336B4" w:rsidP="00FC6C47">
      <w:pPr>
        <w:pStyle w:val="ListParagraph"/>
        <w:widowControl/>
        <w:numPr>
          <w:ilvl w:val="0"/>
          <w:numId w:val="43"/>
        </w:numPr>
        <w:tabs>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Describe an IIT and its purpose.  Describe how the Incident Investigation Program is different from the Incident Response Program.</w:t>
      </w:r>
    </w:p>
    <w:p w:rsidR="005336B4" w:rsidRPr="00593403" w:rsidRDefault="005336B4" w:rsidP="005336B4">
      <w:pPr>
        <w:widowControl/>
        <w:tabs>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307984" w:rsidRPr="00593403" w:rsidRDefault="00307984" w:rsidP="00307984">
      <w:pPr>
        <w:widowControl/>
        <w:tabs>
          <w:tab w:val="left" w:pos="-1200"/>
          <w:tab w:val="left" w:pos="-720"/>
          <w:tab w:val="left" w:pos="274"/>
          <w:tab w:val="left" w:pos="806"/>
          <w:tab w:val="left" w:pos="2070"/>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bCs/>
          <w:szCs w:val="22"/>
        </w:rPr>
        <w:t>TASKS:</w:t>
      </w:r>
      <w:r w:rsidRPr="00593403">
        <w:rPr>
          <w:rFonts w:cs="Arial"/>
          <w:b/>
          <w:bCs/>
          <w:szCs w:val="22"/>
        </w:rPr>
        <w:tab/>
      </w:r>
      <w:r w:rsidRPr="00593403">
        <w:rPr>
          <w:rFonts w:cs="Arial"/>
          <w:bCs/>
          <w:szCs w:val="22"/>
        </w:rPr>
        <w:tab/>
        <w:t>1.</w:t>
      </w:r>
      <w:r w:rsidRPr="00593403">
        <w:rPr>
          <w:rFonts w:cs="Arial"/>
          <w:bCs/>
          <w:szCs w:val="22"/>
        </w:rPr>
        <w:tab/>
        <w:t xml:space="preserve">Obtain an NMED login and password by following the instructions at: </w:t>
      </w:r>
      <w:hyperlink r:id="rId21" w:history="1">
        <w:r w:rsidRPr="00593403">
          <w:rPr>
            <w:rStyle w:val="Hyperlink"/>
            <w:rFonts w:cs="Arial"/>
            <w:bCs/>
            <w:color w:val="auto"/>
            <w:szCs w:val="22"/>
          </w:rPr>
          <w:t>http://nmed.inl.gov/</w:t>
        </w:r>
      </w:hyperlink>
      <w:r w:rsidRPr="00593403">
        <w:rPr>
          <w:rFonts w:cs="Arial"/>
          <w:bCs/>
          <w:szCs w:val="22"/>
        </w:rPr>
        <w:t>.</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ind w:left="2700" w:hanging="630"/>
        <w:rPr>
          <w:rFonts w:cs="Arial"/>
          <w:bCs/>
          <w:szCs w:val="22"/>
        </w:rPr>
      </w:pPr>
      <w:r w:rsidRPr="00593403">
        <w:rPr>
          <w:rFonts w:cs="Arial"/>
          <w:szCs w:val="22"/>
        </w:rPr>
        <w:t>2.</w:t>
      </w:r>
      <w:r w:rsidRPr="00593403">
        <w:rPr>
          <w:rFonts w:cs="Arial"/>
          <w:szCs w:val="22"/>
        </w:rPr>
        <w:tab/>
        <w:t>Review the historical events, recommendations made, lessons learned, and changes identified to prevent recurrence as identified by your immediate supervisor or person designated to be your resource for this activity.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3.</w:t>
      </w:r>
      <w:r w:rsidRPr="00593403">
        <w:rPr>
          <w:rFonts w:cs="Arial"/>
          <w:bCs/>
          <w:szCs w:val="22"/>
        </w:rPr>
        <w:tab/>
      </w:r>
      <w:r w:rsidRPr="00593403">
        <w:rPr>
          <w:rFonts w:cs="Arial"/>
          <w:szCs w:val="22"/>
        </w:rPr>
        <w:t>Review the most recent Abnormal Occurrence Report.</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4.</w:t>
      </w:r>
      <w:r w:rsidRPr="00593403">
        <w:rPr>
          <w:rFonts w:cs="Arial"/>
          <w:bCs/>
          <w:szCs w:val="22"/>
        </w:rPr>
        <w:tab/>
      </w:r>
      <w:r w:rsidRPr="00593403">
        <w:rPr>
          <w:rFonts w:cs="Arial"/>
          <w:szCs w:val="22"/>
        </w:rPr>
        <w:t>Discuss with your immediate supervisor or person designated to be your resource for this activity the responsibility of an inspector when responding to events that occur in the Region.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5.</w:t>
      </w:r>
      <w:r w:rsidRPr="00593403">
        <w:rPr>
          <w:rFonts w:cs="Arial"/>
          <w:szCs w:val="22"/>
        </w:rPr>
        <w:tab/>
      </w:r>
      <w:r w:rsidRPr="00593403">
        <w:rPr>
          <w:rFonts w:cs="Arial"/>
          <w:bCs/>
          <w:szCs w:val="22"/>
        </w:rPr>
        <w:t>Review the most recent NMED Annual Report.</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6.</w:t>
      </w:r>
      <w:r w:rsidRPr="00593403">
        <w:rPr>
          <w:rFonts w:cs="Arial"/>
          <w:bCs/>
          <w:szCs w:val="22"/>
        </w:rPr>
        <w:tab/>
      </w:r>
      <w:r w:rsidRPr="00593403">
        <w:rPr>
          <w:rFonts w:cs="Arial"/>
          <w:szCs w:val="22"/>
        </w:rPr>
        <w:t>Meet with your immediate supervisor or the person designated to be your resource for this activity to discuss the items listed in the evaluation criteria section.</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sidRPr="00593403">
        <w:rPr>
          <w:rFonts w:cs="Arial"/>
          <w:szCs w:val="22"/>
        </w:rPr>
        <w:t xml:space="preserve">NOTE:  Please note that the links above are subject to change and are provided for your convenience.  You are responsible for locating the most current information.  </w:t>
      </w:r>
    </w:p>
    <w:p w:rsidR="00307984" w:rsidRPr="00E01078"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E01078"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DOCUMENTATION:</w:t>
      </w:r>
      <w:r w:rsidRPr="00593403">
        <w:rPr>
          <w:rFonts w:cs="Arial"/>
          <w:bCs/>
          <w:szCs w:val="22"/>
        </w:rPr>
        <w:tab/>
      </w:r>
      <w:r w:rsidRPr="00593403">
        <w:rPr>
          <w:rFonts w:cs="Arial"/>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ISA-6.</w:t>
      </w:r>
    </w:p>
    <w:p w:rsidR="00307984" w:rsidRPr="00E01078" w:rsidRDefault="00307984" w:rsidP="00307984">
      <w:pPr>
        <w:widowControl/>
        <w:autoSpaceDE/>
        <w:autoSpaceDN/>
        <w:adjustRightInd/>
        <w:rPr>
          <w:rFonts w:cs="Arial"/>
          <w:szCs w:val="22"/>
        </w:rPr>
      </w:pPr>
      <w:r w:rsidRPr="00593403">
        <w:rPr>
          <w:rFonts w:cs="Arial"/>
          <w:b/>
          <w:szCs w:val="22"/>
        </w:rPr>
        <w:br w:type="page"/>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u w:val="single"/>
        </w:rPr>
      </w:pPr>
      <w:r w:rsidRPr="00593403">
        <w:rPr>
          <w:rFonts w:cs="Arial"/>
          <w:szCs w:val="22"/>
          <w:u w:val="single"/>
        </w:rPr>
        <w:lastRenderedPageBreak/>
        <w:t>Decommissioning Inspector Individual Study Activity</w:t>
      </w:r>
    </w:p>
    <w:p w:rsidR="00307984" w:rsidRPr="00593403" w:rsidRDefault="00307984" w:rsidP="00307984">
      <w:pPr>
        <w:widowControl/>
        <w:rPr>
          <w:rFonts w:cs="Arial"/>
          <w:szCs w:val="22"/>
        </w:rPr>
      </w:pPr>
    </w:p>
    <w:p w:rsidR="00307984" w:rsidRPr="00593403" w:rsidRDefault="00307984" w:rsidP="00307984">
      <w:pPr>
        <w:pStyle w:val="Heading2"/>
        <w:spacing w:before="0" w:after="0"/>
        <w:ind w:left="2070" w:hanging="2070"/>
        <w:rPr>
          <w:rFonts w:cs="Arial"/>
          <w:szCs w:val="22"/>
        </w:rPr>
      </w:pPr>
      <w:bookmarkStart w:id="54" w:name="_Toc362938280"/>
      <w:r w:rsidRPr="00593403">
        <w:rPr>
          <w:rFonts w:cs="Arial"/>
          <w:szCs w:val="22"/>
        </w:rPr>
        <w:t xml:space="preserve">TOPIC: </w:t>
      </w:r>
      <w:r w:rsidRPr="00593403">
        <w:rPr>
          <w:rFonts w:cs="Arial"/>
          <w:szCs w:val="22"/>
        </w:rPr>
        <w:tab/>
        <w:t>(ISA-7) The NRC’s Response to an Emergency at a Nuclear Facility</w:t>
      </w:r>
      <w:bookmarkEnd w:id="54"/>
    </w:p>
    <w:p w:rsidR="00307984" w:rsidRPr="00593403" w:rsidRDefault="00307984" w:rsidP="00307984">
      <w:pPr>
        <w:widowControl/>
        <w:rPr>
          <w:rFonts w:cs="Arial"/>
          <w:bCs/>
          <w:szCs w:val="22"/>
        </w:rPr>
      </w:pPr>
    </w:p>
    <w:p w:rsidR="00307984" w:rsidRPr="00593403" w:rsidRDefault="00307984" w:rsidP="00307984">
      <w:pPr>
        <w:widowControl/>
        <w:ind w:left="2070" w:hanging="2070"/>
        <w:rPr>
          <w:rFonts w:cs="Arial"/>
          <w:szCs w:val="22"/>
        </w:rPr>
      </w:pPr>
      <w:r w:rsidRPr="00593403">
        <w:rPr>
          <w:rFonts w:cs="Arial"/>
          <w:bCs/>
          <w:szCs w:val="22"/>
        </w:rPr>
        <w:t>PURPOSE:</w:t>
      </w:r>
      <w:r w:rsidRPr="00593403">
        <w:rPr>
          <w:rFonts w:cs="Arial"/>
          <w:b/>
          <w:bCs/>
          <w:szCs w:val="22"/>
        </w:rPr>
        <w:t xml:space="preserve"> </w:t>
      </w:r>
      <w:r w:rsidRPr="00593403">
        <w:rPr>
          <w:rFonts w:cs="Arial"/>
          <w:b/>
          <w:bCs/>
          <w:szCs w:val="22"/>
        </w:rPr>
        <w:tab/>
      </w:r>
      <w:r w:rsidRPr="00593403">
        <w:rPr>
          <w:rFonts w:cs="Arial"/>
          <w:szCs w:val="22"/>
        </w:rPr>
        <w:t>The purpose of this activity is to acquaint you with the actions that the</w:t>
      </w:r>
    </w:p>
    <w:p w:rsidR="00307984" w:rsidRPr="00593403" w:rsidRDefault="00307984" w:rsidP="00307984">
      <w:pPr>
        <w:widowControl/>
        <w:ind w:left="2070"/>
        <w:rPr>
          <w:rFonts w:cs="Arial"/>
          <w:szCs w:val="22"/>
        </w:rPr>
      </w:pPr>
      <w:r w:rsidRPr="00593403">
        <w:rPr>
          <w:rFonts w:cs="Arial"/>
          <w:szCs w:val="22"/>
        </w:rPr>
        <w:t>NRC takes in response to an emergency that may occur at a nuclear facility.  Emergency response is vital to the agency, fulfilling one of its primary mandates of protecting the health and safety of the public.  As a fully qualified license reviewer or inspector, you will be trained to perform specific emergency response activities. This individual study activity will help you understand how the NRC meets its emergency response mandate and will begin to build the knowledge you will need later to successfully perform your assigned emergency response responsibilities.</w:t>
      </w:r>
    </w:p>
    <w:p w:rsidR="00307984" w:rsidRPr="00593403" w:rsidRDefault="00307984" w:rsidP="00307984">
      <w:pPr>
        <w:widowControl/>
        <w:rPr>
          <w:rFonts w:cs="Arial"/>
          <w:bCs/>
          <w:szCs w:val="22"/>
        </w:rPr>
      </w:pPr>
    </w:p>
    <w:p w:rsidR="00307984" w:rsidRPr="00593403" w:rsidRDefault="00307984" w:rsidP="00307984">
      <w:pPr>
        <w:widowControl/>
        <w:rPr>
          <w:rFonts w:cs="Arial"/>
          <w:bCs/>
          <w:szCs w:val="22"/>
        </w:rPr>
      </w:pPr>
      <w:r w:rsidRPr="00593403">
        <w:rPr>
          <w:rFonts w:cs="Arial"/>
          <w:bCs/>
          <w:szCs w:val="22"/>
        </w:rPr>
        <w:t>COMPETENCY</w:t>
      </w:r>
    </w:p>
    <w:p w:rsidR="00307984" w:rsidRPr="00593403" w:rsidRDefault="00307984" w:rsidP="00307984">
      <w:pPr>
        <w:widowControl/>
        <w:tabs>
          <w:tab w:val="left" w:pos="2070"/>
        </w:tabs>
        <w:rPr>
          <w:rFonts w:cs="Arial"/>
          <w:szCs w:val="22"/>
        </w:rPr>
      </w:pPr>
      <w:r w:rsidRPr="00593403">
        <w:rPr>
          <w:rFonts w:cs="Arial"/>
          <w:bCs/>
          <w:szCs w:val="22"/>
        </w:rPr>
        <w:t xml:space="preserve">AREA: </w:t>
      </w:r>
      <w:r w:rsidRPr="00593403">
        <w:rPr>
          <w:rFonts w:cs="Arial"/>
          <w:bCs/>
          <w:szCs w:val="22"/>
        </w:rPr>
        <w:tab/>
      </w:r>
      <w:r w:rsidRPr="00593403">
        <w:rPr>
          <w:rFonts w:cs="Arial"/>
          <w:szCs w:val="22"/>
        </w:rPr>
        <w:t>EMERGENCY RESPONSE</w:t>
      </w:r>
    </w:p>
    <w:p w:rsidR="00307984" w:rsidRPr="00593403" w:rsidRDefault="00307984" w:rsidP="00307984">
      <w:pPr>
        <w:widowControl/>
        <w:rPr>
          <w:rFonts w:cs="Arial"/>
          <w:szCs w:val="22"/>
        </w:rPr>
      </w:pPr>
    </w:p>
    <w:p w:rsidR="00307984" w:rsidRPr="00593403" w:rsidRDefault="00307984" w:rsidP="00307984">
      <w:pPr>
        <w:widowControl/>
        <w:tabs>
          <w:tab w:val="left" w:pos="2070"/>
        </w:tabs>
        <w:ind w:left="2700" w:hanging="2700"/>
        <w:rPr>
          <w:rFonts w:cs="Arial"/>
          <w:szCs w:val="22"/>
        </w:rPr>
      </w:pPr>
      <w:r w:rsidRPr="00593403">
        <w:rPr>
          <w:rFonts w:cs="Arial"/>
          <w:bCs/>
          <w:szCs w:val="22"/>
        </w:rPr>
        <w:t>REFERENCES:</w:t>
      </w:r>
      <w:r w:rsidRPr="00593403">
        <w:rPr>
          <w:rFonts w:cs="Arial"/>
          <w:b/>
          <w:bCs/>
          <w:szCs w:val="22"/>
        </w:rPr>
        <w:t xml:space="preserve"> </w:t>
      </w:r>
      <w:r w:rsidRPr="00593403">
        <w:rPr>
          <w:rFonts w:cs="Arial"/>
          <w:b/>
          <w:bCs/>
          <w:szCs w:val="22"/>
        </w:rPr>
        <w:tab/>
      </w:r>
      <w:r w:rsidRPr="00593403">
        <w:rPr>
          <w:rFonts w:cs="Arial"/>
          <w:szCs w:val="22"/>
        </w:rPr>
        <w:t xml:space="preserve">1. </w:t>
      </w:r>
      <w:r w:rsidRPr="00593403">
        <w:rPr>
          <w:rFonts w:cs="Arial"/>
          <w:szCs w:val="22"/>
        </w:rPr>
        <w:tab/>
        <w:t xml:space="preserve">NRC internal Web page (Program Office to Nuclear Security and </w:t>
      </w:r>
      <w:r w:rsidRPr="00593403">
        <w:rPr>
          <w:rFonts w:cs="Arial"/>
          <w:szCs w:val="22"/>
        </w:rPr>
        <w:tab/>
      </w:r>
    </w:p>
    <w:p w:rsidR="00307984" w:rsidRPr="00593403" w:rsidRDefault="00307984" w:rsidP="00307984">
      <w:pPr>
        <w:widowControl/>
        <w:tabs>
          <w:tab w:val="left" w:pos="2070"/>
        </w:tabs>
        <w:ind w:left="2700" w:hanging="2700"/>
        <w:rPr>
          <w:rFonts w:cs="Arial"/>
          <w:szCs w:val="22"/>
        </w:rPr>
      </w:pPr>
      <w:r w:rsidRPr="00593403">
        <w:rPr>
          <w:rFonts w:cs="Arial"/>
          <w:szCs w:val="22"/>
        </w:rPr>
        <w:tab/>
      </w:r>
      <w:r w:rsidRPr="00593403">
        <w:rPr>
          <w:rFonts w:cs="Arial"/>
          <w:szCs w:val="22"/>
        </w:rPr>
        <w:tab/>
        <w:t>Incident Response (NSIR))</w:t>
      </w:r>
    </w:p>
    <w:p w:rsidR="00307984" w:rsidRPr="00593403" w:rsidRDefault="00307984" w:rsidP="00307984">
      <w:pPr>
        <w:widowControl/>
        <w:rPr>
          <w:rFonts w:cs="Arial"/>
          <w:szCs w:val="22"/>
        </w:rPr>
      </w:pPr>
    </w:p>
    <w:p w:rsidR="00307984" w:rsidRPr="00593403" w:rsidRDefault="00307984" w:rsidP="00307984">
      <w:pPr>
        <w:widowControl/>
        <w:ind w:left="2700" w:hanging="600"/>
        <w:rPr>
          <w:rFonts w:cs="Arial"/>
          <w:szCs w:val="22"/>
        </w:rPr>
      </w:pPr>
      <w:r w:rsidRPr="00593403">
        <w:rPr>
          <w:rFonts w:cs="Arial"/>
          <w:szCs w:val="22"/>
        </w:rPr>
        <w:t xml:space="preserve">2. </w:t>
      </w:r>
      <w:r w:rsidRPr="00593403">
        <w:rPr>
          <w:rFonts w:cs="Arial"/>
          <w:szCs w:val="22"/>
        </w:rPr>
        <w:tab/>
        <w:t>MD 8.2, “NRC Incident Response Program”</w:t>
      </w:r>
    </w:p>
    <w:p w:rsidR="00307984" w:rsidRPr="00593403" w:rsidRDefault="00307984" w:rsidP="00307984">
      <w:pPr>
        <w:widowControl/>
        <w:ind w:left="2700" w:hanging="600"/>
        <w:rPr>
          <w:rFonts w:cs="Arial"/>
          <w:szCs w:val="22"/>
        </w:rPr>
      </w:pPr>
    </w:p>
    <w:p w:rsidR="00307984" w:rsidRPr="00593403" w:rsidRDefault="00307984" w:rsidP="00307984">
      <w:pPr>
        <w:widowControl/>
        <w:ind w:left="2700" w:hanging="600"/>
        <w:rPr>
          <w:rFonts w:cs="Arial"/>
          <w:szCs w:val="22"/>
        </w:rPr>
      </w:pPr>
      <w:r w:rsidRPr="00593403">
        <w:rPr>
          <w:rFonts w:cs="Arial"/>
          <w:szCs w:val="22"/>
        </w:rPr>
        <w:t xml:space="preserve">3. </w:t>
      </w:r>
      <w:r w:rsidRPr="00593403">
        <w:rPr>
          <w:rFonts w:cs="Arial"/>
          <w:szCs w:val="22"/>
        </w:rPr>
        <w:tab/>
        <w:t>Regional Policy Guide for Emergency Response</w:t>
      </w:r>
    </w:p>
    <w:p w:rsidR="00307984" w:rsidRPr="00593403" w:rsidRDefault="00307984" w:rsidP="00307984">
      <w:pPr>
        <w:widowControl/>
        <w:ind w:left="2700" w:hanging="600"/>
        <w:rPr>
          <w:rFonts w:cs="Arial"/>
          <w:szCs w:val="22"/>
        </w:rPr>
      </w:pPr>
    </w:p>
    <w:p w:rsidR="00307984" w:rsidRPr="00593403" w:rsidRDefault="00307984" w:rsidP="00307984">
      <w:pPr>
        <w:widowControl/>
        <w:ind w:left="2700" w:hanging="600"/>
        <w:rPr>
          <w:rFonts w:cs="Arial"/>
          <w:szCs w:val="22"/>
        </w:rPr>
      </w:pPr>
      <w:r w:rsidRPr="00593403">
        <w:rPr>
          <w:rFonts w:cs="Arial"/>
          <w:szCs w:val="22"/>
        </w:rPr>
        <w:t xml:space="preserve">4. </w:t>
      </w:r>
      <w:r w:rsidRPr="00593403">
        <w:rPr>
          <w:rFonts w:cs="Arial"/>
          <w:szCs w:val="22"/>
        </w:rPr>
        <w:tab/>
        <w:t>NUREG-0728, “NRC Incident Response Plan”</w:t>
      </w:r>
    </w:p>
    <w:p w:rsidR="00307984" w:rsidRPr="00593403" w:rsidRDefault="00307984" w:rsidP="00307984">
      <w:pPr>
        <w:widowControl/>
        <w:ind w:left="2700"/>
        <w:rPr>
          <w:rFonts w:cs="Arial"/>
          <w:szCs w:val="22"/>
        </w:rPr>
      </w:pPr>
      <w:r w:rsidRPr="00593403">
        <w:rPr>
          <w:rFonts w:cs="Arial"/>
          <w:szCs w:val="22"/>
        </w:rPr>
        <w:t>(</w:t>
      </w:r>
      <w:hyperlink r:id="rId22" w:history="1">
        <w:r w:rsidRPr="00593403">
          <w:rPr>
            <w:rStyle w:val="Hyperlink"/>
            <w:rFonts w:cs="Arial"/>
            <w:color w:val="auto"/>
            <w:szCs w:val="22"/>
          </w:rPr>
          <w:t>http://www.nrc.gov/about-nrc/emerg-preparedness/respond-to-emerg/ml050970236.pdf</w:t>
        </w:r>
      </w:hyperlink>
      <w:r w:rsidRPr="00593403">
        <w:rPr>
          <w:rFonts w:cs="Arial"/>
          <w:szCs w:val="22"/>
        </w:rPr>
        <w:t>). (Note:  This NUREG is revised periodically to reflect changes to the agency’s activities.  Be sure to obtain the most recent version.)</w:t>
      </w:r>
    </w:p>
    <w:p w:rsidR="00307984" w:rsidRPr="00593403" w:rsidRDefault="00307984" w:rsidP="00307984">
      <w:pPr>
        <w:widowControl/>
        <w:rPr>
          <w:rFonts w:cs="Arial"/>
          <w:szCs w:val="22"/>
        </w:rPr>
      </w:pPr>
    </w:p>
    <w:p w:rsidR="00307984" w:rsidRPr="00593403" w:rsidRDefault="00307984" w:rsidP="00307984">
      <w:pPr>
        <w:widowControl/>
        <w:rPr>
          <w:rFonts w:cs="Arial"/>
          <w:bCs/>
          <w:szCs w:val="22"/>
        </w:rPr>
      </w:pPr>
      <w:r w:rsidRPr="00593403">
        <w:rPr>
          <w:rFonts w:cs="Arial"/>
          <w:bCs/>
          <w:szCs w:val="22"/>
        </w:rPr>
        <w:t>EVALUATION</w:t>
      </w:r>
    </w:p>
    <w:p w:rsidR="00307984" w:rsidRPr="00593403" w:rsidRDefault="00307984" w:rsidP="002C4098">
      <w:pPr>
        <w:widowControl/>
        <w:tabs>
          <w:tab w:val="left" w:pos="2070"/>
        </w:tabs>
        <w:ind w:left="2070" w:hanging="2070"/>
        <w:rPr>
          <w:rFonts w:cs="Arial"/>
          <w:szCs w:val="22"/>
        </w:rPr>
      </w:pPr>
      <w:r w:rsidRPr="00593403">
        <w:rPr>
          <w:rFonts w:cs="Arial"/>
          <w:bCs/>
          <w:szCs w:val="22"/>
        </w:rPr>
        <w:t xml:space="preserve">CRITERIA: </w:t>
      </w:r>
      <w:r w:rsidRPr="00593403">
        <w:rPr>
          <w:rFonts w:cs="Arial"/>
          <w:bCs/>
          <w:szCs w:val="22"/>
        </w:rPr>
        <w:tab/>
      </w:r>
      <w:r w:rsidRPr="00593403">
        <w:rPr>
          <w:rFonts w:cs="Arial"/>
          <w:szCs w:val="22"/>
        </w:rPr>
        <w:t>Upon completion of this activity, you will be asked to demonstrate your</w:t>
      </w:r>
      <w:r w:rsidR="002C4098">
        <w:rPr>
          <w:rFonts w:cs="Arial"/>
          <w:szCs w:val="22"/>
        </w:rPr>
        <w:t xml:space="preserve"> </w:t>
      </w:r>
      <w:r w:rsidRPr="00593403">
        <w:rPr>
          <w:rFonts w:cs="Arial"/>
          <w:szCs w:val="22"/>
        </w:rPr>
        <w:t>underst</w:t>
      </w:r>
      <w:r w:rsidR="002C4098">
        <w:rPr>
          <w:rFonts w:cs="Arial"/>
          <w:szCs w:val="22"/>
        </w:rPr>
        <w:t>anding of the role of the agency</w:t>
      </w:r>
      <w:r w:rsidRPr="00593403">
        <w:rPr>
          <w:rFonts w:cs="Arial"/>
          <w:szCs w:val="22"/>
        </w:rPr>
        <w:t xml:space="preserve"> and your Region or office in</w:t>
      </w:r>
      <w:r w:rsidR="002C4098">
        <w:rPr>
          <w:rFonts w:cs="Arial"/>
          <w:szCs w:val="22"/>
        </w:rPr>
        <w:t xml:space="preserve"> </w:t>
      </w:r>
      <w:r w:rsidRPr="00593403">
        <w:rPr>
          <w:rFonts w:cs="Arial"/>
          <w:szCs w:val="22"/>
        </w:rPr>
        <w:t>protecting public health and safety</w:t>
      </w:r>
      <w:r w:rsidR="002C4098">
        <w:rPr>
          <w:rFonts w:cs="Arial"/>
          <w:szCs w:val="22"/>
        </w:rPr>
        <w:t xml:space="preserve">, and </w:t>
      </w:r>
      <w:r w:rsidR="009957C9">
        <w:rPr>
          <w:rFonts w:cs="Arial"/>
          <w:szCs w:val="22"/>
        </w:rPr>
        <w:t>security</w:t>
      </w:r>
      <w:r w:rsidRPr="00593403">
        <w:rPr>
          <w:rFonts w:cs="Arial"/>
          <w:szCs w:val="22"/>
        </w:rPr>
        <w:t xml:space="preserve"> when responding to emergency</w:t>
      </w:r>
      <w:r w:rsidR="002C4098">
        <w:rPr>
          <w:rFonts w:cs="Arial"/>
          <w:szCs w:val="22"/>
        </w:rPr>
        <w:t xml:space="preserve"> </w:t>
      </w:r>
      <w:r w:rsidRPr="00593403">
        <w:rPr>
          <w:rFonts w:cs="Arial"/>
          <w:szCs w:val="22"/>
        </w:rPr>
        <w:t xml:space="preserve">situations </w:t>
      </w:r>
      <w:r w:rsidR="002C4098">
        <w:rPr>
          <w:rFonts w:cs="Arial"/>
          <w:szCs w:val="22"/>
        </w:rPr>
        <w:t xml:space="preserve">or hostile actions </w:t>
      </w:r>
      <w:r w:rsidRPr="00593403">
        <w:rPr>
          <w:rFonts w:cs="Arial"/>
          <w:szCs w:val="22"/>
        </w:rPr>
        <w:t>at a nuclear facility by successfully addressing the following:</w:t>
      </w:r>
    </w:p>
    <w:p w:rsidR="00307984" w:rsidRPr="00593403" w:rsidRDefault="00307984" w:rsidP="00307984">
      <w:pPr>
        <w:widowControl/>
        <w:rPr>
          <w:rFonts w:cs="Arial"/>
          <w:szCs w:val="22"/>
        </w:rPr>
      </w:pPr>
    </w:p>
    <w:p w:rsidR="00307984" w:rsidRPr="00593403" w:rsidRDefault="00307984" w:rsidP="00307984">
      <w:pPr>
        <w:widowControl/>
        <w:ind w:left="2700" w:hanging="600"/>
        <w:rPr>
          <w:rFonts w:cs="Arial"/>
          <w:szCs w:val="22"/>
        </w:rPr>
      </w:pPr>
      <w:r w:rsidRPr="00593403">
        <w:rPr>
          <w:rFonts w:cs="Arial"/>
          <w:szCs w:val="22"/>
        </w:rPr>
        <w:t xml:space="preserve">1. </w:t>
      </w:r>
      <w:r w:rsidRPr="00593403">
        <w:rPr>
          <w:rFonts w:cs="Arial"/>
          <w:szCs w:val="22"/>
        </w:rPr>
        <w:tab/>
        <w:t>Identify the types of emergency classifications and give examples of when the different classifications would be declared.</w:t>
      </w:r>
    </w:p>
    <w:p w:rsidR="00307984" w:rsidRPr="00593403" w:rsidRDefault="00307984" w:rsidP="00307984">
      <w:pPr>
        <w:widowControl/>
        <w:ind w:left="2700" w:hanging="600"/>
        <w:rPr>
          <w:rFonts w:cs="Arial"/>
          <w:szCs w:val="22"/>
        </w:rPr>
      </w:pPr>
    </w:p>
    <w:p w:rsidR="00307984" w:rsidRPr="00593403" w:rsidRDefault="00307984" w:rsidP="00307984">
      <w:pPr>
        <w:widowControl/>
        <w:ind w:left="2700" w:hanging="600"/>
        <w:rPr>
          <w:rFonts w:cs="Arial"/>
          <w:szCs w:val="22"/>
        </w:rPr>
      </w:pPr>
      <w:r w:rsidRPr="00593403">
        <w:rPr>
          <w:rFonts w:cs="Arial"/>
          <w:szCs w:val="22"/>
        </w:rPr>
        <w:t xml:space="preserve">2. </w:t>
      </w:r>
      <w:r w:rsidRPr="00593403">
        <w:rPr>
          <w:rFonts w:cs="Arial"/>
          <w:szCs w:val="22"/>
        </w:rPr>
        <w:tab/>
        <w:t>Identify the different modes of NRC emergency response and describe the purpose of each mode.</w:t>
      </w:r>
    </w:p>
    <w:p w:rsidR="00307984" w:rsidRPr="00593403" w:rsidRDefault="00307984" w:rsidP="00307984">
      <w:pPr>
        <w:widowControl/>
        <w:ind w:left="2700" w:hanging="600"/>
        <w:rPr>
          <w:rFonts w:cs="Arial"/>
          <w:szCs w:val="22"/>
        </w:rPr>
      </w:pPr>
    </w:p>
    <w:p w:rsidR="00307984" w:rsidRPr="00593403" w:rsidRDefault="00307984" w:rsidP="00307984">
      <w:pPr>
        <w:widowControl/>
        <w:ind w:left="2700" w:hanging="600"/>
        <w:rPr>
          <w:rFonts w:cs="Arial"/>
          <w:szCs w:val="22"/>
        </w:rPr>
      </w:pPr>
      <w:r w:rsidRPr="00593403">
        <w:rPr>
          <w:rFonts w:cs="Arial"/>
          <w:szCs w:val="22"/>
        </w:rPr>
        <w:t xml:space="preserve">3. </w:t>
      </w:r>
      <w:r w:rsidRPr="00593403">
        <w:rPr>
          <w:rFonts w:cs="Arial"/>
          <w:szCs w:val="22"/>
        </w:rPr>
        <w:tab/>
        <w:t>Discuss the capabilities (e.g., communications, information technology) provided in the Headquarters, regional, and onsite emergency response facilities.</w:t>
      </w:r>
    </w:p>
    <w:p w:rsidR="00307984" w:rsidRPr="00593403" w:rsidRDefault="00307984" w:rsidP="00307984">
      <w:pPr>
        <w:widowControl/>
        <w:autoSpaceDE/>
        <w:autoSpaceDN/>
        <w:adjustRightInd/>
        <w:spacing w:line="276" w:lineRule="auto"/>
        <w:rPr>
          <w:rFonts w:cs="Arial"/>
          <w:szCs w:val="22"/>
        </w:rPr>
      </w:pPr>
      <w:r w:rsidRPr="00593403">
        <w:rPr>
          <w:rFonts w:cs="Arial"/>
          <w:szCs w:val="22"/>
        </w:rPr>
        <w:br w:type="page"/>
      </w:r>
    </w:p>
    <w:p w:rsidR="00307984" w:rsidRPr="00593403" w:rsidRDefault="00307984" w:rsidP="00307984">
      <w:pPr>
        <w:widowControl/>
        <w:ind w:left="2700" w:hanging="600"/>
        <w:rPr>
          <w:rFonts w:cs="Arial"/>
          <w:szCs w:val="22"/>
        </w:rPr>
      </w:pPr>
    </w:p>
    <w:p w:rsidR="00307984" w:rsidRPr="00593403" w:rsidRDefault="00307984" w:rsidP="00307984">
      <w:pPr>
        <w:widowControl/>
        <w:ind w:left="2700" w:hanging="600"/>
        <w:rPr>
          <w:rFonts w:cs="Arial"/>
          <w:szCs w:val="22"/>
        </w:rPr>
      </w:pPr>
      <w:r w:rsidRPr="00593403">
        <w:rPr>
          <w:rFonts w:cs="Arial"/>
          <w:szCs w:val="22"/>
        </w:rPr>
        <w:t xml:space="preserve">4. </w:t>
      </w:r>
      <w:r w:rsidRPr="00593403">
        <w:rPr>
          <w:rFonts w:cs="Arial"/>
          <w:szCs w:val="22"/>
        </w:rPr>
        <w:tab/>
        <w:t>Recognizing that these positions may not apply to all nuclear facilities and that the NRC will act with all available resources to respond to an emergency, identify the responsibilities of the following during a declared emergency event:</w:t>
      </w:r>
    </w:p>
    <w:p w:rsidR="00307984" w:rsidRPr="00593403" w:rsidRDefault="00307984" w:rsidP="00307984">
      <w:pPr>
        <w:widowControl/>
        <w:ind w:left="1815" w:firstLine="885"/>
        <w:rPr>
          <w:rFonts w:cs="Arial"/>
          <w:szCs w:val="22"/>
        </w:rPr>
      </w:pPr>
    </w:p>
    <w:p w:rsidR="00307984" w:rsidRPr="00593403" w:rsidRDefault="00307984" w:rsidP="00307984">
      <w:pPr>
        <w:widowControl/>
        <w:ind w:left="1815" w:firstLine="885"/>
        <w:rPr>
          <w:rFonts w:cs="Arial"/>
          <w:szCs w:val="22"/>
        </w:rPr>
      </w:pPr>
      <w:r w:rsidRPr="00593403">
        <w:rPr>
          <w:rFonts w:cs="Arial"/>
          <w:szCs w:val="22"/>
        </w:rPr>
        <w:t>a. Resident staff</w:t>
      </w:r>
    </w:p>
    <w:p w:rsidR="00307984" w:rsidRPr="00593403" w:rsidRDefault="00307984" w:rsidP="00307984">
      <w:pPr>
        <w:widowControl/>
        <w:ind w:left="1815" w:firstLine="885"/>
        <w:rPr>
          <w:rFonts w:cs="Arial"/>
          <w:szCs w:val="22"/>
        </w:rPr>
      </w:pPr>
      <w:r w:rsidRPr="00593403">
        <w:rPr>
          <w:rFonts w:cs="Arial"/>
          <w:szCs w:val="22"/>
        </w:rPr>
        <w:t>b. Region-based staff</w:t>
      </w:r>
    </w:p>
    <w:p w:rsidR="00307984" w:rsidRPr="00593403" w:rsidRDefault="00307984" w:rsidP="00307984">
      <w:pPr>
        <w:widowControl/>
        <w:ind w:left="1815" w:firstLine="885"/>
        <w:rPr>
          <w:rFonts w:cs="Arial"/>
          <w:szCs w:val="22"/>
        </w:rPr>
      </w:pPr>
      <w:r w:rsidRPr="00593403">
        <w:rPr>
          <w:rFonts w:cs="Arial"/>
          <w:szCs w:val="22"/>
        </w:rPr>
        <w:t>c. Headquarters staff</w:t>
      </w:r>
    </w:p>
    <w:p w:rsidR="00307984" w:rsidRPr="00593403" w:rsidRDefault="00307984" w:rsidP="00307984">
      <w:pPr>
        <w:widowControl/>
        <w:ind w:left="1815" w:firstLine="885"/>
        <w:rPr>
          <w:rFonts w:cs="Arial"/>
          <w:szCs w:val="22"/>
        </w:rPr>
      </w:pPr>
      <w:r w:rsidRPr="00593403">
        <w:rPr>
          <w:rFonts w:cs="Arial"/>
          <w:szCs w:val="22"/>
        </w:rPr>
        <w:t>d. Headquarters operations officer</w:t>
      </w:r>
    </w:p>
    <w:p w:rsidR="00307984" w:rsidRPr="00593403" w:rsidRDefault="00307984" w:rsidP="00307984">
      <w:pPr>
        <w:widowControl/>
        <w:ind w:left="1815" w:firstLine="885"/>
        <w:rPr>
          <w:rFonts w:cs="Arial"/>
          <w:szCs w:val="22"/>
        </w:rPr>
      </w:pPr>
      <w:r w:rsidRPr="00593403">
        <w:rPr>
          <w:rFonts w:cs="Arial"/>
          <w:szCs w:val="22"/>
        </w:rPr>
        <w:t>e. Licensee</w:t>
      </w:r>
    </w:p>
    <w:p w:rsidR="00307984" w:rsidRPr="00593403" w:rsidRDefault="00307984" w:rsidP="00307984">
      <w:pPr>
        <w:widowControl/>
        <w:ind w:left="1815" w:firstLine="885"/>
        <w:rPr>
          <w:rFonts w:cs="Arial"/>
          <w:szCs w:val="22"/>
        </w:rPr>
      </w:pPr>
      <w:r w:rsidRPr="00593403">
        <w:rPr>
          <w:rFonts w:cs="Arial"/>
          <w:szCs w:val="22"/>
        </w:rPr>
        <w:t>f. State and local officials</w:t>
      </w:r>
    </w:p>
    <w:p w:rsidR="00307984" w:rsidRPr="00593403" w:rsidRDefault="00307984" w:rsidP="00307984">
      <w:pPr>
        <w:widowControl/>
        <w:ind w:left="1815" w:firstLine="885"/>
        <w:rPr>
          <w:rFonts w:cs="Arial"/>
          <w:szCs w:val="22"/>
        </w:rPr>
      </w:pPr>
      <w:r w:rsidRPr="00593403">
        <w:rPr>
          <w:rFonts w:cs="Arial"/>
          <w:szCs w:val="22"/>
        </w:rPr>
        <w:t>g. Site team</w:t>
      </w:r>
    </w:p>
    <w:p w:rsidR="00307984" w:rsidRPr="00593403" w:rsidRDefault="00307984" w:rsidP="00307984">
      <w:pPr>
        <w:widowControl/>
        <w:ind w:left="1815" w:firstLine="885"/>
        <w:rPr>
          <w:rFonts w:cs="Arial"/>
          <w:szCs w:val="22"/>
        </w:rPr>
      </w:pPr>
      <w:r w:rsidRPr="00593403">
        <w:rPr>
          <w:rFonts w:cs="Arial"/>
          <w:szCs w:val="22"/>
        </w:rPr>
        <w:t>h. Base team</w:t>
      </w:r>
    </w:p>
    <w:p w:rsidR="00307984" w:rsidRPr="00593403" w:rsidRDefault="00307984" w:rsidP="00307984">
      <w:pPr>
        <w:ind w:left="2700" w:hanging="630"/>
        <w:rPr>
          <w:rFonts w:cs="Arial"/>
          <w:szCs w:val="22"/>
        </w:rPr>
      </w:pPr>
    </w:p>
    <w:p w:rsidR="00307984" w:rsidRPr="00593403" w:rsidRDefault="00307984" w:rsidP="00307984">
      <w:pPr>
        <w:ind w:left="2700" w:hanging="630"/>
        <w:rPr>
          <w:rFonts w:cs="Arial"/>
          <w:szCs w:val="22"/>
        </w:rPr>
      </w:pPr>
      <w:r w:rsidRPr="00593403">
        <w:rPr>
          <w:rFonts w:cs="Arial"/>
          <w:szCs w:val="22"/>
        </w:rPr>
        <w:t xml:space="preserve">5. </w:t>
      </w:r>
      <w:r w:rsidRPr="00593403">
        <w:rPr>
          <w:rFonts w:cs="Arial"/>
          <w:szCs w:val="22"/>
        </w:rPr>
        <w:tab/>
        <w:t xml:space="preserve">If you are onsite when an emergency is declared, explain the </w:t>
      </w:r>
      <w:r w:rsidRPr="00593403">
        <w:rPr>
          <w:rFonts w:cs="Arial"/>
          <w:szCs w:val="22"/>
        </w:rPr>
        <w:tab/>
      </w:r>
    </w:p>
    <w:p w:rsidR="00307984" w:rsidRPr="00593403" w:rsidRDefault="00307984" w:rsidP="00307984">
      <w:pPr>
        <w:ind w:left="2700"/>
        <w:rPr>
          <w:rFonts w:cs="Arial"/>
          <w:szCs w:val="22"/>
        </w:rPr>
      </w:pPr>
      <w:r w:rsidRPr="00593403">
        <w:rPr>
          <w:rFonts w:cs="Arial"/>
          <w:szCs w:val="22"/>
        </w:rPr>
        <w:t>difference in your actions if the resident inspectors are or are not onsite.</w:t>
      </w:r>
    </w:p>
    <w:p w:rsidR="00307984" w:rsidRPr="00593403" w:rsidRDefault="00307984" w:rsidP="00307984">
      <w:pPr>
        <w:widowControl/>
        <w:ind w:left="2420"/>
        <w:rPr>
          <w:rFonts w:cs="Arial"/>
          <w:szCs w:val="22"/>
        </w:rPr>
      </w:pPr>
    </w:p>
    <w:p w:rsidR="00307984" w:rsidRPr="00593403" w:rsidRDefault="00307984" w:rsidP="00307984">
      <w:pPr>
        <w:widowControl/>
        <w:tabs>
          <w:tab w:val="left" w:pos="2070"/>
          <w:tab w:val="left" w:pos="2700"/>
        </w:tabs>
        <w:rPr>
          <w:rFonts w:cs="Arial"/>
          <w:szCs w:val="22"/>
        </w:rPr>
      </w:pPr>
      <w:r w:rsidRPr="00593403">
        <w:rPr>
          <w:rFonts w:cs="Arial"/>
          <w:bCs/>
          <w:szCs w:val="22"/>
        </w:rPr>
        <w:t xml:space="preserve">TASKS: </w:t>
      </w:r>
      <w:r w:rsidRPr="00593403">
        <w:rPr>
          <w:rFonts w:cs="Arial"/>
          <w:bCs/>
          <w:szCs w:val="22"/>
        </w:rPr>
        <w:tab/>
      </w:r>
      <w:r w:rsidRPr="00593403">
        <w:rPr>
          <w:rFonts w:cs="Arial"/>
          <w:szCs w:val="22"/>
        </w:rPr>
        <w:t xml:space="preserve">1. </w:t>
      </w:r>
      <w:r w:rsidRPr="00593403">
        <w:rPr>
          <w:rFonts w:cs="Arial"/>
          <w:szCs w:val="22"/>
        </w:rPr>
        <w:tab/>
        <w:t>Explore all aspects of the NSIR organization presented on the</w:t>
      </w:r>
    </w:p>
    <w:p w:rsidR="00307984" w:rsidRPr="00593403" w:rsidRDefault="00307984" w:rsidP="00307984">
      <w:pPr>
        <w:widowControl/>
        <w:tabs>
          <w:tab w:val="left" w:pos="2070"/>
          <w:tab w:val="left" w:pos="2700"/>
        </w:tabs>
        <w:ind w:left="1815" w:firstLine="885"/>
        <w:rPr>
          <w:rFonts w:cs="Arial"/>
          <w:szCs w:val="22"/>
        </w:rPr>
      </w:pPr>
      <w:r w:rsidRPr="00593403">
        <w:rPr>
          <w:rFonts w:cs="Arial"/>
          <w:szCs w:val="22"/>
        </w:rPr>
        <w:t>NRC’s internal home page.</w:t>
      </w:r>
    </w:p>
    <w:p w:rsidR="00307984" w:rsidRPr="00593403" w:rsidRDefault="00307984" w:rsidP="00307984">
      <w:pPr>
        <w:widowControl/>
        <w:tabs>
          <w:tab w:val="left" w:pos="2070"/>
          <w:tab w:val="left" w:pos="2700"/>
        </w:tabs>
        <w:rPr>
          <w:rFonts w:cs="Arial"/>
          <w:szCs w:val="22"/>
        </w:rPr>
      </w:pPr>
    </w:p>
    <w:p w:rsidR="00307984" w:rsidRPr="00593403" w:rsidRDefault="00307984" w:rsidP="00307984">
      <w:pPr>
        <w:widowControl/>
        <w:tabs>
          <w:tab w:val="left" w:pos="2070"/>
          <w:tab w:val="left" w:pos="2700"/>
        </w:tabs>
        <w:ind w:left="2700" w:hanging="630"/>
        <w:rPr>
          <w:rFonts w:cs="Arial"/>
          <w:szCs w:val="22"/>
        </w:rPr>
      </w:pPr>
      <w:r w:rsidRPr="00593403">
        <w:rPr>
          <w:rFonts w:cs="Arial"/>
          <w:szCs w:val="22"/>
        </w:rPr>
        <w:t xml:space="preserve">2. </w:t>
      </w:r>
      <w:r w:rsidRPr="00593403">
        <w:rPr>
          <w:rFonts w:cs="Arial"/>
          <w:szCs w:val="22"/>
        </w:rPr>
        <w:tab/>
        <w:t>Review your Region or office’s policy guidance on emergency</w:t>
      </w:r>
    </w:p>
    <w:p w:rsidR="00307984" w:rsidRPr="00593403" w:rsidRDefault="00307984" w:rsidP="00307984">
      <w:pPr>
        <w:widowControl/>
        <w:tabs>
          <w:tab w:val="left" w:pos="2070"/>
          <w:tab w:val="left" w:pos="2700"/>
        </w:tabs>
        <w:ind w:left="2700"/>
        <w:rPr>
          <w:rFonts w:cs="Arial"/>
          <w:szCs w:val="22"/>
        </w:rPr>
      </w:pPr>
      <w:r w:rsidRPr="00593403">
        <w:rPr>
          <w:rFonts w:cs="Arial"/>
          <w:szCs w:val="22"/>
        </w:rPr>
        <w:t>response.</w:t>
      </w:r>
    </w:p>
    <w:p w:rsidR="00307984" w:rsidRPr="00593403" w:rsidRDefault="00307984" w:rsidP="00307984">
      <w:pPr>
        <w:widowControl/>
        <w:tabs>
          <w:tab w:val="left" w:pos="2070"/>
          <w:tab w:val="left" w:pos="2700"/>
        </w:tabs>
        <w:ind w:left="2700" w:hanging="630"/>
        <w:rPr>
          <w:rFonts w:cs="Arial"/>
          <w:szCs w:val="22"/>
        </w:rPr>
      </w:pPr>
    </w:p>
    <w:p w:rsidR="00307984" w:rsidRPr="00593403" w:rsidRDefault="00307984" w:rsidP="00307984">
      <w:pPr>
        <w:widowControl/>
        <w:tabs>
          <w:tab w:val="left" w:pos="2070"/>
          <w:tab w:val="left" w:pos="2700"/>
        </w:tabs>
        <w:ind w:left="2700" w:hanging="630"/>
        <w:rPr>
          <w:rFonts w:cs="Arial"/>
          <w:szCs w:val="22"/>
        </w:rPr>
      </w:pPr>
      <w:r w:rsidRPr="00593403">
        <w:rPr>
          <w:rFonts w:cs="Arial"/>
          <w:szCs w:val="22"/>
        </w:rPr>
        <w:t xml:space="preserve">3. </w:t>
      </w:r>
      <w:r w:rsidRPr="00593403">
        <w:rPr>
          <w:rFonts w:cs="Arial"/>
          <w:szCs w:val="22"/>
        </w:rPr>
        <w:tab/>
        <w:t>Review the NRC Incident Response Plan to address the</w:t>
      </w:r>
    </w:p>
    <w:p w:rsidR="00307984" w:rsidRPr="00593403" w:rsidRDefault="00307984" w:rsidP="00307984">
      <w:pPr>
        <w:widowControl/>
        <w:tabs>
          <w:tab w:val="left" w:pos="2070"/>
          <w:tab w:val="left" w:pos="2700"/>
        </w:tabs>
        <w:ind w:left="2700"/>
        <w:rPr>
          <w:rFonts w:cs="Arial"/>
          <w:szCs w:val="22"/>
        </w:rPr>
      </w:pPr>
      <w:r w:rsidRPr="00593403">
        <w:rPr>
          <w:rFonts w:cs="Arial"/>
          <w:szCs w:val="22"/>
        </w:rPr>
        <w:t xml:space="preserve">evaluation criteria.  Obtain a tour of your Incident Response Center.  </w:t>
      </w:r>
    </w:p>
    <w:p w:rsidR="00307984" w:rsidRPr="00593403" w:rsidRDefault="00307984" w:rsidP="00307984">
      <w:pPr>
        <w:widowControl/>
        <w:tabs>
          <w:tab w:val="left" w:pos="2070"/>
          <w:tab w:val="left" w:pos="2700"/>
        </w:tabs>
        <w:ind w:left="2700" w:hanging="630"/>
        <w:rPr>
          <w:rFonts w:cs="Arial"/>
          <w:szCs w:val="22"/>
        </w:rPr>
      </w:pPr>
    </w:p>
    <w:p w:rsidR="00307984" w:rsidRPr="00593403" w:rsidRDefault="00307984" w:rsidP="00307984">
      <w:pPr>
        <w:widowControl/>
        <w:tabs>
          <w:tab w:val="left" w:pos="2070"/>
          <w:tab w:val="left" w:pos="2700"/>
        </w:tabs>
        <w:ind w:left="2700" w:hanging="630"/>
        <w:rPr>
          <w:rFonts w:cs="Arial"/>
          <w:szCs w:val="22"/>
        </w:rPr>
      </w:pPr>
      <w:r w:rsidRPr="00593403">
        <w:rPr>
          <w:rFonts w:cs="Arial"/>
          <w:szCs w:val="22"/>
        </w:rPr>
        <w:t xml:space="preserve">4. </w:t>
      </w:r>
      <w:r w:rsidRPr="00593403">
        <w:rPr>
          <w:rFonts w:cs="Arial"/>
          <w:szCs w:val="22"/>
        </w:rPr>
        <w:tab/>
        <w:t>Regional inspectors meet with the incident response coordinator, tour the Incident Response Center, and if possible, observe the Region’s response during a drill or event.</w:t>
      </w:r>
    </w:p>
    <w:p w:rsidR="00307984" w:rsidRPr="00593403" w:rsidRDefault="00307984" w:rsidP="00307984">
      <w:pPr>
        <w:widowControl/>
        <w:tabs>
          <w:tab w:val="left" w:pos="2070"/>
          <w:tab w:val="left" w:pos="2700"/>
        </w:tabs>
        <w:ind w:left="2700" w:hanging="630"/>
        <w:rPr>
          <w:rFonts w:cs="Arial"/>
          <w:szCs w:val="22"/>
        </w:rPr>
      </w:pPr>
    </w:p>
    <w:p w:rsidR="00307984" w:rsidRPr="00593403" w:rsidRDefault="00307984" w:rsidP="00307984">
      <w:pPr>
        <w:widowControl/>
        <w:tabs>
          <w:tab w:val="left" w:pos="2070"/>
          <w:tab w:val="left" w:pos="2700"/>
        </w:tabs>
        <w:ind w:left="2700" w:hanging="630"/>
        <w:rPr>
          <w:rFonts w:cs="Arial"/>
          <w:szCs w:val="22"/>
        </w:rPr>
      </w:pPr>
      <w:r w:rsidRPr="00593403">
        <w:rPr>
          <w:rFonts w:cs="Arial"/>
          <w:szCs w:val="22"/>
        </w:rPr>
        <w:t xml:space="preserve">5. </w:t>
      </w:r>
      <w:r w:rsidRPr="00593403">
        <w:rPr>
          <w:rFonts w:cs="Arial"/>
          <w:szCs w:val="22"/>
        </w:rPr>
        <w:tab/>
        <w:t>Meet with your immediate supervisor or the person designated to be your resource for this activity to discuss the items listed in the evaluation criteria section.</w:t>
      </w:r>
    </w:p>
    <w:p w:rsidR="00307984" w:rsidRPr="00593403" w:rsidRDefault="00307984" w:rsidP="00307984">
      <w:pPr>
        <w:widowControl/>
        <w:rPr>
          <w:rFonts w:cs="Arial"/>
          <w:bCs/>
          <w:szCs w:val="22"/>
        </w:rPr>
      </w:pPr>
    </w:p>
    <w:p w:rsidR="00307984" w:rsidRPr="00593403" w:rsidRDefault="00307984" w:rsidP="00307984">
      <w:pPr>
        <w:widowControl/>
        <w:ind w:left="2700" w:hanging="2700"/>
        <w:rPr>
          <w:rFonts w:cs="Arial"/>
          <w:szCs w:val="22"/>
        </w:rPr>
      </w:pPr>
      <w:r w:rsidRPr="00593403">
        <w:rPr>
          <w:rFonts w:cs="Arial"/>
          <w:bCs/>
          <w:szCs w:val="22"/>
        </w:rPr>
        <w:t xml:space="preserve">DOCUMENTATION: </w:t>
      </w:r>
      <w:r w:rsidRPr="00593403">
        <w:rPr>
          <w:rFonts w:cs="Arial"/>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ISA-7.</w:t>
      </w:r>
    </w:p>
    <w:p w:rsidR="00307984" w:rsidRPr="00593403" w:rsidRDefault="00307984" w:rsidP="00307984">
      <w:pPr>
        <w:widowControl/>
        <w:ind w:left="2700" w:hanging="2700"/>
        <w:rPr>
          <w:rFonts w:cs="Arial"/>
          <w:szCs w:val="22"/>
        </w:rPr>
      </w:pPr>
    </w:p>
    <w:p w:rsidR="00307984" w:rsidRPr="00593403" w:rsidRDefault="00307984" w:rsidP="00307984">
      <w:pPr>
        <w:widowControl/>
        <w:autoSpaceDE/>
        <w:autoSpaceDN/>
        <w:adjustRightInd/>
        <w:spacing w:line="276" w:lineRule="auto"/>
        <w:rPr>
          <w:rFonts w:cs="Arial"/>
          <w:szCs w:val="22"/>
        </w:rPr>
      </w:pPr>
      <w:r w:rsidRPr="00593403">
        <w:rPr>
          <w:rFonts w:cs="Arial"/>
          <w:szCs w:val="22"/>
        </w:rPr>
        <w:br w:type="page"/>
      </w:r>
    </w:p>
    <w:p w:rsidR="00307984" w:rsidRPr="00593403" w:rsidRDefault="00307984" w:rsidP="00307984">
      <w:pPr>
        <w:widowControl/>
        <w:tabs>
          <w:tab w:val="left" w:pos="2070"/>
        </w:tabs>
        <w:rPr>
          <w:rFonts w:eastAsiaTheme="minorHAnsi" w:cs="Arial"/>
          <w:bCs/>
          <w:szCs w:val="22"/>
          <w:u w:val="single"/>
        </w:rPr>
      </w:pPr>
      <w:r w:rsidRPr="00593403">
        <w:rPr>
          <w:rFonts w:eastAsiaTheme="minorHAnsi" w:cs="Arial"/>
          <w:bCs/>
          <w:szCs w:val="22"/>
          <w:u w:val="single"/>
        </w:rPr>
        <w:lastRenderedPageBreak/>
        <w:t>Decommissioning Inspector Individual Study Activity</w:t>
      </w:r>
    </w:p>
    <w:p w:rsidR="00307984" w:rsidRPr="00E01078" w:rsidRDefault="00307984" w:rsidP="00307984">
      <w:pPr>
        <w:widowControl/>
        <w:rPr>
          <w:rFonts w:eastAsiaTheme="minorHAnsi" w:cs="Arial"/>
          <w:bCs/>
          <w:szCs w:val="22"/>
        </w:rPr>
      </w:pPr>
    </w:p>
    <w:p w:rsidR="00307984" w:rsidRPr="00593403" w:rsidRDefault="00307984" w:rsidP="00307984">
      <w:pPr>
        <w:widowControl/>
        <w:tabs>
          <w:tab w:val="left" w:pos="2070"/>
        </w:tabs>
        <w:rPr>
          <w:rFonts w:eastAsiaTheme="minorHAnsi" w:cs="Arial"/>
          <w:szCs w:val="22"/>
        </w:rPr>
      </w:pPr>
      <w:r w:rsidRPr="00593403">
        <w:rPr>
          <w:rFonts w:eastAsiaTheme="minorHAnsi" w:cs="Arial"/>
          <w:bCs/>
          <w:szCs w:val="22"/>
        </w:rPr>
        <w:t xml:space="preserve">TOPIC: </w:t>
      </w:r>
      <w:r w:rsidRPr="00593403">
        <w:rPr>
          <w:rFonts w:eastAsiaTheme="minorHAnsi" w:cs="Arial"/>
          <w:bCs/>
          <w:szCs w:val="22"/>
        </w:rPr>
        <w:tab/>
      </w:r>
      <w:r w:rsidRPr="00593403">
        <w:rPr>
          <w:rFonts w:eastAsiaTheme="minorHAnsi" w:cs="Arial"/>
          <w:szCs w:val="22"/>
        </w:rPr>
        <w:t>(ISA-8) The Enforcement Program</w:t>
      </w:r>
    </w:p>
    <w:p w:rsidR="00307984" w:rsidRPr="00593403" w:rsidRDefault="00307984" w:rsidP="00307984">
      <w:pPr>
        <w:widowControl/>
        <w:tabs>
          <w:tab w:val="left" w:pos="2070"/>
        </w:tabs>
        <w:rPr>
          <w:rFonts w:eastAsiaTheme="minorHAnsi" w:cs="Arial"/>
          <w:szCs w:val="22"/>
        </w:rPr>
      </w:pP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The purpose of this activity is to provide you with an overview of the NRC enforcement program. This individual study activity will assist you in learning and understanding (1) the purpose of the enforcement program, (2) the sanctions used in the enforcement program, and (3) the methods used in assessing and dispositioning violations. It will also provide you with an understanding of the information and guidance resources available to the staff on the enforcement program.</w:t>
      </w: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 xml:space="preserve">AREAS: </w:t>
      </w:r>
      <w:r w:rsidRPr="00593403">
        <w:rPr>
          <w:rFonts w:eastAsiaTheme="minorHAnsi" w:cs="Arial"/>
          <w:bCs/>
          <w:szCs w:val="22"/>
        </w:rPr>
        <w:tab/>
      </w:r>
      <w:r w:rsidRPr="00593403">
        <w:rPr>
          <w:rFonts w:eastAsiaTheme="minorHAnsi" w:cs="Arial"/>
          <w:szCs w:val="22"/>
        </w:rPr>
        <w:t>REGULATORY FRAMEWORK</w:t>
      </w:r>
    </w:p>
    <w:p w:rsidR="00307984" w:rsidRPr="00593403" w:rsidRDefault="00307984" w:rsidP="00307984">
      <w:pPr>
        <w:widowControl/>
        <w:ind w:left="2070"/>
        <w:rPr>
          <w:rFonts w:eastAsiaTheme="minorHAnsi" w:cs="Arial"/>
          <w:szCs w:val="22"/>
        </w:rPr>
      </w:pPr>
      <w:r w:rsidRPr="00593403">
        <w:rPr>
          <w:rFonts w:eastAsiaTheme="minorHAnsi" w:cs="Arial"/>
          <w:szCs w:val="22"/>
        </w:rPr>
        <w:t>ENFORCEMENT</w:t>
      </w:r>
    </w:p>
    <w:p w:rsidR="00307984" w:rsidRPr="00593403" w:rsidRDefault="00307984" w:rsidP="00307984">
      <w:pPr>
        <w:widowControl/>
        <w:ind w:left="2070"/>
        <w:rPr>
          <w:rFonts w:eastAsiaTheme="minorHAnsi" w:cs="Arial"/>
          <w:szCs w:val="22"/>
        </w:rPr>
      </w:pPr>
    </w:p>
    <w:p w:rsidR="00307984" w:rsidRPr="00593403" w:rsidRDefault="00307984" w:rsidP="00307984">
      <w:pPr>
        <w:widowControl/>
        <w:tabs>
          <w:tab w:val="left" w:pos="2520"/>
        </w:tabs>
        <w:ind w:left="2070" w:hanging="2070"/>
        <w:rPr>
          <w:rFonts w:eastAsiaTheme="minorHAnsi" w:cs="Arial"/>
          <w:szCs w:val="22"/>
        </w:rPr>
      </w:pPr>
      <w:r w:rsidRPr="00593403">
        <w:rPr>
          <w:rFonts w:eastAsiaTheme="minorHAnsi" w:cs="Arial"/>
          <w:bCs/>
          <w:szCs w:val="22"/>
        </w:rPr>
        <w:t>REFERENCES:</w:t>
      </w:r>
      <w:r w:rsidRPr="00593403">
        <w:rPr>
          <w:rFonts w:eastAsiaTheme="minorHAnsi" w:cs="Arial"/>
          <w:b/>
          <w:bCs/>
          <w:szCs w:val="22"/>
        </w:rPr>
        <w:t xml:space="preserve"> </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 xml:space="preserve">Enforcement-related information found on the Enforcement Web </w:t>
      </w:r>
    </w:p>
    <w:p w:rsidR="00307984" w:rsidRPr="00593403" w:rsidRDefault="00307984" w:rsidP="00307984">
      <w:pPr>
        <w:widowControl/>
        <w:tabs>
          <w:tab w:val="left" w:pos="2520"/>
        </w:tabs>
        <w:ind w:left="2520" w:hanging="2520"/>
        <w:rPr>
          <w:rFonts w:eastAsiaTheme="minorHAnsi" w:cs="Arial"/>
          <w:szCs w:val="22"/>
        </w:rPr>
      </w:pPr>
      <w:r w:rsidRPr="00593403">
        <w:rPr>
          <w:rFonts w:eastAsiaTheme="minorHAnsi" w:cs="Arial"/>
          <w:szCs w:val="22"/>
        </w:rPr>
        <w:tab/>
        <w:t>page of the NRC public Web site, including the NRC enforcement policy, the enforcement manual, the enforcement program overview, and the enforcement process diagram</w:t>
      </w:r>
    </w:p>
    <w:p w:rsidR="00307984" w:rsidRPr="00593403" w:rsidRDefault="00307984" w:rsidP="00307984">
      <w:pPr>
        <w:widowControl/>
        <w:tabs>
          <w:tab w:val="left" w:pos="2070"/>
          <w:tab w:val="left" w:pos="2790"/>
        </w:tabs>
        <w:ind w:left="2790"/>
        <w:rPr>
          <w:rFonts w:eastAsiaTheme="minorHAnsi" w:cs="Arial"/>
          <w:szCs w:val="22"/>
        </w:rPr>
      </w:pPr>
    </w:p>
    <w:p w:rsidR="00307984" w:rsidRPr="00593403" w:rsidRDefault="00307984" w:rsidP="00307984">
      <w:pPr>
        <w:pStyle w:val="ListParagraph"/>
        <w:widowControl/>
        <w:tabs>
          <w:tab w:val="left" w:pos="2520"/>
        </w:tabs>
        <w:ind w:left="2070"/>
        <w:rPr>
          <w:rFonts w:eastAsiaTheme="minorHAnsi" w:cs="Arial"/>
          <w:szCs w:val="22"/>
        </w:rPr>
      </w:pPr>
      <w:r w:rsidRPr="00593403">
        <w:rPr>
          <w:rFonts w:eastAsiaTheme="minorHAnsi" w:cs="Arial"/>
          <w:szCs w:val="22"/>
        </w:rPr>
        <w:t>2.</w:t>
      </w:r>
      <w:r w:rsidRPr="00593403">
        <w:rPr>
          <w:rFonts w:eastAsiaTheme="minorHAnsi" w:cs="Arial"/>
          <w:szCs w:val="22"/>
        </w:rPr>
        <w:tab/>
        <w:t>Regional policy guide for enforcement</w:t>
      </w:r>
    </w:p>
    <w:p w:rsidR="00307984" w:rsidRPr="00593403" w:rsidRDefault="00307984" w:rsidP="00307984">
      <w:pPr>
        <w:widowControl/>
        <w:tabs>
          <w:tab w:val="left" w:pos="2790"/>
        </w:tabs>
        <w:rPr>
          <w:rFonts w:eastAsiaTheme="minorHAnsi" w:cs="Arial"/>
          <w:szCs w:val="22"/>
        </w:rPr>
      </w:pPr>
    </w:p>
    <w:p w:rsidR="00307984" w:rsidRPr="00593403" w:rsidRDefault="00307984" w:rsidP="00307984">
      <w:pPr>
        <w:pStyle w:val="ListParagraph"/>
        <w:widowControl/>
        <w:tabs>
          <w:tab w:val="left" w:pos="2520"/>
        </w:tabs>
        <w:ind w:left="2070"/>
        <w:rPr>
          <w:rFonts w:eastAsiaTheme="minorHAnsi" w:cs="Arial"/>
          <w:szCs w:val="22"/>
        </w:rPr>
      </w:pPr>
      <w:r w:rsidRPr="00593403">
        <w:rPr>
          <w:rFonts w:eastAsiaTheme="minorHAnsi" w:cs="Arial"/>
          <w:szCs w:val="22"/>
        </w:rPr>
        <w:t>3.</w:t>
      </w:r>
      <w:r w:rsidRPr="00593403">
        <w:rPr>
          <w:rFonts w:eastAsiaTheme="minorHAnsi" w:cs="Arial"/>
          <w:szCs w:val="22"/>
        </w:rPr>
        <w:tab/>
        <w:t xml:space="preserve">“Writing Violations” course in </w:t>
      </w:r>
      <w:proofErr w:type="spellStart"/>
      <w:r w:rsidRPr="00593403">
        <w:rPr>
          <w:rFonts w:eastAsiaTheme="minorHAnsi" w:cs="Arial"/>
          <w:szCs w:val="22"/>
        </w:rPr>
        <w:t>iLearn</w:t>
      </w:r>
      <w:proofErr w:type="spellEnd"/>
    </w:p>
    <w:p w:rsidR="00307984" w:rsidRPr="00593403" w:rsidRDefault="00307984" w:rsidP="00307984">
      <w:pPr>
        <w:widowControl/>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CRITERIA:</w:t>
      </w:r>
      <w:r w:rsidRPr="00593403">
        <w:rPr>
          <w:rFonts w:eastAsiaTheme="minorHAnsi" w:cs="Arial"/>
          <w:bCs/>
          <w:szCs w:val="22"/>
        </w:rPr>
        <w:tab/>
      </w:r>
      <w:r w:rsidRPr="00593403">
        <w:rPr>
          <w:rFonts w:eastAsiaTheme="minorHAnsi" w:cs="Arial"/>
          <w:szCs w:val="22"/>
        </w:rPr>
        <w:t>Upon completion of the tasks in this activity, demonstrate your understanding of the agency</w:t>
      </w:r>
      <w:r w:rsidRPr="00593403">
        <w:rPr>
          <w:rFonts w:ascii="WP TypographicSymbols" w:eastAsiaTheme="minorHAnsi" w:hAnsi="WP TypographicSymbols" w:cs="WP TypographicSymbols"/>
          <w:szCs w:val="22"/>
        </w:rPr>
        <w:t>’</w:t>
      </w:r>
      <w:r w:rsidRPr="00593403">
        <w:rPr>
          <w:rFonts w:eastAsiaTheme="minorHAnsi" w:cs="Arial"/>
          <w:szCs w:val="22"/>
        </w:rPr>
        <w:t>s enforcement program by successfully completing the following items:</w:t>
      </w:r>
    </w:p>
    <w:p w:rsidR="00307984" w:rsidRPr="00593403" w:rsidRDefault="00307984" w:rsidP="00307984">
      <w:pPr>
        <w:widowControl/>
        <w:ind w:left="2070" w:hanging="2070"/>
        <w:rPr>
          <w:rFonts w:eastAsiaTheme="minorHAnsi" w:cs="Arial"/>
          <w:szCs w:val="22"/>
        </w:rPr>
      </w:pPr>
    </w:p>
    <w:p w:rsidR="00307984" w:rsidRPr="00593403" w:rsidRDefault="00307984" w:rsidP="00C72978">
      <w:pPr>
        <w:pStyle w:val="ListParagraph"/>
        <w:widowControl/>
        <w:numPr>
          <w:ilvl w:val="2"/>
          <w:numId w:val="35"/>
        </w:numPr>
        <w:tabs>
          <w:tab w:val="left" w:pos="2520"/>
        </w:tabs>
        <w:ind w:firstLine="630"/>
        <w:rPr>
          <w:rFonts w:eastAsiaTheme="minorHAnsi" w:cs="Arial"/>
          <w:szCs w:val="22"/>
        </w:rPr>
      </w:pPr>
      <w:r w:rsidRPr="00593403">
        <w:rPr>
          <w:rFonts w:eastAsiaTheme="minorHAnsi" w:cs="Arial"/>
          <w:szCs w:val="22"/>
        </w:rPr>
        <w:t>State the purpose of the NRC enforcement policy.</w:t>
      </w:r>
    </w:p>
    <w:p w:rsidR="00307984" w:rsidRPr="00593403" w:rsidRDefault="00307984" w:rsidP="00307984">
      <w:pPr>
        <w:pStyle w:val="ListParagraph"/>
        <w:widowControl/>
        <w:tabs>
          <w:tab w:val="left" w:pos="2520"/>
        </w:tabs>
        <w:ind w:left="2070"/>
        <w:rPr>
          <w:rFonts w:eastAsiaTheme="minorHAnsi" w:cs="Arial"/>
          <w:szCs w:val="22"/>
        </w:rPr>
      </w:pPr>
    </w:p>
    <w:p w:rsidR="00307984" w:rsidRPr="00593403" w:rsidRDefault="00307984" w:rsidP="00C72978">
      <w:pPr>
        <w:pStyle w:val="ListParagraph"/>
        <w:widowControl/>
        <w:numPr>
          <w:ilvl w:val="2"/>
          <w:numId w:val="35"/>
        </w:numPr>
        <w:tabs>
          <w:tab w:val="left" w:pos="2520"/>
        </w:tabs>
        <w:ind w:firstLine="630"/>
        <w:rPr>
          <w:rFonts w:eastAsiaTheme="minorHAnsi" w:cs="Arial"/>
          <w:szCs w:val="22"/>
        </w:rPr>
      </w:pPr>
      <w:r w:rsidRPr="00593403">
        <w:rPr>
          <w:rFonts w:eastAsiaTheme="minorHAnsi" w:cs="Arial"/>
          <w:szCs w:val="22"/>
        </w:rPr>
        <w:t xml:space="preserve">Describe the legal basis from which the NRC derives its enforcement  </w:t>
      </w:r>
      <w:r w:rsidRPr="00593403">
        <w:rPr>
          <w:rFonts w:eastAsiaTheme="minorHAnsi" w:cs="Arial"/>
          <w:szCs w:val="22"/>
        </w:rPr>
        <w:tab/>
        <w:t>authority.</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Identify the burden of proof standard that the NRC uses in enforcement proceedings.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Identify the primary sanctions the NRC uses in the enforcement program.</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State the four issues the NRC considers to assess the significance of a violation.</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Describe the two types of significance categorization outcomes.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Define a minor violation and state the policy on documenting and correcting these violations.</w:t>
      </w:r>
    </w:p>
    <w:p w:rsidR="00307984" w:rsidRDefault="00307984" w:rsidP="00307984">
      <w:pPr>
        <w:pStyle w:val="ListParagraph"/>
        <w:rPr>
          <w:rFonts w:eastAsiaTheme="minorHAnsi" w:cs="Arial"/>
          <w:szCs w:val="22"/>
        </w:rPr>
      </w:pPr>
    </w:p>
    <w:p w:rsidR="00E01078" w:rsidRPr="00593403" w:rsidRDefault="00E01078"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lastRenderedPageBreak/>
        <w:t>Define non-cited violation.</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Define escalated enforcement action.</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Write a draft violation given case-specific facts.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Understand how to use the enforcement process diagram to disposition violations.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 xml:space="preserve">Describe what </w:t>
      </w:r>
      <w:proofErr w:type="spellStart"/>
      <w:r w:rsidRPr="00593403">
        <w:rPr>
          <w:rFonts w:eastAsiaTheme="minorHAnsi" w:cs="Arial"/>
          <w:szCs w:val="22"/>
        </w:rPr>
        <w:t>predecisional</w:t>
      </w:r>
      <w:proofErr w:type="spellEnd"/>
      <w:r w:rsidRPr="00593403">
        <w:rPr>
          <w:rFonts w:eastAsiaTheme="minorHAnsi" w:cs="Arial"/>
          <w:szCs w:val="22"/>
        </w:rPr>
        <w:t xml:space="preserve"> enforcement conferences and regulatory conferences are and why, when, and with whom they are conducted.</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Discuss the purpose of civil penalties, when the NRC considers issuing them, and how the NRC determines the amount of penalties.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2"/>
          <w:numId w:val="35"/>
        </w:numPr>
        <w:tabs>
          <w:tab w:val="clear" w:pos="1440"/>
          <w:tab w:val="num" w:pos="2520"/>
        </w:tabs>
        <w:ind w:left="2520" w:hanging="450"/>
        <w:rPr>
          <w:rFonts w:eastAsiaTheme="minorHAnsi" w:cs="Arial"/>
          <w:szCs w:val="22"/>
        </w:rPr>
      </w:pPr>
      <w:r w:rsidRPr="00593403">
        <w:rPr>
          <w:rFonts w:eastAsiaTheme="minorHAnsi" w:cs="Arial"/>
          <w:szCs w:val="22"/>
        </w:rPr>
        <w:t>Recognize the purpose of the different types of Orders and when they are used.</w:t>
      </w:r>
    </w:p>
    <w:p w:rsidR="00307984" w:rsidRPr="00593403" w:rsidRDefault="00307984" w:rsidP="00307984">
      <w:pPr>
        <w:widowControl/>
        <w:rPr>
          <w:rFonts w:eastAsiaTheme="minorHAnsi" w:cs="Arial"/>
          <w:szCs w:val="22"/>
        </w:rPr>
      </w:pPr>
    </w:p>
    <w:p w:rsidR="00307984" w:rsidRPr="00593403" w:rsidRDefault="00307984" w:rsidP="00307984">
      <w:pPr>
        <w:widowControl/>
        <w:tabs>
          <w:tab w:val="left" w:pos="2520"/>
        </w:tabs>
        <w:ind w:left="2070" w:hanging="2070"/>
        <w:rPr>
          <w:rFonts w:eastAsiaTheme="minorHAnsi" w:cs="Arial"/>
          <w:szCs w:val="22"/>
        </w:rPr>
      </w:pPr>
      <w:r w:rsidRPr="00593403">
        <w:rPr>
          <w:rFonts w:eastAsiaTheme="minorHAnsi" w:cs="Arial"/>
          <w:bCs/>
          <w:szCs w:val="22"/>
        </w:rPr>
        <w:t>TASKS:</w:t>
      </w:r>
      <w:r w:rsidRPr="00593403">
        <w:rPr>
          <w:rFonts w:eastAsiaTheme="minorHAnsi" w:cs="Arial"/>
          <w:b/>
          <w:bCs/>
          <w:szCs w:val="22"/>
        </w:rPr>
        <w:t xml:space="preserve"> </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 xml:space="preserve">Locate the Enforcement Web page on the NRC public Web site. </w:t>
      </w:r>
    </w:p>
    <w:p w:rsidR="00307984" w:rsidRPr="00593403" w:rsidRDefault="00307984" w:rsidP="00307984">
      <w:pPr>
        <w:widowControl/>
        <w:tabs>
          <w:tab w:val="left" w:pos="2520"/>
        </w:tabs>
        <w:ind w:left="2070" w:hanging="2070"/>
        <w:rPr>
          <w:rFonts w:eastAsiaTheme="minorHAnsi" w:cs="Arial"/>
          <w:szCs w:val="22"/>
        </w:rPr>
      </w:pPr>
      <w:r w:rsidRPr="00593403">
        <w:rPr>
          <w:rFonts w:eastAsiaTheme="minorHAnsi" w:cs="Arial"/>
          <w:b/>
          <w:bCs/>
          <w:szCs w:val="22"/>
        </w:rPr>
        <w:tab/>
      </w:r>
      <w:r w:rsidRPr="00593403">
        <w:rPr>
          <w:rFonts w:eastAsiaTheme="minorHAnsi" w:cs="Arial"/>
          <w:b/>
          <w:bCs/>
          <w:szCs w:val="22"/>
        </w:rPr>
        <w:tab/>
      </w:r>
      <w:r w:rsidRPr="00593403">
        <w:rPr>
          <w:rFonts w:eastAsiaTheme="minorHAnsi" w:cs="Arial"/>
          <w:szCs w:val="22"/>
        </w:rPr>
        <w:t>(Hint: Look under How We Regulate.)</w:t>
      </w:r>
    </w:p>
    <w:p w:rsidR="00307984" w:rsidRPr="00593403" w:rsidRDefault="00307984" w:rsidP="00307984">
      <w:pPr>
        <w:widowControl/>
        <w:tabs>
          <w:tab w:val="left" w:pos="2520"/>
        </w:tabs>
        <w:ind w:left="2070" w:hanging="2070"/>
        <w:rPr>
          <w:rFonts w:eastAsiaTheme="minorHAnsi" w:cs="Arial"/>
          <w:szCs w:val="22"/>
        </w:rPr>
      </w:pPr>
    </w:p>
    <w:p w:rsidR="00307984" w:rsidRPr="00593403" w:rsidRDefault="00307984" w:rsidP="00307984">
      <w:pPr>
        <w:widowControl/>
        <w:tabs>
          <w:tab w:val="left" w:pos="2520"/>
        </w:tabs>
        <w:ind w:left="2520" w:hanging="450"/>
        <w:rPr>
          <w:rFonts w:eastAsiaTheme="minorHAnsi" w:cs="Arial"/>
          <w:szCs w:val="22"/>
        </w:rPr>
      </w:pPr>
      <w:r w:rsidRPr="00593403">
        <w:rPr>
          <w:rFonts w:eastAsiaTheme="minorHAnsi" w:cs="Arial"/>
          <w:szCs w:val="22"/>
        </w:rPr>
        <w:t>2.</w:t>
      </w:r>
      <w:r w:rsidRPr="00593403">
        <w:rPr>
          <w:rFonts w:eastAsiaTheme="minorHAnsi" w:cs="Arial"/>
          <w:szCs w:val="22"/>
        </w:rPr>
        <w:tab/>
        <w:t>Read the enforcement program overview included on the Enforcement Web page of the NRC external Web site.</w:t>
      </w:r>
    </w:p>
    <w:p w:rsidR="00307984" w:rsidRPr="00593403" w:rsidRDefault="00307984" w:rsidP="00307984">
      <w:pPr>
        <w:widowControl/>
        <w:tabs>
          <w:tab w:val="left" w:pos="2520"/>
        </w:tabs>
        <w:ind w:left="2520" w:hanging="450"/>
        <w:rPr>
          <w:rFonts w:eastAsiaTheme="minorHAnsi" w:cs="Arial"/>
          <w:szCs w:val="22"/>
        </w:rPr>
      </w:pPr>
    </w:p>
    <w:p w:rsidR="00307984" w:rsidRPr="00593403" w:rsidRDefault="00307984" w:rsidP="00C72978">
      <w:pPr>
        <w:pStyle w:val="ListParagraph"/>
        <w:widowControl/>
        <w:numPr>
          <w:ilvl w:val="0"/>
          <w:numId w:val="16"/>
        </w:numPr>
        <w:tabs>
          <w:tab w:val="left" w:pos="2520"/>
        </w:tabs>
        <w:ind w:left="2520" w:hanging="450"/>
        <w:rPr>
          <w:rFonts w:eastAsiaTheme="minorHAnsi" w:cs="Arial"/>
          <w:szCs w:val="22"/>
        </w:rPr>
      </w:pPr>
      <w:r w:rsidRPr="00593403">
        <w:rPr>
          <w:rFonts w:eastAsiaTheme="minorHAnsi" w:cs="Arial"/>
          <w:szCs w:val="22"/>
        </w:rPr>
        <w:t>Read the enforcement process diagram on the Enforcement Web page of the NRC external Web site.</w:t>
      </w:r>
    </w:p>
    <w:p w:rsidR="00307984" w:rsidRPr="00593403" w:rsidRDefault="00307984" w:rsidP="00307984">
      <w:pPr>
        <w:widowControl/>
        <w:tabs>
          <w:tab w:val="left" w:pos="2520"/>
        </w:tabs>
        <w:rPr>
          <w:rFonts w:eastAsiaTheme="minorHAnsi" w:cs="Arial"/>
          <w:szCs w:val="22"/>
        </w:rPr>
      </w:pPr>
    </w:p>
    <w:p w:rsidR="00307984" w:rsidRPr="00593403" w:rsidRDefault="00307984" w:rsidP="00C72978">
      <w:pPr>
        <w:pStyle w:val="ListParagraph"/>
        <w:widowControl/>
        <w:numPr>
          <w:ilvl w:val="0"/>
          <w:numId w:val="16"/>
        </w:numPr>
        <w:tabs>
          <w:tab w:val="left" w:pos="2520"/>
        </w:tabs>
        <w:ind w:left="2520" w:hanging="450"/>
        <w:rPr>
          <w:rFonts w:eastAsiaTheme="minorHAnsi" w:cs="Arial"/>
          <w:szCs w:val="22"/>
        </w:rPr>
      </w:pPr>
      <w:r w:rsidRPr="00593403">
        <w:rPr>
          <w:rFonts w:eastAsiaTheme="minorHAnsi" w:cs="Arial"/>
          <w:szCs w:val="22"/>
        </w:rPr>
        <w:t>Locate the enforcement manual on the Enforcement Web page of the NRC external Web site (look under Enforcement Guidance) and review the table of contents and appendices.</w:t>
      </w:r>
    </w:p>
    <w:p w:rsidR="00307984" w:rsidRPr="00593403" w:rsidRDefault="00307984" w:rsidP="00307984">
      <w:pPr>
        <w:widowControl/>
        <w:tabs>
          <w:tab w:val="left" w:pos="2520"/>
        </w:tabs>
        <w:rPr>
          <w:rFonts w:eastAsiaTheme="minorHAnsi" w:cs="Arial"/>
          <w:szCs w:val="22"/>
        </w:rPr>
      </w:pPr>
    </w:p>
    <w:p w:rsidR="00307984" w:rsidRPr="00593403" w:rsidRDefault="00307984" w:rsidP="00C72978">
      <w:pPr>
        <w:pStyle w:val="ListParagraph"/>
        <w:widowControl/>
        <w:numPr>
          <w:ilvl w:val="0"/>
          <w:numId w:val="16"/>
        </w:numPr>
        <w:tabs>
          <w:tab w:val="left" w:pos="2520"/>
        </w:tabs>
        <w:ind w:left="2520" w:hanging="450"/>
        <w:rPr>
          <w:rFonts w:eastAsiaTheme="minorHAnsi" w:cs="Arial"/>
          <w:szCs w:val="22"/>
        </w:rPr>
      </w:pPr>
      <w:r w:rsidRPr="00593403">
        <w:rPr>
          <w:rFonts w:eastAsiaTheme="minorHAnsi" w:cs="Arial"/>
          <w:szCs w:val="22"/>
        </w:rPr>
        <w:t xml:space="preserve">Read the memorandum from the Director, Office of Enforcement, dated December 5, 2000, titled, </w:t>
      </w:r>
      <w:r w:rsidRPr="00593403">
        <w:rPr>
          <w:rFonts w:ascii="WP TypographicSymbols" w:eastAsiaTheme="minorHAnsi" w:hAnsi="WP TypographicSymbols" w:cs="WP TypographicSymbols"/>
          <w:szCs w:val="22"/>
        </w:rPr>
        <w:t>“</w:t>
      </w:r>
      <w:r w:rsidRPr="00593403">
        <w:rPr>
          <w:rFonts w:eastAsiaTheme="minorHAnsi" w:cs="Arial"/>
          <w:szCs w:val="22"/>
        </w:rPr>
        <w:t>Dispositioning of Enforcement Issues in a Risk-Informed Framework</w:t>
      </w:r>
      <w:r w:rsidRPr="00593403">
        <w:rPr>
          <w:rFonts w:ascii="WP TypographicSymbols" w:eastAsiaTheme="minorHAnsi" w:hAnsi="WP TypographicSymbols" w:cs="WP TypographicSymbols"/>
          <w:szCs w:val="22"/>
        </w:rPr>
        <w:t xml:space="preserve">” </w:t>
      </w:r>
      <w:r w:rsidRPr="00593403">
        <w:rPr>
          <w:rFonts w:eastAsiaTheme="minorHAnsi" w:cs="Arial"/>
          <w:szCs w:val="22"/>
        </w:rPr>
        <w:t>(ADAMS Accession No. ML003777558).</w:t>
      </w:r>
    </w:p>
    <w:p w:rsidR="00307984" w:rsidRPr="00593403" w:rsidRDefault="00307984" w:rsidP="00307984">
      <w:pPr>
        <w:widowControl/>
        <w:tabs>
          <w:tab w:val="left" w:pos="2520"/>
        </w:tabs>
        <w:rPr>
          <w:rFonts w:eastAsiaTheme="minorHAnsi" w:cs="Arial"/>
          <w:szCs w:val="22"/>
        </w:rPr>
      </w:pPr>
    </w:p>
    <w:p w:rsidR="00307984" w:rsidRPr="00593403" w:rsidRDefault="00307984" w:rsidP="00C72978">
      <w:pPr>
        <w:pStyle w:val="ListParagraph"/>
        <w:widowControl/>
        <w:numPr>
          <w:ilvl w:val="0"/>
          <w:numId w:val="16"/>
        </w:numPr>
        <w:tabs>
          <w:tab w:val="left" w:pos="2520"/>
        </w:tabs>
        <w:ind w:left="2520" w:hanging="450"/>
        <w:rPr>
          <w:rFonts w:eastAsiaTheme="minorHAnsi" w:cs="Arial"/>
          <w:szCs w:val="22"/>
        </w:rPr>
      </w:pPr>
      <w:r w:rsidRPr="00593403">
        <w:rPr>
          <w:rFonts w:eastAsiaTheme="minorHAnsi" w:cs="Arial"/>
          <w:szCs w:val="22"/>
        </w:rPr>
        <w:t>Locate the most recent escalated enforcement action for a power reactor on the Enforcement Web page of the NRC external Web site and review the transmittal letter and attached notice of violation.</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6"/>
        </w:numPr>
        <w:tabs>
          <w:tab w:val="left" w:pos="2520"/>
        </w:tabs>
        <w:ind w:left="2520" w:hanging="450"/>
        <w:rPr>
          <w:rFonts w:eastAsiaTheme="minorHAnsi" w:cs="Arial"/>
          <w:szCs w:val="22"/>
        </w:rPr>
      </w:pPr>
      <w:r w:rsidRPr="00593403">
        <w:rPr>
          <w:rFonts w:eastAsiaTheme="minorHAnsi" w:cs="Arial"/>
          <w:szCs w:val="22"/>
        </w:rPr>
        <w:t>Review your region or office</w:t>
      </w:r>
      <w:r w:rsidRPr="00593403">
        <w:rPr>
          <w:rFonts w:ascii="WP TypographicSymbols" w:eastAsiaTheme="minorHAnsi" w:hAnsi="WP TypographicSymbols" w:cs="WP TypographicSymbols"/>
          <w:szCs w:val="22"/>
        </w:rPr>
        <w:t>’</w:t>
      </w:r>
      <w:r w:rsidRPr="00593403">
        <w:rPr>
          <w:rFonts w:eastAsiaTheme="minorHAnsi" w:cs="Arial"/>
          <w:szCs w:val="22"/>
        </w:rPr>
        <w:t>s guidance on implementing the enforcement policy.</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6"/>
        </w:numPr>
        <w:tabs>
          <w:tab w:val="left" w:pos="2520"/>
        </w:tabs>
        <w:ind w:left="2520" w:hanging="450"/>
        <w:rPr>
          <w:rFonts w:eastAsiaTheme="minorHAnsi" w:cs="Arial"/>
          <w:szCs w:val="22"/>
        </w:rPr>
      </w:pPr>
      <w:r w:rsidRPr="00593403">
        <w:rPr>
          <w:rFonts w:eastAsiaTheme="minorHAnsi" w:cs="Arial"/>
          <w:szCs w:val="22"/>
        </w:rPr>
        <w:t xml:space="preserve">Go to </w:t>
      </w:r>
      <w:proofErr w:type="spellStart"/>
      <w:r w:rsidRPr="00593403">
        <w:rPr>
          <w:rFonts w:eastAsiaTheme="minorHAnsi" w:cs="Arial"/>
          <w:szCs w:val="22"/>
        </w:rPr>
        <w:t>iLearn</w:t>
      </w:r>
      <w:proofErr w:type="spellEnd"/>
      <w:r w:rsidRPr="00593403">
        <w:rPr>
          <w:rFonts w:eastAsiaTheme="minorHAnsi" w:cs="Arial"/>
          <w:szCs w:val="22"/>
        </w:rPr>
        <w:t xml:space="preserve"> and complete the course on “Writing Violations.” Follow the guidance in the course to draft violations for the three sets of facts presented in the course.</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6"/>
        </w:numPr>
        <w:tabs>
          <w:tab w:val="left" w:pos="2520"/>
        </w:tabs>
        <w:ind w:left="2520" w:hanging="450"/>
        <w:rPr>
          <w:rFonts w:eastAsiaTheme="minorHAnsi" w:cs="Arial"/>
          <w:szCs w:val="22"/>
        </w:rPr>
      </w:pPr>
      <w:r w:rsidRPr="00593403">
        <w:rPr>
          <w:rFonts w:eastAsiaTheme="minorHAnsi" w:cs="Arial"/>
          <w:szCs w:val="22"/>
        </w:rPr>
        <w:lastRenderedPageBreak/>
        <w:t>Meet with the enforcement specialist in your region or office to review the draft violations you developed as part of the “Writing Violations” course, and discuss the current enforcement guidance.</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6"/>
        </w:numPr>
        <w:tabs>
          <w:tab w:val="left" w:pos="2520"/>
        </w:tabs>
        <w:ind w:left="2520" w:hanging="450"/>
        <w:rPr>
          <w:rFonts w:eastAsiaTheme="minorHAnsi" w:cs="Arial"/>
          <w:szCs w:val="22"/>
        </w:rPr>
      </w:pPr>
      <w:r w:rsidRPr="00593403">
        <w:rPr>
          <w:rFonts w:eastAsiaTheme="minorHAnsi" w:cs="Arial"/>
          <w:szCs w:val="22"/>
        </w:rPr>
        <w:t>Meet with your supervisor or the person designated to be your resource for this activity and discuss the items listed in the evaluation criteria section.</w:t>
      </w:r>
    </w:p>
    <w:p w:rsidR="00307984" w:rsidRPr="00593403" w:rsidRDefault="00307984" w:rsidP="00307984">
      <w:pPr>
        <w:widowControl/>
        <w:tabs>
          <w:tab w:val="left" w:pos="2520"/>
        </w:tabs>
        <w:rPr>
          <w:rFonts w:eastAsiaTheme="minorHAnsi" w:cs="Arial"/>
          <w:szCs w:val="22"/>
        </w:rPr>
      </w:pPr>
    </w:p>
    <w:p w:rsidR="00307984" w:rsidRPr="00593403" w:rsidRDefault="00307984" w:rsidP="00307984">
      <w:pPr>
        <w:widowControl/>
        <w:ind w:left="2520" w:hanging="2520"/>
        <w:rPr>
          <w:rFonts w:cs="Arial"/>
          <w:szCs w:val="22"/>
        </w:rPr>
      </w:pPr>
      <w:r w:rsidRPr="00593403">
        <w:rPr>
          <w:rFonts w:eastAsiaTheme="minorHAnsi" w:cs="Arial"/>
          <w:bCs/>
          <w:szCs w:val="22"/>
        </w:rPr>
        <w:t>DOCUMENTATION:</w:t>
      </w:r>
      <w:r w:rsidRPr="00593403">
        <w:rPr>
          <w:rFonts w:eastAsiaTheme="minorHAnsi" w:cs="Arial"/>
          <w:b/>
          <w:bCs/>
          <w:szCs w:val="22"/>
        </w:rPr>
        <w:t xml:space="preserve"> </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ISA-8.</w:t>
      </w:r>
    </w:p>
    <w:p w:rsidR="00307984" w:rsidRPr="00593403" w:rsidRDefault="00307984" w:rsidP="00307984">
      <w:pPr>
        <w:widowControl/>
        <w:autoSpaceDE/>
        <w:autoSpaceDN/>
        <w:adjustRightInd/>
        <w:spacing w:line="276" w:lineRule="auto"/>
        <w:rPr>
          <w:rFonts w:cs="Arial"/>
          <w:szCs w:val="22"/>
        </w:rPr>
      </w:pPr>
      <w:r w:rsidRPr="00593403">
        <w:rPr>
          <w:rFonts w:cs="Arial"/>
          <w:szCs w:val="22"/>
        </w:rPr>
        <w:br w:type="page"/>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593403">
        <w:rPr>
          <w:rFonts w:cs="Arial"/>
          <w:bCs/>
          <w:szCs w:val="22"/>
          <w:u w:val="single"/>
        </w:rPr>
        <w:lastRenderedPageBreak/>
        <w:t>Decommissioning Inspector Individual Study Activity</w:t>
      </w:r>
    </w:p>
    <w:p w:rsidR="00307984" w:rsidRPr="00E01078" w:rsidRDefault="00307984" w:rsidP="00307984">
      <w:pPr>
        <w:widowControl/>
        <w:tabs>
          <w:tab w:val="left" w:pos="2520"/>
        </w:tabs>
        <w:ind w:left="2070" w:hanging="2070"/>
        <w:rPr>
          <w:rFonts w:eastAsiaTheme="minorHAnsi" w:cs="Arial"/>
          <w:bCs/>
          <w:szCs w:val="22"/>
        </w:rPr>
      </w:pPr>
    </w:p>
    <w:p w:rsidR="00307984" w:rsidRPr="00E01078" w:rsidRDefault="00307984" w:rsidP="00307984">
      <w:pPr>
        <w:widowControl/>
        <w:tabs>
          <w:tab w:val="left" w:pos="2520"/>
        </w:tabs>
        <w:ind w:left="2070" w:hanging="2070"/>
        <w:rPr>
          <w:rFonts w:eastAsiaTheme="minorHAnsi" w:cs="Arial"/>
          <w:bCs/>
          <w:szCs w:val="22"/>
        </w:rPr>
      </w:pPr>
    </w:p>
    <w:p w:rsidR="00307984" w:rsidRPr="00593403" w:rsidRDefault="00307984" w:rsidP="00307984">
      <w:pPr>
        <w:widowControl/>
        <w:tabs>
          <w:tab w:val="left" w:pos="2520"/>
        </w:tabs>
        <w:ind w:left="2070" w:hanging="2070"/>
        <w:rPr>
          <w:rFonts w:eastAsiaTheme="minorHAnsi" w:cs="Arial"/>
          <w:szCs w:val="22"/>
        </w:rPr>
      </w:pPr>
      <w:r w:rsidRPr="00593403">
        <w:rPr>
          <w:rFonts w:eastAsiaTheme="minorHAnsi" w:cs="Arial"/>
          <w:bCs/>
          <w:szCs w:val="22"/>
        </w:rPr>
        <w:t xml:space="preserve">TOPIC: </w:t>
      </w:r>
      <w:r w:rsidRPr="00593403">
        <w:rPr>
          <w:rFonts w:eastAsiaTheme="minorHAnsi" w:cs="Arial"/>
          <w:bCs/>
          <w:szCs w:val="22"/>
        </w:rPr>
        <w:tab/>
      </w:r>
      <w:r w:rsidRPr="00593403">
        <w:rPr>
          <w:rFonts w:eastAsiaTheme="minorHAnsi" w:cs="Arial"/>
          <w:szCs w:val="22"/>
        </w:rPr>
        <w:t>(ISA-9) Allegations</w:t>
      </w:r>
    </w:p>
    <w:p w:rsidR="00307984" w:rsidRPr="00593403" w:rsidRDefault="00307984" w:rsidP="00307984">
      <w:pPr>
        <w:widowControl/>
        <w:tabs>
          <w:tab w:val="left" w:pos="2520"/>
        </w:tabs>
        <w:ind w:left="2070" w:hanging="2070"/>
        <w:rPr>
          <w:rFonts w:eastAsiaTheme="minorHAnsi" w:cs="Arial"/>
          <w:szCs w:val="22"/>
        </w:rPr>
      </w:pPr>
    </w:p>
    <w:p w:rsidR="00307984" w:rsidRPr="00593403" w:rsidRDefault="00307984" w:rsidP="00307984">
      <w:pPr>
        <w:widowControl/>
        <w:tabs>
          <w:tab w:val="left" w:pos="2070"/>
        </w:tabs>
        <w:ind w:left="2070" w:hanging="207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The purpose of this activity is to familiarize the candidate with the procedures, guidance and activities applicable to handling the receipt, processing, review and closure of allegations. This study activity will help you to effectively interact with individuals bringing concerns to the NRC and to appropriately respond to those concerns.</w:t>
      </w:r>
    </w:p>
    <w:p w:rsidR="00307984" w:rsidRPr="00593403" w:rsidRDefault="00307984" w:rsidP="00307984">
      <w:pPr>
        <w:widowControl/>
        <w:tabs>
          <w:tab w:val="left" w:pos="2070"/>
        </w:tabs>
        <w:ind w:left="2070" w:hanging="207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 xml:space="preserve">AREAS: </w:t>
      </w:r>
      <w:r w:rsidRPr="00593403">
        <w:rPr>
          <w:rFonts w:eastAsiaTheme="minorHAnsi" w:cs="Arial"/>
          <w:bCs/>
          <w:szCs w:val="22"/>
        </w:rPr>
        <w:tab/>
      </w:r>
      <w:r w:rsidRPr="00593403">
        <w:rPr>
          <w:rFonts w:eastAsiaTheme="minorHAnsi" w:cs="Arial"/>
          <w:szCs w:val="22"/>
        </w:rPr>
        <w:t>INSPECTION</w:t>
      </w:r>
    </w:p>
    <w:p w:rsidR="00307984" w:rsidRPr="00593403" w:rsidRDefault="00307984" w:rsidP="00307984">
      <w:pPr>
        <w:widowControl/>
        <w:ind w:left="2160" w:hanging="90"/>
        <w:rPr>
          <w:rFonts w:eastAsiaTheme="minorHAnsi" w:cs="Arial"/>
          <w:szCs w:val="22"/>
        </w:rPr>
      </w:pPr>
      <w:r w:rsidRPr="00593403">
        <w:rPr>
          <w:rFonts w:eastAsiaTheme="minorHAnsi" w:cs="Arial"/>
          <w:szCs w:val="22"/>
        </w:rPr>
        <w:t>SELMANAGEMENT</w:t>
      </w:r>
    </w:p>
    <w:p w:rsidR="00307984" w:rsidRPr="00593403" w:rsidRDefault="00307984" w:rsidP="00307984">
      <w:pPr>
        <w:widowControl/>
        <w:ind w:left="2160" w:hanging="90"/>
        <w:rPr>
          <w:rFonts w:eastAsiaTheme="minorHAnsi" w:cs="Arial"/>
          <w:szCs w:val="22"/>
        </w:rPr>
      </w:pPr>
      <w:r w:rsidRPr="00593403">
        <w:rPr>
          <w:rFonts w:eastAsiaTheme="minorHAnsi" w:cs="Arial"/>
          <w:szCs w:val="22"/>
        </w:rPr>
        <w:t>COMMUNICATION</w:t>
      </w:r>
    </w:p>
    <w:p w:rsidR="00307984" w:rsidRPr="00593403" w:rsidRDefault="00307984" w:rsidP="00307984">
      <w:pPr>
        <w:widowControl/>
        <w:ind w:left="2160" w:hanging="90"/>
        <w:rPr>
          <w:rFonts w:eastAsiaTheme="minorHAnsi" w:cs="Arial"/>
          <w:szCs w:val="22"/>
        </w:rPr>
      </w:pPr>
    </w:p>
    <w:p w:rsidR="00307984" w:rsidRPr="00593403" w:rsidRDefault="00307984" w:rsidP="00307984">
      <w:pPr>
        <w:widowControl/>
        <w:tabs>
          <w:tab w:val="left" w:pos="2520"/>
        </w:tabs>
        <w:ind w:left="2070" w:hanging="2070"/>
        <w:rPr>
          <w:rFonts w:ascii="WP TypographicSymbols" w:eastAsiaTheme="minorHAnsi" w:hAnsi="WP TypographicSymbols" w:cs="WP TypographicSymbols"/>
          <w:szCs w:val="22"/>
        </w:rPr>
      </w:pPr>
      <w:r w:rsidRPr="00593403">
        <w:rPr>
          <w:rFonts w:eastAsiaTheme="minorHAnsi" w:cs="Arial"/>
          <w:bCs/>
          <w:szCs w:val="22"/>
        </w:rPr>
        <w:t>REFERENCES:</w:t>
      </w:r>
      <w:r w:rsidRPr="00593403">
        <w:rPr>
          <w:rFonts w:eastAsiaTheme="minorHAnsi" w:cs="Arial"/>
          <w:b/>
          <w:bCs/>
          <w:szCs w:val="22"/>
        </w:rPr>
        <w:t xml:space="preserve"> </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MD 8.8, “Management of Allegations</w:t>
      </w:r>
      <w:r w:rsidRPr="00593403">
        <w:rPr>
          <w:rFonts w:ascii="WP TypographicSymbols" w:eastAsiaTheme="minorHAnsi" w:hAnsi="WP TypographicSymbols" w:cs="WP TypographicSymbols"/>
          <w:szCs w:val="22"/>
        </w:rPr>
        <w:t>”</w:t>
      </w:r>
    </w:p>
    <w:p w:rsidR="00307984" w:rsidRPr="00593403" w:rsidRDefault="00307984" w:rsidP="00307984">
      <w:pPr>
        <w:widowControl/>
        <w:tabs>
          <w:tab w:val="left" w:pos="2520"/>
        </w:tabs>
        <w:ind w:left="2070" w:hanging="2070"/>
        <w:rPr>
          <w:rFonts w:ascii="WP TypographicSymbols" w:eastAsiaTheme="minorHAnsi" w:hAnsi="WP TypographicSymbols" w:cs="WP TypographicSymbols"/>
          <w:szCs w:val="22"/>
        </w:rPr>
      </w:pPr>
    </w:p>
    <w:p w:rsidR="00307984" w:rsidRPr="00593403" w:rsidRDefault="00307984" w:rsidP="00307984">
      <w:pPr>
        <w:widowControl/>
        <w:tabs>
          <w:tab w:val="left" w:pos="2520"/>
        </w:tabs>
        <w:ind w:left="2070" w:hanging="2070"/>
        <w:rPr>
          <w:rFonts w:eastAsiaTheme="minorHAnsi" w:cs="Arial"/>
          <w:szCs w:val="22"/>
        </w:rPr>
      </w:pPr>
      <w:r w:rsidRPr="00593403">
        <w:rPr>
          <w:rFonts w:ascii="WP TypographicSymbols" w:eastAsiaTheme="minorHAnsi" w:hAnsi="WP TypographicSymbols" w:cs="WP TypographicSymbols"/>
          <w:szCs w:val="22"/>
        </w:rPr>
        <w:tab/>
        <w:t>2.</w:t>
      </w:r>
      <w:r w:rsidRPr="00593403">
        <w:rPr>
          <w:rFonts w:ascii="WP TypographicSymbols" w:eastAsiaTheme="minorHAnsi" w:hAnsi="WP TypographicSymbols" w:cs="WP TypographicSymbols"/>
          <w:szCs w:val="22"/>
        </w:rPr>
        <w:tab/>
      </w:r>
      <w:r w:rsidRPr="00593403">
        <w:rPr>
          <w:rFonts w:eastAsiaTheme="minorHAnsi" w:cs="Arial"/>
          <w:szCs w:val="22"/>
        </w:rPr>
        <w:t>Allegation Manual</w:t>
      </w:r>
    </w:p>
    <w:p w:rsidR="00307984" w:rsidRPr="00593403" w:rsidRDefault="00307984" w:rsidP="00307984">
      <w:pPr>
        <w:widowControl/>
        <w:tabs>
          <w:tab w:val="left" w:pos="2520"/>
        </w:tabs>
        <w:ind w:left="2070" w:hanging="2070"/>
        <w:rPr>
          <w:rFonts w:eastAsiaTheme="minorHAnsi" w:cs="Arial"/>
          <w:szCs w:val="22"/>
        </w:rPr>
      </w:pPr>
    </w:p>
    <w:p w:rsidR="00307984" w:rsidRPr="00593403" w:rsidRDefault="00307984" w:rsidP="00C72978">
      <w:pPr>
        <w:pStyle w:val="ListParagraph"/>
        <w:widowControl/>
        <w:numPr>
          <w:ilvl w:val="0"/>
          <w:numId w:val="17"/>
        </w:numPr>
        <w:tabs>
          <w:tab w:val="left" w:pos="2520"/>
        </w:tabs>
        <w:ind w:left="2070" w:firstLine="0"/>
        <w:rPr>
          <w:rFonts w:ascii="WP TypographicSymbols" w:eastAsiaTheme="minorHAnsi" w:hAnsi="WP TypographicSymbols" w:cs="WP TypographicSymbols"/>
          <w:szCs w:val="22"/>
        </w:rPr>
      </w:pPr>
      <w:r w:rsidRPr="00593403">
        <w:rPr>
          <w:rFonts w:eastAsiaTheme="minorHAnsi" w:cs="Arial"/>
          <w:szCs w:val="22"/>
        </w:rPr>
        <w:t xml:space="preserve">NRC Form 613, </w:t>
      </w:r>
      <w:r w:rsidRPr="00593403">
        <w:rPr>
          <w:rFonts w:ascii="WP TypographicSymbols" w:eastAsiaTheme="minorHAnsi" w:hAnsi="WP TypographicSymbols" w:cs="WP TypographicSymbols"/>
          <w:szCs w:val="22"/>
        </w:rPr>
        <w:t xml:space="preserve"> “</w:t>
      </w:r>
      <w:r w:rsidRPr="00593403">
        <w:rPr>
          <w:rFonts w:eastAsiaTheme="minorHAnsi" w:cs="Arial"/>
          <w:szCs w:val="22"/>
        </w:rPr>
        <w:t>Disclosure of Alleger</w:t>
      </w:r>
      <w:r w:rsidRPr="00593403">
        <w:rPr>
          <w:rFonts w:ascii="WP TypographicSymbols" w:eastAsiaTheme="minorHAnsi" w:hAnsi="WP TypographicSymbols" w:cs="WP TypographicSymbols"/>
          <w:szCs w:val="22"/>
        </w:rPr>
        <w:t>’</w:t>
      </w:r>
      <w:r w:rsidRPr="00593403">
        <w:rPr>
          <w:rFonts w:eastAsiaTheme="minorHAnsi" w:cs="Arial"/>
          <w:szCs w:val="22"/>
        </w:rPr>
        <w:t>s Identity</w:t>
      </w:r>
      <w:r w:rsidRPr="00593403">
        <w:rPr>
          <w:rFonts w:ascii="WP TypographicSymbols" w:eastAsiaTheme="minorHAnsi" w:hAnsi="WP TypographicSymbols" w:cs="WP TypographicSymbols"/>
          <w:szCs w:val="22"/>
        </w:rPr>
        <w:t>”</w:t>
      </w:r>
    </w:p>
    <w:p w:rsidR="00307984" w:rsidRPr="00593403" w:rsidRDefault="00307984" w:rsidP="00307984">
      <w:pPr>
        <w:pStyle w:val="ListParagraph"/>
        <w:widowControl/>
        <w:tabs>
          <w:tab w:val="left" w:pos="2520"/>
        </w:tabs>
        <w:ind w:left="2070"/>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17"/>
        </w:numPr>
        <w:tabs>
          <w:tab w:val="left" w:pos="2520"/>
        </w:tabs>
        <w:ind w:left="2520" w:hanging="450"/>
        <w:rPr>
          <w:rFonts w:ascii="WP TypographicSymbols" w:eastAsiaTheme="minorHAnsi" w:hAnsi="WP TypographicSymbols" w:cs="WP TypographicSymbols"/>
          <w:szCs w:val="22"/>
        </w:rPr>
      </w:pPr>
      <w:r w:rsidRPr="00593403">
        <w:rPr>
          <w:rFonts w:eastAsiaTheme="minorHAnsi" w:cs="Arial"/>
          <w:szCs w:val="22"/>
        </w:rPr>
        <w:t>Allegation Manual, Exhibit 1, “Information to be Obtained/Provided During the Initial Contact with the Alleger” or equivalent allegation receipt guidance</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17"/>
        </w:numPr>
        <w:tabs>
          <w:tab w:val="left" w:pos="2520"/>
        </w:tabs>
        <w:ind w:left="2070" w:firstLine="0"/>
        <w:rPr>
          <w:rFonts w:ascii="WP TypographicSymbols" w:eastAsiaTheme="minorHAnsi" w:hAnsi="WP TypographicSymbols" w:cs="WP TypographicSymbols"/>
          <w:szCs w:val="22"/>
        </w:rPr>
      </w:pPr>
      <w:r w:rsidRPr="00593403">
        <w:rPr>
          <w:rFonts w:eastAsiaTheme="minorHAnsi" w:cs="Arial"/>
          <w:szCs w:val="22"/>
        </w:rPr>
        <w:t xml:space="preserve">10 CFR Part 50.5, </w:t>
      </w:r>
      <w:r w:rsidRPr="00593403">
        <w:rPr>
          <w:rFonts w:ascii="WP TypographicSymbols" w:eastAsiaTheme="minorHAnsi" w:hAnsi="WP TypographicSymbols" w:cs="WP TypographicSymbols"/>
          <w:szCs w:val="22"/>
        </w:rPr>
        <w:t xml:space="preserve"> “</w:t>
      </w:r>
      <w:r w:rsidRPr="00593403">
        <w:rPr>
          <w:rFonts w:eastAsiaTheme="minorHAnsi" w:cs="Arial"/>
          <w:szCs w:val="22"/>
        </w:rPr>
        <w:t>Deliberate Misconduct</w:t>
      </w:r>
      <w:r w:rsidRPr="00593403">
        <w:rPr>
          <w:rFonts w:ascii="WP TypographicSymbols" w:eastAsiaTheme="minorHAnsi" w:hAnsi="WP TypographicSymbols" w:cs="WP TypographicSymbols"/>
          <w:szCs w:val="22"/>
        </w:rPr>
        <w:t>”</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17"/>
        </w:numPr>
        <w:tabs>
          <w:tab w:val="left" w:pos="2520"/>
        </w:tabs>
        <w:ind w:left="2070" w:firstLine="0"/>
        <w:rPr>
          <w:rFonts w:ascii="WP TypographicSymbols" w:eastAsiaTheme="minorHAnsi" w:hAnsi="WP TypographicSymbols" w:cs="WP TypographicSymbols"/>
          <w:szCs w:val="22"/>
        </w:rPr>
      </w:pPr>
      <w:r w:rsidRPr="00593403">
        <w:rPr>
          <w:rFonts w:eastAsiaTheme="minorHAnsi" w:cs="Arial"/>
          <w:szCs w:val="22"/>
        </w:rPr>
        <w:t xml:space="preserve">10 CFR Part 50.7, </w:t>
      </w:r>
      <w:r w:rsidRPr="00593403">
        <w:rPr>
          <w:rFonts w:ascii="WP TypographicSymbols" w:eastAsiaTheme="minorHAnsi" w:hAnsi="WP TypographicSymbols" w:cs="WP TypographicSymbols"/>
          <w:szCs w:val="22"/>
        </w:rPr>
        <w:t xml:space="preserve"> “</w:t>
      </w:r>
      <w:r w:rsidRPr="00593403">
        <w:rPr>
          <w:rFonts w:eastAsiaTheme="minorHAnsi" w:cs="Arial"/>
          <w:szCs w:val="22"/>
        </w:rPr>
        <w:t>Employee Protection</w:t>
      </w:r>
      <w:r w:rsidRPr="00593403">
        <w:rPr>
          <w:rFonts w:ascii="WP TypographicSymbols" w:eastAsiaTheme="minorHAnsi" w:hAnsi="WP TypographicSymbols" w:cs="WP TypographicSymbols"/>
          <w:szCs w:val="22"/>
        </w:rPr>
        <w:t>”</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17"/>
        </w:numPr>
        <w:tabs>
          <w:tab w:val="left" w:pos="2520"/>
        </w:tabs>
        <w:ind w:left="2070" w:firstLine="0"/>
        <w:rPr>
          <w:rFonts w:ascii="WP TypographicSymbols" w:eastAsiaTheme="minorHAnsi" w:hAnsi="WP TypographicSymbols" w:cs="WP TypographicSymbols"/>
          <w:szCs w:val="22"/>
        </w:rPr>
      </w:pPr>
      <w:r w:rsidRPr="00593403">
        <w:rPr>
          <w:rFonts w:eastAsiaTheme="minorHAnsi" w:cs="Arial"/>
          <w:szCs w:val="22"/>
        </w:rPr>
        <w:t xml:space="preserve">10 CFR Part 50.9, </w:t>
      </w:r>
      <w:r w:rsidRPr="00593403">
        <w:rPr>
          <w:rFonts w:ascii="WP TypographicSymbols" w:eastAsiaTheme="minorHAnsi" w:hAnsi="WP TypographicSymbols" w:cs="WP TypographicSymbols"/>
          <w:szCs w:val="22"/>
        </w:rPr>
        <w:t xml:space="preserve"> “</w:t>
      </w:r>
      <w:r w:rsidRPr="00593403">
        <w:rPr>
          <w:rFonts w:eastAsiaTheme="minorHAnsi" w:cs="Arial"/>
          <w:szCs w:val="22"/>
        </w:rPr>
        <w:t>Completeness and Accuracy of Information</w:t>
      </w:r>
      <w:r w:rsidRPr="00593403">
        <w:rPr>
          <w:rFonts w:ascii="WP TypographicSymbols" w:eastAsiaTheme="minorHAnsi" w:hAnsi="WP TypographicSymbols" w:cs="WP TypographicSymbols"/>
          <w:szCs w:val="22"/>
        </w:rPr>
        <w:t>”</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17"/>
        </w:numPr>
        <w:tabs>
          <w:tab w:val="left" w:pos="2520"/>
        </w:tabs>
        <w:ind w:left="2070" w:firstLine="0"/>
        <w:rPr>
          <w:rFonts w:ascii="WP TypographicSymbols" w:eastAsiaTheme="minorHAnsi" w:hAnsi="WP TypographicSymbols" w:cs="WP TypographicSymbols"/>
          <w:szCs w:val="22"/>
        </w:rPr>
      </w:pPr>
      <w:r w:rsidRPr="00593403">
        <w:rPr>
          <w:rFonts w:eastAsiaTheme="minorHAnsi" w:cs="Arial"/>
          <w:szCs w:val="22"/>
        </w:rPr>
        <w:t>Regional or office guidance on allegations</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17"/>
        </w:numPr>
        <w:tabs>
          <w:tab w:val="left" w:pos="2520"/>
        </w:tabs>
        <w:ind w:left="2070" w:firstLine="0"/>
        <w:rPr>
          <w:rFonts w:ascii="WP TypographicSymbols" w:eastAsiaTheme="minorHAnsi" w:hAnsi="WP TypographicSymbols" w:cs="WP TypographicSymbols"/>
          <w:szCs w:val="22"/>
        </w:rPr>
      </w:pPr>
      <w:r w:rsidRPr="00593403">
        <w:rPr>
          <w:rFonts w:eastAsiaTheme="minorHAnsi" w:cs="Arial"/>
          <w:szCs w:val="22"/>
        </w:rPr>
        <w:t xml:space="preserve">NUREG/BR-0240, </w:t>
      </w:r>
      <w:r w:rsidRPr="00593403">
        <w:rPr>
          <w:rFonts w:ascii="WP TypographicSymbols" w:eastAsiaTheme="minorHAnsi" w:hAnsi="WP TypographicSymbols" w:cs="WP TypographicSymbols"/>
          <w:szCs w:val="22"/>
        </w:rPr>
        <w:t xml:space="preserve"> “</w:t>
      </w:r>
      <w:r w:rsidRPr="00593403">
        <w:rPr>
          <w:rFonts w:eastAsiaTheme="minorHAnsi" w:cs="Arial"/>
          <w:szCs w:val="22"/>
        </w:rPr>
        <w:t>Reporting Safety Concerns to the NRC</w:t>
      </w:r>
      <w:r w:rsidRPr="00593403">
        <w:rPr>
          <w:rFonts w:ascii="WP TypographicSymbols" w:eastAsiaTheme="minorHAnsi" w:hAnsi="WP TypographicSymbols" w:cs="WP TypographicSymbols"/>
          <w:szCs w:val="22"/>
        </w:rPr>
        <w:t>”</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17"/>
        </w:numPr>
        <w:tabs>
          <w:tab w:val="left" w:pos="2520"/>
        </w:tabs>
        <w:ind w:left="2070" w:firstLine="0"/>
        <w:rPr>
          <w:rFonts w:ascii="WP TypographicSymbols" w:eastAsiaTheme="minorHAnsi" w:hAnsi="WP TypographicSymbols" w:cs="WP TypographicSymbols"/>
          <w:szCs w:val="22"/>
        </w:rPr>
      </w:pPr>
      <w:r w:rsidRPr="00593403">
        <w:rPr>
          <w:rFonts w:eastAsiaTheme="minorHAnsi" w:cs="Arial"/>
          <w:szCs w:val="22"/>
        </w:rPr>
        <w:t>Office of Enforcement Webpage</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307984" w:rsidP="00307984">
      <w:pPr>
        <w:widowControl/>
        <w:tabs>
          <w:tab w:val="left" w:pos="2520"/>
        </w:tabs>
        <w:rPr>
          <w:rFonts w:ascii="WP TypographicSymbols" w:eastAsiaTheme="minorHAnsi" w:hAnsi="WP TypographicSymbols" w:cs="WP TypographicSymbols"/>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tabs>
          <w:tab w:val="left" w:pos="2070"/>
          <w:tab w:val="left" w:pos="2520"/>
        </w:tabs>
        <w:ind w:left="2520" w:hanging="2520"/>
        <w:rPr>
          <w:rFonts w:eastAsiaTheme="minorHAnsi" w:cs="Arial"/>
          <w:szCs w:val="22"/>
        </w:rPr>
      </w:pPr>
      <w:r w:rsidRPr="00593403">
        <w:rPr>
          <w:rFonts w:eastAsiaTheme="minorHAnsi" w:cs="Arial"/>
          <w:bCs/>
          <w:szCs w:val="22"/>
        </w:rPr>
        <w:t>CRITERIA:</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Upon completion of this activity, you will be asked to demonstrate your understanding of the NRC</w:t>
      </w:r>
      <w:r w:rsidRPr="00593403">
        <w:rPr>
          <w:rFonts w:ascii="WP TypographicSymbols" w:eastAsiaTheme="minorHAnsi" w:hAnsi="WP TypographicSymbols" w:cs="WP TypographicSymbols"/>
          <w:szCs w:val="22"/>
        </w:rPr>
        <w:t>’</w:t>
      </w:r>
      <w:r w:rsidRPr="00593403">
        <w:rPr>
          <w:rFonts w:eastAsiaTheme="minorHAnsi" w:cs="Arial"/>
          <w:szCs w:val="22"/>
        </w:rPr>
        <w:t>s allegation process by successfully addressing the following:</w:t>
      </w:r>
    </w:p>
    <w:p w:rsidR="00307984" w:rsidRPr="00593403" w:rsidRDefault="00307984" w:rsidP="00307984">
      <w:pPr>
        <w:widowControl/>
        <w:tabs>
          <w:tab w:val="left" w:pos="2070"/>
          <w:tab w:val="left" w:pos="2520"/>
        </w:tabs>
        <w:ind w:left="2520" w:hanging="2520"/>
        <w:rPr>
          <w:rFonts w:eastAsiaTheme="minorHAnsi" w:cs="Arial"/>
          <w:szCs w:val="22"/>
        </w:rPr>
      </w:pPr>
    </w:p>
    <w:p w:rsidR="00307984" w:rsidRPr="00593403" w:rsidRDefault="00307984" w:rsidP="00307984">
      <w:pPr>
        <w:widowControl/>
        <w:tabs>
          <w:tab w:val="left" w:pos="2070"/>
          <w:tab w:val="left" w:pos="2520"/>
        </w:tabs>
        <w:ind w:left="2520" w:hanging="2520"/>
        <w:rPr>
          <w:rFonts w:eastAsiaTheme="minorHAnsi" w:cs="Arial"/>
          <w:szCs w:val="22"/>
        </w:rPr>
      </w:pPr>
      <w:r w:rsidRPr="00593403">
        <w:rPr>
          <w:rFonts w:eastAsiaTheme="minorHAnsi" w:cs="Arial"/>
          <w:szCs w:val="22"/>
        </w:rPr>
        <w:tab/>
        <w:t>2.</w:t>
      </w:r>
      <w:r w:rsidRPr="00593403">
        <w:rPr>
          <w:rFonts w:eastAsiaTheme="minorHAnsi" w:cs="Arial"/>
          <w:szCs w:val="22"/>
        </w:rPr>
        <w:tab/>
        <w:t>State the criteria used to evaluate submitted information to determine if it is an allegation.</w:t>
      </w:r>
    </w:p>
    <w:p w:rsidR="00307984" w:rsidRDefault="00307984" w:rsidP="00307984">
      <w:pPr>
        <w:widowControl/>
        <w:tabs>
          <w:tab w:val="left" w:pos="2070"/>
          <w:tab w:val="left" w:pos="2520"/>
        </w:tabs>
        <w:ind w:left="2520" w:hanging="2520"/>
        <w:rPr>
          <w:rFonts w:eastAsiaTheme="minorHAnsi" w:cs="Arial"/>
          <w:szCs w:val="22"/>
        </w:rPr>
      </w:pPr>
    </w:p>
    <w:p w:rsidR="00E01078" w:rsidRPr="00593403" w:rsidRDefault="00E01078" w:rsidP="00307984">
      <w:pPr>
        <w:widowControl/>
        <w:tabs>
          <w:tab w:val="left" w:pos="2070"/>
          <w:tab w:val="left" w:pos="2520"/>
        </w:tabs>
        <w:ind w:left="2520" w:hanging="2520"/>
        <w:rPr>
          <w:rFonts w:eastAsiaTheme="minorHAnsi" w:cs="Arial"/>
          <w:szCs w:val="22"/>
        </w:rPr>
      </w:pPr>
    </w:p>
    <w:p w:rsidR="00307984" w:rsidRPr="00593403" w:rsidRDefault="00307984" w:rsidP="00C72978">
      <w:pPr>
        <w:pStyle w:val="ListParagraph"/>
        <w:widowControl/>
        <w:numPr>
          <w:ilvl w:val="0"/>
          <w:numId w:val="18"/>
        </w:numPr>
        <w:tabs>
          <w:tab w:val="left" w:pos="2070"/>
          <w:tab w:val="left" w:pos="2520"/>
        </w:tabs>
        <w:ind w:left="2547" w:hanging="486"/>
        <w:rPr>
          <w:rFonts w:eastAsiaTheme="minorHAnsi" w:cs="Arial"/>
          <w:szCs w:val="22"/>
        </w:rPr>
      </w:pPr>
      <w:r w:rsidRPr="00593403">
        <w:rPr>
          <w:rFonts w:eastAsiaTheme="minorHAnsi" w:cs="Arial"/>
          <w:szCs w:val="22"/>
        </w:rPr>
        <w:lastRenderedPageBreak/>
        <w:t>State the information that is required to be obtained during the receipt of a potential allegation.</w:t>
      </w:r>
    </w:p>
    <w:p w:rsidR="00307984" w:rsidRPr="00593403" w:rsidRDefault="00307984" w:rsidP="00307984">
      <w:pPr>
        <w:widowControl/>
        <w:tabs>
          <w:tab w:val="left" w:pos="2070"/>
          <w:tab w:val="left" w:pos="2520"/>
        </w:tabs>
        <w:rPr>
          <w:rFonts w:eastAsiaTheme="minorHAnsi" w:cs="Arial"/>
          <w:szCs w:val="22"/>
        </w:rPr>
      </w:pPr>
    </w:p>
    <w:p w:rsidR="00307984" w:rsidRPr="00593403" w:rsidRDefault="00307984" w:rsidP="00C72978">
      <w:pPr>
        <w:pStyle w:val="ListParagraph"/>
        <w:widowControl/>
        <w:numPr>
          <w:ilvl w:val="0"/>
          <w:numId w:val="18"/>
        </w:numPr>
        <w:tabs>
          <w:tab w:val="left" w:pos="2070"/>
          <w:tab w:val="left" w:pos="2520"/>
        </w:tabs>
        <w:ind w:left="2547" w:hanging="486"/>
        <w:rPr>
          <w:rFonts w:eastAsiaTheme="minorHAnsi" w:cs="Arial"/>
          <w:szCs w:val="22"/>
        </w:rPr>
      </w:pPr>
      <w:r w:rsidRPr="00593403">
        <w:rPr>
          <w:rFonts w:eastAsiaTheme="minorHAnsi" w:cs="Arial"/>
          <w:szCs w:val="22"/>
        </w:rPr>
        <w:t>State the role of the Office Allegation Coordinator (OAC).</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8"/>
        </w:numPr>
        <w:tabs>
          <w:tab w:val="left" w:pos="2070"/>
          <w:tab w:val="left" w:pos="2520"/>
        </w:tabs>
        <w:ind w:left="2547" w:hanging="486"/>
        <w:rPr>
          <w:rFonts w:eastAsiaTheme="minorHAnsi" w:cs="Arial"/>
          <w:szCs w:val="22"/>
        </w:rPr>
      </w:pPr>
      <w:r w:rsidRPr="00593403">
        <w:rPr>
          <w:rFonts w:eastAsiaTheme="minorHAnsi" w:cs="Arial"/>
          <w:szCs w:val="22"/>
        </w:rPr>
        <w:t>State the purpose of, and the actions taken, in preparation for an Allegation Review Board (ARB).</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8"/>
        </w:numPr>
        <w:tabs>
          <w:tab w:val="left" w:pos="2070"/>
          <w:tab w:val="left" w:pos="2520"/>
        </w:tabs>
        <w:ind w:left="2547" w:hanging="486"/>
        <w:rPr>
          <w:rFonts w:eastAsiaTheme="minorHAnsi" w:cs="Arial"/>
          <w:szCs w:val="22"/>
        </w:rPr>
      </w:pPr>
      <w:r w:rsidRPr="00593403">
        <w:rPr>
          <w:rFonts w:eastAsiaTheme="minorHAnsi" w:cs="Arial"/>
          <w:szCs w:val="22"/>
        </w:rPr>
        <w:t>State the information that should be provided to an ARB.</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8"/>
        </w:numPr>
        <w:tabs>
          <w:tab w:val="left" w:pos="2070"/>
          <w:tab w:val="left" w:pos="2520"/>
        </w:tabs>
        <w:ind w:left="2547" w:hanging="486"/>
        <w:rPr>
          <w:rFonts w:eastAsiaTheme="minorHAnsi" w:cs="Arial"/>
          <w:szCs w:val="22"/>
        </w:rPr>
      </w:pPr>
      <w:r w:rsidRPr="00593403">
        <w:rPr>
          <w:rFonts w:eastAsiaTheme="minorHAnsi" w:cs="Arial"/>
          <w:szCs w:val="22"/>
        </w:rPr>
        <w:t>Describe the allegation evaluation methods that may be directed by the ARB and discuss what information is needed to close the allegation for each approach.</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8"/>
        </w:numPr>
        <w:tabs>
          <w:tab w:val="left" w:pos="2070"/>
          <w:tab w:val="left" w:pos="2520"/>
        </w:tabs>
        <w:ind w:left="2547" w:hanging="486"/>
        <w:rPr>
          <w:rFonts w:eastAsiaTheme="minorHAnsi" w:cs="Arial"/>
          <w:szCs w:val="22"/>
        </w:rPr>
      </w:pPr>
      <w:r w:rsidRPr="00593403">
        <w:rPr>
          <w:rFonts w:eastAsiaTheme="minorHAnsi" w:cs="Arial"/>
          <w:szCs w:val="22"/>
        </w:rPr>
        <w:t>State the purpose of, and the information needed, to prepare allegation closure documentation.</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8"/>
        </w:numPr>
        <w:tabs>
          <w:tab w:val="left" w:pos="2070"/>
          <w:tab w:val="left" w:pos="2520"/>
        </w:tabs>
        <w:ind w:left="2547" w:hanging="486"/>
        <w:rPr>
          <w:rFonts w:eastAsiaTheme="minorHAnsi" w:cs="Arial"/>
          <w:szCs w:val="22"/>
        </w:rPr>
      </w:pPr>
      <w:r w:rsidRPr="00593403">
        <w:rPr>
          <w:rFonts w:eastAsiaTheme="minorHAnsi" w:cs="Arial"/>
          <w:szCs w:val="22"/>
        </w:rPr>
        <w:t>Explain what an Ad-Hoc/Emergency ARB is and when it is used.</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8"/>
        </w:numPr>
        <w:tabs>
          <w:tab w:val="left" w:pos="2070"/>
          <w:tab w:val="left" w:pos="2520"/>
        </w:tabs>
        <w:ind w:left="2547" w:hanging="486"/>
        <w:rPr>
          <w:rFonts w:eastAsiaTheme="minorHAnsi" w:cs="Arial"/>
          <w:szCs w:val="22"/>
        </w:rPr>
      </w:pPr>
      <w:r w:rsidRPr="00593403">
        <w:rPr>
          <w:rFonts w:eastAsiaTheme="minorHAnsi" w:cs="Arial"/>
          <w:szCs w:val="22"/>
        </w:rPr>
        <w:t>State who is required to be on the ARB</w:t>
      </w:r>
    </w:p>
    <w:p w:rsidR="00307984" w:rsidRPr="00593403" w:rsidRDefault="00307984" w:rsidP="00307984">
      <w:pPr>
        <w:widowControl/>
        <w:tabs>
          <w:tab w:val="left" w:pos="2070"/>
          <w:tab w:val="left" w:pos="2520"/>
        </w:tabs>
        <w:rPr>
          <w:rFonts w:eastAsiaTheme="minorHAnsi" w:cs="Arial"/>
          <w:szCs w:val="22"/>
        </w:rPr>
      </w:pPr>
    </w:p>
    <w:p w:rsidR="00307984" w:rsidRPr="00593403" w:rsidRDefault="00307984" w:rsidP="00307984">
      <w:pPr>
        <w:widowControl/>
        <w:tabs>
          <w:tab w:val="left" w:pos="2070"/>
        </w:tabs>
        <w:ind w:left="2520" w:hanging="2520"/>
        <w:rPr>
          <w:rFonts w:eastAsiaTheme="minorHAnsi" w:cs="Arial"/>
          <w:szCs w:val="22"/>
        </w:rPr>
      </w:pPr>
      <w:r w:rsidRPr="00593403">
        <w:rPr>
          <w:rFonts w:eastAsiaTheme="minorHAnsi" w:cs="Arial"/>
          <w:bCs/>
          <w:szCs w:val="22"/>
        </w:rPr>
        <w:t>TASKS:</w:t>
      </w:r>
      <w:r w:rsidRPr="00593403">
        <w:rPr>
          <w:rFonts w:eastAsiaTheme="minorHAnsi" w:cs="Arial"/>
          <w:bCs/>
          <w:szCs w:val="22"/>
        </w:rPr>
        <w:tab/>
      </w:r>
      <w:r w:rsidRPr="00593403">
        <w:rPr>
          <w:rFonts w:eastAsiaTheme="minorHAnsi" w:cs="Arial"/>
          <w:szCs w:val="22"/>
        </w:rPr>
        <w:t>1.</w:t>
      </w:r>
      <w:r w:rsidRPr="00593403">
        <w:rPr>
          <w:rFonts w:eastAsiaTheme="minorHAnsi" w:cs="Arial"/>
          <w:szCs w:val="22"/>
        </w:rPr>
        <w:tab/>
        <w:t>Review the applicable regulations and guidance listed in the reference section.</w:t>
      </w:r>
    </w:p>
    <w:p w:rsidR="00307984" w:rsidRPr="00593403" w:rsidRDefault="00307984" w:rsidP="00307984">
      <w:pPr>
        <w:widowControl/>
        <w:tabs>
          <w:tab w:val="left" w:pos="2070"/>
        </w:tabs>
        <w:ind w:left="2520" w:hanging="2520"/>
        <w:rPr>
          <w:rFonts w:eastAsiaTheme="minorHAnsi" w:cs="Arial"/>
          <w:szCs w:val="22"/>
        </w:rPr>
      </w:pPr>
    </w:p>
    <w:p w:rsidR="00307984" w:rsidRPr="00593403" w:rsidRDefault="00307984" w:rsidP="00C72978">
      <w:pPr>
        <w:pStyle w:val="ListParagraph"/>
        <w:widowControl/>
        <w:numPr>
          <w:ilvl w:val="0"/>
          <w:numId w:val="19"/>
        </w:numPr>
        <w:tabs>
          <w:tab w:val="left" w:pos="2070"/>
        </w:tabs>
        <w:ind w:left="2520" w:hanging="450"/>
        <w:rPr>
          <w:rFonts w:eastAsiaTheme="minorHAnsi" w:cs="Arial"/>
          <w:szCs w:val="22"/>
        </w:rPr>
      </w:pPr>
      <w:r w:rsidRPr="00593403">
        <w:rPr>
          <w:rFonts w:eastAsiaTheme="minorHAnsi" w:cs="Arial"/>
          <w:szCs w:val="22"/>
        </w:rPr>
        <w:t>Complete the Web-based training module on allegations. To access the allegations training, select Training on the NRC internal Web site. Select Web-Based under Training Courses and select Allegations Training. Print the completion certificate at the end of the online allegations training as evidence that you have successfully completed the course. A regional or program office training activity with equivalent content may be substituted.</w:t>
      </w:r>
    </w:p>
    <w:p w:rsidR="00307984" w:rsidRPr="00593403" w:rsidRDefault="00307984" w:rsidP="00307984">
      <w:pPr>
        <w:widowControl/>
        <w:tabs>
          <w:tab w:val="left" w:pos="2070"/>
        </w:tabs>
        <w:rPr>
          <w:rFonts w:eastAsiaTheme="minorHAnsi" w:cs="Arial"/>
          <w:szCs w:val="22"/>
        </w:rPr>
      </w:pPr>
    </w:p>
    <w:p w:rsidR="00307984" w:rsidRPr="00593403" w:rsidRDefault="00307984" w:rsidP="00C72978">
      <w:pPr>
        <w:pStyle w:val="ListParagraph"/>
        <w:widowControl/>
        <w:numPr>
          <w:ilvl w:val="0"/>
          <w:numId w:val="19"/>
        </w:numPr>
        <w:tabs>
          <w:tab w:val="left" w:pos="2070"/>
        </w:tabs>
        <w:ind w:left="2520" w:hanging="450"/>
        <w:rPr>
          <w:rFonts w:eastAsiaTheme="minorHAnsi" w:cs="Arial"/>
          <w:szCs w:val="22"/>
        </w:rPr>
      </w:pPr>
      <w:r w:rsidRPr="00593403">
        <w:rPr>
          <w:rFonts w:eastAsiaTheme="minorHAnsi" w:cs="Arial"/>
          <w:szCs w:val="22"/>
        </w:rPr>
        <w:t>Review the applicable regional or office guidance for allegations.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9"/>
        </w:numPr>
        <w:tabs>
          <w:tab w:val="left" w:pos="2070"/>
        </w:tabs>
        <w:ind w:left="2520" w:hanging="450"/>
        <w:rPr>
          <w:rFonts w:eastAsiaTheme="minorHAnsi" w:cs="Arial"/>
          <w:szCs w:val="22"/>
        </w:rPr>
      </w:pPr>
      <w:r w:rsidRPr="00593403">
        <w:rPr>
          <w:rFonts w:eastAsiaTheme="minorHAnsi" w:cs="Arial"/>
          <w:szCs w:val="22"/>
        </w:rPr>
        <w:t>Meet with the OAC and have him/her brief you on the allegation process and the OAC's role in the process.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9"/>
        </w:numPr>
        <w:tabs>
          <w:tab w:val="left" w:pos="2070"/>
        </w:tabs>
        <w:ind w:left="2520" w:hanging="450"/>
        <w:rPr>
          <w:rFonts w:eastAsiaTheme="minorHAnsi" w:cs="Arial"/>
          <w:szCs w:val="22"/>
        </w:rPr>
      </w:pPr>
      <w:r w:rsidRPr="00593403">
        <w:rPr>
          <w:rFonts w:eastAsiaTheme="minorHAnsi" w:cs="Arial"/>
          <w:szCs w:val="22"/>
        </w:rPr>
        <w:t>Review two closed allegation case files (if possible, one should include an inspection effort) to:</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1"/>
          <w:numId w:val="12"/>
        </w:numPr>
        <w:tabs>
          <w:tab w:val="clear" w:pos="3240"/>
          <w:tab w:val="num" w:pos="2880"/>
        </w:tabs>
        <w:ind w:left="2880" w:hanging="360"/>
        <w:rPr>
          <w:rFonts w:eastAsiaTheme="minorHAnsi" w:cs="Arial"/>
          <w:szCs w:val="22"/>
        </w:rPr>
      </w:pPr>
      <w:r w:rsidRPr="00593403">
        <w:rPr>
          <w:rFonts w:eastAsiaTheme="minorHAnsi" w:cs="Arial"/>
          <w:szCs w:val="22"/>
        </w:rPr>
        <w:t>Identify how incoming correspondence or information was determined to meet the definition of an allegation and how specific concerns were identified.</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1"/>
          <w:numId w:val="12"/>
        </w:numPr>
        <w:tabs>
          <w:tab w:val="clear" w:pos="3240"/>
          <w:tab w:val="num" w:pos="2880"/>
        </w:tabs>
        <w:ind w:left="2880" w:hanging="360"/>
        <w:rPr>
          <w:rFonts w:eastAsiaTheme="minorHAnsi" w:cs="Arial"/>
          <w:szCs w:val="22"/>
        </w:rPr>
      </w:pPr>
      <w:r w:rsidRPr="00593403">
        <w:rPr>
          <w:rFonts w:eastAsiaTheme="minorHAnsi" w:cs="Arial"/>
          <w:szCs w:val="22"/>
        </w:rPr>
        <w:t>Review associated ARB documentation, particularly the determination of safety significance and the proposed action plan.</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1"/>
          <w:numId w:val="12"/>
        </w:numPr>
        <w:tabs>
          <w:tab w:val="clear" w:pos="3240"/>
          <w:tab w:val="num" w:pos="2880"/>
        </w:tabs>
        <w:ind w:left="2880" w:hanging="360"/>
        <w:rPr>
          <w:rFonts w:eastAsiaTheme="minorHAnsi" w:cs="Arial"/>
          <w:szCs w:val="22"/>
        </w:rPr>
      </w:pPr>
      <w:r w:rsidRPr="00593403">
        <w:rPr>
          <w:rFonts w:eastAsiaTheme="minorHAnsi" w:cs="Arial"/>
          <w:sz w:val="24"/>
        </w:rPr>
        <w:lastRenderedPageBreak/>
        <w:t xml:space="preserve"> </w:t>
      </w:r>
      <w:r w:rsidRPr="00593403">
        <w:rPr>
          <w:rFonts w:eastAsiaTheme="minorHAnsi" w:cs="Arial"/>
          <w:szCs w:val="22"/>
        </w:rPr>
        <w:t>Review the associated allegation closure memorandum or closure letter to understand the rationale and basis for allegation closure.</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19"/>
        </w:numPr>
        <w:tabs>
          <w:tab w:val="left" w:pos="2520"/>
        </w:tabs>
        <w:ind w:left="2520" w:hanging="450"/>
        <w:rPr>
          <w:rFonts w:eastAsiaTheme="minorHAnsi" w:cs="Arial"/>
          <w:szCs w:val="22"/>
        </w:rPr>
      </w:pPr>
      <w:r w:rsidRPr="00593403">
        <w:rPr>
          <w:rFonts w:eastAsiaTheme="minorHAnsi" w:cs="Arial"/>
          <w:szCs w:val="22"/>
        </w:rPr>
        <w:t>Discuss with your supervisor or OAC the options available to the NRC to follow-up on an allegation and the circumstance when each is appropriate.</w:t>
      </w:r>
    </w:p>
    <w:p w:rsidR="00307984" w:rsidRPr="00593403" w:rsidRDefault="00307984" w:rsidP="00307984">
      <w:pPr>
        <w:widowControl/>
        <w:tabs>
          <w:tab w:val="left" w:pos="2520"/>
        </w:tabs>
        <w:rPr>
          <w:rFonts w:eastAsiaTheme="minorHAnsi" w:cs="Arial"/>
          <w:szCs w:val="22"/>
        </w:rPr>
      </w:pPr>
    </w:p>
    <w:p w:rsidR="00307984" w:rsidRPr="00593403" w:rsidRDefault="00307984" w:rsidP="00C72978">
      <w:pPr>
        <w:pStyle w:val="ListParagraph"/>
        <w:widowControl/>
        <w:numPr>
          <w:ilvl w:val="0"/>
          <w:numId w:val="19"/>
        </w:numPr>
        <w:ind w:left="2520" w:hanging="450"/>
        <w:rPr>
          <w:rFonts w:eastAsiaTheme="minorHAnsi" w:cs="Arial"/>
          <w:szCs w:val="22"/>
        </w:rPr>
      </w:pPr>
      <w:r w:rsidRPr="00593403">
        <w:rPr>
          <w:rFonts w:eastAsiaTheme="minorHAnsi" w:cs="Arial"/>
          <w:szCs w:val="22"/>
        </w:rPr>
        <w:t>Obtain the inspection results and/or licensee review information if a request for information (RFI) has been sent to the licensee. Discuss the precautions and limitations associated with RFIs with your supervisor or the OAC.</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9"/>
        </w:numPr>
        <w:ind w:left="2520" w:hanging="450"/>
        <w:rPr>
          <w:rFonts w:eastAsiaTheme="minorHAnsi" w:cs="Arial"/>
          <w:szCs w:val="22"/>
        </w:rPr>
      </w:pPr>
      <w:r w:rsidRPr="00593403">
        <w:rPr>
          <w:rFonts w:eastAsiaTheme="minorHAnsi" w:cs="Arial"/>
          <w:szCs w:val="22"/>
        </w:rPr>
        <w:t>Attend two ARB meetings.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19"/>
        </w:numPr>
        <w:ind w:left="2520" w:hanging="450"/>
        <w:rPr>
          <w:rFonts w:eastAsiaTheme="minorHAnsi" w:cs="Arial"/>
          <w:szCs w:val="22"/>
        </w:rPr>
      </w:pPr>
      <w:r w:rsidRPr="00593403">
        <w:rPr>
          <w:rFonts w:eastAsiaTheme="minorHAnsi" w:cs="Arial"/>
          <w:szCs w:val="22"/>
        </w:rPr>
        <w:t>Working with your supervisor or OAC:</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1"/>
          <w:numId w:val="9"/>
        </w:numPr>
        <w:tabs>
          <w:tab w:val="clear" w:pos="3240"/>
          <w:tab w:val="num" w:pos="3060"/>
        </w:tabs>
        <w:ind w:left="3060" w:hanging="540"/>
        <w:rPr>
          <w:rFonts w:eastAsiaTheme="minorHAnsi" w:cs="Arial"/>
          <w:szCs w:val="22"/>
        </w:rPr>
      </w:pPr>
      <w:r w:rsidRPr="00593403">
        <w:rPr>
          <w:rFonts w:eastAsiaTheme="minorHAnsi" w:cs="Arial"/>
          <w:szCs w:val="22"/>
        </w:rPr>
        <w:t>For a recently received (or simulated) allegation, complete the required documentation to present the concern at an ARB meeting. Include a discussion of safety significance and regulatory requirements/issues.</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1"/>
          <w:numId w:val="9"/>
        </w:numPr>
        <w:tabs>
          <w:tab w:val="clear" w:pos="3240"/>
          <w:tab w:val="num" w:pos="3060"/>
        </w:tabs>
        <w:ind w:left="3060" w:hanging="540"/>
        <w:rPr>
          <w:rFonts w:eastAsiaTheme="minorHAnsi" w:cs="Arial"/>
          <w:szCs w:val="22"/>
        </w:rPr>
      </w:pPr>
      <w:r w:rsidRPr="00593403">
        <w:rPr>
          <w:rFonts w:eastAsiaTheme="minorHAnsi" w:cs="Arial"/>
          <w:szCs w:val="22"/>
        </w:rPr>
        <w:t>Discuss with your supervisor or OAC a proposed plan to resolve the recently received (or simulated) allegation.</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1"/>
          <w:numId w:val="9"/>
        </w:numPr>
        <w:tabs>
          <w:tab w:val="clear" w:pos="3240"/>
          <w:tab w:val="num" w:pos="3060"/>
        </w:tabs>
        <w:ind w:left="3060" w:hanging="540"/>
        <w:rPr>
          <w:rFonts w:eastAsiaTheme="minorHAnsi" w:cs="Arial"/>
          <w:szCs w:val="22"/>
        </w:rPr>
      </w:pPr>
      <w:r w:rsidRPr="00593403">
        <w:rPr>
          <w:rFonts w:eastAsiaTheme="minorHAnsi" w:cs="Arial"/>
          <w:szCs w:val="22"/>
        </w:rPr>
        <w:t>Obtain the inspection and/or investigation results for a recently closed (or simulated) allegation; compare the results to the original concerns. Discuss with your supervisor or OAC how the inspection results addressed the concerns. Discuss whether the allegation concerns were substantiated and how you would respond to the alleger.</w:t>
      </w:r>
    </w:p>
    <w:p w:rsidR="00307984" w:rsidRPr="00593403" w:rsidRDefault="00307984" w:rsidP="00307984">
      <w:pPr>
        <w:widowControl/>
        <w:rPr>
          <w:rFonts w:eastAsiaTheme="minorHAnsi" w:cs="Arial"/>
          <w:szCs w:val="22"/>
        </w:rPr>
      </w:pPr>
    </w:p>
    <w:p w:rsidR="00307984" w:rsidRPr="00593403" w:rsidRDefault="00307984" w:rsidP="00307984">
      <w:pPr>
        <w:widowControl/>
        <w:ind w:left="2520" w:hanging="450"/>
        <w:rPr>
          <w:rFonts w:eastAsiaTheme="minorHAnsi" w:cs="Arial"/>
          <w:szCs w:val="22"/>
        </w:rPr>
      </w:pPr>
      <w:r w:rsidRPr="00593403">
        <w:rPr>
          <w:rFonts w:eastAsiaTheme="minorHAnsi" w:cs="Arial"/>
          <w:szCs w:val="22"/>
        </w:rPr>
        <w:t>10.</w:t>
      </w:r>
      <w:r w:rsidRPr="00593403">
        <w:rPr>
          <w:rFonts w:eastAsiaTheme="minorHAnsi" w:cs="Arial"/>
          <w:szCs w:val="22"/>
        </w:rPr>
        <w:tab/>
        <w:t>Meet with your supervisor or the OAC to discuss any questions that you may have as a result of this activity and to demonstrate that you can meet the evaluation criteria listed above.</w:t>
      </w:r>
    </w:p>
    <w:p w:rsidR="00307984" w:rsidRPr="00593403" w:rsidRDefault="00307984" w:rsidP="00307984">
      <w:pPr>
        <w:widowControl/>
        <w:autoSpaceDE/>
        <w:autoSpaceDN/>
        <w:adjustRightInd/>
        <w:rPr>
          <w:rFonts w:eastAsiaTheme="minorHAnsi" w:cs="Arial"/>
          <w:bCs/>
          <w:szCs w:val="22"/>
        </w:rPr>
      </w:pPr>
    </w:p>
    <w:p w:rsidR="00307984" w:rsidRPr="00593403" w:rsidRDefault="00307984" w:rsidP="00307984">
      <w:pPr>
        <w:widowControl/>
        <w:autoSpaceDE/>
        <w:autoSpaceDN/>
        <w:adjustRightInd/>
        <w:ind w:left="2520" w:hanging="2520"/>
        <w:rPr>
          <w:rFonts w:eastAsiaTheme="minorHAnsi"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ISA-9.</w:t>
      </w:r>
    </w:p>
    <w:p w:rsidR="00307984" w:rsidRPr="00593403" w:rsidRDefault="00307984" w:rsidP="00307984">
      <w:pPr>
        <w:widowControl/>
        <w:autoSpaceDE/>
        <w:autoSpaceDN/>
        <w:adjustRightInd/>
        <w:rPr>
          <w:rFonts w:eastAsiaTheme="minorHAnsi" w:cs="Arial"/>
          <w:szCs w:val="22"/>
        </w:rPr>
      </w:pPr>
    </w:p>
    <w:p w:rsidR="00307984" w:rsidRPr="00593403" w:rsidRDefault="00307984" w:rsidP="00307984">
      <w:pPr>
        <w:widowControl/>
        <w:autoSpaceDE/>
        <w:autoSpaceDN/>
        <w:adjustRightInd/>
        <w:spacing w:line="276" w:lineRule="auto"/>
        <w:rPr>
          <w:rFonts w:cs="Arial"/>
          <w:szCs w:val="22"/>
        </w:rPr>
      </w:pPr>
      <w:r w:rsidRPr="00593403">
        <w:rPr>
          <w:rFonts w:cs="Arial"/>
          <w:szCs w:val="22"/>
        </w:rPr>
        <w:br w:type="page"/>
      </w:r>
    </w:p>
    <w:p w:rsidR="00307984" w:rsidRPr="00593403" w:rsidRDefault="00307984" w:rsidP="00307984">
      <w:pPr>
        <w:widowControl/>
        <w:rPr>
          <w:rFonts w:eastAsiaTheme="minorHAnsi" w:cs="Arial"/>
          <w:bCs/>
          <w:szCs w:val="22"/>
          <w:u w:val="single"/>
        </w:rPr>
      </w:pPr>
      <w:r w:rsidRPr="00593403">
        <w:rPr>
          <w:rFonts w:eastAsiaTheme="minorHAnsi" w:cs="Arial"/>
          <w:bCs/>
          <w:szCs w:val="22"/>
          <w:u w:val="single"/>
        </w:rPr>
        <w:lastRenderedPageBreak/>
        <w:t>Decommissioning Inspector Individual Study Activity</w:t>
      </w:r>
    </w:p>
    <w:p w:rsidR="00307984" w:rsidRPr="00593403" w:rsidRDefault="00307984" w:rsidP="00307984">
      <w:pPr>
        <w:widowControl/>
        <w:rPr>
          <w:rFonts w:eastAsiaTheme="minorHAnsi" w:cs="Arial"/>
          <w:bCs/>
          <w:szCs w:val="22"/>
        </w:rPr>
      </w:pPr>
    </w:p>
    <w:p w:rsidR="00307984" w:rsidRPr="00593403" w:rsidRDefault="00307984" w:rsidP="00307984">
      <w:pPr>
        <w:widowControl/>
        <w:tabs>
          <w:tab w:val="left" w:pos="2520"/>
        </w:tabs>
        <w:ind w:left="2070" w:hanging="207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(ISA-10) Inspector Objectivity, Protocol, and Professional Conduct</w:t>
      </w:r>
    </w:p>
    <w:p w:rsidR="00307984" w:rsidRPr="00593403" w:rsidRDefault="00307984" w:rsidP="00307984">
      <w:pPr>
        <w:widowControl/>
        <w:rPr>
          <w:rFonts w:eastAsiaTheme="minorHAnsi" w:cs="Arial"/>
          <w:szCs w:val="22"/>
        </w:rPr>
      </w:pP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The purpose of this activity is to acquaint you with the NRC</w:t>
      </w:r>
      <w:r w:rsidRPr="00593403">
        <w:rPr>
          <w:rFonts w:ascii="WP TypographicSymbols" w:eastAsiaTheme="minorHAnsi" w:hAnsi="WP TypographicSymbols" w:cs="WP TypographicSymbols"/>
          <w:szCs w:val="22"/>
        </w:rPr>
        <w:t>’</w:t>
      </w:r>
      <w:r w:rsidRPr="00593403">
        <w:rPr>
          <w:rFonts w:eastAsiaTheme="minorHAnsi" w:cs="Arial"/>
          <w:szCs w:val="22"/>
        </w:rPr>
        <w:t>s expectations of inspector conduct and protocol. Professionalism is essential to the agency</w:t>
      </w:r>
      <w:r w:rsidRPr="00593403">
        <w:rPr>
          <w:rFonts w:ascii="WP TypographicSymbols" w:eastAsiaTheme="minorHAnsi" w:hAnsi="WP TypographicSymbols" w:cs="WP TypographicSymbols"/>
          <w:szCs w:val="22"/>
        </w:rPr>
        <w:t>’</w:t>
      </w:r>
      <w:r w:rsidRPr="00593403">
        <w:rPr>
          <w:rFonts w:eastAsiaTheme="minorHAnsi" w:cs="Arial"/>
          <w:szCs w:val="22"/>
        </w:rPr>
        <w:t>s ability to fulfill its goals of protecting public health and safety. Inspector conduct is a vital component of NRC</w:t>
      </w:r>
      <w:r w:rsidRPr="00593403">
        <w:rPr>
          <w:rFonts w:ascii="WP TypographicSymbols" w:eastAsiaTheme="minorHAnsi" w:hAnsi="WP TypographicSymbols" w:cs="WP TypographicSymbols"/>
          <w:szCs w:val="22"/>
        </w:rPr>
        <w:t>’</w:t>
      </w:r>
      <w:r w:rsidRPr="00593403">
        <w:rPr>
          <w:rFonts w:eastAsiaTheme="minorHAnsi" w:cs="Arial"/>
          <w:szCs w:val="22"/>
        </w:rPr>
        <w:t>s credibility as an effective regulator. As a qualified inspector, you will often be representing the agency in interactions with licensee management and workers, local officials, media, and the public. This individual study activity will help you understand NRC procedures, policies, and expectations related to inspector conduct. This activity will also help you develop the professional conduct that you will need to be an effective NRC inspector.</w:t>
      </w:r>
    </w:p>
    <w:p w:rsidR="00307984" w:rsidRPr="00E01078" w:rsidRDefault="00307984" w:rsidP="00307984">
      <w:pPr>
        <w:widowControl/>
        <w:rPr>
          <w:rFonts w:eastAsiaTheme="minorHAnsi" w:cs="Arial"/>
          <w:bCs/>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 xml:space="preserve">AREAS: </w:t>
      </w:r>
      <w:r w:rsidRPr="00593403">
        <w:rPr>
          <w:rFonts w:eastAsiaTheme="minorHAnsi" w:cs="Arial"/>
          <w:bCs/>
          <w:szCs w:val="22"/>
        </w:rPr>
        <w:tab/>
      </w:r>
      <w:r w:rsidRPr="00593403">
        <w:rPr>
          <w:rFonts w:eastAsiaTheme="minorHAnsi" w:cs="Arial"/>
          <w:szCs w:val="22"/>
        </w:rPr>
        <w:t>INSPECTION</w:t>
      </w:r>
    </w:p>
    <w:p w:rsidR="00307984" w:rsidRPr="00593403" w:rsidRDefault="00307984" w:rsidP="00307984">
      <w:pPr>
        <w:widowControl/>
        <w:ind w:left="2070"/>
        <w:rPr>
          <w:rFonts w:eastAsiaTheme="minorHAnsi" w:cs="Arial"/>
          <w:szCs w:val="22"/>
        </w:rPr>
      </w:pPr>
      <w:r w:rsidRPr="00593403">
        <w:rPr>
          <w:rFonts w:eastAsiaTheme="minorHAnsi" w:cs="Arial"/>
          <w:szCs w:val="22"/>
        </w:rPr>
        <w:t>SELMANAGEMENT</w:t>
      </w:r>
    </w:p>
    <w:p w:rsidR="00307984" w:rsidRPr="00593403" w:rsidRDefault="00307984" w:rsidP="00307984">
      <w:pPr>
        <w:widowControl/>
        <w:rPr>
          <w:rFonts w:eastAsiaTheme="minorHAnsi" w:cs="Arial"/>
          <w:bCs/>
          <w:szCs w:val="22"/>
        </w:rPr>
      </w:pPr>
    </w:p>
    <w:p w:rsidR="00307984" w:rsidRPr="00D248F9" w:rsidRDefault="00307984" w:rsidP="00307984">
      <w:pPr>
        <w:widowControl/>
        <w:tabs>
          <w:tab w:val="left" w:pos="2070"/>
        </w:tabs>
        <w:ind w:left="2520" w:hanging="2520"/>
        <w:rPr>
          <w:rFonts w:eastAsiaTheme="minorHAnsi" w:cs="Arial"/>
          <w:szCs w:val="22"/>
        </w:rPr>
      </w:pPr>
      <w:r w:rsidRPr="00593403">
        <w:rPr>
          <w:rFonts w:eastAsiaTheme="minorHAnsi" w:cs="Arial"/>
          <w:bCs/>
          <w:szCs w:val="22"/>
        </w:rPr>
        <w:t>REFERENCES:</w:t>
      </w:r>
      <w:r w:rsidRPr="00593403">
        <w:rPr>
          <w:rFonts w:eastAsiaTheme="minorHAnsi" w:cs="Arial"/>
          <w:b/>
          <w:bCs/>
          <w:szCs w:val="22"/>
        </w:rPr>
        <w:t xml:space="preserve"> </w:t>
      </w:r>
      <w:r w:rsidRPr="00593403">
        <w:rPr>
          <w:rFonts w:eastAsiaTheme="minorHAnsi" w:cs="Arial"/>
          <w:b/>
          <w:bCs/>
          <w:szCs w:val="22"/>
        </w:rPr>
        <w:tab/>
      </w:r>
      <w:r w:rsidRPr="00D248F9">
        <w:rPr>
          <w:rFonts w:eastAsiaTheme="minorHAnsi" w:cs="Arial"/>
          <w:szCs w:val="22"/>
        </w:rPr>
        <w:t>1.</w:t>
      </w:r>
      <w:r w:rsidRPr="00D248F9">
        <w:rPr>
          <w:rFonts w:eastAsiaTheme="minorHAnsi" w:cs="Arial"/>
          <w:szCs w:val="22"/>
        </w:rPr>
        <w:tab/>
        <w:t>NRC Inspection Manual Chapter (IMC) 0102, “Oversight and Objectivity of Inspectors and Examiners at Reactor Facilities”</w:t>
      </w:r>
    </w:p>
    <w:p w:rsidR="00307984" w:rsidRPr="00D248F9" w:rsidRDefault="00307984" w:rsidP="00307984">
      <w:pPr>
        <w:widowControl/>
        <w:tabs>
          <w:tab w:val="left" w:pos="2070"/>
        </w:tabs>
        <w:ind w:left="2520" w:hanging="2520"/>
        <w:rPr>
          <w:rFonts w:eastAsiaTheme="minorHAnsi" w:cs="Arial"/>
          <w:szCs w:val="22"/>
        </w:rPr>
      </w:pPr>
    </w:p>
    <w:p w:rsidR="00307984" w:rsidRPr="00D248F9" w:rsidRDefault="00307984" w:rsidP="00C72978">
      <w:pPr>
        <w:pStyle w:val="ListParagraph"/>
        <w:widowControl/>
        <w:numPr>
          <w:ilvl w:val="0"/>
          <w:numId w:val="20"/>
        </w:numPr>
        <w:ind w:hanging="450"/>
        <w:rPr>
          <w:rFonts w:eastAsiaTheme="minorHAnsi" w:cs="Arial"/>
          <w:szCs w:val="22"/>
        </w:rPr>
      </w:pPr>
      <w:r w:rsidRPr="00D248F9">
        <w:rPr>
          <w:rFonts w:eastAsiaTheme="minorHAnsi" w:cs="Arial"/>
          <w:szCs w:val="22"/>
        </w:rPr>
        <w:t>MD 7.5,  “Ethics Counseling and Training”</w:t>
      </w:r>
    </w:p>
    <w:p w:rsidR="00307984" w:rsidRPr="00D248F9" w:rsidRDefault="00307984" w:rsidP="00307984">
      <w:pPr>
        <w:widowControl/>
        <w:rPr>
          <w:rFonts w:eastAsiaTheme="minorHAnsi" w:cs="Arial"/>
          <w:szCs w:val="22"/>
        </w:rPr>
      </w:pPr>
    </w:p>
    <w:p w:rsidR="00307984" w:rsidRPr="00D248F9" w:rsidRDefault="00307984" w:rsidP="00C72978">
      <w:pPr>
        <w:pStyle w:val="ListParagraph"/>
        <w:widowControl/>
        <w:numPr>
          <w:ilvl w:val="0"/>
          <w:numId w:val="20"/>
        </w:numPr>
        <w:ind w:hanging="450"/>
        <w:rPr>
          <w:rFonts w:eastAsiaTheme="minorHAnsi" w:cs="Arial"/>
          <w:szCs w:val="22"/>
        </w:rPr>
      </w:pPr>
      <w:r w:rsidRPr="00D248F9">
        <w:rPr>
          <w:rFonts w:eastAsiaTheme="minorHAnsi" w:cs="Arial"/>
          <w:szCs w:val="22"/>
        </w:rPr>
        <w:t>IMC 1201,  “Conduct of Employees”</w:t>
      </w:r>
    </w:p>
    <w:p w:rsidR="00307984" w:rsidRPr="00D248F9" w:rsidRDefault="00307984" w:rsidP="00307984">
      <w:pPr>
        <w:pStyle w:val="ListParagraph"/>
        <w:rPr>
          <w:rFonts w:eastAsiaTheme="minorHAnsi" w:cs="Arial"/>
          <w:szCs w:val="22"/>
        </w:rPr>
      </w:pPr>
    </w:p>
    <w:p w:rsidR="00307984" w:rsidRPr="00D248F9" w:rsidRDefault="00307984" w:rsidP="00C72978">
      <w:pPr>
        <w:pStyle w:val="ListParagraph"/>
        <w:widowControl/>
        <w:numPr>
          <w:ilvl w:val="0"/>
          <w:numId w:val="20"/>
        </w:numPr>
        <w:ind w:hanging="450"/>
        <w:rPr>
          <w:rFonts w:eastAsiaTheme="minorHAnsi" w:cs="Arial"/>
          <w:szCs w:val="22"/>
        </w:rPr>
      </w:pPr>
      <w:r w:rsidRPr="00D248F9">
        <w:rPr>
          <w:rFonts w:eastAsiaTheme="minorHAnsi" w:cs="Arial"/>
          <w:szCs w:val="22"/>
        </w:rPr>
        <w:t>IMC 2800 Section 05.01.b.2</w:t>
      </w:r>
    </w:p>
    <w:p w:rsidR="00307984" w:rsidRPr="00D248F9" w:rsidRDefault="00307984" w:rsidP="00307984">
      <w:pPr>
        <w:pStyle w:val="ListParagraph"/>
        <w:rPr>
          <w:rFonts w:eastAsiaTheme="minorHAnsi" w:cs="Arial"/>
          <w:szCs w:val="22"/>
        </w:rPr>
      </w:pPr>
    </w:p>
    <w:p w:rsidR="00307984" w:rsidRPr="00D248F9" w:rsidRDefault="00307984" w:rsidP="00C72978">
      <w:pPr>
        <w:pStyle w:val="ListParagraph"/>
        <w:widowControl/>
        <w:numPr>
          <w:ilvl w:val="0"/>
          <w:numId w:val="20"/>
        </w:numPr>
        <w:ind w:hanging="450"/>
        <w:rPr>
          <w:rFonts w:eastAsiaTheme="minorHAnsi" w:cs="Arial"/>
          <w:szCs w:val="22"/>
        </w:rPr>
      </w:pPr>
      <w:r w:rsidRPr="00D248F9">
        <w:rPr>
          <w:rFonts w:eastAsiaTheme="minorHAnsi" w:cs="Arial"/>
          <w:szCs w:val="22"/>
        </w:rPr>
        <w:t>Regional or office guidance related to inspector/employee conduct.</w:t>
      </w:r>
    </w:p>
    <w:p w:rsidR="00307984" w:rsidRPr="00D248F9" w:rsidRDefault="00307984" w:rsidP="00307984">
      <w:pPr>
        <w:pStyle w:val="ListParagraph"/>
        <w:rPr>
          <w:rFonts w:eastAsiaTheme="minorHAnsi" w:cs="Arial"/>
          <w:szCs w:val="22"/>
        </w:rPr>
      </w:pPr>
    </w:p>
    <w:p w:rsidR="00307984" w:rsidRPr="00D248F9" w:rsidRDefault="00307984" w:rsidP="00C72978">
      <w:pPr>
        <w:pStyle w:val="ListParagraph"/>
        <w:widowControl/>
        <w:numPr>
          <w:ilvl w:val="0"/>
          <w:numId w:val="20"/>
        </w:numPr>
        <w:ind w:hanging="450"/>
        <w:rPr>
          <w:rFonts w:eastAsiaTheme="minorHAnsi" w:cs="Arial"/>
          <w:szCs w:val="22"/>
        </w:rPr>
      </w:pPr>
      <w:r w:rsidRPr="00D248F9">
        <w:rPr>
          <w:rFonts w:eastAsiaTheme="minorHAnsi" w:cs="Arial"/>
          <w:szCs w:val="22"/>
        </w:rPr>
        <w:t>Management Directive 8.17 "Licensee Complaints Against NRC Employees"</w:t>
      </w:r>
    </w:p>
    <w:p w:rsidR="00307984" w:rsidRPr="00D248F9" w:rsidRDefault="00307984" w:rsidP="00307984">
      <w:pPr>
        <w:pStyle w:val="ListParagraph"/>
        <w:rPr>
          <w:rFonts w:eastAsiaTheme="minorHAnsi" w:cs="Arial"/>
          <w:szCs w:val="22"/>
        </w:rPr>
      </w:pPr>
    </w:p>
    <w:p w:rsidR="00307984" w:rsidRPr="00D248F9" w:rsidRDefault="00307984" w:rsidP="00C72978">
      <w:pPr>
        <w:pStyle w:val="ListParagraph"/>
        <w:widowControl/>
        <w:numPr>
          <w:ilvl w:val="0"/>
          <w:numId w:val="20"/>
        </w:numPr>
        <w:ind w:hanging="450"/>
        <w:rPr>
          <w:rFonts w:eastAsiaTheme="minorHAnsi" w:cs="Arial"/>
          <w:szCs w:val="22"/>
        </w:rPr>
      </w:pPr>
      <w:r w:rsidRPr="00D248F9">
        <w:rPr>
          <w:rFonts w:eastAsiaTheme="minorHAnsi" w:cs="Arial"/>
          <w:szCs w:val="22"/>
        </w:rPr>
        <w:t>The Ethics page of OGC’s Website</w:t>
      </w:r>
    </w:p>
    <w:p w:rsidR="00307984" w:rsidRPr="00593403" w:rsidRDefault="00307984" w:rsidP="00307984">
      <w:pPr>
        <w:widowControl/>
        <w:rPr>
          <w:rFonts w:ascii="WP TypographicSymbols" w:eastAsiaTheme="minorHAnsi" w:hAnsi="WP TypographicSymbols" w:cs="WP TypographicSymbols"/>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CRITERIA:</w:t>
      </w:r>
      <w:r w:rsidRPr="00593403">
        <w:rPr>
          <w:rFonts w:eastAsiaTheme="minorHAnsi" w:cs="Arial"/>
          <w:b/>
          <w:bCs/>
          <w:szCs w:val="22"/>
        </w:rPr>
        <w:t xml:space="preserve"> </w:t>
      </w:r>
      <w:r w:rsidRPr="00593403">
        <w:rPr>
          <w:rFonts w:eastAsiaTheme="minorHAnsi" w:cs="Arial"/>
          <w:b/>
          <w:bCs/>
          <w:szCs w:val="22"/>
        </w:rPr>
        <w:tab/>
      </w:r>
      <w:r w:rsidRPr="00593403">
        <w:rPr>
          <w:rFonts w:eastAsiaTheme="minorHAnsi" w:cs="Arial"/>
          <w:szCs w:val="22"/>
        </w:rPr>
        <w:t>Upon completion of the tasks in this activity, you will be asked to demonstrate your understanding of proper NRC inspector conduct during inspections at nuclear facilities by successfully addressing the following:</w:t>
      </w:r>
    </w:p>
    <w:p w:rsidR="00307984" w:rsidRPr="00593403" w:rsidRDefault="00307984" w:rsidP="00307984">
      <w:pPr>
        <w:widowControl/>
        <w:ind w:left="2070" w:hanging="2070"/>
        <w:rPr>
          <w:rFonts w:eastAsiaTheme="minorHAnsi" w:cs="Arial"/>
          <w:szCs w:val="22"/>
        </w:rPr>
      </w:pPr>
    </w:p>
    <w:p w:rsidR="00307984" w:rsidRPr="00593403" w:rsidRDefault="00307984" w:rsidP="00307984">
      <w:pPr>
        <w:widowControl/>
        <w:ind w:left="2520" w:hanging="450"/>
        <w:rPr>
          <w:rFonts w:eastAsiaTheme="minorHAnsi" w:cs="Arial"/>
          <w:szCs w:val="22"/>
        </w:rPr>
      </w:pPr>
      <w:r w:rsidRPr="00593403">
        <w:rPr>
          <w:rFonts w:eastAsiaTheme="minorHAnsi" w:cs="Arial"/>
          <w:szCs w:val="22"/>
        </w:rPr>
        <w:t>1.</w:t>
      </w:r>
      <w:r w:rsidRPr="00593403">
        <w:rPr>
          <w:rFonts w:eastAsiaTheme="minorHAnsi" w:cs="Arial"/>
          <w:szCs w:val="22"/>
        </w:rPr>
        <w:tab/>
        <w:t>What are the expectations of NRC employees regarding:</w:t>
      </w:r>
    </w:p>
    <w:p w:rsidR="00307984" w:rsidRPr="00593403" w:rsidRDefault="00307984" w:rsidP="00307984">
      <w:pPr>
        <w:widowControl/>
        <w:ind w:firstLine="2520"/>
        <w:rPr>
          <w:rFonts w:eastAsiaTheme="minorHAnsi" w:cs="Arial"/>
          <w:sz w:val="24"/>
        </w:rPr>
      </w:pPr>
    </w:p>
    <w:p w:rsidR="00307984" w:rsidRPr="00593403" w:rsidRDefault="00307984" w:rsidP="00C72978">
      <w:pPr>
        <w:pStyle w:val="ListParagraph"/>
        <w:widowControl/>
        <w:numPr>
          <w:ilvl w:val="0"/>
          <w:numId w:val="36"/>
        </w:numPr>
        <w:tabs>
          <w:tab w:val="left" w:pos="2880"/>
        </w:tabs>
        <w:rPr>
          <w:rFonts w:eastAsiaTheme="minorHAnsi" w:cs="Arial"/>
          <w:szCs w:val="22"/>
        </w:rPr>
      </w:pPr>
      <w:r w:rsidRPr="00593403">
        <w:rPr>
          <w:rFonts w:eastAsiaTheme="minorHAnsi" w:cs="Arial"/>
          <w:szCs w:val="22"/>
        </w:rPr>
        <w:t>alcohol and illegal drugs?</w:t>
      </w:r>
    </w:p>
    <w:p w:rsidR="00307984" w:rsidRPr="00593403" w:rsidRDefault="00307984" w:rsidP="00307984">
      <w:pPr>
        <w:widowControl/>
        <w:tabs>
          <w:tab w:val="left" w:pos="2880"/>
        </w:tabs>
        <w:rPr>
          <w:rFonts w:eastAsiaTheme="minorHAnsi" w:cs="Arial"/>
          <w:szCs w:val="22"/>
        </w:rPr>
      </w:pPr>
    </w:p>
    <w:p w:rsidR="00307984" w:rsidRPr="00593403" w:rsidRDefault="00307984" w:rsidP="00C72978">
      <w:pPr>
        <w:pStyle w:val="ListParagraph"/>
        <w:widowControl/>
        <w:numPr>
          <w:ilvl w:val="0"/>
          <w:numId w:val="36"/>
        </w:numPr>
        <w:tabs>
          <w:tab w:val="left" w:pos="2880"/>
        </w:tabs>
        <w:rPr>
          <w:rFonts w:eastAsiaTheme="minorHAnsi" w:cs="Arial"/>
          <w:szCs w:val="22"/>
        </w:rPr>
      </w:pPr>
      <w:r w:rsidRPr="00593403">
        <w:rPr>
          <w:rFonts w:eastAsiaTheme="minorHAnsi" w:cs="Arial"/>
          <w:szCs w:val="22"/>
        </w:rPr>
        <w:t>official business and personal relationships?</w:t>
      </w:r>
    </w:p>
    <w:p w:rsidR="008C339A" w:rsidRDefault="008C339A">
      <w:pPr>
        <w:widowControl/>
        <w:autoSpaceDE/>
        <w:autoSpaceDN/>
        <w:adjustRightInd/>
        <w:spacing w:line="276" w:lineRule="auto"/>
        <w:rPr>
          <w:rFonts w:eastAsiaTheme="minorHAnsi" w:cs="Arial"/>
          <w:szCs w:val="22"/>
        </w:rPr>
      </w:pPr>
      <w:r>
        <w:rPr>
          <w:rFonts w:eastAsiaTheme="minorHAnsi" w:cs="Arial"/>
          <w:szCs w:val="22"/>
        </w:rPr>
        <w:br w:type="page"/>
      </w:r>
    </w:p>
    <w:p w:rsidR="00307984" w:rsidRPr="00593403" w:rsidRDefault="00307984" w:rsidP="00C72978">
      <w:pPr>
        <w:pStyle w:val="ListParagraph"/>
        <w:widowControl/>
        <w:numPr>
          <w:ilvl w:val="0"/>
          <w:numId w:val="36"/>
        </w:numPr>
        <w:tabs>
          <w:tab w:val="left" w:pos="2880"/>
        </w:tabs>
        <w:rPr>
          <w:rFonts w:eastAsiaTheme="minorHAnsi" w:cs="Arial"/>
          <w:szCs w:val="22"/>
        </w:rPr>
      </w:pPr>
      <w:r w:rsidRPr="00593403">
        <w:rPr>
          <w:rFonts w:eastAsiaTheme="minorHAnsi" w:cs="Arial"/>
          <w:szCs w:val="22"/>
        </w:rPr>
        <w:lastRenderedPageBreak/>
        <w:t>business partnerships with licensees?</w:t>
      </w:r>
    </w:p>
    <w:p w:rsidR="00307984" w:rsidRPr="00593403" w:rsidRDefault="00307984" w:rsidP="00307984">
      <w:pPr>
        <w:widowControl/>
        <w:rPr>
          <w:rFonts w:eastAsiaTheme="minorHAnsi" w:cs="Arial"/>
          <w:sz w:val="24"/>
        </w:rPr>
      </w:pPr>
    </w:p>
    <w:p w:rsidR="00307984" w:rsidRPr="00593403" w:rsidRDefault="00307984" w:rsidP="00C72978">
      <w:pPr>
        <w:pStyle w:val="ListParagraph"/>
        <w:widowControl/>
        <w:numPr>
          <w:ilvl w:val="1"/>
          <w:numId w:val="9"/>
        </w:numPr>
        <w:tabs>
          <w:tab w:val="clear" w:pos="3240"/>
          <w:tab w:val="num" w:pos="2880"/>
        </w:tabs>
        <w:ind w:hanging="720"/>
        <w:rPr>
          <w:rFonts w:eastAsiaTheme="minorHAnsi" w:cs="Arial"/>
          <w:szCs w:val="22"/>
        </w:rPr>
      </w:pPr>
      <w:r w:rsidRPr="00593403">
        <w:rPr>
          <w:rFonts w:eastAsiaTheme="minorHAnsi" w:cs="Arial"/>
          <w:szCs w:val="22"/>
        </w:rPr>
        <w:t>work habits and professional demeanor?</w:t>
      </w:r>
    </w:p>
    <w:p w:rsidR="00307984" w:rsidRPr="00593403" w:rsidRDefault="00307984" w:rsidP="00307984">
      <w:pPr>
        <w:widowControl/>
        <w:rPr>
          <w:rFonts w:eastAsiaTheme="minorHAnsi" w:cs="Arial"/>
          <w:szCs w:val="22"/>
        </w:rPr>
      </w:pPr>
    </w:p>
    <w:p w:rsidR="00307984" w:rsidRPr="00593403" w:rsidRDefault="00307984" w:rsidP="00307984">
      <w:pPr>
        <w:widowControl/>
        <w:ind w:left="2520" w:hanging="450"/>
        <w:rPr>
          <w:rFonts w:eastAsiaTheme="minorHAnsi" w:cs="Arial"/>
          <w:szCs w:val="22"/>
        </w:rPr>
      </w:pPr>
      <w:r w:rsidRPr="00593403">
        <w:rPr>
          <w:rFonts w:eastAsiaTheme="minorHAnsi" w:cs="Arial"/>
          <w:szCs w:val="22"/>
        </w:rPr>
        <w:t>2.</w:t>
      </w:r>
      <w:r w:rsidRPr="00593403">
        <w:rPr>
          <w:rFonts w:eastAsiaTheme="minorHAnsi" w:cs="Arial"/>
          <w:szCs w:val="22"/>
        </w:rPr>
        <w:tab/>
        <w:t>Describe the restrictions regarding the following specific employee activities which could result in a loss of impartiality (or the perception thereof):</w:t>
      </w:r>
    </w:p>
    <w:p w:rsidR="00307984" w:rsidRPr="00593403" w:rsidRDefault="00307984" w:rsidP="00307984">
      <w:pPr>
        <w:widowControl/>
        <w:rPr>
          <w:rFonts w:eastAsiaTheme="minorHAnsi" w:cs="Arial"/>
          <w:szCs w:val="22"/>
        </w:rPr>
      </w:pPr>
    </w:p>
    <w:p w:rsidR="00307984" w:rsidRPr="00D248F9" w:rsidRDefault="00307984" w:rsidP="00C72978">
      <w:pPr>
        <w:pStyle w:val="ListParagraph"/>
        <w:widowControl/>
        <w:numPr>
          <w:ilvl w:val="0"/>
          <w:numId w:val="21"/>
        </w:numPr>
        <w:tabs>
          <w:tab w:val="left" w:pos="2880"/>
        </w:tabs>
        <w:rPr>
          <w:rFonts w:eastAsiaTheme="minorHAnsi" w:cs="Arial"/>
          <w:szCs w:val="22"/>
        </w:rPr>
      </w:pPr>
      <w:r w:rsidRPr="00D248F9">
        <w:rPr>
          <w:rFonts w:eastAsiaTheme="minorHAnsi" w:cs="Arial"/>
          <w:szCs w:val="22"/>
        </w:rPr>
        <w:t>accepting transportation from a licensee</w:t>
      </w:r>
    </w:p>
    <w:p w:rsidR="00307984" w:rsidRPr="00D248F9" w:rsidRDefault="00307984" w:rsidP="00307984">
      <w:pPr>
        <w:widowControl/>
        <w:tabs>
          <w:tab w:val="left" w:pos="2880"/>
        </w:tabs>
        <w:rPr>
          <w:rFonts w:eastAsiaTheme="minorHAnsi" w:cs="Arial"/>
          <w:szCs w:val="22"/>
        </w:rPr>
      </w:pPr>
    </w:p>
    <w:p w:rsidR="00307984" w:rsidRPr="00D248F9" w:rsidRDefault="00307984" w:rsidP="00C72978">
      <w:pPr>
        <w:pStyle w:val="ListParagraph"/>
        <w:widowControl/>
        <w:numPr>
          <w:ilvl w:val="0"/>
          <w:numId w:val="21"/>
        </w:numPr>
        <w:tabs>
          <w:tab w:val="left" w:pos="2520"/>
        </w:tabs>
        <w:rPr>
          <w:rFonts w:eastAsiaTheme="minorHAnsi" w:cs="Arial"/>
          <w:szCs w:val="22"/>
        </w:rPr>
      </w:pPr>
      <w:r w:rsidRPr="00D248F9">
        <w:rPr>
          <w:rFonts w:eastAsiaTheme="minorHAnsi" w:cs="Arial"/>
          <w:szCs w:val="22"/>
        </w:rPr>
        <w:t>attending social functions essentially limited to licensee and contractor attendance</w:t>
      </w:r>
    </w:p>
    <w:p w:rsidR="00307984" w:rsidRPr="00D248F9" w:rsidRDefault="00307984" w:rsidP="00307984">
      <w:pPr>
        <w:pStyle w:val="ListParagraph"/>
        <w:rPr>
          <w:rFonts w:eastAsiaTheme="minorHAnsi" w:cs="Arial"/>
          <w:szCs w:val="22"/>
        </w:rPr>
      </w:pPr>
    </w:p>
    <w:p w:rsidR="00307984" w:rsidRPr="00D248F9" w:rsidRDefault="00307984" w:rsidP="00C72978">
      <w:pPr>
        <w:pStyle w:val="ListParagraph"/>
        <w:widowControl/>
        <w:numPr>
          <w:ilvl w:val="0"/>
          <w:numId w:val="21"/>
        </w:numPr>
        <w:tabs>
          <w:tab w:val="left" w:pos="2520"/>
        </w:tabs>
        <w:rPr>
          <w:rFonts w:eastAsiaTheme="minorHAnsi" w:cs="Arial"/>
          <w:szCs w:val="22"/>
        </w:rPr>
      </w:pPr>
      <w:r w:rsidRPr="00D248F9">
        <w:rPr>
          <w:rFonts w:eastAsiaTheme="minorHAnsi" w:cs="Arial"/>
          <w:szCs w:val="22"/>
        </w:rPr>
        <w:t>coffee clubs, cafeterias, credit unions</w:t>
      </w:r>
    </w:p>
    <w:p w:rsidR="00307984" w:rsidRPr="00D248F9" w:rsidRDefault="00307984" w:rsidP="00307984">
      <w:pPr>
        <w:pStyle w:val="ListParagraph"/>
        <w:rPr>
          <w:rFonts w:eastAsiaTheme="minorHAnsi" w:cs="Arial"/>
          <w:szCs w:val="22"/>
        </w:rPr>
      </w:pPr>
    </w:p>
    <w:p w:rsidR="00307984" w:rsidRPr="00D248F9" w:rsidRDefault="00307984" w:rsidP="00C72978">
      <w:pPr>
        <w:pStyle w:val="ListParagraph"/>
        <w:widowControl/>
        <w:numPr>
          <w:ilvl w:val="0"/>
          <w:numId w:val="21"/>
        </w:numPr>
        <w:tabs>
          <w:tab w:val="left" w:pos="2520"/>
        </w:tabs>
        <w:rPr>
          <w:rFonts w:eastAsiaTheme="minorHAnsi" w:cs="Arial"/>
          <w:szCs w:val="22"/>
        </w:rPr>
      </w:pPr>
      <w:r w:rsidRPr="00D248F9">
        <w:rPr>
          <w:rFonts w:eastAsiaTheme="minorHAnsi" w:cs="Arial"/>
          <w:szCs w:val="22"/>
        </w:rPr>
        <w:t>property and neighborhood relationships</w:t>
      </w:r>
    </w:p>
    <w:p w:rsidR="00307984" w:rsidRPr="00D248F9" w:rsidRDefault="00307984" w:rsidP="00307984">
      <w:pPr>
        <w:pStyle w:val="ListParagraph"/>
        <w:rPr>
          <w:rFonts w:eastAsiaTheme="minorHAnsi" w:cs="Arial"/>
          <w:szCs w:val="22"/>
        </w:rPr>
      </w:pPr>
    </w:p>
    <w:p w:rsidR="00307984" w:rsidRPr="00D248F9" w:rsidRDefault="00307984" w:rsidP="00C72978">
      <w:pPr>
        <w:pStyle w:val="ListParagraph"/>
        <w:widowControl/>
        <w:numPr>
          <w:ilvl w:val="0"/>
          <w:numId w:val="21"/>
        </w:numPr>
        <w:tabs>
          <w:tab w:val="left" w:pos="2520"/>
        </w:tabs>
        <w:rPr>
          <w:rFonts w:eastAsiaTheme="minorHAnsi" w:cs="Arial"/>
          <w:szCs w:val="22"/>
        </w:rPr>
      </w:pPr>
      <w:r w:rsidRPr="00D248F9">
        <w:rPr>
          <w:rFonts w:eastAsiaTheme="minorHAnsi" w:cs="Arial"/>
          <w:szCs w:val="22"/>
        </w:rPr>
        <w:t>community activities</w:t>
      </w:r>
    </w:p>
    <w:p w:rsidR="00307984" w:rsidRPr="00D248F9" w:rsidRDefault="00307984" w:rsidP="00307984">
      <w:pPr>
        <w:pStyle w:val="ListParagraph"/>
        <w:rPr>
          <w:rFonts w:eastAsiaTheme="minorHAnsi" w:cs="Arial"/>
          <w:szCs w:val="22"/>
        </w:rPr>
      </w:pPr>
    </w:p>
    <w:p w:rsidR="00307984" w:rsidRPr="00D248F9" w:rsidRDefault="00307984" w:rsidP="00C72978">
      <w:pPr>
        <w:pStyle w:val="ListParagraph"/>
        <w:widowControl/>
        <w:numPr>
          <w:ilvl w:val="0"/>
          <w:numId w:val="21"/>
        </w:numPr>
        <w:tabs>
          <w:tab w:val="left" w:pos="2520"/>
        </w:tabs>
        <w:rPr>
          <w:rFonts w:eastAsiaTheme="minorHAnsi" w:cs="Arial"/>
          <w:szCs w:val="22"/>
        </w:rPr>
      </w:pPr>
      <w:r w:rsidRPr="00D248F9">
        <w:rPr>
          <w:rFonts w:eastAsiaTheme="minorHAnsi" w:cs="Arial"/>
          <w:szCs w:val="22"/>
        </w:rPr>
        <w:t>employment of spouse and children</w:t>
      </w:r>
    </w:p>
    <w:p w:rsidR="00307984" w:rsidRPr="00593403" w:rsidRDefault="00307984" w:rsidP="00307984">
      <w:pPr>
        <w:widowControl/>
        <w:tabs>
          <w:tab w:val="left" w:pos="2520"/>
        </w:tabs>
        <w:rPr>
          <w:rFonts w:eastAsiaTheme="minorHAnsi" w:cs="Arial"/>
          <w:szCs w:val="22"/>
        </w:rPr>
      </w:pPr>
    </w:p>
    <w:p w:rsidR="00307984" w:rsidRPr="00593403" w:rsidRDefault="00307984" w:rsidP="00C72978">
      <w:pPr>
        <w:pStyle w:val="ListParagraph"/>
        <w:widowControl/>
        <w:numPr>
          <w:ilvl w:val="0"/>
          <w:numId w:val="22"/>
        </w:numPr>
        <w:ind w:left="2520" w:hanging="450"/>
        <w:rPr>
          <w:rFonts w:eastAsiaTheme="minorHAnsi" w:cs="Arial"/>
          <w:szCs w:val="22"/>
        </w:rPr>
      </w:pPr>
      <w:r w:rsidRPr="00593403">
        <w:rPr>
          <w:rFonts w:eastAsiaTheme="minorHAnsi" w:cs="Arial"/>
          <w:szCs w:val="22"/>
        </w:rPr>
        <w:t>Explain the Office of Government Ethics standards of ethical conduct for the following areas as applicable to NRC inspectors:</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23"/>
        </w:numPr>
        <w:rPr>
          <w:rFonts w:eastAsiaTheme="minorHAnsi" w:cs="Arial"/>
          <w:szCs w:val="22"/>
        </w:rPr>
      </w:pPr>
      <w:r w:rsidRPr="00593403">
        <w:rPr>
          <w:rFonts w:eastAsiaTheme="minorHAnsi" w:cs="Arial"/>
          <w:szCs w:val="22"/>
        </w:rPr>
        <w:t>gifts from outside sources</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23"/>
        </w:numPr>
        <w:rPr>
          <w:rFonts w:eastAsiaTheme="minorHAnsi" w:cs="Arial"/>
          <w:szCs w:val="22"/>
        </w:rPr>
      </w:pPr>
      <w:r w:rsidRPr="00593403">
        <w:rPr>
          <w:rFonts w:eastAsiaTheme="minorHAnsi" w:cs="Arial"/>
          <w:szCs w:val="22"/>
        </w:rPr>
        <w:t>gifts between employees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3"/>
        </w:numPr>
        <w:rPr>
          <w:rFonts w:eastAsiaTheme="minorHAnsi" w:cs="Arial"/>
          <w:szCs w:val="22"/>
        </w:rPr>
      </w:pPr>
      <w:r w:rsidRPr="00593403">
        <w:rPr>
          <w:rFonts w:eastAsiaTheme="minorHAnsi" w:cs="Arial"/>
          <w:szCs w:val="22"/>
        </w:rPr>
        <w:t>conflicting financial interests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3"/>
        </w:numPr>
        <w:rPr>
          <w:rFonts w:eastAsiaTheme="minorHAnsi" w:cs="Arial"/>
          <w:szCs w:val="22"/>
        </w:rPr>
      </w:pPr>
      <w:r w:rsidRPr="00593403">
        <w:rPr>
          <w:rFonts w:eastAsiaTheme="minorHAnsi" w:cs="Arial"/>
          <w:szCs w:val="22"/>
        </w:rPr>
        <w:t>impartiality in performing official duties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3"/>
        </w:numPr>
        <w:rPr>
          <w:rFonts w:eastAsiaTheme="minorHAnsi" w:cs="Arial"/>
          <w:szCs w:val="22"/>
        </w:rPr>
      </w:pPr>
      <w:r w:rsidRPr="00593403">
        <w:rPr>
          <w:rFonts w:eastAsiaTheme="minorHAnsi" w:cs="Arial"/>
          <w:szCs w:val="22"/>
        </w:rPr>
        <w:t>seeking other employment</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3"/>
        </w:numPr>
        <w:rPr>
          <w:rFonts w:eastAsiaTheme="minorHAnsi" w:cs="Arial"/>
          <w:szCs w:val="22"/>
        </w:rPr>
      </w:pPr>
      <w:r w:rsidRPr="00593403">
        <w:rPr>
          <w:rFonts w:eastAsiaTheme="minorHAnsi" w:cs="Arial"/>
          <w:szCs w:val="22"/>
        </w:rPr>
        <w:t>misuse of power</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3"/>
        </w:numPr>
        <w:rPr>
          <w:rFonts w:eastAsiaTheme="minorHAnsi" w:cs="Arial"/>
          <w:szCs w:val="22"/>
        </w:rPr>
      </w:pPr>
      <w:r w:rsidRPr="00593403">
        <w:rPr>
          <w:rFonts w:eastAsiaTheme="minorHAnsi" w:cs="Arial"/>
          <w:szCs w:val="22"/>
        </w:rPr>
        <w:t>outside activities</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22"/>
        </w:numPr>
        <w:ind w:left="2520" w:hanging="450"/>
        <w:rPr>
          <w:rFonts w:eastAsiaTheme="minorHAnsi" w:cs="Arial"/>
          <w:szCs w:val="22"/>
        </w:rPr>
      </w:pPr>
      <w:r w:rsidRPr="00593403">
        <w:rPr>
          <w:rFonts w:eastAsiaTheme="minorHAnsi" w:cs="Arial"/>
          <w:szCs w:val="22"/>
        </w:rPr>
        <w:t>What are the actions expected to be performed by NRC personnel when they identify unsafe work practices or violations which could lead to an unsafe situation?</w:t>
      </w:r>
    </w:p>
    <w:p w:rsidR="00307984" w:rsidRPr="00593403" w:rsidRDefault="00307984" w:rsidP="00307984">
      <w:pPr>
        <w:widowControl/>
        <w:rPr>
          <w:rFonts w:eastAsiaTheme="minorHAnsi" w:cs="Arial"/>
          <w:szCs w:val="22"/>
        </w:rPr>
      </w:pPr>
    </w:p>
    <w:p w:rsidR="00307984" w:rsidRDefault="00307984" w:rsidP="00C72978">
      <w:pPr>
        <w:pStyle w:val="ListParagraph"/>
        <w:widowControl/>
        <w:numPr>
          <w:ilvl w:val="0"/>
          <w:numId w:val="22"/>
        </w:numPr>
        <w:ind w:left="2520" w:hanging="450"/>
        <w:rPr>
          <w:rFonts w:eastAsiaTheme="minorHAnsi" w:cs="Arial"/>
          <w:szCs w:val="22"/>
        </w:rPr>
      </w:pPr>
      <w:r w:rsidRPr="00593403">
        <w:rPr>
          <w:rFonts w:eastAsiaTheme="minorHAnsi" w:cs="Arial"/>
          <w:szCs w:val="22"/>
        </w:rPr>
        <w:t>What are the overall requirements used by NRC managers to verify the performance and objectivity of individual inspectors and team leaders during onsite activities at reactor facilities?</w:t>
      </w:r>
    </w:p>
    <w:p w:rsidR="008C339A" w:rsidRPr="008C339A" w:rsidRDefault="008C339A" w:rsidP="008C339A">
      <w:pPr>
        <w:pStyle w:val="ListParagraph"/>
        <w:rPr>
          <w:rFonts w:eastAsiaTheme="minorHAnsi" w:cs="Arial"/>
          <w:szCs w:val="22"/>
        </w:rPr>
      </w:pPr>
    </w:p>
    <w:p w:rsidR="00307984" w:rsidRPr="00593403" w:rsidRDefault="00307984" w:rsidP="00C72978">
      <w:pPr>
        <w:pStyle w:val="ListParagraph"/>
        <w:widowControl/>
        <w:numPr>
          <w:ilvl w:val="0"/>
          <w:numId w:val="22"/>
        </w:numPr>
        <w:ind w:left="2520" w:hanging="450"/>
        <w:rPr>
          <w:rFonts w:eastAsiaTheme="minorHAnsi" w:cs="Arial"/>
          <w:szCs w:val="22"/>
        </w:rPr>
      </w:pPr>
      <w:r w:rsidRPr="00593403">
        <w:rPr>
          <w:rFonts w:eastAsiaTheme="minorHAnsi" w:cs="Arial"/>
          <w:szCs w:val="22"/>
        </w:rPr>
        <w:t xml:space="preserve">How do NRC managers with responsibility for oversight of inspectors assess the performance and objectivity of those inspectors? Your </w:t>
      </w:r>
      <w:r w:rsidRPr="00593403">
        <w:rPr>
          <w:rFonts w:eastAsiaTheme="minorHAnsi" w:cs="Arial"/>
          <w:szCs w:val="22"/>
        </w:rPr>
        <w:lastRenderedPageBreak/>
        <w:t>answer should include discussion of the specific areas that NRC management should focus on in assessing inspectors.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2"/>
        </w:numPr>
        <w:ind w:left="2520" w:hanging="450"/>
        <w:rPr>
          <w:rFonts w:eastAsiaTheme="minorHAnsi" w:cs="Arial"/>
          <w:szCs w:val="22"/>
        </w:rPr>
      </w:pPr>
      <w:r w:rsidRPr="00593403">
        <w:rPr>
          <w:rFonts w:eastAsiaTheme="minorHAnsi" w:cs="Arial"/>
          <w:szCs w:val="22"/>
        </w:rPr>
        <w:t>What are the expectations of inspector conduct in a reactor control room during normal, transient, and emergency conditions?</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22"/>
        </w:numPr>
        <w:ind w:left="2520" w:hanging="450"/>
        <w:rPr>
          <w:rFonts w:eastAsiaTheme="minorHAnsi" w:cs="Arial"/>
          <w:szCs w:val="22"/>
        </w:rPr>
      </w:pPr>
      <w:r w:rsidRPr="00593403">
        <w:rPr>
          <w:rFonts w:eastAsiaTheme="minorHAnsi" w:cs="Arial"/>
          <w:szCs w:val="22"/>
        </w:rPr>
        <w:t>What are NRC employees supposed to do if they receive an allegation of improper action by an NRC staff member or contractor involved in inspection or other oversight activities?</w:t>
      </w:r>
    </w:p>
    <w:p w:rsidR="00307984" w:rsidRPr="00593403" w:rsidRDefault="00307984" w:rsidP="00307984">
      <w:pPr>
        <w:widowControl/>
        <w:rPr>
          <w:rFonts w:eastAsiaTheme="minorHAnsi" w:cs="Arial"/>
          <w:szCs w:val="22"/>
        </w:rPr>
      </w:pPr>
    </w:p>
    <w:p w:rsidR="00307984" w:rsidRPr="00593403" w:rsidRDefault="00307984" w:rsidP="00307984">
      <w:pPr>
        <w:widowControl/>
        <w:tabs>
          <w:tab w:val="left" w:pos="2070"/>
          <w:tab w:val="left" w:pos="2160"/>
        </w:tabs>
        <w:ind w:left="2520" w:hanging="2520"/>
        <w:rPr>
          <w:rFonts w:eastAsiaTheme="minorHAnsi" w:cs="Arial"/>
          <w:szCs w:val="22"/>
        </w:rPr>
      </w:pPr>
      <w:r w:rsidRPr="00593403">
        <w:rPr>
          <w:rFonts w:eastAsiaTheme="minorHAnsi" w:cs="Arial"/>
          <w:bCs/>
          <w:szCs w:val="22"/>
        </w:rPr>
        <w:t>TASKS:</w:t>
      </w:r>
      <w:r w:rsidRPr="00593403">
        <w:rPr>
          <w:rFonts w:eastAsiaTheme="minorHAnsi" w:cs="Arial"/>
          <w:bCs/>
          <w:szCs w:val="22"/>
        </w:rPr>
        <w:tab/>
      </w:r>
      <w:r w:rsidRPr="00593403">
        <w:rPr>
          <w:rFonts w:eastAsiaTheme="minorHAnsi" w:cs="Arial"/>
          <w:szCs w:val="22"/>
        </w:rPr>
        <w:t>1.</w:t>
      </w:r>
      <w:r w:rsidRPr="00593403">
        <w:rPr>
          <w:rFonts w:eastAsiaTheme="minorHAnsi" w:cs="Arial"/>
          <w:szCs w:val="22"/>
        </w:rPr>
        <w:tab/>
        <w:t xml:space="preserve">Explore the information available on the Ethics page of OGC’s Website particularly the information on the Ethics Advice and Articles tab. Find and read the Summary of Major Ethics Rules for NRC Employees (Ethics Articles) and Announcement 129 dated December 2009 (Ethics Yellow Announcements). Complete the New Employee Ethics Training under the Training tab. </w:t>
      </w:r>
      <w:r w:rsidR="00D248F9">
        <w:rPr>
          <w:rFonts w:eastAsiaTheme="minorHAnsi" w:cs="Arial"/>
          <w:szCs w:val="22"/>
        </w:rPr>
        <w:t xml:space="preserve"> </w:t>
      </w:r>
      <w:r w:rsidRPr="00593403">
        <w:rPr>
          <w:rFonts w:eastAsiaTheme="minorHAnsi" w:cs="Arial"/>
          <w:szCs w:val="22"/>
        </w:rPr>
        <w:t>Be sure to print the completion record at the end of the online ethics course. This must be presented to your supervisor as evidence that you have completed the course.</w:t>
      </w:r>
    </w:p>
    <w:p w:rsidR="00307984" w:rsidRPr="00593403" w:rsidRDefault="00307984" w:rsidP="00307984">
      <w:pPr>
        <w:widowControl/>
        <w:tabs>
          <w:tab w:val="left" w:pos="2070"/>
          <w:tab w:val="left" w:pos="2160"/>
        </w:tabs>
        <w:ind w:left="2520" w:hanging="2520"/>
        <w:rPr>
          <w:rFonts w:eastAsiaTheme="minorHAnsi" w:cs="Arial"/>
          <w:szCs w:val="22"/>
        </w:rPr>
      </w:pPr>
    </w:p>
    <w:p w:rsidR="00307984" w:rsidRPr="00593403" w:rsidRDefault="00307984" w:rsidP="00307984">
      <w:pPr>
        <w:widowControl/>
        <w:ind w:left="2520" w:hanging="450"/>
        <w:rPr>
          <w:rFonts w:eastAsiaTheme="minorHAnsi" w:cs="Arial"/>
          <w:szCs w:val="22"/>
        </w:rPr>
      </w:pPr>
      <w:r w:rsidRPr="00593403">
        <w:rPr>
          <w:rFonts w:eastAsiaTheme="minorHAnsi" w:cs="Arial"/>
          <w:szCs w:val="22"/>
        </w:rPr>
        <w:t>2.</w:t>
      </w:r>
      <w:r w:rsidRPr="00593403">
        <w:rPr>
          <w:rFonts w:eastAsiaTheme="minorHAnsi" w:cs="Arial"/>
          <w:szCs w:val="22"/>
        </w:rPr>
        <w:tab/>
        <w:t>Locate and review the material specifically listed in the reference section of this activity. Although the agency has a code for employee/inspector conduct, not all regions or offices have specific guidance in this area. You should closely review the guidance applicable to your position. Some of this guidance may be located in directives which describe the duties and responsibilities of specific positions (e.g., resident staff or project engineer guidance).</w:t>
      </w:r>
    </w:p>
    <w:p w:rsidR="00307984" w:rsidRPr="00593403" w:rsidRDefault="00307984" w:rsidP="00307984">
      <w:pPr>
        <w:widowControl/>
        <w:ind w:left="2520" w:hanging="450"/>
        <w:rPr>
          <w:rFonts w:eastAsiaTheme="minorHAnsi" w:cs="Arial"/>
          <w:szCs w:val="22"/>
        </w:rPr>
      </w:pPr>
    </w:p>
    <w:p w:rsidR="00307984" w:rsidRPr="00593403" w:rsidRDefault="00307984" w:rsidP="00C72978">
      <w:pPr>
        <w:pStyle w:val="ListParagraph"/>
        <w:widowControl/>
        <w:numPr>
          <w:ilvl w:val="0"/>
          <w:numId w:val="24"/>
        </w:numPr>
        <w:ind w:left="2520" w:hanging="450"/>
        <w:rPr>
          <w:rFonts w:eastAsiaTheme="minorHAnsi" w:cs="Arial"/>
          <w:szCs w:val="22"/>
        </w:rPr>
      </w:pPr>
      <w:r w:rsidRPr="00593403">
        <w:rPr>
          <w:rFonts w:eastAsiaTheme="minorHAnsi" w:cs="Arial"/>
          <w:szCs w:val="22"/>
        </w:rPr>
        <w:t>Meet with your regional counsel or other designated ethics expert and discuss applications of ethics to your role as an NRC employee. Demonstrate your understanding of the guidance by explaining the answers to the first three questions listed in the evaluation criteria section of this activity.</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24"/>
        </w:numPr>
        <w:rPr>
          <w:rFonts w:eastAsiaTheme="minorHAnsi" w:cs="Arial"/>
          <w:szCs w:val="22"/>
        </w:rPr>
      </w:pPr>
      <w:r w:rsidRPr="00593403">
        <w:rPr>
          <w:rFonts w:eastAsiaTheme="minorHAnsi" w:cs="Arial"/>
          <w:szCs w:val="22"/>
        </w:rPr>
        <w:t>Meet with your supervisor, your regional counsel, or other designated ethics expert to discuss any questions you may have as a result of this activity. Discuss the items listed under the evaluation criteria section of this study activity with your supervisor.</w:t>
      </w:r>
    </w:p>
    <w:p w:rsidR="00307984" w:rsidRPr="00593403" w:rsidRDefault="00307984" w:rsidP="00307984">
      <w:pPr>
        <w:widowControl/>
        <w:rPr>
          <w:rFonts w:eastAsiaTheme="minorHAnsi" w:cs="Arial"/>
          <w:szCs w:val="22"/>
        </w:rPr>
      </w:pPr>
    </w:p>
    <w:p w:rsidR="00307984" w:rsidRPr="00593403" w:rsidRDefault="00307984" w:rsidP="00307984">
      <w:pPr>
        <w:widowControl/>
        <w:autoSpaceDE/>
        <w:autoSpaceDN/>
        <w:adjustRightInd/>
        <w:ind w:left="2430" w:hanging="2430"/>
        <w:rPr>
          <w:rFonts w:eastAsiaTheme="minorHAnsi"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ISA-10.</w:t>
      </w:r>
    </w:p>
    <w:p w:rsidR="00307984" w:rsidRPr="00593403" w:rsidRDefault="00307984" w:rsidP="00307984">
      <w:pPr>
        <w:widowControl/>
        <w:autoSpaceDE/>
        <w:autoSpaceDN/>
        <w:adjustRightInd/>
        <w:spacing w:line="276" w:lineRule="auto"/>
        <w:rPr>
          <w:rFonts w:eastAsiaTheme="minorHAnsi" w:cs="Arial"/>
          <w:szCs w:val="22"/>
          <w:u w:val="single"/>
        </w:rPr>
      </w:pPr>
      <w:r w:rsidRPr="00593403">
        <w:rPr>
          <w:rFonts w:eastAsiaTheme="minorHAnsi" w:cs="Arial"/>
          <w:szCs w:val="22"/>
        </w:rPr>
        <w:br w:type="page"/>
      </w:r>
      <w:r w:rsidRPr="00593403">
        <w:rPr>
          <w:rFonts w:cs="Arial"/>
          <w:bCs/>
          <w:szCs w:val="22"/>
          <w:u w:val="single"/>
        </w:rPr>
        <w:lastRenderedPageBreak/>
        <w:t>Decommissioning Inspector Individual Study Activity</w:t>
      </w:r>
    </w:p>
    <w:p w:rsidR="00307984" w:rsidRPr="00593403" w:rsidRDefault="00307984" w:rsidP="00307984">
      <w:pPr>
        <w:widowControl/>
        <w:autoSpaceDE/>
        <w:autoSpaceDN/>
        <w:adjustRightInd/>
        <w:spacing w:line="276" w:lineRule="auto"/>
        <w:rPr>
          <w:rFonts w:eastAsiaTheme="minorHAnsi" w:cs="Arial"/>
          <w:szCs w:val="22"/>
        </w:rPr>
      </w:pPr>
    </w:p>
    <w:p w:rsidR="00307984" w:rsidRPr="00593403" w:rsidRDefault="00307984" w:rsidP="00307984">
      <w:pPr>
        <w:widowControl/>
        <w:tabs>
          <w:tab w:val="left" w:pos="2520"/>
        </w:tabs>
        <w:autoSpaceDE/>
        <w:autoSpaceDN/>
        <w:adjustRightInd/>
        <w:spacing w:line="276" w:lineRule="auto"/>
        <w:ind w:left="2070" w:hanging="207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(ISA-11) The Office of Investigations</w:t>
      </w:r>
    </w:p>
    <w:p w:rsidR="00307984" w:rsidRPr="00593403" w:rsidRDefault="00307984" w:rsidP="00307984">
      <w:pPr>
        <w:widowControl/>
        <w:tabs>
          <w:tab w:val="left" w:pos="2520"/>
        </w:tabs>
        <w:autoSpaceDE/>
        <w:autoSpaceDN/>
        <w:adjustRightInd/>
        <w:spacing w:line="276" w:lineRule="auto"/>
        <w:ind w:left="2070" w:hanging="2070"/>
        <w:rPr>
          <w:rFonts w:eastAsiaTheme="minorHAnsi" w:cs="Arial"/>
          <w:szCs w:val="22"/>
        </w:rPr>
      </w:pP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The purpose of this activity is to familiarize you with the Office of Investigations (OI). As a fully qualified inspector you may be assigned to work with OI by providing technical support. This individual study activity will help you understand the role of OI, how it functions, and what your responsibilities will be if you are assigned to assist OI during the conduct of an investigation.</w:t>
      </w:r>
    </w:p>
    <w:p w:rsidR="00307984" w:rsidRPr="00593403" w:rsidRDefault="00307984" w:rsidP="00307984">
      <w:pPr>
        <w:widowControl/>
        <w:ind w:left="2070" w:hanging="207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AREAS:</w:t>
      </w:r>
      <w:r w:rsidRPr="00593403">
        <w:rPr>
          <w:rFonts w:eastAsiaTheme="minorHAnsi" w:cs="Arial"/>
          <w:bCs/>
          <w:szCs w:val="22"/>
        </w:rPr>
        <w:tab/>
        <w:t>I</w:t>
      </w:r>
      <w:r w:rsidRPr="00593403">
        <w:rPr>
          <w:rFonts w:eastAsiaTheme="minorHAnsi" w:cs="Arial"/>
          <w:szCs w:val="22"/>
        </w:rPr>
        <w:t>NSPECTION</w:t>
      </w:r>
    </w:p>
    <w:p w:rsidR="00307984" w:rsidRPr="00593403" w:rsidRDefault="00307984" w:rsidP="00307984">
      <w:pPr>
        <w:widowControl/>
        <w:tabs>
          <w:tab w:val="left" w:pos="2340"/>
        </w:tabs>
        <w:ind w:left="2070"/>
        <w:rPr>
          <w:rFonts w:eastAsiaTheme="minorHAnsi" w:cs="Arial"/>
          <w:szCs w:val="22"/>
        </w:rPr>
      </w:pPr>
      <w:r w:rsidRPr="00593403">
        <w:rPr>
          <w:rFonts w:eastAsiaTheme="minorHAnsi" w:cs="Arial"/>
          <w:szCs w:val="22"/>
        </w:rPr>
        <w:t>REGULATORY FRAMEWORK</w:t>
      </w:r>
    </w:p>
    <w:p w:rsidR="00307984" w:rsidRPr="00593403" w:rsidRDefault="00307984" w:rsidP="00307984">
      <w:pPr>
        <w:widowControl/>
        <w:ind w:left="2070"/>
        <w:rPr>
          <w:rFonts w:eastAsiaTheme="minorHAnsi" w:cs="Arial"/>
          <w:szCs w:val="22"/>
        </w:rPr>
      </w:pPr>
    </w:p>
    <w:p w:rsidR="00307984" w:rsidRPr="00593403" w:rsidRDefault="00307984" w:rsidP="00307984">
      <w:pPr>
        <w:widowControl/>
        <w:tabs>
          <w:tab w:val="left" w:pos="2520"/>
        </w:tabs>
        <w:ind w:left="2070" w:hanging="2070"/>
        <w:rPr>
          <w:rFonts w:ascii="WP TypographicSymbols" w:eastAsiaTheme="minorHAnsi" w:hAnsi="WP TypographicSymbols" w:cs="WP TypographicSymbols"/>
          <w:szCs w:val="22"/>
        </w:rPr>
      </w:pPr>
      <w:r w:rsidRPr="00593403">
        <w:rPr>
          <w:rFonts w:eastAsiaTheme="minorHAnsi" w:cs="Arial"/>
          <w:bCs/>
          <w:szCs w:val="22"/>
        </w:rPr>
        <w:t>REFERENCES:</w:t>
      </w:r>
      <w:r w:rsidRPr="00593403">
        <w:rPr>
          <w:rFonts w:eastAsiaTheme="minorHAnsi" w:cs="Arial"/>
          <w:bCs/>
          <w:szCs w:val="22"/>
        </w:rPr>
        <w:tab/>
      </w:r>
      <w:r w:rsidRPr="00593403">
        <w:rPr>
          <w:rFonts w:eastAsiaTheme="minorHAnsi" w:cs="Arial"/>
          <w:szCs w:val="22"/>
        </w:rPr>
        <w:t xml:space="preserve">1. </w:t>
      </w:r>
      <w:r w:rsidRPr="00593403">
        <w:rPr>
          <w:rFonts w:eastAsiaTheme="minorHAnsi" w:cs="Arial"/>
          <w:szCs w:val="22"/>
        </w:rPr>
        <w:tab/>
        <w:t xml:space="preserve">MD 9.8, </w:t>
      </w:r>
      <w:r w:rsidRPr="00593403">
        <w:rPr>
          <w:rFonts w:ascii="WP TypographicSymbols" w:eastAsiaTheme="minorHAnsi" w:hAnsi="WP TypographicSymbols" w:cs="WP TypographicSymbols"/>
          <w:szCs w:val="22"/>
        </w:rPr>
        <w:t>“</w:t>
      </w:r>
      <w:r w:rsidRPr="00593403">
        <w:rPr>
          <w:rFonts w:eastAsiaTheme="minorHAnsi" w:cs="Arial"/>
          <w:szCs w:val="22"/>
        </w:rPr>
        <w:t>Organization and Functions, Office of Investigations</w:t>
      </w:r>
      <w:r w:rsidRPr="00593403">
        <w:rPr>
          <w:rFonts w:ascii="WP TypographicSymbols" w:eastAsiaTheme="minorHAnsi" w:hAnsi="WP TypographicSymbols" w:cs="WP TypographicSymbols"/>
          <w:szCs w:val="22"/>
        </w:rPr>
        <w:t>”</w:t>
      </w:r>
    </w:p>
    <w:p w:rsidR="00307984" w:rsidRPr="00593403" w:rsidRDefault="00307984" w:rsidP="00307984">
      <w:pPr>
        <w:widowControl/>
        <w:ind w:left="2070" w:hanging="2070"/>
        <w:rPr>
          <w:rFonts w:ascii="WP TypographicSymbols" w:eastAsiaTheme="minorHAnsi" w:hAnsi="WP TypographicSymbols" w:cs="WP TypographicSymbols"/>
          <w:szCs w:val="22"/>
        </w:rPr>
      </w:pPr>
    </w:p>
    <w:p w:rsidR="00307984" w:rsidRPr="00593403" w:rsidRDefault="00307984" w:rsidP="00307984">
      <w:pPr>
        <w:widowControl/>
        <w:tabs>
          <w:tab w:val="left" w:pos="2520"/>
        </w:tabs>
        <w:ind w:left="2070" w:hanging="2070"/>
        <w:rPr>
          <w:rFonts w:eastAsiaTheme="minorHAnsi" w:cs="Arial"/>
          <w:szCs w:val="22"/>
        </w:rPr>
      </w:pPr>
      <w:r w:rsidRPr="00593403">
        <w:rPr>
          <w:rFonts w:eastAsiaTheme="minorHAnsi" w:cs="Arial"/>
          <w:szCs w:val="22"/>
        </w:rPr>
        <w:tab/>
        <w:t>2.</w:t>
      </w:r>
      <w:r w:rsidRPr="00593403">
        <w:rPr>
          <w:rFonts w:eastAsiaTheme="minorHAnsi" w:cs="Arial"/>
          <w:szCs w:val="22"/>
        </w:rPr>
        <w:tab/>
        <w:t>Regional or OI Director</w:t>
      </w:r>
    </w:p>
    <w:p w:rsidR="00307984" w:rsidRPr="00593403" w:rsidRDefault="00307984" w:rsidP="00307984">
      <w:pPr>
        <w:widowControl/>
        <w:tabs>
          <w:tab w:val="left" w:pos="2520"/>
        </w:tabs>
        <w:ind w:left="2070" w:hanging="2070"/>
        <w:rPr>
          <w:rFonts w:eastAsiaTheme="minorHAnsi" w:cs="Arial"/>
          <w:szCs w:val="22"/>
        </w:rPr>
      </w:pPr>
    </w:p>
    <w:p w:rsidR="00307984" w:rsidRPr="00593403" w:rsidRDefault="00307984" w:rsidP="00C72978">
      <w:pPr>
        <w:pStyle w:val="ListParagraph"/>
        <w:widowControl/>
        <w:numPr>
          <w:ilvl w:val="0"/>
          <w:numId w:val="25"/>
        </w:numPr>
        <w:tabs>
          <w:tab w:val="left" w:pos="2520"/>
        </w:tabs>
        <w:rPr>
          <w:rFonts w:eastAsiaTheme="minorHAnsi" w:cs="Arial"/>
          <w:szCs w:val="22"/>
        </w:rPr>
      </w:pPr>
      <w:r w:rsidRPr="00593403">
        <w:rPr>
          <w:rFonts w:eastAsiaTheme="minorHAnsi" w:cs="Arial"/>
          <w:szCs w:val="22"/>
        </w:rPr>
        <w:t>OI Web page on the NRC external Web site</w:t>
      </w:r>
    </w:p>
    <w:p w:rsidR="00307984" w:rsidRPr="00593403" w:rsidRDefault="00307984" w:rsidP="00307984">
      <w:pPr>
        <w:widowControl/>
        <w:tabs>
          <w:tab w:val="left" w:pos="2520"/>
        </w:tabs>
        <w:rPr>
          <w:rFonts w:eastAsiaTheme="minorHAnsi" w:cs="Arial"/>
          <w:szCs w:val="22"/>
        </w:rPr>
      </w:pPr>
    </w:p>
    <w:p w:rsidR="00307984" w:rsidRPr="00593403" w:rsidRDefault="00307984" w:rsidP="00C72978">
      <w:pPr>
        <w:pStyle w:val="ListParagraph"/>
        <w:widowControl/>
        <w:numPr>
          <w:ilvl w:val="0"/>
          <w:numId w:val="25"/>
        </w:numPr>
        <w:tabs>
          <w:tab w:val="left" w:pos="2520"/>
        </w:tabs>
        <w:rPr>
          <w:rFonts w:eastAsiaTheme="minorHAnsi" w:cs="Arial"/>
          <w:szCs w:val="22"/>
        </w:rPr>
      </w:pPr>
      <w:r w:rsidRPr="00593403">
        <w:rPr>
          <w:rFonts w:eastAsiaTheme="minorHAnsi" w:cs="Arial"/>
          <w:szCs w:val="22"/>
        </w:rPr>
        <w:t>NRC OI on internal NRC Web site</w:t>
      </w:r>
    </w:p>
    <w:p w:rsidR="00307984" w:rsidRPr="00593403" w:rsidRDefault="00307984" w:rsidP="00307984">
      <w:pPr>
        <w:pStyle w:val="ListParagraph"/>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CRITERIA:</w:t>
      </w:r>
      <w:r w:rsidRPr="00593403">
        <w:rPr>
          <w:rFonts w:eastAsiaTheme="minorHAnsi" w:cs="Arial"/>
          <w:b/>
          <w:bCs/>
          <w:szCs w:val="22"/>
        </w:rPr>
        <w:tab/>
      </w:r>
      <w:r w:rsidRPr="00593403">
        <w:rPr>
          <w:rFonts w:eastAsiaTheme="minorHAnsi" w:cs="Arial"/>
          <w:szCs w:val="22"/>
        </w:rPr>
        <w:t>Upon completion of this activity, you will be asked to demonstrate your understanding of the purpose and function of OI by successfully addressing the following:</w:t>
      </w:r>
    </w:p>
    <w:p w:rsidR="00307984" w:rsidRPr="00593403" w:rsidRDefault="00307984" w:rsidP="00307984">
      <w:pPr>
        <w:widowControl/>
        <w:ind w:left="2070" w:hanging="2070"/>
        <w:rPr>
          <w:rFonts w:eastAsiaTheme="minorHAnsi" w:cs="Arial"/>
          <w:szCs w:val="22"/>
        </w:rPr>
      </w:pPr>
    </w:p>
    <w:p w:rsidR="00307984" w:rsidRPr="00593403" w:rsidRDefault="00307984" w:rsidP="00C72978">
      <w:pPr>
        <w:pStyle w:val="ListParagraph"/>
        <w:widowControl/>
        <w:numPr>
          <w:ilvl w:val="0"/>
          <w:numId w:val="26"/>
        </w:numPr>
        <w:rPr>
          <w:rFonts w:eastAsiaTheme="minorHAnsi" w:cs="Arial"/>
          <w:szCs w:val="22"/>
        </w:rPr>
      </w:pPr>
      <w:r w:rsidRPr="00593403">
        <w:rPr>
          <w:rFonts w:eastAsiaTheme="minorHAnsi" w:cs="Arial"/>
          <w:szCs w:val="22"/>
        </w:rPr>
        <w:t>State the function of OI.</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26"/>
        </w:numPr>
        <w:rPr>
          <w:rFonts w:eastAsiaTheme="minorHAnsi" w:cs="Arial"/>
          <w:szCs w:val="22"/>
        </w:rPr>
      </w:pPr>
      <w:r w:rsidRPr="00593403">
        <w:rPr>
          <w:rFonts w:eastAsiaTheme="minorHAnsi" w:cs="Arial"/>
          <w:szCs w:val="22"/>
        </w:rPr>
        <w:t>Describe the organizational structure of OI.</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6"/>
        </w:numPr>
        <w:rPr>
          <w:rFonts w:eastAsiaTheme="minorHAnsi" w:cs="Arial"/>
          <w:szCs w:val="22"/>
        </w:rPr>
      </w:pPr>
      <w:r w:rsidRPr="00593403">
        <w:rPr>
          <w:rFonts w:eastAsiaTheme="minorHAnsi" w:cs="Arial"/>
          <w:szCs w:val="22"/>
        </w:rPr>
        <w:t>Describe what your role would be in assisting OI.</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6"/>
        </w:numPr>
        <w:rPr>
          <w:rFonts w:eastAsiaTheme="minorHAnsi" w:cs="Arial"/>
          <w:szCs w:val="22"/>
        </w:rPr>
      </w:pPr>
      <w:r w:rsidRPr="00593403">
        <w:rPr>
          <w:rFonts w:eastAsiaTheme="minorHAnsi" w:cs="Arial"/>
          <w:szCs w:val="22"/>
        </w:rPr>
        <w:t>Describe the authorities of an OI investigator.</w:t>
      </w:r>
    </w:p>
    <w:p w:rsidR="00307984" w:rsidRPr="00593403" w:rsidRDefault="00307984" w:rsidP="00307984">
      <w:pPr>
        <w:widowControl/>
        <w:rPr>
          <w:rFonts w:eastAsiaTheme="minorHAnsi" w:cs="Arial"/>
          <w:szCs w:val="22"/>
        </w:rPr>
      </w:pPr>
    </w:p>
    <w:p w:rsidR="00307984" w:rsidRPr="00593403" w:rsidRDefault="00307984" w:rsidP="00307984">
      <w:pPr>
        <w:widowControl/>
        <w:tabs>
          <w:tab w:val="left" w:pos="2430"/>
          <w:tab w:val="left" w:pos="2520"/>
        </w:tabs>
        <w:ind w:left="2070" w:hanging="2070"/>
        <w:rPr>
          <w:rFonts w:eastAsiaTheme="minorHAnsi" w:cs="Arial"/>
          <w:szCs w:val="22"/>
        </w:rPr>
      </w:pPr>
      <w:r w:rsidRPr="00593403">
        <w:rPr>
          <w:rFonts w:eastAsiaTheme="minorHAnsi" w:cs="Arial"/>
          <w:bCs/>
          <w:szCs w:val="22"/>
        </w:rPr>
        <w:t>TASKS: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Review MD 9.8</w:t>
      </w:r>
    </w:p>
    <w:p w:rsidR="00307984" w:rsidRPr="00593403" w:rsidRDefault="00307984" w:rsidP="00307984">
      <w:pPr>
        <w:widowControl/>
        <w:tabs>
          <w:tab w:val="left" w:pos="2430"/>
          <w:tab w:val="left" w:pos="2520"/>
        </w:tabs>
        <w:ind w:left="2070" w:hanging="2070"/>
        <w:rPr>
          <w:rFonts w:eastAsiaTheme="minorHAnsi" w:cs="Arial"/>
          <w:szCs w:val="22"/>
        </w:rPr>
      </w:pPr>
    </w:p>
    <w:p w:rsidR="00307984" w:rsidRPr="00593403" w:rsidRDefault="00307984" w:rsidP="00307984">
      <w:pPr>
        <w:widowControl/>
        <w:tabs>
          <w:tab w:val="left" w:pos="2430"/>
        </w:tabs>
        <w:ind w:left="2070" w:hanging="2070"/>
        <w:rPr>
          <w:rFonts w:eastAsiaTheme="minorHAnsi" w:cs="Arial"/>
          <w:szCs w:val="22"/>
        </w:rPr>
      </w:pPr>
      <w:r w:rsidRPr="00593403">
        <w:rPr>
          <w:rFonts w:eastAsiaTheme="minorHAnsi" w:cs="Arial"/>
          <w:szCs w:val="22"/>
        </w:rPr>
        <w:tab/>
        <w:t>2.</w:t>
      </w:r>
      <w:r w:rsidRPr="00593403">
        <w:rPr>
          <w:rFonts w:eastAsiaTheme="minorHAnsi" w:cs="Arial"/>
          <w:szCs w:val="22"/>
        </w:rPr>
        <w:tab/>
        <w:t>Study the OI Web page and associated organizational charts.</w:t>
      </w:r>
    </w:p>
    <w:p w:rsidR="00307984" w:rsidRPr="00593403" w:rsidRDefault="00307984" w:rsidP="00307984">
      <w:pPr>
        <w:widowControl/>
        <w:tabs>
          <w:tab w:val="left" w:pos="2430"/>
        </w:tabs>
        <w:ind w:left="1072"/>
        <w:rPr>
          <w:rFonts w:eastAsiaTheme="minorHAnsi" w:cs="Arial"/>
          <w:szCs w:val="22"/>
        </w:rPr>
      </w:pPr>
    </w:p>
    <w:p w:rsidR="00307984" w:rsidRPr="00593403" w:rsidRDefault="00307984" w:rsidP="00C72978">
      <w:pPr>
        <w:pStyle w:val="ListParagraph"/>
        <w:widowControl/>
        <w:numPr>
          <w:ilvl w:val="0"/>
          <w:numId w:val="27"/>
        </w:numPr>
        <w:tabs>
          <w:tab w:val="left" w:pos="2430"/>
        </w:tabs>
        <w:rPr>
          <w:rFonts w:eastAsiaTheme="minorHAnsi" w:cs="Arial"/>
          <w:szCs w:val="22"/>
        </w:rPr>
      </w:pPr>
      <w:r w:rsidRPr="00593403">
        <w:rPr>
          <w:rFonts w:eastAsiaTheme="minorHAnsi" w:cs="Arial"/>
          <w:szCs w:val="22"/>
        </w:rPr>
        <w:t>Meet with an experienced OI criminal investigator and discuss two materials/reactors cases investigated by OI, one substantiated and one not substantiated.</w:t>
      </w:r>
    </w:p>
    <w:p w:rsidR="00307984" w:rsidRPr="00593403" w:rsidRDefault="00307984" w:rsidP="00307984">
      <w:pPr>
        <w:pStyle w:val="ListParagraph"/>
        <w:widowControl/>
        <w:tabs>
          <w:tab w:val="left" w:pos="2430"/>
        </w:tabs>
        <w:ind w:left="1072"/>
        <w:rPr>
          <w:rFonts w:eastAsiaTheme="minorHAnsi" w:cs="Arial"/>
          <w:szCs w:val="22"/>
        </w:rPr>
      </w:pPr>
    </w:p>
    <w:p w:rsidR="00307984" w:rsidRPr="00593403" w:rsidRDefault="00307984" w:rsidP="00C72978">
      <w:pPr>
        <w:pStyle w:val="ListParagraph"/>
        <w:widowControl/>
        <w:numPr>
          <w:ilvl w:val="0"/>
          <w:numId w:val="27"/>
        </w:numPr>
        <w:tabs>
          <w:tab w:val="left" w:pos="2700"/>
        </w:tabs>
        <w:autoSpaceDE/>
        <w:autoSpaceDN/>
        <w:adjustRightInd/>
        <w:rPr>
          <w:rFonts w:eastAsiaTheme="minorHAnsi" w:cs="Arial"/>
          <w:szCs w:val="22"/>
        </w:rPr>
      </w:pPr>
      <w:r w:rsidRPr="00593403">
        <w:rPr>
          <w:rFonts w:eastAsiaTheme="minorHAnsi" w:cs="Arial"/>
          <w:szCs w:val="22"/>
        </w:rPr>
        <w:t>Meet with your supervisor or the person designated to be your resource for this activity to discuss the items listed in the evaluation criteria section.</w:t>
      </w:r>
    </w:p>
    <w:p w:rsidR="00307984" w:rsidRPr="00593403" w:rsidRDefault="00307984" w:rsidP="00307984">
      <w:pPr>
        <w:widowControl/>
        <w:tabs>
          <w:tab w:val="left" w:pos="2700"/>
        </w:tabs>
        <w:autoSpaceDE/>
        <w:autoSpaceDN/>
        <w:adjustRightInd/>
        <w:rPr>
          <w:rFonts w:eastAsiaTheme="minorHAnsi" w:cs="Arial"/>
          <w:szCs w:val="22"/>
        </w:rPr>
      </w:pPr>
    </w:p>
    <w:p w:rsidR="00307984" w:rsidRPr="00593403" w:rsidRDefault="00307984" w:rsidP="00307984">
      <w:pPr>
        <w:widowControl/>
        <w:autoSpaceDE/>
        <w:autoSpaceDN/>
        <w:adjustRightInd/>
        <w:ind w:left="2430" w:hanging="2430"/>
        <w:rPr>
          <w:rFonts w:eastAsiaTheme="minorHAnsi" w:cs="Arial"/>
          <w:szCs w:val="22"/>
        </w:rPr>
      </w:pPr>
      <w:r w:rsidRPr="00593403">
        <w:rPr>
          <w:rFonts w:eastAsiaTheme="minorHAnsi" w:cs="Arial"/>
          <w:szCs w:val="22"/>
        </w:rPr>
        <w:lastRenderedPageBreak/>
        <w:t>DOCIUMENTATION:</w:t>
      </w:r>
      <w:r w:rsidRPr="00593403">
        <w:rPr>
          <w:rFonts w:eastAsiaTheme="minorHAnsi" w:cs="Arial"/>
          <w:szCs w:val="22"/>
        </w:rPr>
        <w:tab/>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ISA-11.</w:t>
      </w:r>
    </w:p>
    <w:p w:rsidR="00307984" w:rsidRPr="00593403" w:rsidRDefault="00307984" w:rsidP="00307984">
      <w:pPr>
        <w:widowControl/>
        <w:tabs>
          <w:tab w:val="left" w:pos="2700"/>
        </w:tabs>
        <w:autoSpaceDE/>
        <w:autoSpaceDN/>
        <w:adjustRightInd/>
        <w:ind w:left="2070" w:hanging="2070"/>
        <w:rPr>
          <w:rFonts w:eastAsiaTheme="minorHAnsi" w:cs="Arial"/>
          <w:szCs w:val="22"/>
        </w:rPr>
      </w:pPr>
    </w:p>
    <w:p w:rsidR="00307984" w:rsidRPr="00593403" w:rsidRDefault="00307984" w:rsidP="00307984">
      <w:pPr>
        <w:widowControl/>
        <w:autoSpaceDE/>
        <w:autoSpaceDN/>
        <w:adjustRightInd/>
        <w:spacing w:line="276" w:lineRule="auto"/>
        <w:rPr>
          <w:rFonts w:eastAsiaTheme="minorHAnsi" w:cs="Arial"/>
          <w:szCs w:val="22"/>
        </w:rPr>
      </w:pPr>
      <w:r w:rsidRPr="00593403">
        <w:rPr>
          <w:rFonts w:eastAsiaTheme="minorHAnsi" w:cs="Arial"/>
          <w:szCs w:val="22"/>
        </w:rPr>
        <w:br w:type="page"/>
      </w:r>
    </w:p>
    <w:p w:rsidR="00307984" w:rsidRPr="00593403" w:rsidRDefault="00307984" w:rsidP="00307984">
      <w:pPr>
        <w:widowControl/>
        <w:tabs>
          <w:tab w:val="left" w:pos="2430"/>
        </w:tabs>
        <w:ind w:left="2070" w:hanging="2070"/>
        <w:rPr>
          <w:rFonts w:eastAsiaTheme="minorHAnsi" w:cs="Arial"/>
          <w:bCs/>
          <w:szCs w:val="22"/>
          <w:u w:val="single"/>
        </w:rPr>
      </w:pPr>
      <w:r w:rsidRPr="00593403">
        <w:rPr>
          <w:rFonts w:cs="Arial"/>
          <w:bCs/>
          <w:szCs w:val="22"/>
          <w:u w:val="single"/>
        </w:rPr>
        <w:lastRenderedPageBreak/>
        <w:t>Decommissioning Inspector Individual Study Activity</w:t>
      </w:r>
    </w:p>
    <w:p w:rsidR="00307984" w:rsidRPr="002C01D9" w:rsidRDefault="00307984" w:rsidP="00307984">
      <w:pPr>
        <w:widowControl/>
        <w:tabs>
          <w:tab w:val="left" w:pos="2430"/>
        </w:tabs>
        <w:ind w:left="2070" w:hanging="2070"/>
        <w:rPr>
          <w:rFonts w:eastAsiaTheme="minorHAnsi" w:cs="Arial"/>
          <w:bCs/>
          <w:szCs w:val="22"/>
        </w:rPr>
      </w:pPr>
    </w:p>
    <w:p w:rsidR="00307984" w:rsidRPr="00593403" w:rsidRDefault="00307984" w:rsidP="00307984">
      <w:pPr>
        <w:widowControl/>
        <w:tabs>
          <w:tab w:val="left" w:pos="2430"/>
        </w:tabs>
        <w:ind w:left="2070" w:hanging="207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(ISA-12) Understanding How the Commission Operates</w:t>
      </w:r>
    </w:p>
    <w:p w:rsidR="00307984" w:rsidRPr="00593403" w:rsidRDefault="00307984" w:rsidP="00307984">
      <w:pPr>
        <w:widowControl/>
        <w:tabs>
          <w:tab w:val="left" w:pos="2430"/>
        </w:tabs>
        <w:ind w:left="2070" w:hanging="2070"/>
        <w:rPr>
          <w:rFonts w:eastAsiaTheme="minorHAnsi" w:cs="Arial"/>
          <w:szCs w:val="22"/>
        </w:rPr>
      </w:pPr>
    </w:p>
    <w:p w:rsidR="00307984" w:rsidRPr="00593403" w:rsidRDefault="00307984" w:rsidP="00307984">
      <w:pPr>
        <w:widowControl/>
        <w:tabs>
          <w:tab w:val="left" w:pos="2430"/>
        </w:tabs>
        <w:ind w:left="2070" w:hanging="207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The NRC Commissioners establish the approach the NRC staff will use to address a particular need of agency importance. Examples include the Commission policy statement regarding NRC staff use of probabilistic risk analysis in the decision making process and resident inspector staffing requirements at power reactor facilities. Commission decisions can have a significant impact on the conduct of inspection activities and inspectors should be familiar with the direction-setting and policymaking activities of the Commission.</w:t>
      </w:r>
    </w:p>
    <w:p w:rsidR="00307984" w:rsidRPr="00593403" w:rsidRDefault="00307984" w:rsidP="00307984">
      <w:pPr>
        <w:widowControl/>
        <w:tabs>
          <w:tab w:val="left" w:pos="2430"/>
        </w:tabs>
        <w:ind w:left="2070" w:hanging="207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tabs>
          <w:tab w:val="left" w:pos="2430"/>
        </w:tabs>
        <w:ind w:left="2070" w:hanging="2070"/>
        <w:rPr>
          <w:rFonts w:eastAsiaTheme="minorHAnsi" w:cs="Arial"/>
          <w:szCs w:val="22"/>
        </w:rPr>
      </w:pPr>
      <w:r w:rsidRPr="00593403">
        <w:rPr>
          <w:rFonts w:eastAsiaTheme="minorHAnsi" w:cs="Arial"/>
          <w:bCs/>
          <w:szCs w:val="22"/>
        </w:rPr>
        <w:t>AREA:</w:t>
      </w:r>
      <w:r w:rsidRPr="00593403">
        <w:rPr>
          <w:rFonts w:eastAsiaTheme="minorHAnsi" w:cs="Arial"/>
          <w:bCs/>
          <w:szCs w:val="22"/>
        </w:rPr>
        <w:tab/>
      </w:r>
      <w:r w:rsidRPr="00593403">
        <w:rPr>
          <w:rFonts w:eastAsiaTheme="minorHAnsi" w:cs="Arial"/>
          <w:szCs w:val="22"/>
        </w:rPr>
        <w:t>REGULATORY FRAMEWORK</w:t>
      </w:r>
    </w:p>
    <w:p w:rsidR="00307984" w:rsidRPr="00593403" w:rsidRDefault="00307984" w:rsidP="00307984">
      <w:pPr>
        <w:widowControl/>
        <w:ind w:left="720"/>
        <w:rPr>
          <w:rFonts w:eastAsiaTheme="minorHAnsi" w:cs="Arial"/>
          <w:szCs w:val="22"/>
        </w:rPr>
      </w:pP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REFERENCES:</w:t>
      </w:r>
      <w:r w:rsidRPr="00593403">
        <w:rPr>
          <w:rFonts w:eastAsiaTheme="minorHAnsi" w:cs="Arial"/>
          <w:bCs/>
          <w:szCs w:val="22"/>
        </w:rPr>
        <w:tab/>
      </w:r>
      <w:r w:rsidRPr="00593403">
        <w:rPr>
          <w:rFonts w:eastAsiaTheme="minorHAnsi" w:cs="Arial"/>
          <w:szCs w:val="22"/>
        </w:rPr>
        <w:t>NRC external Web sites</w:t>
      </w: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rPr>
          <w:rFonts w:eastAsiaTheme="minorHAnsi" w:cs="Arial"/>
          <w:bCs/>
          <w:szCs w:val="22"/>
        </w:rPr>
      </w:pPr>
    </w:p>
    <w:p w:rsidR="00307984" w:rsidRPr="00593403" w:rsidRDefault="00307984" w:rsidP="00307984">
      <w:pPr>
        <w:widowControl/>
        <w:tabs>
          <w:tab w:val="left" w:pos="2430"/>
        </w:tabs>
        <w:ind w:left="2070" w:hanging="2070"/>
        <w:rPr>
          <w:rFonts w:eastAsiaTheme="minorHAnsi" w:cs="Arial"/>
          <w:szCs w:val="22"/>
        </w:rPr>
      </w:pPr>
      <w:r w:rsidRPr="00593403">
        <w:rPr>
          <w:rFonts w:eastAsiaTheme="minorHAnsi" w:cs="Arial"/>
          <w:bCs/>
          <w:szCs w:val="22"/>
        </w:rPr>
        <w:t>CRITERIA:</w:t>
      </w:r>
      <w:r w:rsidRPr="00593403">
        <w:rPr>
          <w:rFonts w:eastAsiaTheme="minorHAnsi" w:cs="Arial"/>
          <w:b/>
          <w:bCs/>
          <w:szCs w:val="22"/>
        </w:rPr>
        <w:tab/>
      </w:r>
      <w:r w:rsidRPr="00593403">
        <w:rPr>
          <w:rFonts w:eastAsiaTheme="minorHAnsi" w:cs="Arial"/>
          <w:szCs w:val="22"/>
        </w:rPr>
        <w:t>At the completion of this activity, you should be able to do the following:</w:t>
      </w:r>
    </w:p>
    <w:p w:rsidR="00307984" w:rsidRPr="00593403" w:rsidRDefault="00307984" w:rsidP="00307984">
      <w:pPr>
        <w:widowControl/>
        <w:tabs>
          <w:tab w:val="left" w:pos="2430"/>
        </w:tabs>
        <w:ind w:left="2070" w:hanging="2070"/>
        <w:rPr>
          <w:rFonts w:eastAsiaTheme="minorHAnsi" w:cs="Arial"/>
          <w:szCs w:val="22"/>
        </w:rPr>
      </w:pPr>
    </w:p>
    <w:p w:rsidR="00307984" w:rsidRPr="00593403" w:rsidRDefault="00307984" w:rsidP="00C72978">
      <w:pPr>
        <w:pStyle w:val="ListParagraph"/>
        <w:widowControl/>
        <w:numPr>
          <w:ilvl w:val="0"/>
          <w:numId w:val="28"/>
        </w:numPr>
        <w:tabs>
          <w:tab w:val="left" w:pos="2880"/>
        </w:tabs>
        <w:rPr>
          <w:rFonts w:eastAsiaTheme="minorHAnsi" w:cs="Arial"/>
          <w:szCs w:val="22"/>
        </w:rPr>
      </w:pPr>
      <w:r w:rsidRPr="00593403">
        <w:rPr>
          <w:rFonts w:eastAsiaTheme="minorHAnsi" w:cs="Arial"/>
          <w:szCs w:val="22"/>
        </w:rPr>
        <w:t>Locate Commission-related documents on the internal and external agency Web sites.</w:t>
      </w:r>
    </w:p>
    <w:p w:rsidR="00307984" w:rsidRPr="00593403" w:rsidRDefault="00307984" w:rsidP="00307984">
      <w:pPr>
        <w:widowControl/>
        <w:tabs>
          <w:tab w:val="left" w:pos="2880"/>
        </w:tabs>
        <w:rPr>
          <w:rFonts w:eastAsiaTheme="minorHAnsi" w:cs="Arial"/>
          <w:szCs w:val="22"/>
        </w:rPr>
      </w:pPr>
    </w:p>
    <w:p w:rsidR="00307984" w:rsidRPr="00593403" w:rsidRDefault="00307984" w:rsidP="00C72978">
      <w:pPr>
        <w:pStyle w:val="ListParagraph"/>
        <w:widowControl/>
        <w:numPr>
          <w:ilvl w:val="0"/>
          <w:numId w:val="28"/>
        </w:numPr>
        <w:rPr>
          <w:rFonts w:eastAsiaTheme="minorHAnsi" w:cs="Arial"/>
          <w:szCs w:val="22"/>
        </w:rPr>
      </w:pPr>
      <w:r w:rsidRPr="00593403">
        <w:rPr>
          <w:rFonts w:eastAsiaTheme="minorHAnsi" w:cs="Arial"/>
          <w:szCs w:val="22"/>
        </w:rPr>
        <w:t>Discuss how the Commission uses staff requirements memoranda to direct the staff.</w:t>
      </w:r>
    </w:p>
    <w:p w:rsidR="00307984" w:rsidRPr="00593403" w:rsidRDefault="00307984" w:rsidP="00307984">
      <w:pPr>
        <w:pStyle w:val="ListParagraph"/>
        <w:rPr>
          <w:rFonts w:eastAsiaTheme="minorHAnsi" w:cs="Arial"/>
          <w:szCs w:val="22"/>
        </w:rPr>
      </w:pPr>
    </w:p>
    <w:p w:rsidR="00307984" w:rsidRPr="00593403" w:rsidRDefault="00307984" w:rsidP="00307984">
      <w:pPr>
        <w:widowControl/>
        <w:rPr>
          <w:rFonts w:eastAsiaTheme="minorHAnsi" w:cs="Arial"/>
          <w:szCs w:val="22"/>
        </w:rPr>
      </w:pPr>
    </w:p>
    <w:p w:rsidR="00307984" w:rsidRPr="00593403" w:rsidRDefault="00307984" w:rsidP="00307984">
      <w:pPr>
        <w:widowControl/>
        <w:tabs>
          <w:tab w:val="left" w:pos="2070"/>
        </w:tabs>
        <w:ind w:left="2430" w:hanging="2430"/>
        <w:rPr>
          <w:rFonts w:eastAsiaTheme="minorHAnsi" w:cs="Arial"/>
          <w:szCs w:val="22"/>
        </w:rPr>
      </w:pPr>
      <w:r w:rsidRPr="00593403">
        <w:rPr>
          <w:rFonts w:eastAsiaTheme="minorHAnsi" w:cs="Arial"/>
          <w:bCs/>
          <w:szCs w:val="22"/>
        </w:rPr>
        <w:t>TASKS: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Read about the Commission</w:t>
      </w:r>
      <w:r w:rsidRPr="00593403">
        <w:rPr>
          <w:rFonts w:ascii="WP TypographicSymbols" w:eastAsiaTheme="minorHAnsi" w:hAnsi="WP TypographicSymbols" w:cs="WP TypographicSymbols"/>
          <w:szCs w:val="22"/>
        </w:rPr>
        <w:t>’</w:t>
      </w:r>
      <w:r w:rsidRPr="00593403">
        <w:rPr>
          <w:rFonts w:eastAsiaTheme="minorHAnsi" w:cs="Arial"/>
          <w:szCs w:val="22"/>
        </w:rPr>
        <w:t>s direction-setting and policymaking activities under Policymaking.</w:t>
      </w:r>
    </w:p>
    <w:p w:rsidR="00307984" w:rsidRPr="00593403" w:rsidRDefault="00307984" w:rsidP="00307984">
      <w:pPr>
        <w:widowControl/>
        <w:tabs>
          <w:tab w:val="left" w:pos="2070"/>
        </w:tabs>
        <w:ind w:left="2430" w:hanging="2430"/>
        <w:rPr>
          <w:rFonts w:eastAsiaTheme="minorHAnsi" w:cs="Arial"/>
          <w:szCs w:val="22"/>
        </w:rPr>
      </w:pPr>
    </w:p>
    <w:p w:rsidR="00307984" w:rsidRPr="00593403" w:rsidRDefault="00307984" w:rsidP="00C72978">
      <w:pPr>
        <w:pStyle w:val="ListParagraph"/>
        <w:widowControl/>
        <w:numPr>
          <w:ilvl w:val="0"/>
          <w:numId w:val="29"/>
        </w:numPr>
        <w:tabs>
          <w:tab w:val="left" w:pos="2430"/>
        </w:tabs>
        <w:rPr>
          <w:rFonts w:eastAsiaTheme="minorHAnsi" w:cs="Arial"/>
          <w:szCs w:val="22"/>
        </w:rPr>
      </w:pPr>
      <w:r w:rsidRPr="00593403">
        <w:rPr>
          <w:rFonts w:eastAsiaTheme="minorHAnsi" w:cs="Arial"/>
          <w:szCs w:val="22"/>
        </w:rPr>
        <w:t>Read about the different kinds of decision documents issued by the Commission.</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29"/>
        </w:numPr>
        <w:rPr>
          <w:rFonts w:eastAsiaTheme="minorHAnsi" w:cs="Arial"/>
          <w:szCs w:val="22"/>
        </w:rPr>
      </w:pPr>
      <w:r w:rsidRPr="00593403">
        <w:rPr>
          <w:rFonts w:eastAsiaTheme="minorHAnsi" w:cs="Arial"/>
          <w:szCs w:val="22"/>
        </w:rPr>
        <w:t xml:space="preserve">Find and read Chairman </w:t>
      </w:r>
      <w:proofErr w:type="spellStart"/>
      <w:r w:rsidRPr="00593403">
        <w:rPr>
          <w:rFonts w:eastAsiaTheme="minorHAnsi" w:cs="Arial"/>
          <w:szCs w:val="22"/>
        </w:rPr>
        <w:t>Meserve</w:t>
      </w:r>
      <w:r w:rsidRPr="00593403">
        <w:rPr>
          <w:rFonts w:ascii="WP TypographicSymbols" w:eastAsiaTheme="minorHAnsi" w:hAnsi="WP TypographicSymbols" w:cs="WP TypographicSymbols"/>
          <w:szCs w:val="22"/>
        </w:rPr>
        <w:t>’</w:t>
      </w:r>
      <w:r w:rsidRPr="00593403">
        <w:rPr>
          <w:rFonts w:eastAsiaTheme="minorHAnsi" w:cs="Arial"/>
          <w:szCs w:val="22"/>
        </w:rPr>
        <w:t>s</w:t>
      </w:r>
      <w:proofErr w:type="spellEnd"/>
      <w:r w:rsidRPr="00593403">
        <w:rPr>
          <w:rFonts w:eastAsiaTheme="minorHAnsi" w:cs="Arial"/>
          <w:szCs w:val="22"/>
        </w:rPr>
        <w:t xml:space="preserve"> speech given on December 11, 2001, about NRC programs and processes for safety oversight.</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9"/>
        </w:numPr>
        <w:rPr>
          <w:rFonts w:eastAsiaTheme="minorHAnsi" w:cs="Arial"/>
          <w:szCs w:val="22"/>
        </w:rPr>
      </w:pPr>
      <w:r w:rsidRPr="00593403">
        <w:rPr>
          <w:rFonts w:eastAsiaTheme="minorHAnsi" w:cs="Arial"/>
          <w:szCs w:val="22"/>
        </w:rPr>
        <w:t>Meet with your supervisor or the person designated to be your resource for this activity to discuss the items listed in the evaluation criteria section.</w:t>
      </w:r>
    </w:p>
    <w:p w:rsidR="00307984" w:rsidRPr="00593403" w:rsidRDefault="00307984" w:rsidP="00307984">
      <w:pPr>
        <w:widowControl/>
        <w:rPr>
          <w:rFonts w:eastAsiaTheme="minorHAnsi" w:cs="Arial"/>
          <w:szCs w:val="22"/>
        </w:rPr>
      </w:pPr>
    </w:p>
    <w:p w:rsidR="00307984" w:rsidRPr="00593403" w:rsidRDefault="00307984" w:rsidP="00307984">
      <w:pPr>
        <w:widowControl/>
        <w:autoSpaceDE/>
        <w:autoSpaceDN/>
        <w:adjustRightInd/>
        <w:ind w:left="2430" w:hanging="2520"/>
        <w:rPr>
          <w:rFonts w:eastAsiaTheme="minorHAnsi"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ISA-12.</w:t>
      </w:r>
    </w:p>
    <w:p w:rsidR="00307984" w:rsidRPr="00593403" w:rsidRDefault="00307984" w:rsidP="00307984">
      <w:pPr>
        <w:widowControl/>
        <w:autoSpaceDE/>
        <w:autoSpaceDN/>
        <w:adjustRightInd/>
        <w:rPr>
          <w:rFonts w:eastAsiaTheme="minorHAnsi" w:cs="Arial"/>
          <w:szCs w:val="22"/>
        </w:rPr>
      </w:pPr>
    </w:p>
    <w:p w:rsidR="00307984" w:rsidRPr="00593403" w:rsidRDefault="00307984" w:rsidP="00307984">
      <w:pPr>
        <w:widowControl/>
        <w:autoSpaceDE/>
        <w:autoSpaceDN/>
        <w:adjustRightInd/>
        <w:spacing w:line="276" w:lineRule="auto"/>
        <w:rPr>
          <w:rFonts w:eastAsiaTheme="minorHAnsi" w:cs="Arial"/>
          <w:szCs w:val="22"/>
        </w:rPr>
      </w:pPr>
      <w:r w:rsidRPr="00593403">
        <w:rPr>
          <w:rFonts w:eastAsiaTheme="minorHAnsi" w:cs="Arial"/>
          <w:szCs w:val="22"/>
        </w:rPr>
        <w:br w:type="page"/>
      </w:r>
    </w:p>
    <w:p w:rsidR="00307984" w:rsidRPr="00593403" w:rsidRDefault="00307984" w:rsidP="00307984">
      <w:pPr>
        <w:widowControl/>
        <w:rPr>
          <w:rFonts w:eastAsiaTheme="minorHAnsi" w:cs="Arial"/>
          <w:bCs/>
          <w:szCs w:val="22"/>
          <w:u w:val="single"/>
        </w:rPr>
      </w:pPr>
      <w:r w:rsidRPr="00593403">
        <w:rPr>
          <w:rFonts w:cs="Arial"/>
          <w:bCs/>
          <w:szCs w:val="22"/>
          <w:u w:val="single"/>
        </w:rPr>
        <w:lastRenderedPageBreak/>
        <w:t>Decommissioning Inspector Individual Study Activity</w:t>
      </w:r>
    </w:p>
    <w:p w:rsidR="00307984" w:rsidRPr="002C01D9" w:rsidRDefault="00307984" w:rsidP="00307984">
      <w:pPr>
        <w:widowControl/>
        <w:rPr>
          <w:rFonts w:eastAsiaTheme="minorHAnsi" w:cs="Arial"/>
          <w:bCs/>
          <w:szCs w:val="22"/>
        </w:rPr>
      </w:pPr>
    </w:p>
    <w:p w:rsidR="00307984" w:rsidRPr="00593403" w:rsidRDefault="00307984" w:rsidP="00307984">
      <w:pPr>
        <w:widowControl/>
        <w:tabs>
          <w:tab w:val="left" w:pos="2430"/>
        </w:tabs>
        <w:ind w:left="2160" w:hanging="216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(ISA-13) NRC Interagency Agreements</w:t>
      </w:r>
    </w:p>
    <w:p w:rsidR="00307984" w:rsidRPr="00593403" w:rsidRDefault="00307984" w:rsidP="00307984">
      <w:pPr>
        <w:widowControl/>
        <w:tabs>
          <w:tab w:val="left" w:pos="2430"/>
        </w:tabs>
        <w:ind w:left="2070" w:hanging="2070"/>
        <w:rPr>
          <w:rFonts w:eastAsiaTheme="minorHAnsi" w:cs="Arial"/>
          <w:szCs w:val="22"/>
        </w:rPr>
      </w:pPr>
    </w:p>
    <w:p w:rsidR="00307984" w:rsidRPr="00593403" w:rsidRDefault="00307984" w:rsidP="00307984">
      <w:pPr>
        <w:widowControl/>
        <w:tabs>
          <w:tab w:val="left" w:pos="2430"/>
        </w:tabs>
        <w:ind w:left="2160" w:hanging="216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While conducting reactor inspection activities, inspectors may identify important issues that could adversely affect health and safety, but are not under the direct regulatory authority of the NRC. Examples include industrial safety items, such as loose asbestos insulation, and other issues, such as defective radioactive waste shipping trailers. Conversely, other Federal and State agencies may identify issues of concern to the NRC. To ensure that these items are addressed by the proper regulatory authority, the NRC has established agreements, called memoranda of understanding (MOUs), with other Federal and State agencies which outline how these issues should be addressed.</w:t>
      </w:r>
    </w:p>
    <w:p w:rsidR="00307984" w:rsidRPr="00593403" w:rsidRDefault="00307984" w:rsidP="00307984">
      <w:pPr>
        <w:widowControl/>
        <w:tabs>
          <w:tab w:val="left" w:pos="2430"/>
        </w:tabs>
        <w:ind w:left="2070" w:hanging="2070"/>
        <w:rPr>
          <w:rFonts w:eastAsiaTheme="minorHAnsi" w:cs="Arial"/>
          <w:szCs w:val="22"/>
        </w:rPr>
      </w:pPr>
    </w:p>
    <w:p w:rsidR="00307984" w:rsidRPr="00593403" w:rsidRDefault="00307984" w:rsidP="00307984">
      <w:pPr>
        <w:widowControl/>
        <w:ind w:left="2160"/>
        <w:rPr>
          <w:rFonts w:eastAsiaTheme="minorHAnsi" w:cs="Arial"/>
          <w:szCs w:val="22"/>
        </w:rPr>
      </w:pPr>
      <w:r w:rsidRPr="00593403">
        <w:rPr>
          <w:rFonts w:eastAsiaTheme="minorHAnsi" w:cs="Arial"/>
          <w:szCs w:val="22"/>
        </w:rPr>
        <w:t>This activity will introduce you to the major interagency agreements that the NRC has entered into and familiarize you with the regional or office points of contact that have been established for other Federal and State agencies.</w:t>
      </w:r>
    </w:p>
    <w:p w:rsidR="00307984" w:rsidRPr="00593403" w:rsidRDefault="00307984" w:rsidP="00307984">
      <w:pPr>
        <w:widowControl/>
        <w:ind w:left="207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AREA:</w:t>
      </w:r>
      <w:r w:rsidRPr="00593403">
        <w:rPr>
          <w:rFonts w:eastAsiaTheme="minorHAnsi" w:cs="Arial"/>
          <w:bCs/>
          <w:szCs w:val="22"/>
        </w:rPr>
        <w:tab/>
      </w:r>
      <w:r w:rsidRPr="00593403">
        <w:rPr>
          <w:rFonts w:eastAsiaTheme="minorHAnsi" w:cs="Arial"/>
          <w:szCs w:val="22"/>
        </w:rPr>
        <w:t>REGULATORY FRAMEWORK</w:t>
      </w:r>
    </w:p>
    <w:p w:rsidR="00307984" w:rsidRPr="00593403" w:rsidRDefault="00307984" w:rsidP="00307984">
      <w:pPr>
        <w:widowControl/>
        <w:ind w:left="720"/>
        <w:rPr>
          <w:rFonts w:eastAsiaTheme="minorHAnsi" w:cs="Arial"/>
          <w:szCs w:val="22"/>
        </w:rPr>
      </w:pPr>
    </w:p>
    <w:p w:rsidR="00307984" w:rsidRPr="00593403" w:rsidRDefault="00307984" w:rsidP="00307984">
      <w:pPr>
        <w:widowControl/>
        <w:tabs>
          <w:tab w:val="left" w:pos="2160"/>
        </w:tabs>
        <w:ind w:left="2520" w:hanging="2520"/>
        <w:rPr>
          <w:rFonts w:eastAsiaTheme="minorHAnsi" w:cs="Arial"/>
          <w:szCs w:val="22"/>
        </w:rPr>
      </w:pPr>
      <w:r w:rsidRPr="00593403">
        <w:rPr>
          <w:rFonts w:eastAsiaTheme="minorHAnsi" w:cs="Arial"/>
          <w:bCs/>
          <w:szCs w:val="22"/>
        </w:rPr>
        <w:t>REFERENCES: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 xml:space="preserve">IMC 1007, </w:t>
      </w:r>
      <w:r w:rsidRPr="00593403">
        <w:rPr>
          <w:rFonts w:ascii="WP TypographicSymbols" w:eastAsiaTheme="minorHAnsi" w:hAnsi="WP TypographicSymbols" w:cs="WP TypographicSymbols"/>
          <w:szCs w:val="22"/>
        </w:rPr>
        <w:t>“</w:t>
      </w:r>
      <w:r w:rsidRPr="00593403">
        <w:rPr>
          <w:rFonts w:eastAsiaTheme="minorHAnsi" w:cs="Arial"/>
          <w:szCs w:val="22"/>
        </w:rPr>
        <w:t>Interfacing Activities between Regional Offices of NRC and OSHA</w:t>
      </w:r>
      <w:r w:rsidRPr="00593403">
        <w:rPr>
          <w:rFonts w:ascii="WP TypographicSymbols" w:eastAsiaTheme="minorHAnsi" w:hAnsi="WP TypographicSymbols" w:cs="WP TypographicSymbols"/>
          <w:szCs w:val="22"/>
        </w:rPr>
        <w:t xml:space="preserve">” </w:t>
      </w:r>
      <w:r w:rsidRPr="00593403">
        <w:rPr>
          <w:rFonts w:eastAsiaTheme="minorHAnsi" w:cs="Arial"/>
          <w:szCs w:val="22"/>
        </w:rPr>
        <w:t>(Note: Research and test reactor inspectors should use this guidance as applicable.)</w:t>
      </w:r>
    </w:p>
    <w:p w:rsidR="00307984" w:rsidRPr="00593403" w:rsidRDefault="00307984" w:rsidP="00307984">
      <w:pPr>
        <w:widowControl/>
        <w:tabs>
          <w:tab w:val="left" w:pos="2070"/>
        </w:tabs>
        <w:ind w:left="2520" w:hanging="252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Management Directive 5.2, “Cooperation with States at Commercial Nuclear Power Plants and Other Nuclear Production or Utilization Facilities”</w:t>
      </w:r>
    </w:p>
    <w:p w:rsidR="00307984" w:rsidRPr="00593403" w:rsidRDefault="00307984" w:rsidP="00307984">
      <w:pPr>
        <w:widowControl/>
        <w:ind w:left="2520" w:hanging="450"/>
        <w:rPr>
          <w:rFonts w:eastAsiaTheme="minorHAnsi" w:cs="Arial"/>
          <w:szCs w:val="22"/>
        </w:rPr>
      </w:pPr>
    </w:p>
    <w:p w:rsidR="00307984" w:rsidRPr="00593403" w:rsidRDefault="00307984" w:rsidP="00C72978">
      <w:pPr>
        <w:pStyle w:val="ListParagraph"/>
        <w:widowControl/>
        <w:numPr>
          <w:ilvl w:val="0"/>
          <w:numId w:val="28"/>
        </w:numPr>
        <w:tabs>
          <w:tab w:val="left" w:pos="2520"/>
        </w:tabs>
        <w:ind w:left="2520"/>
        <w:rPr>
          <w:rFonts w:eastAsiaTheme="minorHAnsi" w:cs="Arial"/>
          <w:szCs w:val="22"/>
        </w:rPr>
      </w:pPr>
      <w:r w:rsidRPr="00593403">
        <w:rPr>
          <w:rFonts w:eastAsiaTheme="minorHAnsi" w:cs="Arial"/>
          <w:szCs w:val="22"/>
        </w:rPr>
        <w:t>Regional or office guidance (if applicable)</w:t>
      </w:r>
    </w:p>
    <w:p w:rsidR="00307984" w:rsidRPr="00593403" w:rsidRDefault="00307984" w:rsidP="00307984">
      <w:pPr>
        <w:widowControl/>
        <w:tabs>
          <w:tab w:val="left" w:pos="2520"/>
        </w:tabs>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CRITERIA:</w:t>
      </w:r>
      <w:r w:rsidRPr="00593403">
        <w:rPr>
          <w:rFonts w:eastAsiaTheme="minorHAnsi" w:cs="Arial"/>
          <w:b/>
          <w:bCs/>
          <w:szCs w:val="22"/>
        </w:rPr>
        <w:tab/>
      </w:r>
      <w:r w:rsidRPr="00593403">
        <w:rPr>
          <w:rFonts w:eastAsiaTheme="minorHAnsi" w:cs="Arial"/>
          <w:szCs w:val="22"/>
        </w:rPr>
        <w:t>At the completion of this activity, you should be able to do the following:</w:t>
      </w:r>
    </w:p>
    <w:p w:rsidR="00307984" w:rsidRPr="00593403" w:rsidRDefault="00307984" w:rsidP="00307984">
      <w:pPr>
        <w:widowControl/>
        <w:ind w:left="2070" w:hanging="2070"/>
        <w:rPr>
          <w:rFonts w:eastAsiaTheme="minorHAnsi" w:cs="Arial"/>
          <w:szCs w:val="22"/>
        </w:rPr>
      </w:pPr>
    </w:p>
    <w:p w:rsidR="00307984" w:rsidRPr="00593403" w:rsidRDefault="00307984" w:rsidP="00C72978">
      <w:pPr>
        <w:pStyle w:val="ListParagraph"/>
        <w:widowControl/>
        <w:numPr>
          <w:ilvl w:val="0"/>
          <w:numId w:val="30"/>
        </w:numPr>
        <w:ind w:left="2520"/>
        <w:rPr>
          <w:rFonts w:eastAsiaTheme="minorHAnsi" w:cs="Arial"/>
          <w:szCs w:val="22"/>
        </w:rPr>
      </w:pPr>
      <w:r w:rsidRPr="00593403">
        <w:rPr>
          <w:rFonts w:eastAsiaTheme="minorHAnsi" w:cs="Arial"/>
          <w:szCs w:val="22"/>
        </w:rPr>
        <w:t>Locate the active MOUs used to coordinate between the NRC and other Federal or State agencies.</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30"/>
        </w:numPr>
        <w:ind w:left="2520"/>
        <w:rPr>
          <w:rFonts w:eastAsiaTheme="minorHAnsi" w:cs="Arial"/>
          <w:szCs w:val="22"/>
        </w:rPr>
      </w:pPr>
      <w:r w:rsidRPr="00593403">
        <w:rPr>
          <w:rFonts w:eastAsiaTheme="minorHAnsi" w:cs="Arial"/>
          <w:szCs w:val="22"/>
        </w:rPr>
        <w:t>Explain, in general terms, how the NRC coordinates with State and other Federal agencies on matters that are not under the regulatory authority of the NRC.</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30"/>
        </w:numPr>
        <w:ind w:hanging="270"/>
        <w:rPr>
          <w:rFonts w:eastAsiaTheme="minorHAnsi" w:cs="Arial"/>
          <w:szCs w:val="22"/>
        </w:rPr>
      </w:pPr>
      <w:r w:rsidRPr="00593403">
        <w:rPr>
          <w:rFonts w:eastAsiaTheme="minorHAnsi" w:cs="Arial"/>
          <w:szCs w:val="22"/>
        </w:rPr>
        <w:t>Explain the actions required by an NRC inspector when he/she identifies an occupational health and safety issue at a reactor</w:t>
      </w:r>
    </w:p>
    <w:p w:rsidR="00307984" w:rsidRPr="00593403" w:rsidRDefault="00307984" w:rsidP="00307984">
      <w:pPr>
        <w:widowControl/>
        <w:ind w:left="2430"/>
        <w:rPr>
          <w:rFonts w:eastAsiaTheme="minorHAnsi" w:cs="Arial"/>
          <w:szCs w:val="22"/>
        </w:rPr>
      </w:pPr>
      <w:r w:rsidRPr="00593403">
        <w:rPr>
          <w:rFonts w:eastAsiaTheme="minorHAnsi" w:cs="Arial"/>
          <w:szCs w:val="22"/>
        </w:rPr>
        <w:t>facility. Be able to state where the guidance for these actions is provided.</w:t>
      </w:r>
    </w:p>
    <w:p w:rsidR="00307984" w:rsidRPr="00593403" w:rsidRDefault="00307984" w:rsidP="00C72978">
      <w:pPr>
        <w:pStyle w:val="ListParagraph"/>
        <w:widowControl/>
        <w:numPr>
          <w:ilvl w:val="0"/>
          <w:numId w:val="30"/>
        </w:numPr>
        <w:rPr>
          <w:rFonts w:eastAsiaTheme="minorHAnsi" w:cs="Arial"/>
          <w:szCs w:val="22"/>
        </w:rPr>
      </w:pPr>
      <w:r w:rsidRPr="00593403">
        <w:rPr>
          <w:rFonts w:eastAsiaTheme="minorHAnsi" w:cs="Arial"/>
          <w:szCs w:val="22"/>
        </w:rPr>
        <w:lastRenderedPageBreak/>
        <w:t>Explain how an inspector interacts with state and federal agencies, and with state inspectors who request to observe or participate in an NRC inspection.</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30"/>
        </w:numPr>
        <w:rPr>
          <w:rFonts w:eastAsiaTheme="minorHAnsi" w:cs="Arial"/>
          <w:szCs w:val="22"/>
        </w:rPr>
      </w:pPr>
      <w:r w:rsidRPr="00593403">
        <w:rPr>
          <w:rFonts w:eastAsiaTheme="minorHAnsi" w:cs="Arial"/>
          <w:szCs w:val="22"/>
        </w:rPr>
        <w:t>Identify who, in your region or office, is the point of contact for coordinating NRC activities with the following Federal agencies: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31"/>
        </w:numPr>
        <w:tabs>
          <w:tab w:val="left" w:pos="2790"/>
        </w:tabs>
        <w:rPr>
          <w:rFonts w:eastAsiaTheme="minorHAnsi" w:cs="Arial"/>
          <w:szCs w:val="22"/>
        </w:rPr>
      </w:pPr>
      <w:r w:rsidRPr="00593403">
        <w:rPr>
          <w:rFonts w:eastAsiaTheme="minorHAnsi" w:cs="Arial"/>
          <w:szCs w:val="22"/>
        </w:rPr>
        <w:t>Occupational Safety and Health Administration (OSHA)</w:t>
      </w:r>
    </w:p>
    <w:p w:rsidR="00307984" w:rsidRPr="00593403" w:rsidRDefault="00307984" w:rsidP="00307984">
      <w:pPr>
        <w:widowControl/>
        <w:tabs>
          <w:tab w:val="left" w:pos="2790"/>
        </w:tabs>
        <w:rPr>
          <w:rFonts w:eastAsiaTheme="minorHAnsi" w:cs="Arial"/>
          <w:szCs w:val="22"/>
        </w:rPr>
      </w:pPr>
    </w:p>
    <w:p w:rsidR="00307984" w:rsidRPr="00593403" w:rsidRDefault="00307984" w:rsidP="00C72978">
      <w:pPr>
        <w:pStyle w:val="ListParagraph"/>
        <w:widowControl/>
        <w:numPr>
          <w:ilvl w:val="0"/>
          <w:numId w:val="31"/>
        </w:numPr>
        <w:tabs>
          <w:tab w:val="left" w:pos="2790"/>
        </w:tabs>
        <w:rPr>
          <w:rFonts w:eastAsiaTheme="minorHAnsi" w:cs="Arial"/>
          <w:szCs w:val="22"/>
        </w:rPr>
      </w:pPr>
      <w:r w:rsidRPr="00593403">
        <w:rPr>
          <w:rFonts w:eastAsiaTheme="minorHAnsi" w:cs="Arial"/>
          <w:szCs w:val="22"/>
        </w:rPr>
        <w:t>Department of Transportation (DOT)</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31"/>
        </w:numPr>
        <w:tabs>
          <w:tab w:val="left" w:pos="2790"/>
        </w:tabs>
        <w:rPr>
          <w:rFonts w:eastAsiaTheme="minorHAnsi" w:cs="Arial"/>
          <w:szCs w:val="22"/>
        </w:rPr>
      </w:pPr>
      <w:r w:rsidRPr="00593403">
        <w:rPr>
          <w:rFonts w:eastAsiaTheme="minorHAnsi" w:cs="Arial"/>
          <w:szCs w:val="22"/>
        </w:rPr>
        <w:t>Federal Emergency Management Administration (FEMA)</w:t>
      </w:r>
    </w:p>
    <w:p w:rsidR="00307984" w:rsidRPr="00593403" w:rsidRDefault="00307984" w:rsidP="00307984">
      <w:pPr>
        <w:pStyle w:val="ListParagraph"/>
        <w:rPr>
          <w:rFonts w:eastAsiaTheme="minorHAnsi" w:cs="Arial"/>
          <w:sz w:val="24"/>
        </w:rPr>
      </w:pPr>
    </w:p>
    <w:p w:rsidR="00307984" w:rsidRPr="00593403" w:rsidRDefault="00307984" w:rsidP="00C72978">
      <w:pPr>
        <w:pStyle w:val="ListParagraph"/>
        <w:widowControl/>
        <w:numPr>
          <w:ilvl w:val="0"/>
          <w:numId w:val="31"/>
        </w:numPr>
        <w:tabs>
          <w:tab w:val="left" w:pos="2790"/>
        </w:tabs>
        <w:rPr>
          <w:rFonts w:eastAsiaTheme="minorHAnsi" w:cs="Arial"/>
          <w:szCs w:val="22"/>
        </w:rPr>
      </w:pPr>
      <w:r w:rsidRPr="00593403">
        <w:rPr>
          <w:rFonts w:eastAsiaTheme="minorHAnsi" w:cs="Arial"/>
          <w:szCs w:val="22"/>
        </w:rPr>
        <w:t>Department of Energy (DOE)</w:t>
      </w:r>
    </w:p>
    <w:p w:rsidR="00307984" w:rsidRPr="00593403" w:rsidRDefault="00307984" w:rsidP="00307984">
      <w:pPr>
        <w:pStyle w:val="ListParagraph"/>
        <w:rPr>
          <w:rFonts w:eastAsiaTheme="minorHAnsi" w:cs="Arial"/>
          <w:szCs w:val="22"/>
        </w:rPr>
      </w:pPr>
    </w:p>
    <w:p w:rsidR="00BB1CFA" w:rsidRDefault="00BB1CFA" w:rsidP="00C72978">
      <w:pPr>
        <w:pStyle w:val="ListParagraph"/>
        <w:widowControl/>
        <w:numPr>
          <w:ilvl w:val="0"/>
          <w:numId w:val="31"/>
        </w:numPr>
        <w:tabs>
          <w:tab w:val="left" w:pos="2790"/>
        </w:tabs>
        <w:rPr>
          <w:rFonts w:eastAsiaTheme="minorHAnsi" w:cs="Arial"/>
          <w:szCs w:val="22"/>
        </w:rPr>
      </w:pPr>
      <w:r>
        <w:rPr>
          <w:rFonts w:eastAsiaTheme="minorHAnsi" w:cs="Arial"/>
          <w:szCs w:val="22"/>
        </w:rPr>
        <w:t>Department of Defense (DOD)</w:t>
      </w:r>
    </w:p>
    <w:p w:rsidR="00BB1CFA" w:rsidRPr="00BB1CFA" w:rsidRDefault="00BB1CFA" w:rsidP="00BB1CFA">
      <w:pPr>
        <w:pStyle w:val="ListParagraph"/>
        <w:rPr>
          <w:rFonts w:eastAsiaTheme="minorHAnsi" w:cs="Arial"/>
          <w:szCs w:val="22"/>
        </w:rPr>
      </w:pPr>
    </w:p>
    <w:p w:rsidR="00307984" w:rsidRPr="00593403" w:rsidRDefault="00307984" w:rsidP="00C72978">
      <w:pPr>
        <w:pStyle w:val="ListParagraph"/>
        <w:widowControl/>
        <w:numPr>
          <w:ilvl w:val="0"/>
          <w:numId w:val="31"/>
        </w:numPr>
        <w:tabs>
          <w:tab w:val="left" w:pos="2790"/>
        </w:tabs>
        <w:rPr>
          <w:rFonts w:eastAsiaTheme="minorHAnsi" w:cs="Arial"/>
          <w:szCs w:val="22"/>
        </w:rPr>
      </w:pPr>
      <w:r w:rsidRPr="00593403">
        <w:rPr>
          <w:rFonts w:eastAsiaTheme="minorHAnsi" w:cs="Arial"/>
          <w:szCs w:val="22"/>
        </w:rPr>
        <w:t>State agencies</w:t>
      </w:r>
    </w:p>
    <w:p w:rsidR="00307984" w:rsidRPr="00593403" w:rsidRDefault="00307984" w:rsidP="00307984">
      <w:pPr>
        <w:widowControl/>
        <w:tabs>
          <w:tab w:val="left" w:pos="2790"/>
        </w:tabs>
        <w:rPr>
          <w:rFonts w:eastAsiaTheme="minorHAnsi" w:cs="Arial"/>
          <w:szCs w:val="22"/>
        </w:rPr>
      </w:pPr>
    </w:p>
    <w:p w:rsidR="00307984" w:rsidRPr="00593403" w:rsidRDefault="00307984" w:rsidP="00307984">
      <w:pPr>
        <w:widowControl/>
        <w:tabs>
          <w:tab w:val="left" w:pos="2070"/>
        </w:tabs>
        <w:ind w:left="2430" w:hanging="2430"/>
        <w:rPr>
          <w:rFonts w:eastAsiaTheme="minorHAnsi" w:cs="Arial"/>
          <w:szCs w:val="22"/>
        </w:rPr>
      </w:pPr>
      <w:r w:rsidRPr="00593403">
        <w:rPr>
          <w:rFonts w:eastAsiaTheme="minorHAnsi" w:cs="Arial"/>
          <w:bCs/>
          <w:szCs w:val="22"/>
        </w:rPr>
        <w:t>TASKS: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Identify where the current NRC MOUs are available in your region or office. You can find electronic versions of these documents on the NRC internal Web site under Enforcement.</w:t>
      </w:r>
    </w:p>
    <w:p w:rsidR="00307984" w:rsidRPr="00593403" w:rsidRDefault="00307984" w:rsidP="00307984">
      <w:pPr>
        <w:widowControl/>
        <w:tabs>
          <w:tab w:val="left" w:pos="2070"/>
        </w:tabs>
        <w:ind w:left="2430" w:hanging="2430"/>
        <w:rPr>
          <w:rFonts w:eastAsiaTheme="minorHAnsi" w:cs="Arial"/>
          <w:szCs w:val="22"/>
        </w:rPr>
      </w:pPr>
    </w:p>
    <w:p w:rsidR="00307984" w:rsidRPr="00593403" w:rsidRDefault="00307984" w:rsidP="00307984">
      <w:pPr>
        <w:widowControl/>
        <w:ind w:left="2430" w:hanging="360"/>
        <w:rPr>
          <w:rFonts w:eastAsiaTheme="minorHAnsi" w:cs="Arial"/>
          <w:szCs w:val="22"/>
        </w:rPr>
      </w:pPr>
      <w:r w:rsidRPr="00593403">
        <w:rPr>
          <w:rFonts w:eastAsiaTheme="minorHAnsi" w:cs="Arial"/>
          <w:szCs w:val="22"/>
        </w:rPr>
        <w:t>2.</w:t>
      </w:r>
      <w:r w:rsidRPr="00593403">
        <w:rPr>
          <w:rFonts w:eastAsiaTheme="minorHAnsi" w:cs="Arial"/>
          <w:szCs w:val="22"/>
        </w:rPr>
        <w:tab/>
        <w:t>Review the MOUs to develop a general understanding of the agreements between the NRC and OSHA, DOT, FEMA, and DOE. For regional inspectors, review any MOUs between the NRC and the States in your regions. Determine the major services or resources available to be coordinated with the NRC and these agencies.</w:t>
      </w:r>
    </w:p>
    <w:p w:rsidR="00307984" w:rsidRPr="00593403" w:rsidRDefault="00307984" w:rsidP="00307984">
      <w:pPr>
        <w:widowControl/>
        <w:ind w:left="2430" w:hanging="270"/>
        <w:rPr>
          <w:rFonts w:eastAsiaTheme="minorHAnsi" w:cs="Arial"/>
          <w:szCs w:val="22"/>
        </w:rPr>
      </w:pPr>
    </w:p>
    <w:p w:rsidR="00307984" w:rsidRPr="00593403" w:rsidRDefault="00307984" w:rsidP="00307984">
      <w:pPr>
        <w:widowControl/>
        <w:tabs>
          <w:tab w:val="left" w:pos="2430"/>
        </w:tabs>
        <w:ind w:left="2430" w:hanging="360"/>
        <w:rPr>
          <w:rFonts w:eastAsiaTheme="minorHAnsi" w:cs="Arial"/>
          <w:szCs w:val="22"/>
        </w:rPr>
      </w:pPr>
      <w:r w:rsidRPr="00593403">
        <w:rPr>
          <w:rFonts w:eastAsiaTheme="minorHAnsi" w:cs="Arial"/>
          <w:szCs w:val="22"/>
        </w:rPr>
        <w:t>3</w:t>
      </w:r>
      <w:r w:rsidRPr="00593403">
        <w:rPr>
          <w:rFonts w:eastAsiaTheme="minorHAnsi" w:cs="Arial"/>
          <w:szCs w:val="22"/>
        </w:rPr>
        <w:tab/>
        <w:t>Identify the designated liaison for those agencies and State agencies in your region or office.</w:t>
      </w:r>
    </w:p>
    <w:p w:rsidR="00307984" w:rsidRPr="00593403" w:rsidRDefault="00307984" w:rsidP="00307984">
      <w:pPr>
        <w:widowControl/>
        <w:tabs>
          <w:tab w:val="left" w:pos="2430"/>
        </w:tabs>
        <w:ind w:left="2430" w:hanging="360"/>
        <w:rPr>
          <w:rFonts w:eastAsiaTheme="minorHAnsi" w:cs="Arial"/>
          <w:szCs w:val="22"/>
        </w:rPr>
      </w:pPr>
    </w:p>
    <w:p w:rsidR="00307984" w:rsidRPr="00593403" w:rsidRDefault="00307984" w:rsidP="00C72978">
      <w:pPr>
        <w:pStyle w:val="ListParagraph"/>
        <w:widowControl/>
        <w:numPr>
          <w:ilvl w:val="0"/>
          <w:numId w:val="28"/>
        </w:numPr>
        <w:rPr>
          <w:rFonts w:eastAsiaTheme="minorHAnsi" w:cs="Arial"/>
          <w:szCs w:val="22"/>
        </w:rPr>
      </w:pPr>
      <w:r w:rsidRPr="00593403">
        <w:rPr>
          <w:rFonts w:eastAsiaTheme="minorHAnsi" w:cs="Arial"/>
          <w:szCs w:val="22"/>
        </w:rPr>
        <w:t>Meet with your supervisor, an experienced inspector, or the above liaison representative to discuss two reactor facility issues that involved interface with other Federal or State agencies. Discuss how the agency addressed the issues in the context of the applicable NRC MOU and office guidance.</w:t>
      </w:r>
    </w:p>
    <w:p w:rsidR="00307984" w:rsidRPr="00593403" w:rsidRDefault="00307984" w:rsidP="00C72978">
      <w:pPr>
        <w:pStyle w:val="ListParagraph"/>
        <w:widowControl/>
        <w:numPr>
          <w:ilvl w:val="0"/>
          <w:numId w:val="28"/>
        </w:numPr>
        <w:rPr>
          <w:rFonts w:eastAsiaTheme="minorHAnsi" w:cs="Arial"/>
          <w:szCs w:val="22"/>
        </w:rPr>
      </w:pPr>
      <w:r w:rsidRPr="00593403">
        <w:rPr>
          <w:rFonts w:eastAsiaTheme="minorHAnsi" w:cs="Arial"/>
          <w:szCs w:val="22"/>
        </w:rPr>
        <w:t xml:space="preserve"> Meet with your supervisor or the person designated to be your resource for this activity to discuss the items listed in the evaluation criteria section.</w:t>
      </w:r>
    </w:p>
    <w:p w:rsidR="00307984" w:rsidRPr="00593403" w:rsidRDefault="00307984" w:rsidP="00307984">
      <w:pPr>
        <w:widowControl/>
        <w:rPr>
          <w:rFonts w:eastAsiaTheme="minorHAnsi" w:cs="Arial"/>
          <w:szCs w:val="22"/>
        </w:rPr>
      </w:pPr>
    </w:p>
    <w:p w:rsidR="00307984" w:rsidRPr="00593403" w:rsidRDefault="00307984" w:rsidP="00307984">
      <w:pPr>
        <w:widowControl/>
        <w:autoSpaceDE/>
        <w:autoSpaceDN/>
        <w:adjustRightInd/>
        <w:ind w:left="2430" w:hanging="2430"/>
        <w:rPr>
          <w:rFonts w:eastAsiaTheme="minorHAnsi"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ISA-13.</w:t>
      </w:r>
    </w:p>
    <w:p w:rsidR="00307984" w:rsidRPr="00593403" w:rsidRDefault="00307984" w:rsidP="00307984">
      <w:pPr>
        <w:widowControl/>
        <w:autoSpaceDE/>
        <w:autoSpaceDN/>
        <w:adjustRightInd/>
        <w:rPr>
          <w:rFonts w:eastAsiaTheme="minorHAnsi" w:cs="Arial"/>
          <w:szCs w:val="22"/>
        </w:rPr>
      </w:pPr>
    </w:p>
    <w:p w:rsidR="00307984" w:rsidRPr="00593403" w:rsidRDefault="00307984" w:rsidP="00307984">
      <w:pPr>
        <w:widowControl/>
        <w:autoSpaceDE/>
        <w:autoSpaceDN/>
        <w:adjustRightInd/>
        <w:spacing w:line="276" w:lineRule="auto"/>
        <w:rPr>
          <w:rFonts w:eastAsiaTheme="minorHAnsi" w:cs="Arial"/>
          <w:szCs w:val="22"/>
        </w:rPr>
      </w:pPr>
      <w:r w:rsidRPr="00593403">
        <w:rPr>
          <w:rFonts w:eastAsiaTheme="minorHAnsi" w:cs="Arial"/>
          <w:szCs w:val="22"/>
        </w:rPr>
        <w:br w:type="page"/>
      </w:r>
    </w:p>
    <w:p w:rsidR="00307984" w:rsidRPr="00593403" w:rsidRDefault="00307984" w:rsidP="00307984">
      <w:pPr>
        <w:widowControl/>
        <w:rPr>
          <w:rFonts w:eastAsiaTheme="minorHAnsi" w:cs="Arial"/>
          <w:bCs/>
          <w:szCs w:val="22"/>
          <w:u w:val="single"/>
        </w:rPr>
      </w:pPr>
      <w:r w:rsidRPr="00593403">
        <w:rPr>
          <w:rFonts w:cs="Arial"/>
          <w:bCs/>
          <w:szCs w:val="22"/>
          <w:u w:val="single"/>
        </w:rPr>
        <w:lastRenderedPageBreak/>
        <w:t>Decommissioning Inspector Individual Study Activity</w:t>
      </w:r>
    </w:p>
    <w:p w:rsidR="00307984" w:rsidRPr="002C01D9" w:rsidRDefault="00307984" w:rsidP="00307984">
      <w:pPr>
        <w:widowControl/>
        <w:rPr>
          <w:rFonts w:eastAsiaTheme="minorHAnsi" w:cs="Arial"/>
          <w:bCs/>
          <w:szCs w:val="22"/>
        </w:rPr>
      </w:pP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(ISA-14) Interaction with the Public</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The purpose of this activity is to acquaint you with the expectations of NRC inspectors when dealing with members of the public. Responsiveness and openness are essential to the agency</w:t>
      </w:r>
      <w:r w:rsidRPr="00593403">
        <w:rPr>
          <w:rFonts w:ascii="WP TypographicSymbols" w:eastAsiaTheme="minorHAnsi" w:hAnsi="WP TypographicSymbols" w:cs="WP TypographicSymbols"/>
          <w:szCs w:val="22"/>
        </w:rPr>
        <w:t>’</w:t>
      </w:r>
      <w:r w:rsidRPr="00593403">
        <w:rPr>
          <w:rFonts w:eastAsiaTheme="minorHAnsi" w:cs="Arial"/>
          <w:szCs w:val="22"/>
        </w:rPr>
        <w:t>s ability to fulfill its goal of enhancing openness. As a qualified inspector, you will have many opportunities to interact with the public. This individual study activity will help you understand NRC procedures, policies, and available resources related to interaction with the public.</w:t>
      </w:r>
    </w:p>
    <w:p w:rsidR="00307984" w:rsidRPr="00593403" w:rsidRDefault="00307984" w:rsidP="00307984">
      <w:pPr>
        <w:widowControl/>
        <w:ind w:left="2070" w:hanging="207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AREAS:</w:t>
      </w:r>
      <w:r w:rsidRPr="00593403">
        <w:rPr>
          <w:rFonts w:eastAsiaTheme="minorHAnsi" w:cs="Arial"/>
          <w:b/>
          <w:bCs/>
          <w:szCs w:val="22"/>
        </w:rPr>
        <w:tab/>
      </w:r>
      <w:r w:rsidRPr="00593403">
        <w:rPr>
          <w:rFonts w:eastAsiaTheme="minorHAnsi" w:cs="Arial"/>
          <w:szCs w:val="22"/>
        </w:rPr>
        <w:t>COMMUNICATION</w:t>
      </w:r>
    </w:p>
    <w:p w:rsidR="00307984" w:rsidRPr="00593403" w:rsidRDefault="00307984" w:rsidP="00307984">
      <w:pPr>
        <w:widowControl/>
        <w:ind w:left="2070"/>
        <w:rPr>
          <w:rFonts w:eastAsiaTheme="minorHAnsi" w:cs="Arial"/>
          <w:szCs w:val="22"/>
        </w:rPr>
      </w:pPr>
      <w:r w:rsidRPr="00593403">
        <w:rPr>
          <w:rFonts w:eastAsiaTheme="minorHAnsi" w:cs="Arial"/>
          <w:szCs w:val="22"/>
        </w:rPr>
        <w:t>SELMANAGEMENT</w:t>
      </w:r>
    </w:p>
    <w:p w:rsidR="00307984" w:rsidRPr="00593403" w:rsidRDefault="00307984" w:rsidP="00307984">
      <w:pPr>
        <w:widowControl/>
        <w:ind w:left="2070"/>
        <w:rPr>
          <w:rFonts w:eastAsiaTheme="minorHAnsi" w:cs="Arial"/>
          <w:szCs w:val="22"/>
        </w:rPr>
      </w:pPr>
      <w:r w:rsidRPr="00593403">
        <w:rPr>
          <w:rFonts w:eastAsiaTheme="minorHAnsi" w:cs="Arial"/>
          <w:szCs w:val="22"/>
        </w:rPr>
        <w:t>REGULATORY FRAMEWORK</w:t>
      </w:r>
    </w:p>
    <w:p w:rsidR="00307984" w:rsidRPr="00593403" w:rsidRDefault="00307984" w:rsidP="00307984">
      <w:pPr>
        <w:widowControl/>
        <w:rPr>
          <w:rFonts w:eastAsiaTheme="minorHAnsi" w:cs="Arial"/>
          <w:bCs/>
          <w:szCs w:val="22"/>
        </w:rPr>
      </w:pPr>
    </w:p>
    <w:p w:rsidR="00307984" w:rsidRPr="00593403" w:rsidRDefault="00307984" w:rsidP="00307984">
      <w:pPr>
        <w:widowControl/>
        <w:tabs>
          <w:tab w:val="left" w:pos="2070"/>
        </w:tabs>
        <w:ind w:left="2520" w:hanging="2520"/>
        <w:rPr>
          <w:rFonts w:eastAsiaTheme="minorHAnsi" w:cs="Arial"/>
          <w:szCs w:val="22"/>
        </w:rPr>
      </w:pPr>
      <w:r w:rsidRPr="00593403">
        <w:rPr>
          <w:rFonts w:eastAsiaTheme="minorHAnsi" w:cs="Arial"/>
          <w:bCs/>
          <w:szCs w:val="22"/>
        </w:rPr>
        <w:t>REFERENCES: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 xml:space="preserve">NUREG/BR-0215, </w:t>
      </w:r>
      <w:r w:rsidRPr="00593403">
        <w:rPr>
          <w:rFonts w:ascii="WP TypographicSymbols" w:eastAsiaTheme="minorHAnsi" w:hAnsi="WP TypographicSymbols" w:cs="WP TypographicSymbols"/>
          <w:szCs w:val="22"/>
        </w:rPr>
        <w:t>“</w:t>
      </w:r>
      <w:r w:rsidRPr="00593403">
        <w:rPr>
          <w:rFonts w:eastAsiaTheme="minorHAnsi" w:cs="Arial"/>
          <w:szCs w:val="22"/>
        </w:rPr>
        <w:t>Public Involvement in the Nuclear Regulatory Process,</w:t>
      </w:r>
      <w:r w:rsidRPr="00593403">
        <w:rPr>
          <w:rFonts w:ascii="WP TypographicSymbols" w:eastAsiaTheme="minorHAnsi" w:hAnsi="WP TypographicSymbols" w:cs="WP TypographicSymbols"/>
          <w:szCs w:val="22"/>
        </w:rPr>
        <w:t xml:space="preserve"> “</w:t>
      </w:r>
      <w:r w:rsidRPr="00593403">
        <w:rPr>
          <w:rFonts w:eastAsiaTheme="minorHAnsi" w:cs="Arial"/>
          <w:szCs w:val="22"/>
        </w:rPr>
        <w:t>Revision 2</w:t>
      </w:r>
    </w:p>
    <w:p w:rsidR="00307984" w:rsidRPr="00593403" w:rsidRDefault="00307984" w:rsidP="00307984">
      <w:pPr>
        <w:widowControl/>
        <w:tabs>
          <w:tab w:val="left" w:pos="2070"/>
        </w:tabs>
        <w:ind w:left="2520" w:hanging="2520"/>
        <w:rPr>
          <w:rFonts w:eastAsiaTheme="minorHAnsi" w:cs="Arial"/>
          <w:szCs w:val="22"/>
        </w:rPr>
      </w:pPr>
    </w:p>
    <w:p w:rsidR="00307984" w:rsidRPr="00593403" w:rsidRDefault="00307984" w:rsidP="00307984">
      <w:pPr>
        <w:widowControl/>
        <w:ind w:left="2520" w:hanging="450"/>
        <w:rPr>
          <w:rFonts w:ascii="WP TypographicSymbols" w:eastAsiaTheme="minorHAnsi" w:hAnsi="WP TypographicSymbols" w:cs="WP TypographicSymbols"/>
          <w:szCs w:val="22"/>
        </w:rPr>
      </w:pPr>
      <w:r w:rsidRPr="00593403">
        <w:rPr>
          <w:rFonts w:eastAsiaTheme="minorHAnsi" w:cs="Arial"/>
          <w:szCs w:val="22"/>
        </w:rPr>
        <w:t>2.</w:t>
      </w:r>
      <w:r w:rsidRPr="00593403">
        <w:rPr>
          <w:rFonts w:eastAsiaTheme="minorHAnsi" w:cs="Arial"/>
          <w:szCs w:val="22"/>
        </w:rPr>
        <w:tab/>
        <w:t xml:space="preserve">NUREG/BR-0297, </w:t>
      </w:r>
      <w:r w:rsidRPr="00593403">
        <w:rPr>
          <w:rFonts w:ascii="WP TypographicSymbols" w:eastAsiaTheme="minorHAnsi" w:hAnsi="WP TypographicSymbols" w:cs="WP TypographicSymbols"/>
          <w:szCs w:val="22"/>
        </w:rPr>
        <w:t>“</w:t>
      </w:r>
      <w:r w:rsidRPr="00593403">
        <w:rPr>
          <w:rFonts w:eastAsiaTheme="minorHAnsi" w:cs="Arial"/>
          <w:szCs w:val="22"/>
        </w:rPr>
        <w:t>NRC Public Meetings</w:t>
      </w:r>
      <w:r w:rsidRPr="00593403">
        <w:rPr>
          <w:rFonts w:ascii="WP TypographicSymbols" w:eastAsiaTheme="minorHAnsi" w:hAnsi="WP TypographicSymbols" w:cs="WP TypographicSymbols"/>
          <w:szCs w:val="22"/>
        </w:rPr>
        <w:t>”</w:t>
      </w:r>
    </w:p>
    <w:p w:rsidR="00307984" w:rsidRPr="00593403" w:rsidRDefault="00307984" w:rsidP="00307984">
      <w:pPr>
        <w:widowControl/>
        <w:ind w:left="2520" w:hanging="450"/>
        <w:rPr>
          <w:rFonts w:ascii="WP TypographicSymbols" w:eastAsiaTheme="minorHAnsi" w:hAnsi="WP TypographicSymbols" w:cs="WP TypographicSymbols"/>
          <w:szCs w:val="22"/>
        </w:rPr>
      </w:pPr>
    </w:p>
    <w:p w:rsidR="00307984" w:rsidRPr="00593403" w:rsidRDefault="00307984" w:rsidP="00307984">
      <w:pPr>
        <w:widowControl/>
        <w:ind w:left="2520" w:hanging="450"/>
        <w:rPr>
          <w:rFonts w:ascii="WP TypographicSymbols" w:eastAsiaTheme="minorHAnsi" w:hAnsi="WP TypographicSymbols" w:cs="WP TypographicSymbols"/>
          <w:szCs w:val="22"/>
        </w:rPr>
      </w:pPr>
      <w:r w:rsidRPr="00593403">
        <w:rPr>
          <w:rFonts w:ascii="WP TypographicSymbols" w:eastAsiaTheme="minorHAnsi" w:hAnsi="WP TypographicSymbols" w:cs="WP TypographicSymbols"/>
          <w:szCs w:val="22"/>
        </w:rPr>
        <w:t>3.</w:t>
      </w:r>
      <w:r w:rsidRPr="00593403">
        <w:rPr>
          <w:rFonts w:ascii="WP TypographicSymbols" w:eastAsiaTheme="minorHAnsi" w:hAnsi="WP TypographicSymbols" w:cs="WP TypographicSymbols"/>
          <w:szCs w:val="22"/>
        </w:rPr>
        <w:tab/>
      </w:r>
      <w:r w:rsidRPr="00593403">
        <w:rPr>
          <w:rFonts w:eastAsiaTheme="minorHAnsi" w:cs="Arial"/>
          <w:szCs w:val="22"/>
        </w:rPr>
        <w:t xml:space="preserve">MD 3.4, </w:t>
      </w:r>
      <w:r w:rsidRPr="00593403">
        <w:rPr>
          <w:rFonts w:ascii="WP TypographicSymbols" w:eastAsiaTheme="minorHAnsi" w:hAnsi="WP TypographicSymbols" w:cs="WP TypographicSymbols"/>
          <w:szCs w:val="22"/>
        </w:rPr>
        <w:t>“</w:t>
      </w:r>
      <w:r w:rsidRPr="00593403">
        <w:rPr>
          <w:rFonts w:eastAsiaTheme="minorHAnsi" w:cs="Arial"/>
          <w:szCs w:val="22"/>
        </w:rPr>
        <w:t>Release of Information to the Public</w:t>
      </w:r>
      <w:r w:rsidRPr="00593403">
        <w:rPr>
          <w:rFonts w:ascii="WP TypographicSymbols" w:eastAsiaTheme="minorHAnsi" w:hAnsi="WP TypographicSymbols" w:cs="WP TypographicSymbols"/>
          <w:szCs w:val="22"/>
        </w:rPr>
        <w:t>”</w:t>
      </w:r>
    </w:p>
    <w:p w:rsidR="00307984" w:rsidRPr="00593403" w:rsidRDefault="00307984" w:rsidP="00307984">
      <w:pPr>
        <w:widowControl/>
        <w:ind w:left="2520" w:hanging="450"/>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32"/>
        </w:numPr>
        <w:rPr>
          <w:rFonts w:ascii="WP TypographicSymbols" w:eastAsiaTheme="minorHAnsi" w:hAnsi="WP TypographicSymbols" w:cs="WP TypographicSymbols"/>
          <w:szCs w:val="22"/>
        </w:rPr>
      </w:pPr>
      <w:r w:rsidRPr="00593403">
        <w:rPr>
          <w:rFonts w:eastAsiaTheme="minorHAnsi" w:cs="Arial"/>
          <w:szCs w:val="22"/>
        </w:rPr>
        <w:t xml:space="preserve">MD 3.5, </w:t>
      </w:r>
      <w:r w:rsidRPr="00593403">
        <w:rPr>
          <w:rFonts w:ascii="WP TypographicSymbols" w:eastAsiaTheme="minorHAnsi" w:hAnsi="WP TypographicSymbols" w:cs="WP TypographicSymbols"/>
          <w:szCs w:val="22"/>
        </w:rPr>
        <w:t xml:space="preserve"> “</w:t>
      </w:r>
      <w:r w:rsidRPr="00593403">
        <w:rPr>
          <w:rFonts w:eastAsiaTheme="minorHAnsi" w:cs="Arial"/>
          <w:szCs w:val="22"/>
        </w:rPr>
        <w:t>Public Attendance at Certain Meetings Involving the NRC Staff</w:t>
      </w:r>
      <w:r w:rsidRPr="00593403">
        <w:rPr>
          <w:rFonts w:ascii="WP TypographicSymbols" w:eastAsiaTheme="minorHAnsi" w:hAnsi="WP TypographicSymbols" w:cs="WP TypographicSymbols"/>
          <w:szCs w:val="22"/>
        </w:rPr>
        <w:t>”</w:t>
      </w:r>
    </w:p>
    <w:p w:rsidR="00307984" w:rsidRPr="00593403" w:rsidRDefault="00307984" w:rsidP="00307984">
      <w:pPr>
        <w:widowControl/>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32"/>
        </w:numPr>
        <w:rPr>
          <w:rFonts w:ascii="WP TypographicSymbols" w:eastAsiaTheme="minorHAnsi" w:hAnsi="WP TypographicSymbols" w:cs="WP TypographicSymbols"/>
          <w:szCs w:val="22"/>
        </w:rPr>
      </w:pPr>
      <w:r w:rsidRPr="00593403">
        <w:rPr>
          <w:rFonts w:eastAsiaTheme="minorHAnsi" w:cs="Arial"/>
          <w:szCs w:val="22"/>
        </w:rPr>
        <w:t xml:space="preserve">MD 8.11, </w:t>
      </w:r>
      <w:r w:rsidRPr="00593403">
        <w:rPr>
          <w:rFonts w:ascii="WP TypographicSymbols" w:eastAsiaTheme="minorHAnsi" w:hAnsi="WP TypographicSymbols" w:cs="WP TypographicSymbols"/>
          <w:szCs w:val="22"/>
        </w:rPr>
        <w:t>“</w:t>
      </w:r>
      <w:r w:rsidRPr="00593403">
        <w:rPr>
          <w:rFonts w:eastAsiaTheme="minorHAnsi" w:cs="Arial"/>
          <w:szCs w:val="22"/>
        </w:rPr>
        <w:t>Review Process for 10 CFR 2.206 Petitions</w:t>
      </w:r>
      <w:r w:rsidRPr="00593403">
        <w:rPr>
          <w:rFonts w:ascii="WP TypographicSymbols" w:eastAsiaTheme="minorHAnsi" w:hAnsi="WP TypographicSymbols" w:cs="WP TypographicSymbols"/>
          <w:szCs w:val="22"/>
        </w:rPr>
        <w:t>”</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32"/>
        </w:numPr>
        <w:rPr>
          <w:rFonts w:ascii="WP TypographicSymbols" w:eastAsiaTheme="minorHAnsi" w:hAnsi="WP TypographicSymbols" w:cs="WP TypographicSymbols"/>
          <w:szCs w:val="22"/>
        </w:rPr>
      </w:pPr>
      <w:r w:rsidRPr="00593403">
        <w:rPr>
          <w:rFonts w:eastAsiaTheme="minorHAnsi" w:cs="Arial"/>
          <w:szCs w:val="22"/>
        </w:rPr>
        <w:t>NRC internal Web page, Communication and Public Meetings</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307984" w:rsidP="00C72978">
      <w:pPr>
        <w:pStyle w:val="ListParagraph"/>
        <w:widowControl/>
        <w:numPr>
          <w:ilvl w:val="0"/>
          <w:numId w:val="32"/>
        </w:numPr>
        <w:rPr>
          <w:rFonts w:ascii="WP TypographicSymbols" w:eastAsiaTheme="minorHAnsi" w:hAnsi="WP TypographicSymbols" w:cs="WP TypographicSymbols"/>
          <w:szCs w:val="22"/>
        </w:rPr>
      </w:pPr>
      <w:r w:rsidRPr="00593403">
        <w:rPr>
          <w:rFonts w:eastAsiaTheme="minorHAnsi" w:cs="Arial"/>
          <w:szCs w:val="22"/>
        </w:rPr>
        <w:t>Regional or office guidance related to interaction with the public (e.g., conduct of public meetings, response to inquiries from the public, release of information to the public)</w:t>
      </w:r>
    </w:p>
    <w:p w:rsidR="00307984" w:rsidRPr="00593403" w:rsidRDefault="00307984" w:rsidP="00307984">
      <w:pPr>
        <w:widowControl/>
        <w:rPr>
          <w:rFonts w:ascii="WP TypographicSymbols" w:eastAsiaTheme="minorHAnsi" w:hAnsi="WP TypographicSymbols" w:cs="WP TypographicSymbols"/>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070" w:hanging="2070"/>
        <w:rPr>
          <w:rFonts w:eastAsiaTheme="minorHAnsi" w:cs="Arial"/>
          <w:szCs w:val="22"/>
        </w:rPr>
      </w:pPr>
      <w:r w:rsidRPr="00593403">
        <w:rPr>
          <w:rFonts w:eastAsiaTheme="minorHAnsi" w:cs="Arial"/>
          <w:bCs/>
          <w:szCs w:val="22"/>
        </w:rPr>
        <w:t>CRITERIA:</w:t>
      </w:r>
      <w:r w:rsidRPr="00593403">
        <w:rPr>
          <w:rFonts w:eastAsiaTheme="minorHAnsi" w:cs="Arial"/>
          <w:bCs/>
          <w:szCs w:val="22"/>
        </w:rPr>
        <w:tab/>
      </w:r>
      <w:r w:rsidRPr="00593403">
        <w:rPr>
          <w:rFonts w:eastAsiaTheme="minorHAnsi" w:cs="Arial"/>
          <w:szCs w:val="22"/>
        </w:rPr>
        <w:t>Upon completion of this activity, you will be asked to demonstrate your understanding of proper interaction with the public by successfully addressing the following:</w:t>
      </w:r>
    </w:p>
    <w:p w:rsidR="00307984" w:rsidRPr="00593403" w:rsidRDefault="00307984" w:rsidP="00307984">
      <w:pPr>
        <w:widowControl/>
        <w:ind w:left="2070" w:hanging="2070"/>
        <w:rPr>
          <w:rFonts w:eastAsiaTheme="minorHAnsi" w:cs="Arial"/>
          <w:szCs w:val="22"/>
        </w:rPr>
      </w:pPr>
    </w:p>
    <w:p w:rsidR="00307984" w:rsidRPr="00593403" w:rsidRDefault="00307984" w:rsidP="00C72978">
      <w:pPr>
        <w:pStyle w:val="ListParagraph"/>
        <w:widowControl/>
        <w:numPr>
          <w:ilvl w:val="0"/>
          <w:numId w:val="33"/>
        </w:numPr>
        <w:rPr>
          <w:rFonts w:eastAsiaTheme="minorHAnsi" w:cs="Arial"/>
          <w:szCs w:val="22"/>
        </w:rPr>
      </w:pPr>
      <w:r w:rsidRPr="00593403">
        <w:rPr>
          <w:rFonts w:eastAsiaTheme="minorHAnsi" w:cs="Arial"/>
          <w:szCs w:val="22"/>
        </w:rPr>
        <w:t>Describe the expectations of NRC employees regarding answering telephone calls that involve inquiries from a member of the public.</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33"/>
        </w:numPr>
        <w:rPr>
          <w:rFonts w:eastAsiaTheme="minorHAnsi" w:cs="Arial"/>
          <w:szCs w:val="22"/>
        </w:rPr>
      </w:pPr>
      <w:r w:rsidRPr="00593403">
        <w:rPr>
          <w:rFonts w:eastAsiaTheme="minorHAnsi" w:cs="Arial"/>
          <w:szCs w:val="22"/>
        </w:rPr>
        <w:t>Name some resources available to you to assist you in responding to the following types of public inquiries:</w:t>
      </w:r>
    </w:p>
    <w:p w:rsidR="00307984" w:rsidRPr="00593403" w:rsidRDefault="00307984" w:rsidP="00307984">
      <w:pPr>
        <w:widowControl/>
        <w:rPr>
          <w:rFonts w:eastAsiaTheme="minorHAnsi" w:cs="Arial"/>
          <w:sz w:val="24"/>
        </w:rPr>
      </w:pPr>
    </w:p>
    <w:p w:rsidR="00307984" w:rsidRPr="00593403" w:rsidRDefault="00307984" w:rsidP="00C72978">
      <w:pPr>
        <w:pStyle w:val="ListParagraph"/>
        <w:widowControl/>
        <w:numPr>
          <w:ilvl w:val="0"/>
          <w:numId w:val="34"/>
        </w:numPr>
        <w:rPr>
          <w:rFonts w:eastAsiaTheme="minorHAnsi" w:cs="Arial"/>
          <w:szCs w:val="22"/>
        </w:rPr>
      </w:pPr>
      <w:r w:rsidRPr="00593403">
        <w:rPr>
          <w:rFonts w:eastAsiaTheme="minorHAnsi" w:cs="Arial"/>
          <w:szCs w:val="22"/>
        </w:rPr>
        <w:t>general questions about NRC organization and functions</w:t>
      </w:r>
    </w:p>
    <w:p w:rsidR="00307984" w:rsidRPr="00593403" w:rsidRDefault="00307984" w:rsidP="00C72978">
      <w:pPr>
        <w:pStyle w:val="ListParagraph"/>
        <w:widowControl/>
        <w:numPr>
          <w:ilvl w:val="0"/>
          <w:numId w:val="34"/>
        </w:numPr>
        <w:rPr>
          <w:rFonts w:eastAsiaTheme="minorHAnsi" w:cs="Arial"/>
          <w:szCs w:val="22"/>
        </w:rPr>
      </w:pPr>
      <w:r w:rsidRPr="00593403">
        <w:rPr>
          <w:rFonts w:eastAsiaTheme="minorHAnsi" w:cs="Arial"/>
          <w:szCs w:val="22"/>
        </w:rPr>
        <w:t>general questions about a technical topic such as radioactive particles</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34"/>
        </w:numPr>
        <w:rPr>
          <w:rFonts w:eastAsiaTheme="minorHAnsi" w:cs="Arial"/>
          <w:szCs w:val="22"/>
        </w:rPr>
      </w:pPr>
      <w:r w:rsidRPr="00593403">
        <w:rPr>
          <w:rFonts w:eastAsiaTheme="minorHAnsi" w:cs="Arial"/>
          <w:szCs w:val="22"/>
        </w:rPr>
        <w:t>questions about a licensed facility</w:t>
      </w:r>
      <w:r w:rsidRPr="00593403">
        <w:rPr>
          <w:rFonts w:ascii="WP TypographicSymbols" w:eastAsiaTheme="minorHAnsi" w:hAnsi="WP TypographicSymbols" w:cs="WP TypographicSymbols"/>
          <w:szCs w:val="22"/>
        </w:rPr>
        <w:t>’</w:t>
      </w:r>
      <w:r w:rsidRPr="00593403">
        <w:rPr>
          <w:rFonts w:eastAsiaTheme="minorHAnsi" w:cs="Arial"/>
          <w:szCs w:val="22"/>
        </w:rPr>
        <w:t>s performance or an NRC inspection</w:t>
      </w:r>
    </w:p>
    <w:p w:rsidR="00307984" w:rsidRPr="00593403" w:rsidRDefault="00307984" w:rsidP="00307984">
      <w:pPr>
        <w:pStyle w:val="ListParagraph"/>
        <w:widowControl/>
        <w:ind w:left="2880"/>
        <w:rPr>
          <w:rFonts w:eastAsiaTheme="minorHAnsi" w:cs="Arial"/>
          <w:szCs w:val="22"/>
        </w:rPr>
      </w:pPr>
    </w:p>
    <w:p w:rsidR="00307984" w:rsidRPr="00593403" w:rsidRDefault="00307984" w:rsidP="00C72978">
      <w:pPr>
        <w:pStyle w:val="ListParagraph"/>
        <w:widowControl/>
        <w:numPr>
          <w:ilvl w:val="0"/>
          <w:numId w:val="34"/>
        </w:numPr>
        <w:rPr>
          <w:rFonts w:eastAsiaTheme="minorHAnsi" w:cs="Arial"/>
          <w:szCs w:val="22"/>
        </w:rPr>
      </w:pPr>
      <w:r w:rsidRPr="00593403">
        <w:rPr>
          <w:rFonts w:eastAsiaTheme="minorHAnsi" w:cs="Arial"/>
          <w:szCs w:val="22"/>
        </w:rPr>
        <w:t>questions on a specific technical issue of current interest</w:t>
      </w:r>
    </w:p>
    <w:p w:rsidR="00307984" w:rsidRPr="00593403" w:rsidRDefault="00307984" w:rsidP="00307984">
      <w:pPr>
        <w:pStyle w:val="ListParagraph"/>
        <w:widowControl/>
        <w:ind w:left="2880"/>
        <w:rPr>
          <w:rFonts w:eastAsiaTheme="minorHAnsi" w:cs="Arial"/>
          <w:szCs w:val="22"/>
        </w:rPr>
      </w:pPr>
    </w:p>
    <w:p w:rsidR="00307984" w:rsidRPr="00593403" w:rsidRDefault="00307984" w:rsidP="00C72978">
      <w:pPr>
        <w:pStyle w:val="ListParagraph"/>
        <w:widowControl/>
        <w:numPr>
          <w:ilvl w:val="0"/>
          <w:numId w:val="33"/>
        </w:numPr>
        <w:rPr>
          <w:rFonts w:eastAsiaTheme="minorHAnsi" w:cs="Arial"/>
          <w:szCs w:val="22"/>
        </w:rPr>
      </w:pPr>
      <w:r w:rsidRPr="00593403">
        <w:rPr>
          <w:rFonts w:eastAsiaTheme="minorHAnsi" w:cs="Arial"/>
          <w:szCs w:val="22"/>
        </w:rPr>
        <w:t xml:space="preserve">Describe what is meant by </w:t>
      </w:r>
      <w:r w:rsidRPr="00593403">
        <w:rPr>
          <w:rFonts w:ascii="WP TypographicSymbols" w:eastAsiaTheme="minorHAnsi" w:hAnsi="WP TypographicSymbols" w:cs="WP TypographicSymbols"/>
          <w:szCs w:val="22"/>
        </w:rPr>
        <w:t>“</w:t>
      </w:r>
      <w:r w:rsidRPr="00593403">
        <w:rPr>
          <w:rFonts w:eastAsiaTheme="minorHAnsi" w:cs="Arial"/>
          <w:szCs w:val="22"/>
        </w:rPr>
        <w:t>Plain Language.</w:t>
      </w:r>
      <w:r w:rsidRPr="00593403">
        <w:rPr>
          <w:rFonts w:ascii="WP TypographicSymbols" w:eastAsiaTheme="minorHAnsi" w:hAnsi="WP TypographicSymbols" w:cs="WP TypographicSymbols"/>
          <w:szCs w:val="22"/>
        </w:rPr>
        <w:t xml:space="preserve">’ </w:t>
      </w:r>
      <w:r w:rsidRPr="00593403">
        <w:rPr>
          <w:rFonts w:eastAsiaTheme="minorHAnsi" w:cs="Arial"/>
          <w:szCs w:val="22"/>
        </w:rPr>
        <w:t>Identify where examples and guidance related to plain language can be found.</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33"/>
        </w:numPr>
        <w:rPr>
          <w:rFonts w:eastAsiaTheme="minorHAnsi" w:cs="Arial"/>
          <w:szCs w:val="22"/>
        </w:rPr>
      </w:pPr>
      <w:r w:rsidRPr="00593403">
        <w:rPr>
          <w:rFonts w:eastAsiaTheme="minorHAnsi" w:cs="Arial"/>
          <w:szCs w:val="22"/>
        </w:rPr>
        <w:t xml:space="preserve">Explain what a </w:t>
      </w:r>
      <w:r w:rsidRPr="00593403">
        <w:rPr>
          <w:rFonts w:ascii="WP TypographicSymbols" w:eastAsiaTheme="minorHAnsi" w:hAnsi="WP TypographicSymbols" w:cs="WP TypographicSymbols"/>
          <w:szCs w:val="22"/>
        </w:rPr>
        <w:t>“</w:t>
      </w:r>
      <w:r w:rsidRPr="00593403">
        <w:rPr>
          <w:rFonts w:eastAsiaTheme="minorHAnsi" w:cs="Arial"/>
          <w:szCs w:val="22"/>
        </w:rPr>
        <w:t>2.206 petition</w:t>
      </w:r>
      <w:r w:rsidRPr="00593403">
        <w:rPr>
          <w:rFonts w:ascii="WP TypographicSymbols" w:eastAsiaTheme="minorHAnsi" w:hAnsi="WP TypographicSymbols" w:cs="WP TypographicSymbols"/>
          <w:szCs w:val="22"/>
        </w:rPr>
        <w:t xml:space="preserve">” </w:t>
      </w:r>
      <w:r w:rsidRPr="00593403">
        <w:rPr>
          <w:rFonts w:eastAsiaTheme="minorHAnsi" w:cs="Arial"/>
          <w:szCs w:val="22"/>
        </w:rPr>
        <w:t>is. Describe how it is handled by the NRC.</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33"/>
        </w:numPr>
        <w:rPr>
          <w:rFonts w:eastAsiaTheme="minorHAnsi" w:cs="Arial"/>
          <w:szCs w:val="22"/>
        </w:rPr>
      </w:pPr>
      <w:r w:rsidRPr="00593403">
        <w:rPr>
          <w:rFonts w:eastAsiaTheme="minorHAnsi" w:cs="Arial"/>
          <w:szCs w:val="22"/>
        </w:rPr>
        <w:t xml:space="preserve">Describe how other public inquiries, including </w:t>
      </w:r>
      <w:r w:rsidRPr="00593403">
        <w:rPr>
          <w:rFonts w:ascii="WP TypographicSymbols" w:eastAsiaTheme="minorHAnsi" w:hAnsi="WP TypographicSymbols" w:cs="WP TypographicSymbols"/>
          <w:szCs w:val="22"/>
        </w:rPr>
        <w:t>“</w:t>
      </w:r>
      <w:proofErr w:type="spellStart"/>
      <w:r w:rsidRPr="00593403">
        <w:rPr>
          <w:rFonts w:eastAsiaTheme="minorHAnsi" w:cs="Arial"/>
          <w:szCs w:val="22"/>
        </w:rPr>
        <w:t>nonallegations</w:t>
      </w:r>
      <w:proofErr w:type="spellEnd"/>
      <w:r w:rsidRPr="00593403">
        <w:rPr>
          <w:rFonts w:eastAsiaTheme="minorHAnsi" w:cs="Arial"/>
          <w:szCs w:val="22"/>
        </w:rPr>
        <w:t>,</w:t>
      </w:r>
      <w:r w:rsidRPr="00593403">
        <w:rPr>
          <w:rFonts w:ascii="WP TypographicSymbols" w:eastAsiaTheme="minorHAnsi" w:hAnsi="WP TypographicSymbols" w:cs="WP TypographicSymbols"/>
          <w:szCs w:val="22"/>
        </w:rPr>
        <w:t xml:space="preserve">” </w:t>
      </w:r>
      <w:r w:rsidRPr="00593403">
        <w:rPr>
          <w:rFonts w:eastAsiaTheme="minorHAnsi" w:cs="Arial"/>
          <w:szCs w:val="22"/>
        </w:rPr>
        <w:t>are handled in your office.</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33"/>
        </w:numPr>
        <w:rPr>
          <w:rFonts w:eastAsiaTheme="minorHAnsi" w:cs="Arial"/>
          <w:szCs w:val="22"/>
        </w:rPr>
      </w:pPr>
      <w:r w:rsidRPr="00593403">
        <w:rPr>
          <w:rFonts w:eastAsiaTheme="minorHAnsi" w:cs="Arial"/>
          <w:szCs w:val="22"/>
        </w:rPr>
        <w:t>Describe what an NRC employee should do if he/she is requested to speak (on an NRC-related topic) at a meeting, such as the Lions Club or local chapter of the American Nuclear Society.</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33"/>
        </w:numPr>
        <w:rPr>
          <w:rFonts w:eastAsiaTheme="minorHAnsi" w:cs="Arial"/>
          <w:szCs w:val="22"/>
        </w:rPr>
      </w:pPr>
      <w:r w:rsidRPr="00593403">
        <w:rPr>
          <w:rFonts w:eastAsiaTheme="minorHAnsi" w:cs="Arial"/>
          <w:szCs w:val="22"/>
        </w:rPr>
        <w:t>Identify what types of NRC meetings are generally open to the public. List some that are not usually open to the public.</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33"/>
        </w:numPr>
        <w:rPr>
          <w:rFonts w:eastAsiaTheme="minorHAnsi" w:cs="Arial"/>
          <w:szCs w:val="22"/>
        </w:rPr>
      </w:pPr>
      <w:r w:rsidRPr="00593403">
        <w:rPr>
          <w:rFonts w:eastAsiaTheme="minorHAnsi" w:cs="Arial"/>
          <w:szCs w:val="22"/>
        </w:rPr>
        <w:t>Describe how members of the public can find out about NRC public meetings. Discuss the expectations on timeliness of meeting notices and summaries.</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33"/>
        </w:numPr>
        <w:rPr>
          <w:rFonts w:eastAsiaTheme="minorHAnsi" w:cs="Arial"/>
          <w:szCs w:val="22"/>
        </w:rPr>
      </w:pPr>
      <w:r w:rsidRPr="00593403">
        <w:rPr>
          <w:rFonts w:eastAsiaTheme="minorHAnsi" w:cs="Arial"/>
          <w:szCs w:val="22"/>
        </w:rPr>
        <w:t>Describe the restrictions regarding the release of information to the public, including specific types of information that are not to be released.</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sidRPr="00593403">
        <w:rPr>
          <w:rFonts w:cs="Arial"/>
          <w:szCs w:val="22"/>
        </w:rPr>
        <w:t xml:space="preserve">NOTE:  </w:t>
      </w:r>
      <w:r w:rsidRPr="00593403">
        <w:rPr>
          <w:rFonts w:eastAsiaTheme="minorHAnsi" w:cs="Arial"/>
          <w:bCs/>
          <w:szCs w:val="22"/>
        </w:rPr>
        <w:t>You may request NUREG references used in this activity that cannot be found on the NRC external Web site from your Public Affairs</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tabs>
          <w:tab w:val="left" w:pos="2070"/>
        </w:tabs>
        <w:ind w:left="2520" w:hanging="2520"/>
        <w:rPr>
          <w:rFonts w:eastAsiaTheme="minorHAnsi" w:cs="Arial"/>
          <w:szCs w:val="22"/>
        </w:rPr>
      </w:pPr>
      <w:r w:rsidRPr="00593403">
        <w:rPr>
          <w:rFonts w:eastAsiaTheme="minorHAnsi" w:cs="Arial"/>
          <w:bCs/>
          <w:szCs w:val="22"/>
        </w:rPr>
        <w:t>TASKS: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Review the information presented by the NRC Public Affairs Office on interactions with the public that can be found on the NRC internal and external Web sites. Review the information available on the external NRC Web site related to general topics of interest to the public, such as the public involvement, school programs, and technical information papers.</w:t>
      </w:r>
    </w:p>
    <w:p w:rsidR="00307984" w:rsidRPr="00593403" w:rsidRDefault="00307984" w:rsidP="00307984">
      <w:pPr>
        <w:widowControl/>
        <w:tabs>
          <w:tab w:val="left" w:pos="2070"/>
        </w:tabs>
        <w:ind w:left="2520" w:hanging="2520"/>
        <w:rPr>
          <w:rFonts w:eastAsiaTheme="minorHAnsi" w:cs="Arial"/>
          <w:szCs w:val="22"/>
        </w:rPr>
      </w:pPr>
    </w:p>
    <w:p w:rsidR="00307984" w:rsidRPr="00593403" w:rsidRDefault="00307984" w:rsidP="00307984">
      <w:pPr>
        <w:widowControl/>
        <w:ind w:left="2502" w:hanging="432"/>
        <w:rPr>
          <w:rFonts w:eastAsiaTheme="minorHAnsi" w:cs="Arial"/>
          <w:szCs w:val="22"/>
        </w:rPr>
      </w:pPr>
      <w:r w:rsidRPr="00593403">
        <w:rPr>
          <w:rFonts w:eastAsiaTheme="minorHAnsi" w:cs="Arial"/>
          <w:szCs w:val="22"/>
        </w:rPr>
        <w:t>2.</w:t>
      </w:r>
      <w:r w:rsidRPr="00593403">
        <w:rPr>
          <w:rFonts w:eastAsiaTheme="minorHAnsi" w:cs="Arial"/>
          <w:szCs w:val="22"/>
        </w:rPr>
        <w:tab/>
        <w:t>Visit the NRC Plain Language Action Plan on the internal Web site, including some of the links to resource materials.</w:t>
      </w:r>
    </w:p>
    <w:p w:rsidR="00307984" w:rsidRPr="00593403" w:rsidRDefault="00307984" w:rsidP="00307984">
      <w:pPr>
        <w:widowControl/>
        <w:ind w:left="2502" w:hanging="432"/>
        <w:rPr>
          <w:rFonts w:eastAsiaTheme="minorHAnsi" w:cs="Arial"/>
          <w:szCs w:val="22"/>
        </w:rPr>
      </w:pPr>
    </w:p>
    <w:p w:rsidR="00307984" w:rsidRPr="00593403" w:rsidRDefault="00307984" w:rsidP="00307984">
      <w:pPr>
        <w:widowControl/>
        <w:ind w:left="2520" w:hanging="450"/>
        <w:rPr>
          <w:rFonts w:eastAsiaTheme="minorHAnsi" w:cs="Arial"/>
          <w:szCs w:val="22"/>
        </w:rPr>
      </w:pPr>
      <w:r w:rsidRPr="00593403">
        <w:rPr>
          <w:rFonts w:eastAsiaTheme="minorHAnsi" w:cs="Arial"/>
          <w:szCs w:val="22"/>
        </w:rPr>
        <w:t>3.</w:t>
      </w:r>
      <w:r w:rsidRPr="00593403">
        <w:rPr>
          <w:rFonts w:eastAsiaTheme="minorHAnsi" w:cs="Arial"/>
          <w:szCs w:val="22"/>
        </w:rPr>
        <w:tab/>
        <w:t>Visit the Communication and Public Meetings page on the NRC internal Web site. Review the public meeting policy and checklist.</w:t>
      </w:r>
    </w:p>
    <w:p w:rsidR="00307984" w:rsidRPr="00593403" w:rsidRDefault="00307984" w:rsidP="00307984">
      <w:pPr>
        <w:widowControl/>
        <w:ind w:left="2520" w:hanging="450"/>
        <w:rPr>
          <w:rFonts w:eastAsiaTheme="minorHAnsi" w:cs="Arial"/>
          <w:szCs w:val="22"/>
        </w:rPr>
      </w:pPr>
    </w:p>
    <w:p w:rsidR="00307984" w:rsidRPr="00593403" w:rsidRDefault="00307984" w:rsidP="00307984">
      <w:pPr>
        <w:widowControl/>
        <w:ind w:left="2520" w:hanging="450"/>
        <w:rPr>
          <w:rFonts w:ascii="WP TypographicSymbols" w:eastAsiaTheme="minorHAnsi" w:hAnsi="WP TypographicSymbols" w:cs="WP TypographicSymbols"/>
          <w:szCs w:val="22"/>
        </w:rPr>
      </w:pPr>
      <w:r w:rsidRPr="00593403">
        <w:rPr>
          <w:rFonts w:eastAsiaTheme="minorHAnsi" w:cs="Arial"/>
          <w:szCs w:val="22"/>
        </w:rPr>
        <w:lastRenderedPageBreak/>
        <w:t>4</w:t>
      </w:r>
      <w:r w:rsidRPr="00593403">
        <w:rPr>
          <w:rFonts w:eastAsiaTheme="minorHAnsi" w:cs="Arial"/>
          <w:szCs w:val="22"/>
        </w:rPr>
        <w:tab/>
        <w:t>Locate and review the material specifically listed in the reference section of this activity. The NRR Project Manager</w:t>
      </w:r>
      <w:r w:rsidRPr="00593403">
        <w:rPr>
          <w:rFonts w:ascii="WP TypographicSymbols" w:eastAsiaTheme="minorHAnsi" w:hAnsi="WP TypographicSymbols" w:cs="WP TypographicSymbols"/>
          <w:szCs w:val="22"/>
        </w:rPr>
        <w:t>’</w:t>
      </w:r>
      <w:r w:rsidRPr="00593403">
        <w:rPr>
          <w:rFonts w:eastAsiaTheme="minorHAnsi" w:cs="Arial"/>
          <w:szCs w:val="22"/>
        </w:rPr>
        <w:t xml:space="preserve">s Handbook and NUREG/BR-0200, </w:t>
      </w:r>
      <w:r w:rsidRPr="00593403">
        <w:rPr>
          <w:rFonts w:ascii="WP TypographicSymbols" w:eastAsiaTheme="minorHAnsi" w:hAnsi="WP TypographicSymbols" w:cs="WP TypographicSymbols"/>
          <w:szCs w:val="22"/>
        </w:rPr>
        <w:t>“</w:t>
      </w:r>
      <w:r w:rsidRPr="00593403">
        <w:rPr>
          <w:rFonts w:eastAsiaTheme="minorHAnsi" w:cs="Arial"/>
          <w:szCs w:val="22"/>
        </w:rPr>
        <w:t>Public Petition Process,</w:t>
      </w:r>
      <w:r w:rsidRPr="00593403">
        <w:rPr>
          <w:rFonts w:ascii="WP TypographicSymbols" w:eastAsiaTheme="minorHAnsi" w:hAnsi="WP TypographicSymbols" w:cs="WP TypographicSymbols"/>
          <w:szCs w:val="22"/>
        </w:rPr>
        <w:t xml:space="preserve">” </w:t>
      </w:r>
      <w:r w:rsidRPr="00593403">
        <w:rPr>
          <w:rFonts w:eastAsiaTheme="minorHAnsi" w:cs="Arial"/>
          <w:szCs w:val="22"/>
        </w:rPr>
        <w:t xml:space="preserve">may also be beneficial in understanding the processing of 2.206 petitions and </w:t>
      </w:r>
      <w:r w:rsidRPr="00593403">
        <w:rPr>
          <w:rFonts w:ascii="WP TypographicSymbols" w:eastAsiaTheme="minorHAnsi" w:hAnsi="WP TypographicSymbols" w:cs="WP TypographicSymbols"/>
          <w:szCs w:val="22"/>
        </w:rPr>
        <w:t xml:space="preserve">a </w:t>
      </w:r>
      <w:r w:rsidRPr="00593403">
        <w:rPr>
          <w:rFonts w:eastAsiaTheme="minorHAnsi" w:cs="Arial"/>
          <w:szCs w:val="22"/>
        </w:rPr>
        <w:t>ticketed items.</w:t>
      </w:r>
      <w:r w:rsidRPr="00593403">
        <w:rPr>
          <w:rFonts w:ascii="WP TypographicSymbols" w:eastAsiaTheme="minorHAnsi" w:hAnsi="WP TypographicSymbols" w:cs="WP TypographicSymbols"/>
          <w:szCs w:val="22"/>
        </w:rPr>
        <w:t>”</w:t>
      </w:r>
    </w:p>
    <w:p w:rsidR="00307984" w:rsidRPr="00593403" w:rsidRDefault="00307984" w:rsidP="00307984">
      <w:pPr>
        <w:widowControl/>
        <w:ind w:left="2520" w:hanging="450"/>
        <w:rPr>
          <w:rFonts w:ascii="WP TypographicSymbols" w:eastAsiaTheme="minorHAnsi" w:hAnsi="WP TypographicSymbols" w:cs="WP TypographicSymbols"/>
          <w:szCs w:val="22"/>
        </w:rPr>
      </w:pPr>
    </w:p>
    <w:p w:rsidR="00307984" w:rsidRPr="00593403" w:rsidRDefault="00307984" w:rsidP="00307984">
      <w:pPr>
        <w:widowControl/>
        <w:ind w:left="2520" w:hanging="450"/>
        <w:rPr>
          <w:rFonts w:ascii="WP TypographicSymbols" w:eastAsiaTheme="minorHAnsi" w:hAnsi="WP TypographicSymbols" w:cs="WP TypographicSymbols"/>
          <w:szCs w:val="22"/>
        </w:rPr>
      </w:pPr>
      <w:r w:rsidRPr="00593403">
        <w:rPr>
          <w:rFonts w:ascii="WP TypographicSymbols" w:eastAsiaTheme="minorHAnsi" w:hAnsi="WP TypographicSymbols" w:cs="WP TypographicSymbols"/>
          <w:szCs w:val="22"/>
        </w:rPr>
        <w:t>5.</w:t>
      </w:r>
      <w:r w:rsidRPr="00593403">
        <w:rPr>
          <w:rFonts w:ascii="WP TypographicSymbols" w:eastAsiaTheme="minorHAnsi" w:hAnsi="WP TypographicSymbols" w:cs="WP TypographicSymbols"/>
          <w:szCs w:val="22"/>
        </w:rPr>
        <w:tab/>
      </w:r>
      <w:r w:rsidRPr="00593403">
        <w:rPr>
          <w:rFonts w:eastAsiaTheme="minorHAnsi" w:cs="Arial"/>
          <w:szCs w:val="22"/>
        </w:rPr>
        <w:t>Review the steps in the rulemaking process on the NRC external Web site under How We Regulate.</w:t>
      </w:r>
    </w:p>
    <w:p w:rsidR="00307984" w:rsidRPr="00593403" w:rsidRDefault="00307984" w:rsidP="00307984">
      <w:pPr>
        <w:widowControl/>
        <w:rPr>
          <w:rFonts w:eastAsiaTheme="minorHAnsi" w:cs="Arial"/>
          <w:szCs w:val="22"/>
        </w:rPr>
      </w:pPr>
    </w:p>
    <w:p w:rsidR="00307984" w:rsidRPr="00593403" w:rsidRDefault="00307984" w:rsidP="00C72978">
      <w:pPr>
        <w:pStyle w:val="ListParagraph"/>
        <w:widowControl/>
        <w:numPr>
          <w:ilvl w:val="0"/>
          <w:numId w:val="28"/>
        </w:numPr>
        <w:rPr>
          <w:rFonts w:eastAsiaTheme="minorHAnsi" w:cs="Arial"/>
          <w:szCs w:val="22"/>
        </w:rPr>
      </w:pPr>
      <w:r w:rsidRPr="00593403">
        <w:rPr>
          <w:rFonts w:eastAsiaTheme="minorHAnsi" w:cs="Arial"/>
          <w:szCs w:val="22"/>
        </w:rPr>
        <w:t>Identify, locate, and review your region</w:t>
      </w:r>
      <w:r w:rsidRPr="00593403">
        <w:rPr>
          <w:rFonts w:ascii="WP TypographicSymbols" w:eastAsiaTheme="minorHAnsi" w:hAnsi="WP TypographicSymbols" w:cs="WP TypographicSymbols"/>
          <w:szCs w:val="22"/>
        </w:rPr>
        <w:t>’</w:t>
      </w:r>
      <w:r w:rsidRPr="00593403">
        <w:rPr>
          <w:rFonts w:eastAsiaTheme="minorHAnsi" w:cs="Arial"/>
          <w:szCs w:val="22"/>
        </w:rPr>
        <w:t>s policy guidance on the staff</w:t>
      </w:r>
      <w:r w:rsidRPr="00593403">
        <w:rPr>
          <w:rFonts w:ascii="WP TypographicSymbols" w:eastAsiaTheme="minorHAnsi" w:hAnsi="WP TypographicSymbols" w:cs="WP TypographicSymbols"/>
          <w:szCs w:val="22"/>
        </w:rPr>
        <w:t>’</w:t>
      </w:r>
      <w:r w:rsidRPr="00593403">
        <w:rPr>
          <w:rFonts w:eastAsiaTheme="minorHAnsi" w:cs="Arial"/>
          <w:szCs w:val="22"/>
        </w:rPr>
        <w:t>s receipt and processing of inquiries from the general public. Meet with your PAO or supervisor and discuss the expectations of an inspector who receives an inquiry.</w:t>
      </w:r>
    </w:p>
    <w:p w:rsidR="00307984" w:rsidRPr="00593403" w:rsidRDefault="00307984" w:rsidP="00307984">
      <w:pPr>
        <w:pStyle w:val="ListParagraph"/>
        <w:rPr>
          <w:rFonts w:eastAsiaTheme="minorHAnsi" w:cs="Arial"/>
          <w:szCs w:val="22"/>
        </w:rPr>
      </w:pPr>
    </w:p>
    <w:p w:rsidR="00307984" w:rsidRPr="00593403" w:rsidRDefault="00307984" w:rsidP="00C72978">
      <w:pPr>
        <w:pStyle w:val="ListParagraph"/>
        <w:widowControl/>
        <w:numPr>
          <w:ilvl w:val="0"/>
          <w:numId w:val="28"/>
        </w:numPr>
        <w:rPr>
          <w:rFonts w:eastAsiaTheme="minorHAnsi" w:cs="Arial"/>
          <w:szCs w:val="22"/>
        </w:rPr>
      </w:pPr>
      <w:r w:rsidRPr="00593403">
        <w:rPr>
          <w:rFonts w:eastAsiaTheme="minorHAnsi" w:cs="Arial"/>
          <w:szCs w:val="22"/>
        </w:rPr>
        <w:t>Meet with your supervisor and discuss what types of public interactions you are likely to encounter and ensure that you understand what you are to do. Discuss the items listed in the evaluation criteria section.</w:t>
      </w:r>
    </w:p>
    <w:p w:rsidR="00307984" w:rsidRPr="00593403" w:rsidRDefault="00307984" w:rsidP="00307984">
      <w:pPr>
        <w:widowControl/>
        <w:rPr>
          <w:rFonts w:eastAsiaTheme="minorHAnsi" w:cs="Arial"/>
          <w:szCs w:val="22"/>
        </w:rPr>
      </w:pPr>
    </w:p>
    <w:p w:rsidR="00307984" w:rsidRPr="00593403" w:rsidRDefault="00307984" w:rsidP="00307984">
      <w:pPr>
        <w:widowControl/>
        <w:autoSpaceDE/>
        <w:autoSpaceDN/>
        <w:adjustRightInd/>
        <w:ind w:left="2430" w:hanging="2430"/>
        <w:rPr>
          <w:rFonts w:eastAsiaTheme="minorHAnsi"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ISA-14.</w:t>
      </w:r>
    </w:p>
    <w:p w:rsidR="00307984" w:rsidRPr="00593403" w:rsidRDefault="00307984" w:rsidP="00307984">
      <w:pPr>
        <w:widowControl/>
        <w:autoSpaceDE/>
        <w:autoSpaceDN/>
        <w:adjustRightInd/>
        <w:rPr>
          <w:rFonts w:eastAsiaTheme="minorHAnsi" w:cs="Arial"/>
          <w:szCs w:val="22"/>
        </w:rPr>
      </w:pPr>
    </w:p>
    <w:p w:rsidR="00307984" w:rsidRPr="00593403" w:rsidRDefault="00307984" w:rsidP="00307984">
      <w:pPr>
        <w:widowControl/>
        <w:autoSpaceDE/>
        <w:autoSpaceDN/>
        <w:adjustRightInd/>
        <w:spacing w:line="276" w:lineRule="auto"/>
        <w:rPr>
          <w:rFonts w:eastAsiaTheme="minorHAnsi" w:cs="Arial"/>
          <w:szCs w:val="22"/>
        </w:rPr>
      </w:pPr>
      <w:r w:rsidRPr="00593403">
        <w:rPr>
          <w:rFonts w:eastAsiaTheme="minorHAnsi" w:cs="Arial"/>
          <w:szCs w:val="22"/>
        </w:rPr>
        <w:br w:type="page"/>
      </w:r>
    </w:p>
    <w:p w:rsidR="00307984" w:rsidRPr="00593403" w:rsidRDefault="00307984" w:rsidP="00307984">
      <w:pPr>
        <w:widowControl/>
        <w:rPr>
          <w:rFonts w:eastAsiaTheme="minorHAnsi" w:cs="Arial"/>
          <w:bCs/>
          <w:szCs w:val="22"/>
          <w:u w:val="single"/>
        </w:rPr>
      </w:pPr>
      <w:r w:rsidRPr="00593403">
        <w:rPr>
          <w:rFonts w:cs="Arial"/>
          <w:bCs/>
          <w:szCs w:val="22"/>
          <w:u w:val="single"/>
        </w:rPr>
        <w:lastRenderedPageBreak/>
        <w:t>Decommissioning Inspector Individual Study Activity</w:t>
      </w:r>
    </w:p>
    <w:p w:rsidR="00307984" w:rsidRPr="002C01D9" w:rsidRDefault="00307984" w:rsidP="00307984">
      <w:pPr>
        <w:widowControl/>
        <w:rPr>
          <w:rFonts w:eastAsiaTheme="minorHAnsi" w:cs="Arial"/>
          <w:bCs/>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(ISA-15) Contacts with the Media</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The purpose of this activity is to provide you with an understanding of the importance of communicating with the public and media in an accurate, clear, and noncomplex manner within the limitations of agency guidance for the release of information to the public. Such communication supports one of the NRC</w:t>
      </w:r>
      <w:r w:rsidRPr="00593403">
        <w:rPr>
          <w:rFonts w:ascii="WP TypographicSymbols" w:eastAsiaTheme="minorHAnsi" w:hAnsi="WP TypographicSymbols" w:cs="WP TypographicSymbols"/>
          <w:szCs w:val="22"/>
        </w:rPr>
        <w:t>’</w:t>
      </w:r>
      <w:r w:rsidRPr="00593403">
        <w:rPr>
          <w:rFonts w:eastAsiaTheme="minorHAnsi" w:cs="Arial"/>
          <w:szCs w:val="22"/>
        </w:rPr>
        <w:t>s main objectives of increasing openness. This study activity will provide you information on the implementation of the guidance on contacts with the public and media.</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AREAS:</w:t>
      </w:r>
      <w:r w:rsidRPr="00593403">
        <w:rPr>
          <w:rFonts w:eastAsiaTheme="minorHAnsi" w:cs="Arial"/>
          <w:bCs/>
          <w:szCs w:val="22"/>
        </w:rPr>
        <w:tab/>
      </w:r>
      <w:r w:rsidRPr="00593403">
        <w:rPr>
          <w:rFonts w:eastAsiaTheme="minorHAnsi" w:cs="Arial"/>
          <w:szCs w:val="22"/>
        </w:rPr>
        <w:t>COMMUNICATION</w:t>
      </w:r>
    </w:p>
    <w:p w:rsidR="00307984" w:rsidRPr="00593403" w:rsidRDefault="00307984" w:rsidP="00307984">
      <w:pPr>
        <w:widowControl/>
        <w:ind w:left="2160"/>
        <w:rPr>
          <w:rFonts w:eastAsiaTheme="minorHAnsi" w:cs="Arial"/>
          <w:szCs w:val="22"/>
        </w:rPr>
      </w:pPr>
      <w:r w:rsidRPr="00593403">
        <w:rPr>
          <w:rFonts w:eastAsiaTheme="minorHAnsi" w:cs="Arial"/>
          <w:szCs w:val="22"/>
        </w:rPr>
        <w:t>SELMANAGEMENT</w:t>
      </w:r>
    </w:p>
    <w:p w:rsidR="00307984" w:rsidRPr="00593403" w:rsidRDefault="00307984" w:rsidP="00307984">
      <w:pPr>
        <w:widowControl/>
        <w:ind w:left="2160"/>
        <w:rPr>
          <w:rFonts w:eastAsiaTheme="minorHAnsi" w:cs="Arial"/>
          <w:szCs w:val="22"/>
        </w:rPr>
      </w:pPr>
    </w:p>
    <w:p w:rsidR="00307984" w:rsidRPr="00593403" w:rsidRDefault="00307984" w:rsidP="00307984">
      <w:pPr>
        <w:widowControl/>
        <w:tabs>
          <w:tab w:val="left" w:pos="2520"/>
        </w:tabs>
        <w:ind w:left="2160" w:hanging="2160"/>
        <w:rPr>
          <w:rFonts w:ascii="WP TypographicSymbols" w:eastAsiaTheme="minorHAnsi" w:hAnsi="WP TypographicSymbols" w:cs="WP TypographicSymbols"/>
          <w:szCs w:val="22"/>
        </w:rPr>
      </w:pPr>
      <w:r w:rsidRPr="00593403">
        <w:rPr>
          <w:rFonts w:eastAsiaTheme="minorHAnsi" w:cs="Arial"/>
          <w:bCs/>
          <w:szCs w:val="22"/>
        </w:rPr>
        <w:t>REFERENCES:</w:t>
      </w:r>
      <w:r w:rsidRPr="00593403">
        <w:rPr>
          <w:rFonts w:eastAsiaTheme="minorHAnsi" w:cs="Arial"/>
          <w:bCs/>
          <w:szCs w:val="22"/>
        </w:rPr>
        <w:tab/>
      </w:r>
      <w:r w:rsidRPr="00593403">
        <w:rPr>
          <w:rFonts w:eastAsiaTheme="minorHAnsi" w:cs="Arial"/>
          <w:szCs w:val="22"/>
        </w:rPr>
        <w:t>1.</w:t>
      </w:r>
      <w:r w:rsidRPr="00593403">
        <w:rPr>
          <w:rFonts w:eastAsiaTheme="minorHAnsi" w:cs="Arial"/>
          <w:szCs w:val="22"/>
        </w:rPr>
        <w:tab/>
        <w:t xml:space="preserve">NUREG/BR-0202, </w:t>
      </w:r>
      <w:r w:rsidRPr="00593403">
        <w:rPr>
          <w:rFonts w:ascii="WP TypographicSymbols" w:eastAsiaTheme="minorHAnsi" w:hAnsi="WP TypographicSymbols" w:cs="WP TypographicSymbols"/>
          <w:szCs w:val="22"/>
        </w:rPr>
        <w:t>“</w:t>
      </w:r>
      <w:r w:rsidRPr="00593403">
        <w:rPr>
          <w:rFonts w:eastAsiaTheme="minorHAnsi" w:cs="Arial"/>
          <w:szCs w:val="22"/>
        </w:rPr>
        <w:t>Guidelines for Interviews with the News Media</w:t>
      </w:r>
      <w:r w:rsidRPr="00593403">
        <w:rPr>
          <w:rFonts w:ascii="WP TypographicSymbols" w:eastAsiaTheme="minorHAnsi" w:hAnsi="WP TypographicSymbols" w:cs="WP TypographicSymbols"/>
          <w:szCs w:val="22"/>
        </w:rPr>
        <w:t>”</w:t>
      </w:r>
    </w:p>
    <w:p w:rsidR="00307984" w:rsidRPr="00593403" w:rsidRDefault="00307984" w:rsidP="00307984">
      <w:pPr>
        <w:widowControl/>
        <w:tabs>
          <w:tab w:val="left" w:pos="2520"/>
        </w:tabs>
        <w:ind w:left="2160" w:hanging="2160"/>
        <w:rPr>
          <w:rFonts w:ascii="WP TypographicSymbols" w:eastAsiaTheme="minorHAnsi" w:hAnsi="WP TypographicSymbols" w:cs="WP TypographicSymbols"/>
          <w:szCs w:val="22"/>
        </w:rPr>
      </w:pPr>
    </w:p>
    <w:p w:rsidR="00307984" w:rsidRPr="00593403" w:rsidRDefault="00307984" w:rsidP="00307984">
      <w:pPr>
        <w:widowControl/>
        <w:ind w:left="2520" w:hanging="360"/>
        <w:rPr>
          <w:rFonts w:ascii="WP TypographicSymbols" w:eastAsiaTheme="minorHAnsi" w:hAnsi="WP TypographicSymbols" w:cs="WP TypographicSymbols"/>
          <w:szCs w:val="22"/>
        </w:rPr>
      </w:pPr>
      <w:r w:rsidRPr="00593403">
        <w:rPr>
          <w:rFonts w:eastAsiaTheme="minorHAnsi" w:cs="Arial"/>
          <w:szCs w:val="22"/>
        </w:rPr>
        <w:t>2.</w:t>
      </w:r>
      <w:r w:rsidRPr="00593403">
        <w:rPr>
          <w:rFonts w:eastAsiaTheme="minorHAnsi" w:cs="Arial"/>
          <w:szCs w:val="22"/>
        </w:rPr>
        <w:tab/>
        <w:t xml:space="preserve">MD 3.4, </w:t>
      </w:r>
      <w:r w:rsidRPr="00593403">
        <w:rPr>
          <w:rFonts w:ascii="WP TypographicSymbols" w:eastAsiaTheme="minorHAnsi" w:hAnsi="WP TypographicSymbols" w:cs="WP TypographicSymbols"/>
          <w:szCs w:val="22"/>
        </w:rPr>
        <w:t>“</w:t>
      </w:r>
      <w:r w:rsidRPr="00593403">
        <w:rPr>
          <w:rFonts w:eastAsiaTheme="minorHAnsi" w:cs="Arial"/>
          <w:szCs w:val="22"/>
        </w:rPr>
        <w:t>Release of Information to the Public</w:t>
      </w:r>
      <w:r w:rsidRPr="00593403">
        <w:rPr>
          <w:rFonts w:ascii="WP TypographicSymbols" w:eastAsiaTheme="minorHAnsi" w:hAnsi="WP TypographicSymbols" w:cs="WP TypographicSymbols"/>
          <w:szCs w:val="22"/>
        </w:rPr>
        <w:t>”</w:t>
      </w:r>
    </w:p>
    <w:p w:rsidR="00307984" w:rsidRPr="00593403" w:rsidRDefault="00307984" w:rsidP="00307984">
      <w:pPr>
        <w:widowControl/>
        <w:ind w:left="2520" w:hanging="360"/>
        <w:rPr>
          <w:rFonts w:ascii="WP TypographicSymbols" w:eastAsiaTheme="minorHAnsi" w:hAnsi="WP TypographicSymbols" w:cs="WP TypographicSymbols"/>
          <w:szCs w:val="22"/>
        </w:rPr>
      </w:pPr>
    </w:p>
    <w:p w:rsidR="00307984" w:rsidRPr="00593403" w:rsidRDefault="00D248F9" w:rsidP="00D248F9">
      <w:pPr>
        <w:pStyle w:val="ListParagraph"/>
        <w:widowControl/>
        <w:ind w:left="2520" w:hanging="360"/>
        <w:rPr>
          <w:rFonts w:ascii="WP TypographicSymbols" w:eastAsiaTheme="minorHAnsi" w:hAnsi="WP TypographicSymbols" w:cs="WP TypographicSymbols"/>
          <w:szCs w:val="22"/>
        </w:rPr>
      </w:pPr>
      <w:r>
        <w:rPr>
          <w:rFonts w:eastAsiaTheme="minorHAnsi" w:cs="Arial"/>
          <w:szCs w:val="22"/>
        </w:rPr>
        <w:t>3.</w:t>
      </w:r>
      <w:r>
        <w:rPr>
          <w:rFonts w:eastAsiaTheme="minorHAnsi" w:cs="Arial"/>
          <w:szCs w:val="22"/>
        </w:rPr>
        <w:tab/>
      </w:r>
      <w:r w:rsidR="00307984" w:rsidRPr="00593403">
        <w:rPr>
          <w:rFonts w:eastAsiaTheme="minorHAnsi" w:cs="Arial"/>
          <w:szCs w:val="22"/>
        </w:rPr>
        <w:t xml:space="preserve">NUREG/BR-0224, </w:t>
      </w:r>
      <w:r w:rsidR="00307984" w:rsidRPr="00593403">
        <w:rPr>
          <w:rFonts w:ascii="WP TypographicSymbols" w:eastAsiaTheme="minorHAnsi" w:hAnsi="WP TypographicSymbols" w:cs="WP TypographicSymbols"/>
          <w:szCs w:val="22"/>
        </w:rPr>
        <w:t>“</w:t>
      </w:r>
      <w:r w:rsidR="00307984" w:rsidRPr="00593403">
        <w:rPr>
          <w:rFonts w:eastAsiaTheme="minorHAnsi" w:cs="Arial"/>
          <w:szCs w:val="22"/>
        </w:rPr>
        <w:t>Guidelines for Conducting Public Meetings</w:t>
      </w:r>
      <w:r w:rsidR="00307984" w:rsidRPr="00593403">
        <w:rPr>
          <w:rFonts w:ascii="WP TypographicSymbols" w:eastAsiaTheme="minorHAnsi" w:hAnsi="WP TypographicSymbols" w:cs="WP TypographicSymbols"/>
          <w:szCs w:val="22"/>
        </w:rPr>
        <w:t>”</w:t>
      </w:r>
    </w:p>
    <w:p w:rsidR="00307984" w:rsidRPr="00593403" w:rsidRDefault="00307984" w:rsidP="00307984">
      <w:pPr>
        <w:widowControl/>
        <w:rPr>
          <w:rFonts w:ascii="WP TypographicSymbols" w:eastAsiaTheme="minorHAnsi" w:hAnsi="WP TypographicSymbols" w:cs="WP TypographicSymbols"/>
          <w:szCs w:val="22"/>
        </w:rPr>
      </w:pPr>
    </w:p>
    <w:p w:rsidR="00307984" w:rsidRPr="00593403" w:rsidRDefault="00D248F9" w:rsidP="00D248F9">
      <w:pPr>
        <w:pStyle w:val="ListParagraph"/>
        <w:widowControl/>
        <w:ind w:left="2520" w:hanging="360"/>
        <w:rPr>
          <w:rFonts w:ascii="WP TypographicSymbols" w:eastAsiaTheme="minorHAnsi" w:hAnsi="WP TypographicSymbols" w:cs="WP TypographicSymbols"/>
          <w:szCs w:val="22"/>
        </w:rPr>
      </w:pPr>
      <w:r>
        <w:rPr>
          <w:rFonts w:eastAsiaTheme="minorHAnsi" w:cs="Arial"/>
          <w:szCs w:val="22"/>
        </w:rPr>
        <w:t>4.</w:t>
      </w:r>
      <w:r>
        <w:rPr>
          <w:rFonts w:eastAsiaTheme="minorHAnsi" w:cs="Arial"/>
          <w:szCs w:val="22"/>
        </w:rPr>
        <w:tab/>
      </w:r>
      <w:r w:rsidR="00307984" w:rsidRPr="00593403">
        <w:rPr>
          <w:rFonts w:eastAsiaTheme="minorHAnsi" w:cs="Arial"/>
          <w:szCs w:val="22"/>
        </w:rPr>
        <w:t xml:space="preserve">NUREG-1614, Vol 4, </w:t>
      </w:r>
      <w:r w:rsidR="00307984" w:rsidRPr="00593403">
        <w:rPr>
          <w:rFonts w:ascii="WP TypographicSymbols" w:eastAsiaTheme="minorHAnsi" w:hAnsi="WP TypographicSymbols" w:cs="WP TypographicSymbols"/>
          <w:szCs w:val="22"/>
        </w:rPr>
        <w:t>“</w:t>
      </w:r>
      <w:r w:rsidR="00307984" w:rsidRPr="00593403">
        <w:rPr>
          <w:rFonts w:eastAsiaTheme="minorHAnsi" w:cs="Arial"/>
          <w:szCs w:val="22"/>
        </w:rPr>
        <w:t>Strategic Plan: Fiscal Years 2008 – 2013</w:t>
      </w:r>
      <w:r w:rsidR="00307984" w:rsidRPr="00593403">
        <w:rPr>
          <w:rFonts w:ascii="WP TypographicSymbols" w:eastAsiaTheme="minorHAnsi" w:hAnsi="WP TypographicSymbols" w:cs="WP TypographicSymbols"/>
          <w:szCs w:val="22"/>
        </w:rPr>
        <w:t>”</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D248F9" w:rsidP="00D248F9">
      <w:pPr>
        <w:pStyle w:val="ListParagraph"/>
        <w:widowControl/>
        <w:ind w:left="2520" w:hanging="360"/>
        <w:rPr>
          <w:rFonts w:ascii="WP TypographicSymbols" w:eastAsiaTheme="minorHAnsi" w:hAnsi="WP TypographicSymbols" w:cs="WP TypographicSymbols"/>
          <w:szCs w:val="22"/>
        </w:rPr>
      </w:pPr>
      <w:r>
        <w:rPr>
          <w:rFonts w:eastAsiaTheme="minorHAnsi" w:cs="Arial"/>
          <w:szCs w:val="22"/>
        </w:rPr>
        <w:t>5.</w:t>
      </w:r>
      <w:r>
        <w:rPr>
          <w:rFonts w:eastAsiaTheme="minorHAnsi" w:cs="Arial"/>
          <w:szCs w:val="22"/>
        </w:rPr>
        <w:tab/>
      </w:r>
      <w:r w:rsidR="00307984" w:rsidRPr="00593403">
        <w:rPr>
          <w:rFonts w:eastAsiaTheme="minorHAnsi" w:cs="Arial"/>
          <w:szCs w:val="22"/>
        </w:rPr>
        <w:t xml:space="preserve">NUREG/BR-0308, </w:t>
      </w:r>
      <w:r w:rsidR="00307984" w:rsidRPr="00593403">
        <w:rPr>
          <w:rFonts w:ascii="WP TypographicSymbols" w:eastAsiaTheme="minorHAnsi" w:hAnsi="WP TypographicSymbols" w:cs="WP TypographicSymbols"/>
          <w:szCs w:val="22"/>
        </w:rPr>
        <w:t>“</w:t>
      </w:r>
      <w:r w:rsidR="00307984" w:rsidRPr="00593403">
        <w:rPr>
          <w:rFonts w:eastAsiaTheme="minorHAnsi" w:cs="Arial"/>
          <w:szCs w:val="22"/>
        </w:rPr>
        <w:t>Effective Risk Communication</w:t>
      </w:r>
      <w:r w:rsidR="00307984" w:rsidRPr="00593403">
        <w:rPr>
          <w:rFonts w:ascii="WP TypographicSymbols" w:eastAsiaTheme="minorHAnsi" w:hAnsi="WP TypographicSymbols" w:cs="WP TypographicSymbols"/>
          <w:szCs w:val="22"/>
        </w:rPr>
        <w:t>”</w:t>
      </w:r>
    </w:p>
    <w:p w:rsidR="00307984" w:rsidRPr="00593403" w:rsidRDefault="00307984" w:rsidP="00307984">
      <w:pPr>
        <w:pStyle w:val="ListParagraph"/>
        <w:rPr>
          <w:rFonts w:ascii="WP TypographicSymbols" w:eastAsiaTheme="minorHAnsi" w:hAnsi="WP TypographicSymbols" w:cs="WP TypographicSymbols"/>
          <w:szCs w:val="22"/>
        </w:rPr>
      </w:pPr>
    </w:p>
    <w:p w:rsidR="00307984" w:rsidRPr="00593403" w:rsidRDefault="00D248F9" w:rsidP="00D248F9">
      <w:pPr>
        <w:pStyle w:val="ListParagraph"/>
        <w:widowControl/>
        <w:ind w:left="2520" w:hanging="360"/>
        <w:rPr>
          <w:rFonts w:ascii="WP TypographicSymbols" w:eastAsiaTheme="minorHAnsi" w:hAnsi="WP TypographicSymbols" w:cs="WP TypographicSymbols"/>
          <w:szCs w:val="22"/>
        </w:rPr>
      </w:pPr>
      <w:r>
        <w:rPr>
          <w:rFonts w:eastAsiaTheme="minorHAnsi" w:cs="Arial"/>
          <w:szCs w:val="22"/>
        </w:rPr>
        <w:t>6.</w:t>
      </w:r>
      <w:r>
        <w:rPr>
          <w:rFonts w:eastAsiaTheme="minorHAnsi" w:cs="Arial"/>
          <w:szCs w:val="22"/>
        </w:rPr>
        <w:tab/>
      </w:r>
      <w:r w:rsidR="00307984" w:rsidRPr="00593403">
        <w:rPr>
          <w:rFonts w:eastAsiaTheme="minorHAnsi" w:cs="Arial"/>
          <w:szCs w:val="22"/>
        </w:rPr>
        <w:t>Regional or office instructions establishing the policy and process for receipt of inquiries from the public/media.</w:t>
      </w:r>
    </w:p>
    <w:p w:rsidR="00307984" w:rsidRPr="00593403" w:rsidRDefault="00307984" w:rsidP="00307984">
      <w:pPr>
        <w:widowControl/>
        <w:rPr>
          <w:rFonts w:ascii="WP TypographicSymbols" w:eastAsiaTheme="minorHAnsi" w:hAnsi="WP TypographicSymbols" w:cs="WP TypographicSymbols"/>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CRITERIA:</w:t>
      </w:r>
      <w:r w:rsidRPr="00593403">
        <w:rPr>
          <w:rFonts w:eastAsiaTheme="minorHAnsi" w:cs="Arial"/>
          <w:b/>
          <w:bCs/>
          <w:szCs w:val="22"/>
        </w:rPr>
        <w:tab/>
      </w:r>
      <w:r w:rsidRPr="00593403">
        <w:rPr>
          <w:rFonts w:eastAsiaTheme="minorHAnsi" w:cs="Arial"/>
          <w:szCs w:val="22"/>
        </w:rPr>
        <w:t>Upon completion of this activity, you will be asked to demonstrate your understanding of the guidance on contacts with the media by successfully addressing the following:</w:t>
      </w:r>
    </w:p>
    <w:p w:rsidR="00307984" w:rsidRPr="00593403" w:rsidRDefault="00307984" w:rsidP="00307984">
      <w:pPr>
        <w:widowControl/>
        <w:ind w:left="2160" w:hanging="2160"/>
        <w:rPr>
          <w:rFonts w:eastAsiaTheme="minorHAnsi" w:cs="Arial"/>
          <w:szCs w:val="22"/>
        </w:rPr>
      </w:pPr>
    </w:p>
    <w:p w:rsidR="00307984" w:rsidRPr="00593403" w:rsidRDefault="001C5990" w:rsidP="001C5990">
      <w:pPr>
        <w:pStyle w:val="ListParagraph"/>
        <w:widowControl/>
        <w:ind w:left="2520" w:hanging="360"/>
        <w:rPr>
          <w:rFonts w:eastAsiaTheme="minorHAnsi" w:cs="Arial"/>
          <w:szCs w:val="22"/>
        </w:rPr>
      </w:pPr>
      <w:r>
        <w:rPr>
          <w:rFonts w:eastAsiaTheme="minorHAnsi" w:cs="Arial"/>
          <w:szCs w:val="22"/>
        </w:rPr>
        <w:t>1.</w:t>
      </w:r>
      <w:r>
        <w:rPr>
          <w:rFonts w:eastAsiaTheme="minorHAnsi" w:cs="Arial"/>
          <w:szCs w:val="22"/>
        </w:rPr>
        <w:tab/>
      </w:r>
      <w:r w:rsidR="00307984" w:rsidRPr="00593403">
        <w:rPr>
          <w:rFonts w:eastAsiaTheme="minorHAnsi" w:cs="Arial"/>
          <w:szCs w:val="22"/>
        </w:rPr>
        <w:t>Discuss the NRC goal of improving public confidence and how good communication with the media contributes to its achievement.</w:t>
      </w:r>
    </w:p>
    <w:p w:rsidR="00307984" w:rsidRPr="00593403" w:rsidRDefault="00307984" w:rsidP="00307984">
      <w:pPr>
        <w:widowControl/>
        <w:rPr>
          <w:rFonts w:eastAsiaTheme="minorHAnsi" w:cs="Arial"/>
          <w:szCs w:val="22"/>
        </w:rPr>
      </w:pPr>
    </w:p>
    <w:p w:rsidR="00307984" w:rsidRPr="00593403" w:rsidRDefault="001C5990" w:rsidP="001C5990">
      <w:pPr>
        <w:pStyle w:val="ListParagraph"/>
        <w:widowControl/>
        <w:ind w:left="2520" w:hanging="360"/>
        <w:rPr>
          <w:rFonts w:eastAsiaTheme="minorHAnsi" w:cs="Arial"/>
          <w:szCs w:val="22"/>
        </w:rPr>
      </w:pPr>
      <w:r>
        <w:rPr>
          <w:rFonts w:eastAsiaTheme="minorHAnsi" w:cs="Arial"/>
          <w:szCs w:val="22"/>
        </w:rPr>
        <w:t>2.</w:t>
      </w:r>
      <w:r>
        <w:rPr>
          <w:rFonts w:eastAsiaTheme="minorHAnsi" w:cs="Arial"/>
          <w:szCs w:val="22"/>
        </w:rPr>
        <w:tab/>
      </w:r>
      <w:r w:rsidR="00307984" w:rsidRPr="00593403">
        <w:rPr>
          <w:rFonts w:eastAsiaTheme="minorHAnsi" w:cs="Arial"/>
          <w:szCs w:val="22"/>
        </w:rPr>
        <w:t>Identify the importance of communicating with the media in a manner to build trust.</w:t>
      </w:r>
    </w:p>
    <w:p w:rsidR="00307984" w:rsidRPr="00593403" w:rsidRDefault="00307984" w:rsidP="00307984">
      <w:pPr>
        <w:pStyle w:val="ListParagraph"/>
        <w:rPr>
          <w:rFonts w:eastAsiaTheme="minorHAnsi" w:cs="Arial"/>
          <w:szCs w:val="22"/>
        </w:rPr>
      </w:pPr>
    </w:p>
    <w:p w:rsidR="00307984" w:rsidRPr="00593403" w:rsidRDefault="001C5990" w:rsidP="001C5990">
      <w:pPr>
        <w:pStyle w:val="ListParagraph"/>
        <w:widowControl/>
        <w:ind w:left="2520" w:hanging="360"/>
        <w:rPr>
          <w:rFonts w:eastAsiaTheme="minorHAnsi" w:cs="Arial"/>
          <w:szCs w:val="22"/>
        </w:rPr>
      </w:pPr>
      <w:r>
        <w:rPr>
          <w:rFonts w:eastAsiaTheme="minorHAnsi" w:cs="Arial"/>
          <w:szCs w:val="22"/>
        </w:rPr>
        <w:t>3.</w:t>
      </w:r>
      <w:r>
        <w:rPr>
          <w:rFonts w:eastAsiaTheme="minorHAnsi" w:cs="Arial"/>
          <w:szCs w:val="22"/>
        </w:rPr>
        <w:tab/>
      </w:r>
      <w:r w:rsidR="00307984" w:rsidRPr="00593403">
        <w:rPr>
          <w:rFonts w:eastAsiaTheme="minorHAnsi" w:cs="Arial"/>
          <w:szCs w:val="22"/>
        </w:rPr>
        <w:t>Discuss the importance of agency goals, onsite inspection staff, the agency</w:t>
      </w:r>
      <w:r w:rsidR="00307984" w:rsidRPr="00593403">
        <w:rPr>
          <w:rFonts w:ascii="WP TypographicSymbols" w:eastAsiaTheme="minorHAnsi" w:hAnsi="WP TypographicSymbols" w:cs="WP TypographicSymbols"/>
          <w:szCs w:val="22"/>
        </w:rPr>
        <w:t>’</w:t>
      </w:r>
      <w:r w:rsidR="00307984" w:rsidRPr="00593403">
        <w:rPr>
          <w:rFonts w:eastAsiaTheme="minorHAnsi" w:cs="Arial"/>
          <w:szCs w:val="22"/>
        </w:rPr>
        <w:t>s safety focus, risk-informed policies, trustworthiness, and limitations on particular subject knowledge with regard to communicating with the media.</w:t>
      </w:r>
    </w:p>
    <w:p w:rsidR="00307984" w:rsidRPr="00593403" w:rsidRDefault="00307984" w:rsidP="00307984">
      <w:pPr>
        <w:widowControl/>
        <w:rPr>
          <w:rFonts w:eastAsiaTheme="minorHAnsi" w:cs="Arial"/>
          <w:szCs w:val="22"/>
        </w:rPr>
      </w:pPr>
    </w:p>
    <w:p w:rsidR="008C339A" w:rsidRDefault="008C339A">
      <w:pPr>
        <w:widowControl/>
        <w:autoSpaceDE/>
        <w:autoSpaceDN/>
        <w:adjustRightInd/>
        <w:spacing w:line="276" w:lineRule="auto"/>
        <w:rPr>
          <w:rFonts w:eastAsiaTheme="minorHAnsi" w:cs="Arial"/>
          <w:szCs w:val="22"/>
        </w:rPr>
      </w:pPr>
      <w:r>
        <w:rPr>
          <w:rFonts w:eastAsiaTheme="minorHAnsi" w:cs="Arial"/>
          <w:szCs w:val="22"/>
        </w:rPr>
        <w:br w:type="page"/>
      </w:r>
    </w:p>
    <w:p w:rsidR="00307984" w:rsidRPr="00593403" w:rsidRDefault="00307984" w:rsidP="00307984">
      <w:pPr>
        <w:widowControl/>
        <w:ind w:left="2520" w:hanging="360"/>
        <w:rPr>
          <w:rFonts w:eastAsiaTheme="minorHAnsi" w:cs="Arial"/>
          <w:szCs w:val="22"/>
        </w:rPr>
      </w:pPr>
      <w:r w:rsidRPr="00593403">
        <w:rPr>
          <w:rFonts w:eastAsiaTheme="minorHAnsi" w:cs="Arial"/>
          <w:szCs w:val="22"/>
        </w:rPr>
        <w:lastRenderedPageBreak/>
        <w:t>4.</w:t>
      </w:r>
      <w:r w:rsidRPr="00593403">
        <w:rPr>
          <w:rFonts w:eastAsiaTheme="minorHAnsi" w:cs="Arial"/>
          <w:szCs w:val="22"/>
        </w:rPr>
        <w:tab/>
        <w:t>Discuss the importance of planning ahead and preparing well for communicating with the media.</w:t>
      </w:r>
    </w:p>
    <w:p w:rsidR="00307984" w:rsidRPr="00593403" w:rsidRDefault="00307984" w:rsidP="00307984">
      <w:pPr>
        <w:ind w:left="2520" w:hanging="360"/>
        <w:rPr>
          <w:rFonts w:eastAsiaTheme="minorHAnsi"/>
        </w:rPr>
      </w:pPr>
    </w:p>
    <w:p w:rsidR="00307984" w:rsidRPr="00593403" w:rsidRDefault="00307984" w:rsidP="00307984">
      <w:pPr>
        <w:pStyle w:val="ListParagraph"/>
        <w:widowControl/>
        <w:ind w:left="2520" w:hanging="360"/>
        <w:rPr>
          <w:rFonts w:eastAsiaTheme="minorHAnsi" w:cs="Arial"/>
          <w:szCs w:val="22"/>
        </w:rPr>
      </w:pPr>
      <w:r w:rsidRPr="00593403">
        <w:rPr>
          <w:rFonts w:eastAsiaTheme="minorHAnsi" w:cs="Arial"/>
          <w:szCs w:val="22"/>
        </w:rPr>
        <w:t>5.</w:t>
      </w:r>
      <w:r w:rsidRPr="00593403">
        <w:rPr>
          <w:rFonts w:eastAsiaTheme="minorHAnsi" w:cs="Arial"/>
          <w:szCs w:val="22"/>
        </w:rPr>
        <w:tab/>
        <w:t>Discuss the importance of controlling your speech, including what words not to use, not speculating, not guessing, not answering the</w:t>
      </w:r>
    </w:p>
    <w:p w:rsidR="00307984" w:rsidRPr="00593403" w:rsidRDefault="00307984" w:rsidP="00307984">
      <w:pPr>
        <w:widowControl/>
        <w:ind w:left="2520"/>
        <w:rPr>
          <w:rFonts w:eastAsiaTheme="minorHAnsi" w:cs="Arial"/>
          <w:szCs w:val="22"/>
        </w:rPr>
      </w:pPr>
      <w:r w:rsidRPr="00593403">
        <w:rPr>
          <w:rFonts w:ascii="WP TypographicSymbols" w:eastAsiaTheme="minorHAnsi" w:hAnsi="WP TypographicSymbols" w:cs="WP TypographicSymbols"/>
          <w:szCs w:val="22"/>
        </w:rPr>
        <w:t>“</w:t>
      </w:r>
      <w:r w:rsidRPr="00593403">
        <w:rPr>
          <w:rFonts w:eastAsiaTheme="minorHAnsi" w:cs="Arial"/>
          <w:szCs w:val="22"/>
        </w:rPr>
        <w:t>what if</w:t>
      </w:r>
      <w:r w:rsidRPr="00593403">
        <w:rPr>
          <w:rFonts w:ascii="WP TypographicSymbols" w:eastAsiaTheme="minorHAnsi" w:hAnsi="WP TypographicSymbols" w:cs="WP TypographicSymbols"/>
          <w:szCs w:val="22"/>
        </w:rPr>
        <w:t xml:space="preserve">” </w:t>
      </w:r>
      <w:r w:rsidRPr="00593403">
        <w:rPr>
          <w:rFonts w:eastAsiaTheme="minorHAnsi" w:cs="Arial"/>
          <w:szCs w:val="22"/>
        </w:rPr>
        <w:t>questions, not giving your opinion or repeating any other person</w:t>
      </w:r>
      <w:r w:rsidRPr="00593403">
        <w:rPr>
          <w:rFonts w:ascii="WP TypographicSymbols" w:eastAsiaTheme="minorHAnsi" w:hAnsi="WP TypographicSymbols" w:cs="WP TypographicSymbols"/>
          <w:szCs w:val="22"/>
        </w:rPr>
        <w:t>’</w:t>
      </w:r>
      <w:r w:rsidRPr="00593403">
        <w:rPr>
          <w:rFonts w:eastAsiaTheme="minorHAnsi" w:cs="Arial"/>
          <w:szCs w:val="22"/>
        </w:rPr>
        <w:t>s opinion, and not talking off the record.</w:t>
      </w:r>
    </w:p>
    <w:p w:rsidR="00307984" w:rsidRPr="00593403" w:rsidRDefault="00307984" w:rsidP="00307984">
      <w:pPr>
        <w:widowControl/>
        <w:ind w:left="2520"/>
        <w:rPr>
          <w:rFonts w:eastAsiaTheme="minorHAnsi" w:cs="Arial"/>
          <w:szCs w:val="22"/>
        </w:rPr>
      </w:pPr>
    </w:p>
    <w:p w:rsidR="00307984" w:rsidRPr="00593403" w:rsidRDefault="00307984" w:rsidP="00C72978">
      <w:pPr>
        <w:pStyle w:val="ListParagraph"/>
        <w:widowControl/>
        <w:numPr>
          <w:ilvl w:val="0"/>
          <w:numId w:val="30"/>
        </w:numPr>
        <w:rPr>
          <w:rFonts w:eastAsiaTheme="minorHAnsi" w:cs="Arial"/>
          <w:szCs w:val="22"/>
        </w:rPr>
      </w:pPr>
      <w:r w:rsidRPr="00593403">
        <w:rPr>
          <w:rFonts w:eastAsiaTheme="minorHAnsi" w:cs="Arial"/>
          <w:szCs w:val="22"/>
        </w:rPr>
        <w:t>Describe the policy and process for how to communicate to management any inquiries from or unplanned interactions with the news media and other members of the public.</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sidRPr="00593403">
        <w:rPr>
          <w:rFonts w:cs="Arial"/>
          <w:szCs w:val="22"/>
        </w:rPr>
        <w:t xml:space="preserve">NOTE:  </w:t>
      </w:r>
      <w:r w:rsidRPr="00593403">
        <w:rPr>
          <w:rFonts w:eastAsiaTheme="minorHAnsi" w:cs="Arial"/>
          <w:bCs/>
          <w:szCs w:val="22"/>
        </w:rPr>
        <w:t>You may request any NUREG references used in this activity that cannot be found on the NRC external Web site from your PAO.</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rsidR="00307984" w:rsidRPr="00593403" w:rsidRDefault="00307984" w:rsidP="00307984">
      <w:pPr>
        <w:widowControl/>
        <w:tabs>
          <w:tab w:val="left" w:pos="2160"/>
          <w:tab w:val="left" w:pos="2520"/>
        </w:tabs>
        <w:ind w:left="2520" w:hanging="2520"/>
        <w:rPr>
          <w:rFonts w:eastAsiaTheme="minorHAnsi" w:cs="Arial"/>
          <w:szCs w:val="22"/>
        </w:rPr>
      </w:pPr>
      <w:r w:rsidRPr="00593403">
        <w:rPr>
          <w:rFonts w:eastAsiaTheme="minorHAnsi" w:cs="Arial"/>
          <w:bCs/>
          <w:szCs w:val="22"/>
        </w:rPr>
        <w:t>TASKS: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Meet with the regional Public Affairs Officer or someone from the Office of Public Affairs at Headquarters to discuss the guidelines for interviews with the news media.</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Explore all aspects of the importance of appropriate, accurate, and clear communications with the public as found on the NRC Web site.</w:t>
      </w:r>
    </w:p>
    <w:p w:rsidR="00307984" w:rsidRPr="00593403" w:rsidRDefault="00307984" w:rsidP="00307984">
      <w:pPr>
        <w:widowControl/>
        <w:ind w:left="2430" w:hanging="27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Review the agency guidance on how to communicate with the public/media.</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4.</w:t>
      </w:r>
      <w:r w:rsidRPr="00593403">
        <w:rPr>
          <w:rFonts w:eastAsiaTheme="minorHAnsi" w:cs="Arial"/>
          <w:szCs w:val="22"/>
        </w:rPr>
        <w:tab/>
        <w:t>Meet with your supervisor or the person designated to be your resource for this activity to discuss the items listed in the evaluation criteria section.</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autoSpaceDE/>
        <w:autoSpaceDN/>
        <w:adjustRightInd/>
        <w:ind w:left="2520" w:hanging="2520"/>
        <w:rPr>
          <w:rFonts w:eastAsiaTheme="minorHAnsi"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ISA-15.</w:t>
      </w:r>
    </w:p>
    <w:p w:rsidR="00307984" w:rsidRPr="00593403" w:rsidRDefault="00307984" w:rsidP="00307984">
      <w:pPr>
        <w:widowControl/>
        <w:autoSpaceDE/>
        <w:autoSpaceDN/>
        <w:adjustRightInd/>
        <w:rPr>
          <w:rFonts w:eastAsiaTheme="minorHAnsi" w:cs="Arial"/>
          <w:szCs w:val="22"/>
        </w:rPr>
      </w:pPr>
    </w:p>
    <w:p w:rsidR="00307984" w:rsidRPr="00593403" w:rsidRDefault="00307984" w:rsidP="00307984">
      <w:pPr>
        <w:widowControl/>
        <w:autoSpaceDE/>
        <w:autoSpaceDN/>
        <w:adjustRightInd/>
        <w:spacing w:line="276" w:lineRule="auto"/>
        <w:rPr>
          <w:rFonts w:eastAsiaTheme="minorHAnsi" w:cs="Arial"/>
          <w:szCs w:val="22"/>
        </w:rPr>
      </w:pPr>
      <w:r w:rsidRPr="00593403">
        <w:rPr>
          <w:rFonts w:eastAsiaTheme="minorHAnsi" w:cs="Arial"/>
          <w:szCs w:val="22"/>
        </w:rPr>
        <w:br w:type="page"/>
      </w:r>
    </w:p>
    <w:p w:rsidR="00307984" w:rsidRPr="00593403" w:rsidRDefault="00307984" w:rsidP="00307984">
      <w:pPr>
        <w:widowControl/>
        <w:rPr>
          <w:rFonts w:eastAsiaTheme="minorHAnsi" w:cs="Arial"/>
          <w:bCs/>
          <w:szCs w:val="22"/>
        </w:rPr>
      </w:pPr>
      <w:r w:rsidRPr="00593403">
        <w:rPr>
          <w:rFonts w:cs="Arial"/>
          <w:bCs/>
          <w:szCs w:val="22"/>
        </w:rPr>
        <w:lastRenderedPageBreak/>
        <w:t>Decommissioning Inspector Individual Study Activity</w:t>
      </w:r>
    </w:p>
    <w:p w:rsidR="00307984" w:rsidRPr="002C01D9" w:rsidRDefault="00307984" w:rsidP="00307984">
      <w:pPr>
        <w:widowControl/>
        <w:rPr>
          <w:rFonts w:eastAsiaTheme="minorHAnsi" w:cs="Arial"/>
          <w:bCs/>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(ISA-16) The Freedom of Information Act and the Privacy Act</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PURPOSE:</w:t>
      </w:r>
      <w:r w:rsidRPr="00593403">
        <w:rPr>
          <w:rFonts w:eastAsiaTheme="minorHAnsi" w:cs="Arial"/>
          <w:bCs/>
          <w:szCs w:val="22"/>
        </w:rPr>
        <w:tab/>
      </w:r>
      <w:r w:rsidRPr="00593403">
        <w:rPr>
          <w:rFonts w:eastAsiaTheme="minorHAnsi" w:cs="Arial"/>
          <w:szCs w:val="22"/>
        </w:rPr>
        <w:t>The purpose of this activity is to provide you with an understanding of how the NRC implements FOIA and the Privacy Act while guarding against the inadvertent and unauthorized release of information. While it is very important to communicate with the public, communication must be done within the limitations of agency guidance for the release of information to the public. This supports one of the NRC</w:t>
      </w:r>
      <w:r w:rsidRPr="00593403">
        <w:rPr>
          <w:rFonts w:ascii="WP TypographicSymbols" w:eastAsiaTheme="minorHAnsi" w:hAnsi="WP TypographicSymbols" w:cs="WP TypographicSymbols"/>
          <w:szCs w:val="22"/>
        </w:rPr>
        <w:t>’</w:t>
      </w:r>
      <w:r w:rsidRPr="00593403">
        <w:rPr>
          <w:rFonts w:eastAsiaTheme="minorHAnsi" w:cs="Arial"/>
          <w:szCs w:val="22"/>
        </w:rPr>
        <w:t>s main objectives of increasing openness. This study activity will provide you with information on the implementation of the guidance on responding to FOIA requests from the public.</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AREAS:</w:t>
      </w:r>
      <w:r w:rsidRPr="00593403">
        <w:rPr>
          <w:rFonts w:eastAsiaTheme="minorHAnsi" w:cs="Arial"/>
          <w:bCs/>
          <w:szCs w:val="22"/>
        </w:rPr>
        <w:tab/>
      </w:r>
      <w:r w:rsidRPr="00593403">
        <w:rPr>
          <w:rFonts w:eastAsiaTheme="minorHAnsi" w:cs="Arial"/>
          <w:szCs w:val="22"/>
        </w:rPr>
        <w:t>COMMUNICATION</w:t>
      </w:r>
    </w:p>
    <w:p w:rsidR="00307984" w:rsidRPr="00593403" w:rsidRDefault="00307984" w:rsidP="00307984">
      <w:pPr>
        <w:widowControl/>
        <w:ind w:left="2160"/>
        <w:rPr>
          <w:rFonts w:eastAsiaTheme="minorHAnsi" w:cs="Arial"/>
          <w:szCs w:val="22"/>
        </w:rPr>
      </w:pPr>
      <w:r w:rsidRPr="00593403">
        <w:rPr>
          <w:rFonts w:eastAsiaTheme="minorHAnsi" w:cs="Arial"/>
          <w:szCs w:val="22"/>
        </w:rPr>
        <w:t>SELMANAGEMENT</w:t>
      </w:r>
    </w:p>
    <w:p w:rsidR="00307984" w:rsidRPr="00593403" w:rsidRDefault="00307984" w:rsidP="00307984">
      <w:pPr>
        <w:widowControl/>
        <w:ind w:left="2160"/>
        <w:rPr>
          <w:rFonts w:eastAsiaTheme="minorHAnsi" w:cs="Arial"/>
          <w:szCs w:val="22"/>
        </w:rPr>
      </w:pPr>
      <w:r w:rsidRPr="00593403">
        <w:rPr>
          <w:rFonts w:eastAsiaTheme="minorHAnsi" w:cs="Arial"/>
          <w:szCs w:val="22"/>
        </w:rPr>
        <w:t>REGULATORY FRAMEWORK</w:t>
      </w:r>
    </w:p>
    <w:p w:rsidR="00307984" w:rsidRPr="00593403" w:rsidRDefault="00307984" w:rsidP="00307984">
      <w:pPr>
        <w:widowControl/>
        <w:rPr>
          <w:rFonts w:eastAsiaTheme="minorHAnsi" w:cs="Arial"/>
          <w:bCs/>
          <w:szCs w:val="22"/>
        </w:rPr>
      </w:pPr>
    </w:p>
    <w:p w:rsidR="00307984" w:rsidRPr="00593403" w:rsidRDefault="00307984" w:rsidP="00307984">
      <w:pPr>
        <w:widowControl/>
        <w:tabs>
          <w:tab w:val="left" w:pos="2520"/>
        </w:tabs>
        <w:ind w:left="2160" w:hanging="2160"/>
        <w:rPr>
          <w:rFonts w:ascii="WP TypographicSymbols" w:eastAsiaTheme="minorHAnsi" w:hAnsi="WP TypographicSymbols" w:cs="WP TypographicSymbols"/>
          <w:szCs w:val="22"/>
        </w:rPr>
      </w:pPr>
      <w:r w:rsidRPr="00593403">
        <w:rPr>
          <w:rFonts w:eastAsiaTheme="minorHAnsi" w:cs="Arial"/>
          <w:bCs/>
          <w:szCs w:val="22"/>
        </w:rPr>
        <w:t>REFERENCES: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 xml:space="preserve">10 CFR Part 9, </w:t>
      </w:r>
      <w:r w:rsidRPr="00593403">
        <w:rPr>
          <w:rFonts w:ascii="WP TypographicSymbols" w:eastAsiaTheme="minorHAnsi" w:hAnsi="WP TypographicSymbols" w:cs="WP TypographicSymbols"/>
          <w:szCs w:val="22"/>
        </w:rPr>
        <w:t>“</w:t>
      </w:r>
      <w:r w:rsidRPr="00593403">
        <w:rPr>
          <w:rFonts w:eastAsiaTheme="minorHAnsi" w:cs="Arial"/>
          <w:szCs w:val="22"/>
        </w:rPr>
        <w:t>Public Records</w:t>
      </w:r>
      <w:r w:rsidRPr="00593403">
        <w:rPr>
          <w:rFonts w:ascii="WP TypographicSymbols" w:eastAsiaTheme="minorHAnsi" w:hAnsi="WP TypographicSymbols" w:cs="WP TypographicSymbols"/>
          <w:szCs w:val="22"/>
        </w:rPr>
        <w:t>”</w:t>
      </w:r>
    </w:p>
    <w:p w:rsidR="00307984" w:rsidRPr="00593403" w:rsidRDefault="00307984" w:rsidP="00307984">
      <w:pPr>
        <w:widowControl/>
        <w:tabs>
          <w:tab w:val="left" w:pos="2520"/>
        </w:tabs>
        <w:ind w:left="2160" w:hanging="2160"/>
        <w:rPr>
          <w:rFonts w:ascii="WP TypographicSymbols" w:eastAsiaTheme="minorHAnsi" w:hAnsi="WP TypographicSymbols" w:cs="WP TypographicSymbols"/>
          <w:szCs w:val="22"/>
        </w:rPr>
      </w:pPr>
    </w:p>
    <w:p w:rsidR="00307984" w:rsidRPr="00593403" w:rsidRDefault="00307984" w:rsidP="00307984">
      <w:pPr>
        <w:widowControl/>
        <w:ind w:left="2520" w:hanging="360"/>
        <w:rPr>
          <w:rFonts w:ascii="WP TypographicSymbols" w:eastAsiaTheme="minorHAnsi" w:hAnsi="WP TypographicSymbols" w:cs="WP TypographicSymbols"/>
          <w:szCs w:val="22"/>
        </w:rPr>
      </w:pPr>
      <w:r w:rsidRPr="00593403">
        <w:rPr>
          <w:rFonts w:eastAsiaTheme="minorHAnsi" w:cs="Arial"/>
          <w:szCs w:val="22"/>
        </w:rPr>
        <w:t>2.</w:t>
      </w:r>
      <w:r w:rsidRPr="00593403">
        <w:rPr>
          <w:rFonts w:eastAsiaTheme="minorHAnsi" w:cs="Arial"/>
          <w:szCs w:val="22"/>
        </w:rPr>
        <w:tab/>
        <w:t xml:space="preserve">MD 3.1, </w:t>
      </w:r>
      <w:r w:rsidRPr="00593403">
        <w:rPr>
          <w:rFonts w:ascii="WP TypographicSymbols" w:eastAsiaTheme="minorHAnsi" w:hAnsi="WP TypographicSymbols" w:cs="WP TypographicSymbols"/>
          <w:szCs w:val="22"/>
        </w:rPr>
        <w:t>“</w:t>
      </w:r>
      <w:r w:rsidRPr="00593403">
        <w:rPr>
          <w:rFonts w:eastAsiaTheme="minorHAnsi" w:cs="Arial"/>
          <w:szCs w:val="22"/>
        </w:rPr>
        <w:t>Freedom of Information Act</w:t>
      </w:r>
      <w:r w:rsidRPr="00593403">
        <w:rPr>
          <w:rFonts w:ascii="WP TypographicSymbols" w:eastAsiaTheme="minorHAnsi" w:hAnsi="WP TypographicSymbols" w:cs="WP TypographicSymbols"/>
          <w:szCs w:val="22"/>
        </w:rPr>
        <w:t>”</w:t>
      </w:r>
    </w:p>
    <w:p w:rsidR="00307984" w:rsidRPr="00593403" w:rsidRDefault="00307984" w:rsidP="00307984">
      <w:pPr>
        <w:widowControl/>
        <w:ind w:left="2520" w:hanging="360"/>
        <w:rPr>
          <w:rFonts w:ascii="WP TypographicSymbols" w:eastAsiaTheme="minorHAnsi" w:hAnsi="WP TypographicSymbols" w:cs="WP TypographicSymbols"/>
          <w:szCs w:val="22"/>
        </w:rPr>
      </w:pPr>
    </w:p>
    <w:p w:rsidR="00307984" w:rsidRPr="00593403" w:rsidRDefault="00307984" w:rsidP="00307984">
      <w:pPr>
        <w:widowControl/>
        <w:ind w:left="2520" w:hanging="360"/>
        <w:rPr>
          <w:rFonts w:ascii="WP TypographicSymbols" w:eastAsiaTheme="minorHAnsi" w:hAnsi="WP TypographicSymbols" w:cs="WP TypographicSymbols"/>
          <w:szCs w:val="22"/>
        </w:rPr>
      </w:pPr>
      <w:r w:rsidRPr="00593403">
        <w:rPr>
          <w:rFonts w:eastAsiaTheme="minorHAnsi" w:cs="Arial"/>
          <w:szCs w:val="22"/>
        </w:rPr>
        <w:t>3.</w:t>
      </w:r>
      <w:r w:rsidRPr="00593403">
        <w:rPr>
          <w:rFonts w:eastAsiaTheme="minorHAnsi" w:cs="Arial"/>
          <w:szCs w:val="22"/>
        </w:rPr>
        <w:tab/>
        <w:t xml:space="preserve">MD 3.2, </w:t>
      </w:r>
      <w:r w:rsidRPr="00593403">
        <w:rPr>
          <w:rFonts w:ascii="WP TypographicSymbols" w:eastAsiaTheme="minorHAnsi" w:hAnsi="WP TypographicSymbols" w:cs="WP TypographicSymbols"/>
          <w:szCs w:val="22"/>
        </w:rPr>
        <w:t>“</w:t>
      </w:r>
      <w:r w:rsidRPr="00593403">
        <w:rPr>
          <w:rFonts w:eastAsiaTheme="minorHAnsi" w:cs="Arial"/>
          <w:szCs w:val="22"/>
        </w:rPr>
        <w:t>Privacy Act</w:t>
      </w:r>
      <w:r w:rsidRPr="00593403">
        <w:rPr>
          <w:rFonts w:ascii="WP TypographicSymbols" w:eastAsiaTheme="minorHAnsi" w:hAnsi="WP TypographicSymbols" w:cs="WP TypographicSymbols"/>
          <w:szCs w:val="22"/>
        </w:rPr>
        <w:t>”</w:t>
      </w:r>
    </w:p>
    <w:p w:rsidR="00307984" w:rsidRPr="00593403" w:rsidRDefault="00307984" w:rsidP="00307984">
      <w:pPr>
        <w:widowControl/>
        <w:ind w:left="2520" w:hanging="360"/>
        <w:rPr>
          <w:rFonts w:ascii="WP TypographicSymbols" w:eastAsiaTheme="minorHAnsi" w:hAnsi="WP TypographicSymbols" w:cs="WP TypographicSymbols"/>
          <w:szCs w:val="22"/>
        </w:rPr>
      </w:pPr>
    </w:p>
    <w:p w:rsidR="00307984" w:rsidRPr="00593403" w:rsidRDefault="00307984" w:rsidP="00307984">
      <w:pPr>
        <w:widowControl/>
        <w:ind w:left="2520" w:hanging="360"/>
        <w:rPr>
          <w:rFonts w:ascii="WP TypographicSymbols" w:eastAsiaTheme="minorHAnsi" w:hAnsi="WP TypographicSymbols" w:cs="WP TypographicSymbols"/>
          <w:szCs w:val="22"/>
        </w:rPr>
      </w:pPr>
      <w:r w:rsidRPr="00593403">
        <w:rPr>
          <w:rFonts w:eastAsiaTheme="minorHAnsi" w:cs="Arial"/>
          <w:szCs w:val="22"/>
        </w:rPr>
        <w:t>4.</w:t>
      </w:r>
      <w:r w:rsidRPr="00593403">
        <w:rPr>
          <w:rFonts w:eastAsiaTheme="minorHAnsi" w:cs="Arial"/>
          <w:szCs w:val="22"/>
        </w:rPr>
        <w:tab/>
        <w:t xml:space="preserve">MD 3.4, </w:t>
      </w:r>
      <w:r w:rsidRPr="00593403">
        <w:rPr>
          <w:rFonts w:ascii="WP TypographicSymbols" w:eastAsiaTheme="minorHAnsi" w:hAnsi="WP TypographicSymbols" w:cs="WP TypographicSymbols"/>
          <w:szCs w:val="22"/>
        </w:rPr>
        <w:t>“</w:t>
      </w:r>
      <w:r w:rsidRPr="00593403">
        <w:rPr>
          <w:rFonts w:eastAsiaTheme="minorHAnsi" w:cs="Arial"/>
          <w:szCs w:val="22"/>
        </w:rPr>
        <w:t>Release of Information to the Public</w:t>
      </w:r>
      <w:r w:rsidRPr="00593403">
        <w:rPr>
          <w:rFonts w:ascii="WP TypographicSymbols" w:eastAsiaTheme="minorHAnsi" w:hAnsi="WP TypographicSymbols" w:cs="WP TypographicSymbols"/>
          <w:szCs w:val="22"/>
        </w:rPr>
        <w:t>”</w:t>
      </w:r>
    </w:p>
    <w:p w:rsidR="00307984" w:rsidRPr="00593403" w:rsidRDefault="00307984" w:rsidP="00307984">
      <w:pPr>
        <w:widowControl/>
        <w:ind w:left="2520" w:hanging="360"/>
        <w:rPr>
          <w:rFonts w:ascii="WP TypographicSymbols" w:eastAsiaTheme="minorHAnsi" w:hAnsi="WP TypographicSymbols" w:cs="WP TypographicSymbols"/>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5.</w:t>
      </w:r>
      <w:r w:rsidRPr="00593403">
        <w:rPr>
          <w:rFonts w:eastAsiaTheme="minorHAnsi" w:cs="Arial"/>
          <w:szCs w:val="22"/>
        </w:rPr>
        <w:tab/>
        <w:t>IMC 0620, “Inspection Documents and Records”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6.</w:t>
      </w:r>
      <w:r w:rsidRPr="00593403">
        <w:rPr>
          <w:rFonts w:eastAsiaTheme="minorHAnsi" w:cs="Arial"/>
          <w:szCs w:val="22"/>
        </w:rPr>
        <w:tab/>
        <w:t>Regional or office instructions establishing the policy and procedure for processing FOIA requests for agency records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CRITERIA:</w:t>
      </w:r>
      <w:r w:rsidRPr="00593403">
        <w:rPr>
          <w:rFonts w:eastAsiaTheme="minorHAnsi" w:cs="Arial"/>
          <w:b/>
          <w:bCs/>
          <w:szCs w:val="22"/>
        </w:rPr>
        <w:tab/>
      </w:r>
      <w:r w:rsidRPr="00593403">
        <w:rPr>
          <w:rFonts w:eastAsiaTheme="minorHAnsi" w:cs="Arial"/>
          <w:szCs w:val="22"/>
        </w:rPr>
        <w:t>Upon completion of this activity, you will be asked to demonstrate your understanding of the guidance associated with FOIA and the Privacy Act by successfully addressing the following:</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1.</w:t>
      </w:r>
      <w:r w:rsidRPr="00593403">
        <w:rPr>
          <w:rFonts w:eastAsiaTheme="minorHAnsi" w:cs="Arial"/>
          <w:szCs w:val="22"/>
        </w:rPr>
        <w:tab/>
        <w:t>Discuss the NRC goal of improving public confidence and how implementing the provisions of FOIA and the Privacy Act will contribute to achieving that goal.</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Identify the completeness and timeliness requirements for responding to a FOIA request and discuss how important this responsiveness is in building public trust.</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Discuss the following responsibilities when responding to a FOIA request:</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880" w:hanging="360"/>
        <w:rPr>
          <w:rFonts w:eastAsiaTheme="minorHAnsi" w:cs="Arial"/>
          <w:szCs w:val="22"/>
        </w:rPr>
      </w:pPr>
      <w:r w:rsidRPr="00593403">
        <w:rPr>
          <w:rFonts w:eastAsiaTheme="minorHAnsi" w:cs="Arial"/>
          <w:szCs w:val="22"/>
        </w:rPr>
        <w:lastRenderedPageBreak/>
        <w:t>a.</w:t>
      </w:r>
      <w:r w:rsidRPr="00593403">
        <w:rPr>
          <w:rFonts w:eastAsiaTheme="minorHAnsi" w:cs="Arial"/>
          <w:szCs w:val="22"/>
        </w:rPr>
        <w:tab/>
        <w:t>provide all records subject to the request in the agency</w:t>
      </w:r>
      <w:r w:rsidRPr="00593403">
        <w:rPr>
          <w:rFonts w:ascii="WP TypographicSymbols" w:eastAsiaTheme="minorHAnsi" w:hAnsi="WP TypographicSymbols" w:cs="WP TypographicSymbols"/>
          <w:szCs w:val="22"/>
        </w:rPr>
        <w:t>=</w:t>
      </w:r>
      <w:r w:rsidRPr="00593403">
        <w:rPr>
          <w:rFonts w:eastAsiaTheme="minorHAnsi" w:cs="Arial"/>
          <w:szCs w:val="22"/>
        </w:rPr>
        <w:t>s possession</w:t>
      </w:r>
    </w:p>
    <w:p w:rsidR="00307984" w:rsidRPr="00593403" w:rsidRDefault="00307984" w:rsidP="00307984">
      <w:pPr>
        <w:widowControl/>
        <w:ind w:left="2880" w:hanging="360"/>
        <w:rPr>
          <w:rFonts w:eastAsiaTheme="minorHAnsi" w:cs="Arial"/>
          <w:szCs w:val="22"/>
        </w:rPr>
      </w:pPr>
    </w:p>
    <w:p w:rsidR="00307984" w:rsidRPr="00593403" w:rsidRDefault="00307984" w:rsidP="00307984">
      <w:pPr>
        <w:widowControl/>
        <w:ind w:left="2880" w:hanging="360"/>
        <w:rPr>
          <w:rFonts w:eastAsiaTheme="minorHAnsi" w:cs="Arial"/>
          <w:szCs w:val="22"/>
        </w:rPr>
      </w:pPr>
      <w:r w:rsidRPr="00593403">
        <w:rPr>
          <w:rFonts w:eastAsiaTheme="minorHAnsi" w:cs="Arial"/>
          <w:szCs w:val="22"/>
        </w:rPr>
        <w:t>b.</w:t>
      </w:r>
      <w:r w:rsidRPr="00593403">
        <w:rPr>
          <w:rFonts w:eastAsiaTheme="minorHAnsi" w:cs="Arial"/>
          <w:szCs w:val="22"/>
        </w:rPr>
        <w:tab/>
        <w:t>identify other NRC offices that might have records subject to the FOIA request</w:t>
      </w:r>
    </w:p>
    <w:p w:rsidR="00307984" w:rsidRPr="00593403" w:rsidRDefault="00307984" w:rsidP="00307984">
      <w:pPr>
        <w:widowControl/>
        <w:ind w:left="2880" w:hanging="360"/>
        <w:rPr>
          <w:rFonts w:eastAsiaTheme="minorHAnsi" w:cs="Arial"/>
          <w:szCs w:val="22"/>
        </w:rPr>
      </w:pPr>
    </w:p>
    <w:p w:rsidR="00307984" w:rsidRPr="00593403" w:rsidRDefault="00307984" w:rsidP="00307984">
      <w:pPr>
        <w:widowControl/>
        <w:ind w:left="2880" w:hanging="360"/>
        <w:rPr>
          <w:rFonts w:eastAsiaTheme="minorHAnsi" w:cs="Arial"/>
          <w:szCs w:val="22"/>
        </w:rPr>
      </w:pPr>
      <w:r w:rsidRPr="00593403">
        <w:rPr>
          <w:rFonts w:eastAsiaTheme="minorHAnsi" w:cs="Arial"/>
          <w:szCs w:val="22"/>
        </w:rPr>
        <w:t>c.</w:t>
      </w:r>
      <w:r w:rsidRPr="00593403">
        <w:rPr>
          <w:rFonts w:eastAsiaTheme="minorHAnsi" w:cs="Arial"/>
          <w:szCs w:val="22"/>
        </w:rPr>
        <w:tab/>
        <w:t xml:space="preserve">screen the records before their release to ensure that </w:t>
      </w:r>
      <w:proofErr w:type="spellStart"/>
      <w:r w:rsidRPr="00593403">
        <w:rPr>
          <w:rFonts w:eastAsiaTheme="minorHAnsi" w:cs="Arial"/>
          <w:szCs w:val="22"/>
        </w:rPr>
        <w:t>withholdable</w:t>
      </w:r>
      <w:proofErr w:type="spellEnd"/>
      <w:r w:rsidRPr="00593403">
        <w:rPr>
          <w:rFonts w:eastAsiaTheme="minorHAnsi" w:cs="Arial"/>
          <w:szCs w:val="22"/>
        </w:rPr>
        <w:t xml:space="preserve"> information is properly marked before forwarding to Headquarters</w:t>
      </w:r>
    </w:p>
    <w:p w:rsidR="00307984" w:rsidRPr="00593403" w:rsidRDefault="00307984" w:rsidP="00307984">
      <w:pPr>
        <w:widowControl/>
        <w:ind w:left="2880" w:hanging="360"/>
        <w:rPr>
          <w:rFonts w:eastAsiaTheme="minorHAnsi" w:cs="Arial"/>
          <w:szCs w:val="22"/>
        </w:rPr>
      </w:pPr>
    </w:p>
    <w:p w:rsidR="00307984" w:rsidRPr="00593403" w:rsidRDefault="00307984" w:rsidP="00307984">
      <w:pPr>
        <w:widowControl/>
        <w:ind w:left="2880" w:hanging="360"/>
        <w:rPr>
          <w:rFonts w:eastAsiaTheme="minorHAnsi" w:cs="Arial"/>
          <w:szCs w:val="22"/>
        </w:rPr>
      </w:pPr>
      <w:r w:rsidRPr="00593403">
        <w:rPr>
          <w:rFonts w:eastAsiaTheme="minorHAnsi" w:cs="Arial"/>
          <w:szCs w:val="22"/>
        </w:rPr>
        <w:t>d.</w:t>
      </w:r>
      <w:r w:rsidRPr="00593403">
        <w:rPr>
          <w:rFonts w:eastAsiaTheme="minorHAnsi" w:cs="Arial"/>
          <w:szCs w:val="22"/>
        </w:rPr>
        <w:tab/>
        <w:t xml:space="preserve">support the decision to withhold information by providing the appropriate exemption and </w:t>
      </w:r>
      <w:r w:rsidRPr="00593403">
        <w:rPr>
          <w:rFonts w:ascii="WP TypographicSymbols" w:eastAsiaTheme="minorHAnsi" w:hAnsi="WP TypographicSymbols" w:cs="WP TypographicSymbols"/>
          <w:szCs w:val="22"/>
        </w:rPr>
        <w:t>“</w:t>
      </w:r>
      <w:r w:rsidRPr="00593403">
        <w:rPr>
          <w:rFonts w:eastAsiaTheme="minorHAnsi" w:cs="Arial"/>
          <w:szCs w:val="22"/>
        </w:rPr>
        <w:t>foreseeable harm</w:t>
      </w:r>
      <w:r w:rsidRPr="00593403">
        <w:rPr>
          <w:rFonts w:ascii="WP TypographicSymbols" w:eastAsiaTheme="minorHAnsi" w:hAnsi="WP TypographicSymbols" w:cs="WP TypographicSymbols"/>
          <w:szCs w:val="22"/>
        </w:rPr>
        <w:t xml:space="preserve">” </w:t>
      </w:r>
      <w:r w:rsidRPr="00593403">
        <w:rPr>
          <w:rFonts w:eastAsiaTheme="minorHAnsi" w:cs="Arial"/>
          <w:szCs w:val="22"/>
        </w:rPr>
        <w:t>statements</w:t>
      </w:r>
    </w:p>
    <w:p w:rsidR="00307984" w:rsidRPr="00593403" w:rsidRDefault="00307984" w:rsidP="00307984">
      <w:pPr>
        <w:widowControl/>
        <w:ind w:left="288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 xml:space="preserve">4. </w:t>
      </w:r>
      <w:r w:rsidRPr="00593403">
        <w:rPr>
          <w:rFonts w:eastAsiaTheme="minorHAnsi" w:cs="Arial"/>
          <w:szCs w:val="22"/>
        </w:rPr>
        <w:tab/>
        <w:t xml:space="preserve">Identify the type of information that should be withheld from release when responding to a FOIA request, including proprietary, </w:t>
      </w:r>
      <w:proofErr w:type="spellStart"/>
      <w:r w:rsidRPr="00593403">
        <w:rPr>
          <w:rFonts w:eastAsiaTheme="minorHAnsi" w:cs="Arial"/>
          <w:szCs w:val="22"/>
        </w:rPr>
        <w:t>predecisional</w:t>
      </w:r>
      <w:proofErr w:type="spellEnd"/>
      <w:r w:rsidRPr="00593403">
        <w:rPr>
          <w:rFonts w:eastAsiaTheme="minorHAnsi" w:cs="Arial"/>
          <w:szCs w:val="22"/>
        </w:rPr>
        <w:t>, and privacy information.</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5.</w:t>
      </w:r>
      <w:r w:rsidRPr="00593403">
        <w:rPr>
          <w:rFonts w:eastAsiaTheme="minorHAnsi" w:cs="Arial"/>
          <w:szCs w:val="22"/>
        </w:rPr>
        <w:tab/>
        <w:t>Describe the legal limitations of what can be released to the public and what must be protected under the Privacy Act.</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6.</w:t>
      </w:r>
      <w:r w:rsidRPr="00593403">
        <w:rPr>
          <w:rFonts w:eastAsiaTheme="minorHAnsi" w:cs="Arial"/>
          <w:szCs w:val="22"/>
        </w:rPr>
        <w:tab/>
        <w:t>Describe the policy and procedure for processing FOIA requests for agency records.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7.</w:t>
      </w:r>
      <w:r w:rsidRPr="00593403">
        <w:rPr>
          <w:rFonts w:eastAsiaTheme="minorHAnsi" w:cs="Arial"/>
          <w:szCs w:val="22"/>
        </w:rPr>
        <w:tab/>
        <w:t>Discuss the consequences associated with maintaining unnecessary copies of licensee documents.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tabs>
          <w:tab w:val="left" w:pos="2160"/>
        </w:tabs>
        <w:ind w:left="2520" w:hanging="2520"/>
        <w:rPr>
          <w:rFonts w:eastAsiaTheme="minorHAnsi" w:cs="Arial"/>
          <w:szCs w:val="22"/>
        </w:rPr>
      </w:pPr>
      <w:r w:rsidRPr="00593403">
        <w:rPr>
          <w:rFonts w:eastAsiaTheme="minorHAnsi" w:cs="Arial"/>
          <w:bCs/>
          <w:szCs w:val="22"/>
        </w:rPr>
        <w:t>TASKS:</w:t>
      </w:r>
      <w:r w:rsidRPr="00593403">
        <w:rPr>
          <w:rFonts w:eastAsiaTheme="minorHAnsi" w:cs="Arial"/>
          <w:bCs/>
          <w:szCs w:val="22"/>
        </w:rPr>
        <w:tab/>
      </w:r>
      <w:r w:rsidRPr="00593403">
        <w:rPr>
          <w:rFonts w:eastAsiaTheme="minorHAnsi" w:cs="Arial"/>
          <w:szCs w:val="22"/>
        </w:rPr>
        <w:t>1.</w:t>
      </w:r>
      <w:r w:rsidRPr="00593403">
        <w:rPr>
          <w:rFonts w:eastAsiaTheme="minorHAnsi" w:cs="Arial"/>
          <w:szCs w:val="22"/>
        </w:rPr>
        <w:tab/>
        <w:t>Meet with the FOIA Coordinator to discuss the procedure for processing FOIA requests for agency records.</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Explore the information made available to the public on the NRC Web site and within ADAMS.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 xml:space="preserve">Review the agency guidance on how to implement FOIA without releasing </w:t>
      </w:r>
      <w:proofErr w:type="spellStart"/>
      <w:r w:rsidRPr="00593403">
        <w:rPr>
          <w:rFonts w:eastAsiaTheme="minorHAnsi" w:cs="Arial"/>
          <w:szCs w:val="22"/>
        </w:rPr>
        <w:t>predecisional</w:t>
      </w:r>
      <w:proofErr w:type="spellEnd"/>
      <w:r w:rsidRPr="00593403">
        <w:rPr>
          <w:rFonts w:eastAsiaTheme="minorHAnsi" w:cs="Arial"/>
          <w:szCs w:val="22"/>
        </w:rPr>
        <w:t xml:space="preserve"> information and other information covered under the Privacy Act.</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4.</w:t>
      </w:r>
      <w:r w:rsidRPr="00593403">
        <w:rPr>
          <w:rFonts w:eastAsiaTheme="minorHAnsi" w:cs="Arial"/>
          <w:szCs w:val="22"/>
        </w:rPr>
        <w:tab/>
        <w:t>Meet with your supervisor or the person designated to be your resource for this activity to discuss the items listed in the evaluation criteria section.</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autoSpaceDE/>
        <w:autoSpaceDN/>
        <w:adjustRightInd/>
        <w:ind w:left="2520" w:hanging="2520"/>
        <w:rPr>
          <w:rFonts w:eastAsiaTheme="minorHAnsi"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ISA-16.</w:t>
      </w:r>
    </w:p>
    <w:p w:rsidR="00307984" w:rsidRPr="00593403" w:rsidRDefault="00307984" w:rsidP="00307984">
      <w:pPr>
        <w:widowControl/>
        <w:autoSpaceDE/>
        <w:autoSpaceDN/>
        <w:adjustRightInd/>
        <w:rPr>
          <w:rFonts w:eastAsiaTheme="minorHAnsi" w:cs="Arial"/>
          <w:szCs w:val="22"/>
        </w:rPr>
      </w:pPr>
    </w:p>
    <w:p w:rsidR="00307984" w:rsidRPr="00593403" w:rsidRDefault="00307984" w:rsidP="00307984">
      <w:pPr>
        <w:widowControl/>
        <w:autoSpaceDE/>
        <w:autoSpaceDN/>
        <w:adjustRightInd/>
        <w:spacing w:line="276" w:lineRule="auto"/>
        <w:rPr>
          <w:rFonts w:eastAsiaTheme="minorHAnsi" w:cs="Arial"/>
          <w:szCs w:val="22"/>
        </w:rPr>
      </w:pPr>
      <w:r w:rsidRPr="00593403">
        <w:rPr>
          <w:rFonts w:eastAsiaTheme="minorHAnsi" w:cs="Arial"/>
          <w:szCs w:val="22"/>
        </w:rPr>
        <w:br w:type="page"/>
      </w:r>
    </w:p>
    <w:p w:rsidR="00307984" w:rsidRPr="00593403" w:rsidRDefault="00307984" w:rsidP="00307984">
      <w:pPr>
        <w:widowControl/>
        <w:rPr>
          <w:rFonts w:eastAsiaTheme="minorHAnsi" w:cs="Arial"/>
          <w:bCs/>
          <w:szCs w:val="22"/>
          <w:u w:val="single"/>
        </w:rPr>
      </w:pPr>
      <w:r w:rsidRPr="00593403">
        <w:rPr>
          <w:rFonts w:cs="Arial"/>
          <w:bCs/>
          <w:szCs w:val="22"/>
          <w:u w:val="single"/>
        </w:rPr>
        <w:lastRenderedPageBreak/>
        <w:t>Decommissioning Inspector Individual Study Activity</w:t>
      </w:r>
    </w:p>
    <w:p w:rsidR="00307984" w:rsidRPr="002C01D9" w:rsidRDefault="00307984" w:rsidP="00307984">
      <w:pPr>
        <w:widowControl/>
        <w:rPr>
          <w:rFonts w:eastAsiaTheme="minorHAnsi" w:cs="Arial"/>
          <w:bCs/>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(ISA-17) Entrance and Exit Meetings</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Effective communication is critical for overall agency success. For NRC inspectors, the inspection entrance and exit meetings are the primary opportunities to communicate issues with licensees. Besides communicating effectively, inspectors, as Government officials, have additional requirements to follow during entrance and exit meetings to ensure that proprietary data and safeguarded information are not disclosed and that information is shared with the public when appropriate. To ensure that issues are discussed in accordance with NRC requirements, the agency has established communication standards that outline how entrance and exit meetings are to be conducted. The purpose of this activity is to introduce you to the standards for conducting NRC entrance and exit meetings and to allow you to demonstrate an ability to conduct an entrance and exit meeting.</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AREAS:</w:t>
      </w:r>
      <w:r w:rsidRPr="00593403">
        <w:rPr>
          <w:rFonts w:eastAsiaTheme="minorHAnsi" w:cs="Arial"/>
          <w:bCs/>
          <w:szCs w:val="22"/>
        </w:rPr>
        <w:tab/>
      </w:r>
      <w:r w:rsidRPr="00593403">
        <w:rPr>
          <w:rFonts w:eastAsiaTheme="minorHAnsi" w:cs="Arial"/>
          <w:szCs w:val="22"/>
        </w:rPr>
        <w:t>COMMUNICATION</w:t>
      </w:r>
    </w:p>
    <w:p w:rsidR="00307984" w:rsidRPr="00593403" w:rsidRDefault="00307984" w:rsidP="00307984">
      <w:pPr>
        <w:widowControl/>
        <w:ind w:left="2160"/>
        <w:rPr>
          <w:rFonts w:eastAsiaTheme="minorHAnsi" w:cs="Arial"/>
          <w:szCs w:val="22"/>
        </w:rPr>
      </w:pPr>
      <w:r w:rsidRPr="00593403">
        <w:rPr>
          <w:rFonts w:eastAsiaTheme="minorHAnsi" w:cs="Arial"/>
          <w:szCs w:val="22"/>
        </w:rPr>
        <w:t>TEAMWORK</w:t>
      </w:r>
    </w:p>
    <w:p w:rsidR="00307984" w:rsidRPr="00593403" w:rsidRDefault="00307984" w:rsidP="00307984">
      <w:pPr>
        <w:widowControl/>
        <w:ind w:left="2160"/>
        <w:rPr>
          <w:rFonts w:eastAsiaTheme="minorHAnsi" w:cs="Arial"/>
          <w:szCs w:val="22"/>
        </w:rPr>
      </w:pPr>
      <w:r w:rsidRPr="00593403">
        <w:rPr>
          <w:rFonts w:eastAsiaTheme="minorHAnsi" w:cs="Arial"/>
          <w:szCs w:val="22"/>
        </w:rPr>
        <w:t>INSPECTION</w:t>
      </w:r>
    </w:p>
    <w:p w:rsidR="00307984" w:rsidRPr="00593403" w:rsidRDefault="00307984" w:rsidP="00307984">
      <w:pPr>
        <w:widowControl/>
        <w:rPr>
          <w:rFonts w:eastAsiaTheme="minorHAnsi" w:cs="Arial"/>
          <w:bCs/>
          <w:szCs w:val="22"/>
        </w:rPr>
      </w:pPr>
    </w:p>
    <w:p w:rsidR="00307984" w:rsidRPr="00593403" w:rsidRDefault="00307984" w:rsidP="00307984">
      <w:pPr>
        <w:widowControl/>
        <w:tabs>
          <w:tab w:val="left" w:pos="2160"/>
        </w:tabs>
        <w:ind w:left="2520" w:hanging="2520"/>
        <w:rPr>
          <w:rFonts w:ascii="WP TypographicSymbols" w:eastAsiaTheme="minorHAnsi" w:hAnsi="WP TypographicSymbols" w:cs="WP TypographicSymbols"/>
          <w:szCs w:val="22"/>
        </w:rPr>
      </w:pPr>
      <w:r w:rsidRPr="00593403">
        <w:rPr>
          <w:rFonts w:eastAsiaTheme="minorHAnsi" w:cs="Arial"/>
          <w:bCs/>
          <w:szCs w:val="22"/>
        </w:rPr>
        <w:t>REFERENCES: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 xml:space="preserve">IMC 2561, </w:t>
      </w:r>
      <w:r w:rsidRPr="00593403">
        <w:rPr>
          <w:rFonts w:ascii="WP TypographicSymbols" w:eastAsiaTheme="minorHAnsi" w:hAnsi="WP TypographicSymbols" w:cs="WP TypographicSymbols"/>
          <w:szCs w:val="22"/>
        </w:rPr>
        <w:t>“Decommissioning Power Reactor Inspection Program”</w:t>
      </w:r>
    </w:p>
    <w:p w:rsidR="00307984" w:rsidRPr="00593403" w:rsidRDefault="00307984" w:rsidP="00307984">
      <w:pPr>
        <w:widowControl/>
        <w:tabs>
          <w:tab w:val="left" w:pos="2160"/>
        </w:tabs>
        <w:ind w:left="2520" w:hanging="2520"/>
        <w:rPr>
          <w:rFonts w:eastAsiaTheme="minorHAnsi" w:cs="Arial"/>
          <w:szCs w:val="22"/>
        </w:rPr>
      </w:pPr>
    </w:p>
    <w:p w:rsidR="00307984" w:rsidRPr="00593403" w:rsidRDefault="00307984" w:rsidP="00307984">
      <w:pPr>
        <w:widowControl/>
        <w:tabs>
          <w:tab w:val="left" w:pos="2160"/>
        </w:tabs>
        <w:ind w:left="2520" w:hanging="2520"/>
        <w:rPr>
          <w:rFonts w:eastAsiaTheme="minorHAnsi" w:cs="Arial"/>
          <w:szCs w:val="22"/>
        </w:rPr>
      </w:pPr>
      <w:r w:rsidRPr="00593403">
        <w:rPr>
          <w:rFonts w:eastAsiaTheme="minorHAnsi" w:cs="Arial"/>
          <w:szCs w:val="22"/>
        </w:rPr>
        <w:tab/>
        <w:t>2.</w:t>
      </w:r>
      <w:r w:rsidRPr="00593403">
        <w:rPr>
          <w:rFonts w:eastAsiaTheme="minorHAnsi" w:cs="Arial"/>
          <w:szCs w:val="22"/>
        </w:rPr>
        <w:tab/>
        <w:t>IMC 2602, “Decommissioning Oversight and Inspection Program for Fuel Cycle Facilities and Materials Licensees”</w:t>
      </w:r>
    </w:p>
    <w:p w:rsidR="00307984" w:rsidRPr="00593403" w:rsidRDefault="00307984" w:rsidP="00307984">
      <w:pPr>
        <w:widowControl/>
        <w:tabs>
          <w:tab w:val="left" w:pos="2160"/>
        </w:tabs>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IMC 2800, “Materials Inspection Program”</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ascii="WP TypographicSymbols" w:eastAsiaTheme="minorHAnsi" w:hAnsi="WP TypographicSymbols" w:cs="WP TypographicSymbols"/>
          <w:szCs w:val="22"/>
        </w:rPr>
      </w:pPr>
      <w:r w:rsidRPr="00593403">
        <w:rPr>
          <w:rFonts w:eastAsiaTheme="minorHAnsi" w:cs="Arial"/>
          <w:szCs w:val="22"/>
        </w:rPr>
        <w:t>4.</w:t>
      </w:r>
      <w:r w:rsidRPr="00593403">
        <w:rPr>
          <w:rFonts w:eastAsiaTheme="minorHAnsi" w:cs="Arial"/>
          <w:szCs w:val="22"/>
        </w:rPr>
        <w:tab/>
      </w:r>
      <w:r w:rsidRPr="00593403">
        <w:rPr>
          <w:rFonts w:ascii="WP TypographicSymbols" w:eastAsiaTheme="minorHAnsi" w:hAnsi="WP TypographicSymbols" w:cs="WP TypographicSymbols"/>
          <w:szCs w:val="22"/>
        </w:rPr>
        <w:t>IMC 0610, “Nuclear Material Safety and Safeguards Inspection Reports”</w:t>
      </w:r>
    </w:p>
    <w:p w:rsidR="00307984" w:rsidRPr="00593403" w:rsidRDefault="00307984" w:rsidP="00307984">
      <w:pPr>
        <w:widowControl/>
        <w:ind w:left="2520" w:hanging="360"/>
        <w:rPr>
          <w:rFonts w:ascii="WP TypographicSymbols" w:eastAsiaTheme="minorHAnsi" w:hAnsi="WP TypographicSymbols" w:cs="WP TypographicSymbols"/>
          <w:szCs w:val="22"/>
        </w:rPr>
      </w:pPr>
    </w:p>
    <w:p w:rsidR="00307984" w:rsidRPr="00593403" w:rsidRDefault="00307984" w:rsidP="00307984">
      <w:pPr>
        <w:widowControl/>
        <w:ind w:left="2520" w:hanging="360"/>
        <w:rPr>
          <w:rFonts w:ascii="WP TypographicSymbols" w:eastAsiaTheme="minorHAnsi" w:hAnsi="WP TypographicSymbols" w:cs="WP TypographicSymbols"/>
          <w:szCs w:val="22"/>
        </w:rPr>
      </w:pPr>
      <w:r w:rsidRPr="00593403">
        <w:rPr>
          <w:rFonts w:ascii="WP TypographicSymbols" w:eastAsiaTheme="minorHAnsi" w:hAnsi="WP TypographicSymbols" w:cs="WP TypographicSymbols"/>
          <w:szCs w:val="22"/>
        </w:rPr>
        <w:t>5.</w:t>
      </w:r>
      <w:r w:rsidRPr="00593403">
        <w:rPr>
          <w:rFonts w:ascii="WP TypographicSymbols" w:eastAsiaTheme="minorHAnsi" w:hAnsi="WP TypographicSymbols" w:cs="WP TypographicSymbols"/>
          <w:szCs w:val="22"/>
        </w:rPr>
        <w:tab/>
      </w:r>
      <w:r w:rsidRPr="00593403">
        <w:rPr>
          <w:rFonts w:eastAsiaTheme="minorHAnsi" w:cs="Arial"/>
          <w:szCs w:val="22"/>
        </w:rPr>
        <w:t>IMC 0620, “Inspection Documents and Records”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6.</w:t>
      </w:r>
      <w:r w:rsidRPr="00593403">
        <w:rPr>
          <w:rFonts w:eastAsiaTheme="minorHAnsi" w:cs="Arial"/>
          <w:szCs w:val="22"/>
        </w:rPr>
        <w:tab/>
        <w:t>Regional or office guidance (if applicable)</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CRITERIA:</w:t>
      </w:r>
      <w:r w:rsidRPr="00593403">
        <w:rPr>
          <w:rFonts w:eastAsiaTheme="minorHAnsi" w:cs="Arial"/>
          <w:bCs/>
          <w:szCs w:val="22"/>
        </w:rPr>
        <w:tab/>
      </w:r>
      <w:r w:rsidRPr="00593403">
        <w:rPr>
          <w:rFonts w:eastAsiaTheme="minorHAnsi" w:cs="Arial"/>
          <w:szCs w:val="22"/>
        </w:rPr>
        <w:t>At the completion of this activity, you should be able to do the following:</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 xml:space="preserve">1. </w:t>
      </w:r>
      <w:r w:rsidRPr="00593403">
        <w:rPr>
          <w:rFonts w:eastAsiaTheme="minorHAnsi" w:cs="Arial"/>
          <w:szCs w:val="22"/>
        </w:rPr>
        <w:tab/>
        <w:t>Locate the various guidance for conducting NRC entrance and exit meetings.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Successfully conduct an entrance and exit meeting in accordance with NRC guidance.</w:t>
      </w:r>
    </w:p>
    <w:p w:rsidR="00307984" w:rsidRDefault="00307984" w:rsidP="00307984">
      <w:pPr>
        <w:widowControl/>
        <w:ind w:left="2520" w:hanging="360"/>
        <w:rPr>
          <w:rFonts w:eastAsiaTheme="minorHAnsi" w:cs="Arial"/>
          <w:szCs w:val="22"/>
        </w:rPr>
      </w:pPr>
    </w:p>
    <w:p w:rsidR="002C01D9" w:rsidRPr="00593403" w:rsidRDefault="002C01D9" w:rsidP="00307984">
      <w:pPr>
        <w:widowControl/>
        <w:ind w:left="2520" w:hanging="360"/>
        <w:rPr>
          <w:rFonts w:eastAsiaTheme="minorHAnsi" w:cs="Arial"/>
          <w:szCs w:val="22"/>
        </w:rPr>
      </w:pPr>
    </w:p>
    <w:p w:rsidR="00307984" w:rsidRPr="00593403" w:rsidRDefault="00307984" w:rsidP="00307984">
      <w:pPr>
        <w:widowControl/>
        <w:tabs>
          <w:tab w:val="left" w:pos="2160"/>
        </w:tabs>
        <w:ind w:left="2520" w:hanging="2520"/>
        <w:rPr>
          <w:rFonts w:eastAsiaTheme="minorHAnsi" w:cs="Arial"/>
          <w:szCs w:val="22"/>
        </w:rPr>
      </w:pPr>
      <w:r w:rsidRPr="00593403">
        <w:rPr>
          <w:rFonts w:eastAsiaTheme="minorHAnsi" w:cs="Arial"/>
          <w:bCs/>
          <w:szCs w:val="22"/>
        </w:rPr>
        <w:lastRenderedPageBreak/>
        <w:t>TASKS: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Locate and read the guidance for conducting NRC entrance and exit meetings contained in the applicable IMC and regional or office instructions.</w:t>
      </w:r>
    </w:p>
    <w:p w:rsidR="00307984" w:rsidRPr="00593403" w:rsidRDefault="00307984" w:rsidP="00307984">
      <w:pPr>
        <w:widowControl/>
        <w:tabs>
          <w:tab w:val="left" w:pos="2160"/>
        </w:tabs>
        <w:ind w:left="2520" w:hanging="252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Observe at least one entrance and exit meeting.  If possible, observe meetings that have been conducted for a wide range of inspection activities in a variety of locations, such as a public exit meeting.</w:t>
      </w:r>
    </w:p>
    <w:p w:rsidR="00307984" w:rsidRPr="00593403" w:rsidRDefault="00307984" w:rsidP="00307984">
      <w:pPr>
        <w:widowControl/>
        <w:ind w:left="252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 xml:space="preserve">Review an inspection report that was recently completed and conduct a </w:t>
      </w:r>
      <w:r w:rsidRPr="00593403">
        <w:rPr>
          <w:rFonts w:ascii="WP TypographicSymbols" w:eastAsiaTheme="minorHAnsi" w:hAnsi="WP TypographicSymbols" w:cs="WP TypographicSymbols"/>
          <w:szCs w:val="22"/>
        </w:rPr>
        <w:t>“</w:t>
      </w:r>
      <w:r w:rsidRPr="00593403">
        <w:rPr>
          <w:rFonts w:eastAsiaTheme="minorHAnsi" w:cs="Arial"/>
          <w:szCs w:val="22"/>
        </w:rPr>
        <w:t>mock</w:t>
      </w:r>
      <w:r w:rsidRPr="00593403">
        <w:rPr>
          <w:rFonts w:ascii="WP TypographicSymbols" w:eastAsiaTheme="minorHAnsi" w:hAnsi="WP TypographicSymbols" w:cs="WP TypographicSymbols"/>
          <w:szCs w:val="22"/>
        </w:rPr>
        <w:t xml:space="preserve">” </w:t>
      </w:r>
      <w:r w:rsidRPr="00593403">
        <w:rPr>
          <w:rFonts w:eastAsiaTheme="minorHAnsi" w:cs="Arial"/>
          <w:szCs w:val="22"/>
        </w:rPr>
        <w:t>entrance and exit meeting of the inspection report</w:t>
      </w:r>
    </w:p>
    <w:p w:rsidR="00307984" w:rsidRPr="00593403" w:rsidRDefault="00307984" w:rsidP="00307984">
      <w:pPr>
        <w:widowControl/>
        <w:ind w:left="2520"/>
        <w:rPr>
          <w:rFonts w:eastAsiaTheme="minorHAnsi" w:cs="Arial"/>
          <w:szCs w:val="22"/>
        </w:rPr>
      </w:pPr>
      <w:r w:rsidRPr="00593403">
        <w:rPr>
          <w:rFonts w:eastAsiaTheme="minorHAnsi" w:cs="Arial"/>
          <w:szCs w:val="22"/>
        </w:rPr>
        <w:t>findings in the presence of your supervisor or a fully qualified inspector designated by your supervisor.</w:t>
      </w:r>
    </w:p>
    <w:p w:rsidR="00307984" w:rsidRPr="00593403" w:rsidRDefault="00307984" w:rsidP="00307984">
      <w:pPr>
        <w:widowControl/>
        <w:ind w:left="252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4.</w:t>
      </w:r>
      <w:r w:rsidRPr="00593403">
        <w:rPr>
          <w:rFonts w:eastAsiaTheme="minorHAnsi" w:cs="Arial"/>
          <w:szCs w:val="22"/>
        </w:rPr>
        <w:tab/>
        <w:t>Meet with your supervisor or the person designated to be your resource for this activity to discuss the items listed in the evaluation criteria section.</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autoSpaceDE/>
        <w:autoSpaceDN/>
        <w:adjustRightInd/>
        <w:ind w:left="2520" w:hanging="2520"/>
        <w:rPr>
          <w:rFonts w:eastAsiaTheme="minorHAnsi"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ISA-17.</w:t>
      </w:r>
    </w:p>
    <w:p w:rsidR="00307984" w:rsidRPr="00593403" w:rsidRDefault="00307984" w:rsidP="00307984">
      <w:pPr>
        <w:widowControl/>
        <w:autoSpaceDE/>
        <w:autoSpaceDN/>
        <w:adjustRightInd/>
        <w:rPr>
          <w:rFonts w:eastAsiaTheme="minorHAnsi" w:cs="Arial"/>
          <w:szCs w:val="22"/>
        </w:rPr>
      </w:pPr>
    </w:p>
    <w:p w:rsidR="00307984" w:rsidRPr="00593403" w:rsidRDefault="00307984" w:rsidP="00307984">
      <w:pPr>
        <w:widowControl/>
        <w:autoSpaceDE/>
        <w:autoSpaceDN/>
        <w:adjustRightInd/>
        <w:spacing w:line="276" w:lineRule="auto"/>
        <w:rPr>
          <w:rFonts w:eastAsiaTheme="minorHAnsi" w:cs="Arial"/>
          <w:szCs w:val="22"/>
        </w:rPr>
      </w:pPr>
      <w:r w:rsidRPr="00593403">
        <w:rPr>
          <w:rFonts w:eastAsiaTheme="minorHAnsi" w:cs="Arial"/>
          <w:szCs w:val="22"/>
        </w:rPr>
        <w:br w:type="page"/>
      </w:r>
    </w:p>
    <w:p w:rsidR="00307984" w:rsidRPr="00593403" w:rsidRDefault="00307984" w:rsidP="00307984">
      <w:pPr>
        <w:widowControl/>
        <w:rPr>
          <w:rFonts w:eastAsiaTheme="minorHAnsi" w:cs="Arial"/>
          <w:bCs/>
          <w:szCs w:val="22"/>
          <w:u w:val="single"/>
        </w:rPr>
      </w:pPr>
      <w:r w:rsidRPr="00593403">
        <w:rPr>
          <w:rFonts w:cs="Arial"/>
          <w:bCs/>
          <w:szCs w:val="22"/>
          <w:u w:val="single"/>
        </w:rPr>
        <w:lastRenderedPageBreak/>
        <w:t>Decommissioning Inspector Individual Study Activity</w:t>
      </w:r>
    </w:p>
    <w:p w:rsidR="00307984" w:rsidRPr="002C01D9" w:rsidRDefault="00307984" w:rsidP="00307984">
      <w:pPr>
        <w:widowControl/>
        <w:rPr>
          <w:rFonts w:eastAsiaTheme="minorHAnsi" w:cs="Arial"/>
          <w:bCs/>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(ISA-18) Documenting Inspection Findings</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PURPOSE:</w:t>
      </w:r>
      <w:r w:rsidRPr="00593403">
        <w:rPr>
          <w:rFonts w:eastAsiaTheme="minorHAnsi" w:cs="Arial"/>
          <w:b/>
          <w:bCs/>
          <w:szCs w:val="22"/>
        </w:rPr>
        <w:tab/>
      </w:r>
      <w:r w:rsidRPr="00593403">
        <w:rPr>
          <w:rFonts w:eastAsiaTheme="minorHAnsi" w:cs="Arial"/>
          <w:szCs w:val="22"/>
        </w:rPr>
        <w:t>NRC inspection reports serve many important functions. In addition to serving as a vehicle to communicate inspection findings to a licensee, inspection reports form part of the historical record of NRC activities at a reactor site. To that end, it is vital for inspection reports to clearly document the results of inspection activities conducted. To assist inspectors in the preparation of inspection reports, the NRC has developed several guidance documents that outline what information should be documented in an inspection report and how that information should be presented. The purpose of this activity is to introduce you to the standards for preparing NRC inspection reports and to allow you to demonstrate an understanding of the applicable inspection report documentation requirements.</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AREAS:</w:t>
      </w:r>
      <w:r w:rsidRPr="00593403">
        <w:rPr>
          <w:rFonts w:eastAsiaTheme="minorHAnsi" w:cs="Arial"/>
          <w:bCs/>
          <w:szCs w:val="22"/>
        </w:rPr>
        <w:tab/>
      </w:r>
      <w:r w:rsidRPr="00593403">
        <w:rPr>
          <w:rFonts w:eastAsiaTheme="minorHAnsi" w:cs="Arial"/>
          <w:szCs w:val="22"/>
        </w:rPr>
        <w:t>INSPECTION</w:t>
      </w:r>
    </w:p>
    <w:p w:rsidR="00307984" w:rsidRPr="00593403" w:rsidRDefault="00307984" w:rsidP="00307984">
      <w:pPr>
        <w:widowControl/>
        <w:ind w:left="2160"/>
        <w:rPr>
          <w:rFonts w:eastAsiaTheme="minorHAnsi" w:cs="Arial"/>
          <w:szCs w:val="22"/>
        </w:rPr>
      </w:pPr>
      <w:r w:rsidRPr="00593403">
        <w:rPr>
          <w:rFonts w:eastAsiaTheme="minorHAnsi" w:cs="Arial"/>
          <w:szCs w:val="22"/>
        </w:rPr>
        <w:t>SELMANAGEMENT</w:t>
      </w:r>
    </w:p>
    <w:p w:rsidR="00307984" w:rsidRPr="00593403" w:rsidRDefault="00307984" w:rsidP="00307984">
      <w:pPr>
        <w:widowControl/>
        <w:ind w:left="2160"/>
        <w:rPr>
          <w:rFonts w:eastAsiaTheme="minorHAnsi" w:cs="Arial"/>
          <w:szCs w:val="22"/>
        </w:rPr>
      </w:pPr>
      <w:r w:rsidRPr="00593403">
        <w:rPr>
          <w:rFonts w:eastAsiaTheme="minorHAnsi" w:cs="Arial"/>
          <w:szCs w:val="22"/>
        </w:rPr>
        <w:t>COMMUNICATION</w:t>
      </w:r>
    </w:p>
    <w:p w:rsidR="00307984" w:rsidRPr="00593403" w:rsidRDefault="00307984" w:rsidP="00307984">
      <w:pPr>
        <w:widowControl/>
        <w:ind w:left="2160"/>
        <w:rPr>
          <w:rFonts w:eastAsiaTheme="minorHAnsi" w:cs="Arial"/>
          <w:szCs w:val="22"/>
        </w:rPr>
      </w:pPr>
      <w:r w:rsidRPr="00593403">
        <w:rPr>
          <w:rFonts w:eastAsiaTheme="minorHAnsi" w:cs="Arial"/>
          <w:szCs w:val="22"/>
        </w:rPr>
        <w:t>TEAMWORK</w:t>
      </w:r>
    </w:p>
    <w:p w:rsidR="00307984" w:rsidRPr="00593403" w:rsidRDefault="00307984" w:rsidP="00307984">
      <w:pPr>
        <w:widowControl/>
        <w:ind w:left="2160"/>
        <w:rPr>
          <w:rFonts w:eastAsiaTheme="minorHAnsi" w:cs="Arial"/>
          <w:szCs w:val="22"/>
        </w:rPr>
      </w:pPr>
      <w:r w:rsidRPr="00593403">
        <w:rPr>
          <w:rFonts w:eastAsiaTheme="minorHAnsi" w:cs="Arial"/>
          <w:szCs w:val="22"/>
        </w:rPr>
        <w:t>ASSESSMENT AND ENFORCEMENT</w:t>
      </w:r>
    </w:p>
    <w:p w:rsidR="00307984" w:rsidRPr="00593403" w:rsidRDefault="00307984" w:rsidP="00307984">
      <w:pPr>
        <w:widowControl/>
        <w:rPr>
          <w:rFonts w:eastAsiaTheme="minorHAnsi" w:cs="Arial"/>
          <w:bCs/>
          <w:szCs w:val="22"/>
        </w:rPr>
      </w:pPr>
    </w:p>
    <w:p w:rsidR="00307984" w:rsidRPr="00593403" w:rsidRDefault="00307984" w:rsidP="00307984">
      <w:pPr>
        <w:widowControl/>
        <w:tabs>
          <w:tab w:val="left" w:pos="2160"/>
        </w:tabs>
        <w:ind w:left="2520" w:hanging="2520"/>
        <w:rPr>
          <w:rFonts w:eastAsiaTheme="minorHAnsi" w:cs="Arial"/>
          <w:szCs w:val="22"/>
        </w:rPr>
      </w:pPr>
      <w:r w:rsidRPr="00593403">
        <w:rPr>
          <w:rFonts w:eastAsiaTheme="minorHAnsi" w:cs="Arial"/>
          <w:bCs/>
          <w:szCs w:val="22"/>
        </w:rPr>
        <w:t>REFERENCES: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 xml:space="preserve">IMC 0610, </w:t>
      </w:r>
      <w:r w:rsidRPr="00593403">
        <w:rPr>
          <w:rFonts w:ascii="WP TypographicSymbols" w:eastAsiaTheme="minorHAnsi" w:hAnsi="WP TypographicSymbols" w:cs="WP TypographicSymbols"/>
          <w:szCs w:val="22"/>
        </w:rPr>
        <w:t>“Nuclear Material Safety and Safeguards Inspection Reports”</w:t>
      </w:r>
    </w:p>
    <w:p w:rsidR="00307984" w:rsidRPr="00593403" w:rsidRDefault="00307984" w:rsidP="00307984">
      <w:pPr>
        <w:widowControl/>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Enforcement Policy</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Enforcement Manual</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ascii="WP TypographicSymbols" w:eastAsiaTheme="minorHAnsi" w:hAnsi="WP TypographicSymbols" w:cs="WP TypographicSymbols"/>
          <w:szCs w:val="22"/>
        </w:rPr>
      </w:pPr>
      <w:r w:rsidRPr="00593403">
        <w:rPr>
          <w:rFonts w:eastAsiaTheme="minorHAnsi" w:cs="Arial"/>
          <w:szCs w:val="22"/>
        </w:rPr>
        <w:t>4.</w:t>
      </w:r>
      <w:r w:rsidRPr="00593403">
        <w:rPr>
          <w:rFonts w:eastAsiaTheme="minorHAnsi" w:cs="Arial"/>
          <w:szCs w:val="22"/>
        </w:rPr>
        <w:tab/>
        <w:t xml:space="preserve">IMC 0620, </w:t>
      </w:r>
      <w:r w:rsidRPr="00593403">
        <w:rPr>
          <w:rFonts w:ascii="WP TypographicSymbols" w:eastAsiaTheme="minorHAnsi" w:hAnsi="WP TypographicSymbols" w:cs="WP TypographicSymbols"/>
          <w:szCs w:val="22"/>
        </w:rPr>
        <w:t>“</w:t>
      </w:r>
      <w:r w:rsidRPr="00593403">
        <w:rPr>
          <w:rFonts w:eastAsiaTheme="minorHAnsi" w:cs="Arial"/>
          <w:szCs w:val="22"/>
        </w:rPr>
        <w:t>Inspection Documents and Records</w:t>
      </w:r>
      <w:r w:rsidRPr="00593403">
        <w:rPr>
          <w:rFonts w:ascii="WP TypographicSymbols" w:eastAsiaTheme="minorHAnsi" w:hAnsi="WP TypographicSymbols" w:cs="WP TypographicSymbols"/>
          <w:szCs w:val="22"/>
        </w:rPr>
        <w:t>”</w:t>
      </w:r>
    </w:p>
    <w:p w:rsidR="00307984" w:rsidRPr="00593403" w:rsidRDefault="00307984" w:rsidP="00307984">
      <w:pPr>
        <w:widowControl/>
        <w:ind w:left="2520" w:hanging="360"/>
        <w:rPr>
          <w:rFonts w:ascii="WP TypographicSymbols" w:eastAsiaTheme="minorHAnsi" w:hAnsi="WP TypographicSymbols" w:cs="WP TypographicSymbols"/>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5.</w:t>
      </w:r>
      <w:r w:rsidRPr="00593403">
        <w:rPr>
          <w:rFonts w:eastAsiaTheme="minorHAnsi" w:cs="Arial"/>
          <w:szCs w:val="22"/>
        </w:rPr>
        <w:tab/>
      </w:r>
      <w:r w:rsidRPr="00593403">
        <w:rPr>
          <w:rFonts w:ascii="WP TypographicSymbols" w:eastAsiaTheme="minorHAnsi" w:hAnsi="WP TypographicSymbols" w:cs="WP TypographicSymbols"/>
          <w:szCs w:val="22"/>
        </w:rPr>
        <w:t>“</w:t>
      </w:r>
      <w:r w:rsidRPr="00593403">
        <w:rPr>
          <w:rFonts w:eastAsiaTheme="minorHAnsi" w:cs="Arial"/>
          <w:szCs w:val="22"/>
        </w:rPr>
        <w:t>Plain Language Initiative</w:t>
      </w:r>
      <w:r w:rsidRPr="00593403">
        <w:rPr>
          <w:rFonts w:ascii="WP TypographicSymbols" w:eastAsiaTheme="minorHAnsi" w:hAnsi="WP TypographicSymbols" w:cs="WP TypographicSymbols"/>
          <w:szCs w:val="22"/>
        </w:rPr>
        <w:t xml:space="preserve">” </w:t>
      </w:r>
      <w:r w:rsidRPr="00593403">
        <w:rPr>
          <w:rFonts w:eastAsiaTheme="minorHAnsi" w:cs="Arial"/>
          <w:szCs w:val="22"/>
        </w:rPr>
        <w:t>Web site, which references NUREG-1379 for editorial style guidance, the directives from the President of the United States, and other related documents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6.</w:t>
      </w:r>
      <w:r w:rsidRPr="00593403">
        <w:rPr>
          <w:rFonts w:eastAsiaTheme="minorHAnsi" w:cs="Arial"/>
          <w:szCs w:val="22"/>
        </w:rPr>
        <w:tab/>
      </w:r>
      <w:hyperlink r:id="rId23" w:history="1">
        <w:r w:rsidRPr="00593403">
          <w:rPr>
            <w:rStyle w:val="Hyperlink"/>
            <w:rFonts w:eastAsiaTheme="minorHAnsi" w:cs="Arial"/>
            <w:color w:val="auto"/>
            <w:szCs w:val="22"/>
          </w:rPr>
          <w:t>http://www.internal.nrc.gov/NRC/PLAIN/index.html</w:t>
        </w:r>
      </w:hyperlink>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7.</w:t>
      </w:r>
      <w:r w:rsidRPr="00593403">
        <w:rPr>
          <w:rFonts w:eastAsiaTheme="minorHAnsi" w:cs="Arial"/>
          <w:szCs w:val="22"/>
        </w:rPr>
        <w:tab/>
        <w:t>Regional or office guidance (as applicable)</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CRITERIA:</w:t>
      </w:r>
      <w:r w:rsidRPr="00593403">
        <w:rPr>
          <w:rFonts w:eastAsiaTheme="minorHAnsi" w:cs="Arial"/>
          <w:b/>
          <w:bCs/>
          <w:szCs w:val="22"/>
        </w:rPr>
        <w:tab/>
      </w:r>
      <w:r w:rsidRPr="00593403">
        <w:rPr>
          <w:rFonts w:eastAsiaTheme="minorHAnsi" w:cs="Arial"/>
          <w:szCs w:val="22"/>
        </w:rPr>
        <w:t>At the completion of this activity, you should be able to do the following:</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1.</w:t>
      </w:r>
      <w:r w:rsidRPr="00593403">
        <w:rPr>
          <w:rFonts w:eastAsiaTheme="minorHAnsi" w:cs="Arial"/>
          <w:szCs w:val="22"/>
        </w:rPr>
        <w:tab/>
        <w:t>Locate various guidance for preparing NRC inspection reports.</w:t>
      </w:r>
    </w:p>
    <w:p w:rsidR="006848BD" w:rsidRPr="00593403" w:rsidRDefault="006848BD"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Verify that an inspection report was written in accordance with the applicable NRC guidance.</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lastRenderedPageBreak/>
        <w:t>3.</w:t>
      </w:r>
      <w:r w:rsidRPr="00593403">
        <w:rPr>
          <w:rFonts w:eastAsiaTheme="minorHAnsi" w:cs="Arial"/>
          <w:szCs w:val="22"/>
        </w:rPr>
        <w:tab/>
        <w:t>Explain the threshold for documenting licensee- and NRC-identified issues in NRC inspection reports.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4.</w:t>
      </w:r>
      <w:r w:rsidRPr="00593403">
        <w:rPr>
          <w:rFonts w:eastAsiaTheme="minorHAnsi" w:cs="Arial"/>
          <w:szCs w:val="22"/>
        </w:rPr>
        <w:tab/>
        <w:t>Define inspection working files and indicate what should be captured in ADAMS, ultimately destroyed, or referenced in the inspection report.</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tabs>
          <w:tab w:val="left" w:pos="2160"/>
        </w:tabs>
        <w:ind w:left="2520" w:hanging="2160"/>
        <w:rPr>
          <w:rFonts w:eastAsiaTheme="minorHAnsi" w:cs="Arial"/>
          <w:szCs w:val="22"/>
        </w:rPr>
      </w:pPr>
      <w:r w:rsidRPr="00593403">
        <w:rPr>
          <w:rFonts w:eastAsiaTheme="minorHAnsi" w:cs="Arial"/>
          <w:bCs/>
          <w:szCs w:val="22"/>
        </w:rPr>
        <w:t>TASKS: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Locate and read the various guidance for documenting inspection findings. The necessary information will be contained in NRC manual chapters and regional or office instructions.</w:t>
      </w:r>
    </w:p>
    <w:p w:rsidR="00307984" w:rsidRPr="00593403" w:rsidRDefault="00307984" w:rsidP="00307984">
      <w:pPr>
        <w:widowControl/>
        <w:tabs>
          <w:tab w:val="left" w:pos="2160"/>
        </w:tabs>
        <w:ind w:left="2520" w:hanging="21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Locate and read the various guidance for documenting violations. The necessary information will be contained in NRC manual chapters and regional or office instructions.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Select recently completed inspection reports prepared in your region or office that contain: 1) an NRC-identified finding, 2) an NRC-identified violation, and 3) a licensee-identified violation. Compare the inspection report format and content to the report preparation guidance contained in IMC 0610 and to any applicable regional or office guidance. Through review of the guidance, as well as conversations with the report author, verify that the report was prepared in accordance with the requisite report preparation guidance.</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4.</w:t>
      </w:r>
      <w:r w:rsidRPr="00593403">
        <w:rPr>
          <w:rFonts w:eastAsiaTheme="minorHAnsi" w:cs="Arial"/>
          <w:szCs w:val="22"/>
        </w:rPr>
        <w:tab/>
        <w:t>Meet with your supervisor or the person designated to be your resource for this activity and discuss the items listed in the evaluation criteria section.</w:t>
      </w:r>
    </w:p>
    <w:p w:rsidR="00307984" w:rsidRPr="00593403" w:rsidRDefault="00307984" w:rsidP="00307984">
      <w:pPr>
        <w:widowControl/>
        <w:rPr>
          <w:rFonts w:eastAsiaTheme="minorHAnsi" w:cs="Arial"/>
          <w:szCs w:val="22"/>
        </w:rPr>
      </w:pPr>
    </w:p>
    <w:p w:rsidR="00307984" w:rsidRPr="00593403" w:rsidRDefault="00307984" w:rsidP="00307984">
      <w:pPr>
        <w:widowControl/>
        <w:autoSpaceDE/>
        <w:autoSpaceDN/>
        <w:adjustRightInd/>
        <w:ind w:left="2520" w:hanging="2520"/>
        <w:rPr>
          <w:rFonts w:eastAsiaTheme="minorHAnsi"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ISA-18.</w:t>
      </w:r>
    </w:p>
    <w:p w:rsidR="00307984" w:rsidRPr="00593403" w:rsidRDefault="00307984" w:rsidP="00307984">
      <w:pPr>
        <w:widowControl/>
        <w:autoSpaceDE/>
        <w:autoSpaceDN/>
        <w:adjustRightInd/>
        <w:rPr>
          <w:rFonts w:eastAsiaTheme="minorHAnsi" w:cs="Arial"/>
          <w:szCs w:val="22"/>
        </w:rPr>
      </w:pPr>
    </w:p>
    <w:p w:rsidR="00307984" w:rsidRPr="00593403" w:rsidRDefault="00307984" w:rsidP="00307984">
      <w:pPr>
        <w:widowControl/>
        <w:autoSpaceDE/>
        <w:autoSpaceDN/>
        <w:adjustRightInd/>
        <w:spacing w:line="276" w:lineRule="auto"/>
        <w:rPr>
          <w:rFonts w:eastAsiaTheme="minorHAnsi" w:cs="Arial"/>
          <w:szCs w:val="22"/>
        </w:rPr>
      </w:pPr>
      <w:r w:rsidRPr="00593403">
        <w:rPr>
          <w:rFonts w:eastAsiaTheme="minorHAnsi" w:cs="Arial"/>
          <w:szCs w:val="22"/>
        </w:rPr>
        <w:br w:type="page"/>
      </w:r>
    </w:p>
    <w:p w:rsidR="00307984" w:rsidRPr="00593403" w:rsidRDefault="00307984" w:rsidP="00307984">
      <w:pPr>
        <w:widowControl/>
        <w:rPr>
          <w:rFonts w:eastAsiaTheme="minorHAnsi" w:cs="Arial"/>
          <w:bCs/>
          <w:szCs w:val="22"/>
          <w:u w:val="single"/>
        </w:rPr>
      </w:pPr>
      <w:r w:rsidRPr="00593403">
        <w:rPr>
          <w:rFonts w:cs="Arial"/>
          <w:bCs/>
          <w:szCs w:val="22"/>
          <w:u w:val="single"/>
        </w:rPr>
        <w:lastRenderedPageBreak/>
        <w:t>Decommissioning Inspector Individual Study Activity</w:t>
      </w:r>
    </w:p>
    <w:p w:rsidR="00307984" w:rsidRPr="006848BD" w:rsidRDefault="00307984" w:rsidP="00307984">
      <w:pPr>
        <w:widowControl/>
        <w:rPr>
          <w:rFonts w:eastAsiaTheme="minorHAnsi" w:cs="Arial"/>
          <w:bCs/>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(ISA-19) Fitness-for-Duty Rule</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PURPOSE:</w:t>
      </w:r>
      <w:r w:rsidRPr="00593403">
        <w:rPr>
          <w:rFonts w:eastAsiaTheme="minorHAnsi" w:cs="Arial"/>
          <w:bCs/>
          <w:szCs w:val="22"/>
        </w:rPr>
        <w:tab/>
      </w:r>
      <w:r w:rsidRPr="00593403">
        <w:rPr>
          <w:rFonts w:eastAsiaTheme="minorHAnsi" w:cs="Arial"/>
          <w:szCs w:val="22"/>
        </w:rPr>
        <w:t>The purpose of this activity is to provide you with an understanding of the Fitness-for-Duty Rule (FFD). Nuclear power plants and certain other NRC licensees are required to have FFD programs which include drug and alcohol testing procedures and other measures to assure that the licensee staff are capable of operating the facilities safely.</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160"/>
        <w:rPr>
          <w:rFonts w:ascii="WP TypographicSymbols" w:eastAsiaTheme="minorHAnsi" w:hAnsi="WP TypographicSymbols" w:cs="WP TypographicSymbols"/>
          <w:szCs w:val="22"/>
        </w:rPr>
      </w:pPr>
      <w:r w:rsidRPr="00593403">
        <w:rPr>
          <w:rFonts w:eastAsiaTheme="minorHAnsi" w:cs="Arial"/>
          <w:szCs w:val="22"/>
        </w:rPr>
        <w:t xml:space="preserve">Research and test reactors are not subject to 10 CFR Part 26, </w:t>
      </w:r>
      <w:r w:rsidRPr="00593403">
        <w:rPr>
          <w:rFonts w:ascii="WP TypographicSymbols" w:eastAsiaTheme="minorHAnsi" w:hAnsi="WP TypographicSymbols" w:cs="WP TypographicSymbols"/>
          <w:szCs w:val="22"/>
        </w:rPr>
        <w:t>“</w:t>
      </w:r>
      <w:r w:rsidRPr="00593403">
        <w:rPr>
          <w:rFonts w:eastAsiaTheme="minorHAnsi" w:cs="Arial"/>
          <w:szCs w:val="22"/>
        </w:rPr>
        <w:t>Fitness for Duty Programs,</w:t>
      </w:r>
      <w:r w:rsidRPr="00593403">
        <w:rPr>
          <w:rFonts w:ascii="WP TypographicSymbols" w:eastAsiaTheme="minorHAnsi" w:hAnsi="WP TypographicSymbols" w:cs="WP TypographicSymbols"/>
          <w:szCs w:val="22"/>
        </w:rPr>
        <w:t xml:space="preserve">” </w:t>
      </w:r>
      <w:r w:rsidRPr="00593403">
        <w:rPr>
          <w:rFonts w:eastAsiaTheme="minorHAnsi" w:cs="Arial"/>
          <w:szCs w:val="22"/>
        </w:rPr>
        <w:t>but according to 10 CFR 55.53(j) each licensed operator is required to meet FFD performance standards and according to 10 CFR 55.53(k), each licensed operator”...shall participate in any drug and alcohol testing program that may be established for that non-power facility.</w:t>
      </w:r>
      <w:r w:rsidRPr="00593403">
        <w:rPr>
          <w:rFonts w:ascii="WP TypographicSymbols" w:eastAsiaTheme="minorHAnsi" w:hAnsi="WP TypographicSymbols" w:cs="WP TypographicSymbols"/>
          <w:szCs w:val="22"/>
        </w:rPr>
        <w:t>”</w:t>
      </w:r>
    </w:p>
    <w:p w:rsidR="00307984" w:rsidRPr="00593403" w:rsidRDefault="00307984" w:rsidP="00307984">
      <w:pPr>
        <w:widowControl/>
        <w:ind w:left="2160"/>
        <w:rPr>
          <w:rFonts w:ascii="WP TypographicSymbols" w:eastAsiaTheme="minorHAnsi" w:hAnsi="WP TypographicSymbols" w:cs="WP TypographicSymbols"/>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COMPETENCY</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AREAS:</w:t>
      </w:r>
      <w:r w:rsidRPr="00593403">
        <w:rPr>
          <w:rFonts w:eastAsiaTheme="minorHAnsi" w:cs="Arial"/>
          <w:bCs/>
          <w:szCs w:val="22"/>
        </w:rPr>
        <w:tab/>
      </w:r>
      <w:r w:rsidRPr="00593403">
        <w:rPr>
          <w:rFonts w:eastAsiaTheme="minorHAnsi" w:cs="Arial"/>
          <w:szCs w:val="22"/>
        </w:rPr>
        <w:t>INSPECTION</w:t>
      </w:r>
    </w:p>
    <w:p w:rsidR="00307984" w:rsidRPr="00593403" w:rsidRDefault="00307984" w:rsidP="00307984">
      <w:pPr>
        <w:widowControl/>
        <w:ind w:left="2160"/>
        <w:rPr>
          <w:rFonts w:eastAsiaTheme="minorHAnsi" w:cs="Arial"/>
          <w:szCs w:val="22"/>
        </w:rPr>
      </w:pPr>
      <w:r w:rsidRPr="00593403">
        <w:rPr>
          <w:rFonts w:eastAsiaTheme="minorHAnsi" w:cs="Arial"/>
          <w:szCs w:val="22"/>
        </w:rPr>
        <w:t>SELMANAGEMENT</w:t>
      </w:r>
    </w:p>
    <w:p w:rsidR="00307984" w:rsidRPr="00593403" w:rsidRDefault="00307984" w:rsidP="00307984">
      <w:pPr>
        <w:widowControl/>
        <w:rPr>
          <w:rFonts w:eastAsiaTheme="minorHAnsi" w:cs="Arial"/>
          <w:bCs/>
          <w:szCs w:val="22"/>
        </w:rPr>
      </w:pPr>
    </w:p>
    <w:p w:rsidR="00307984" w:rsidRPr="00593403" w:rsidRDefault="00307984" w:rsidP="00307984">
      <w:pPr>
        <w:widowControl/>
        <w:tabs>
          <w:tab w:val="left" w:pos="2160"/>
        </w:tabs>
        <w:ind w:left="2520" w:hanging="2520"/>
        <w:rPr>
          <w:rFonts w:eastAsiaTheme="minorHAnsi" w:cs="Arial"/>
          <w:szCs w:val="22"/>
        </w:rPr>
      </w:pPr>
      <w:r w:rsidRPr="00593403">
        <w:rPr>
          <w:rFonts w:eastAsiaTheme="minorHAnsi" w:cs="Arial"/>
          <w:bCs/>
          <w:szCs w:val="22"/>
        </w:rPr>
        <w:t>REFERENCES: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 xml:space="preserve">Enforcement Manual, Chapter 7.15, </w:t>
      </w:r>
      <w:r w:rsidRPr="00593403">
        <w:rPr>
          <w:rFonts w:ascii="WP TypographicSymbols" w:eastAsiaTheme="minorHAnsi" w:hAnsi="WP TypographicSymbols" w:cs="WP TypographicSymbols"/>
          <w:szCs w:val="22"/>
        </w:rPr>
        <w:t>“</w:t>
      </w:r>
      <w:r w:rsidRPr="00593403">
        <w:rPr>
          <w:rFonts w:eastAsiaTheme="minorHAnsi" w:cs="Arial"/>
          <w:szCs w:val="22"/>
        </w:rPr>
        <w:t>Enforcement Actions Involving Fitness-For-Duty (FFD)</w:t>
      </w:r>
      <w:r w:rsidRPr="00593403">
        <w:rPr>
          <w:rFonts w:ascii="WP TypographicSymbols" w:eastAsiaTheme="minorHAnsi" w:hAnsi="WP TypographicSymbols" w:cs="WP TypographicSymbols"/>
          <w:szCs w:val="22"/>
        </w:rPr>
        <w:t xml:space="preserve">” </w:t>
      </w:r>
      <w:r w:rsidRPr="00593403">
        <w:rPr>
          <w:rFonts w:eastAsiaTheme="minorHAnsi" w:cs="Arial"/>
          <w:szCs w:val="22"/>
        </w:rPr>
        <w:t>(research and test reactors [non-power reactors] are subject to this enforcement guidance only if there has been a program for drug and alcohol testing established for that non-power reactor.)</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10 CFR Part 26, “Fitness for Duty Programs”</w:t>
      </w:r>
    </w:p>
    <w:p w:rsidR="00307984" w:rsidRPr="00593403" w:rsidRDefault="00307984" w:rsidP="00307984">
      <w:pPr>
        <w:widowControl/>
        <w:ind w:left="2430" w:hanging="27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SECY 00-0022, “Rulemaking Plan, "Decrease in the Scope of Random Fitness-for-Duty Testing Requirements for Nuclear Power Reactor Licensees," for Amendments to 10 CFR Part 26”</w:t>
      </w:r>
    </w:p>
    <w:p w:rsidR="00307984" w:rsidRPr="00593403" w:rsidRDefault="00307984" w:rsidP="00307984">
      <w:pPr>
        <w:widowControl/>
        <w:ind w:left="2430" w:hanging="27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4.</w:t>
      </w:r>
      <w:r w:rsidRPr="00593403">
        <w:rPr>
          <w:rFonts w:eastAsiaTheme="minorHAnsi" w:cs="Arial"/>
          <w:szCs w:val="22"/>
        </w:rPr>
        <w:tab/>
        <w:t>NUREG-1912, “Summary and Analysis of Public Comments Received on Proposed Revisions to 10 CFR Part 26 – Fitness for Duty Programs” Section 4.2, “Performance Objectives” and Section 4.4.3, “Procedures”</w:t>
      </w:r>
    </w:p>
    <w:p w:rsidR="00307984" w:rsidRPr="00593403" w:rsidRDefault="00307984" w:rsidP="00307984">
      <w:pPr>
        <w:widowControl/>
        <w:rPr>
          <w:rFonts w:eastAsiaTheme="minorHAnsi" w:cs="Arial"/>
          <w:szCs w:val="22"/>
        </w:rPr>
      </w:pPr>
    </w:p>
    <w:p w:rsidR="00307984" w:rsidRPr="00593403" w:rsidRDefault="00307984" w:rsidP="00307984">
      <w:pPr>
        <w:widowControl/>
        <w:rPr>
          <w:rFonts w:eastAsiaTheme="minorHAnsi" w:cs="Arial"/>
          <w:bCs/>
          <w:szCs w:val="22"/>
        </w:rPr>
      </w:pPr>
      <w:r w:rsidRPr="00593403">
        <w:rPr>
          <w:rFonts w:eastAsiaTheme="minorHAnsi" w:cs="Arial"/>
          <w:bCs/>
          <w:szCs w:val="22"/>
        </w:rPr>
        <w:t>EVALUATION</w:t>
      </w:r>
    </w:p>
    <w:p w:rsidR="00307984" w:rsidRPr="00593403" w:rsidRDefault="00307984" w:rsidP="00307984">
      <w:pPr>
        <w:widowControl/>
        <w:ind w:left="2160" w:hanging="2160"/>
        <w:rPr>
          <w:rFonts w:eastAsiaTheme="minorHAnsi" w:cs="Arial"/>
          <w:szCs w:val="22"/>
        </w:rPr>
      </w:pPr>
      <w:r w:rsidRPr="00593403">
        <w:rPr>
          <w:rFonts w:eastAsiaTheme="minorHAnsi" w:cs="Arial"/>
          <w:bCs/>
          <w:szCs w:val="22"/>
        </w:rPr>
        <w:t>CRITERIA:</w:t>
      </w:r>
      <w:r w:rsidRPr="00593403">
        <w:rPr>
          <w:rFonts w:eastAsiaTheme="minorHAnsi" w:cs="Arial"/>
          <w:b/>
          <w:bCs/>
          <w:szCs w:val="22"/>
        </w:rPr>
        <w:tab/>
      </w:r>
      <w:r w:rsidRPr="00593403">
        <w:rPr>
          <w:rFonts w:eastAsiaTheme="minorHAnsi" w:cs="Arial"/>
          <w:szCs w:val="22"/>
        </w:rPr>
        <w:t>Upon completion of this activity, you will be asked to demonstrate your understanding of the NRC</w:t>
      </w:r>
      <w:r w:rsidRPr="00593403">
        <w:rPr>
          <w:rFonts w:ascii="WP TypographicSymbols" w:eastAsiaTheme="minorHAnsi" w:hAnsi="WP TypographicSymbols" w:cs="WP TypographicSymbols"/>
          <w:szCs w:val="22"/>
        </w:rPr>
        <w:t>’</w:t>
      </w:r>
      <w:r w:rsidRPr="00593403">
        <w:rPr>
          <w:rFonts w:eastAsiaTheme="minorHAnsi" w:cs="Arial"/>
          <w:szCs w:val="22"/>
        </w:rPr>
        <w:t>s FFD rule by successfully addressing the following:</w:t>
      </w:r>
    </w:p>
    <w:p w:rsidR="00307984" w:rsidRPr="00593403" w:rsidRDefault="00307984" w:rsidP="00307984">
      <w:pPr>
        <w:widowControl/>
        <w:ind w:left="2160" w:hanging="21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1.</w:t>
      </w:r>
      <w:r w:rsidRPr="00593403">
        <w:rPr>
          <w:rFonts w:eastAsiaTheme="minorHAnsi" w:cs="Arial"/>
          <w:szCs w:val="22"/>
        </w:rPr>
        <w:tab/>
        <w:t>State the purpose of the NRC</w:t>
      </w:r>
      <w:r w:rsidRPr="00593403">
        <w:rPr>
          <w:rFonts w:ascii="WP TypographicSymbols" w:eastAsiaTheme="minorHAnsi" w:hAnsi="WP TypographicSymbols" w:cs="WP TypographicSymbols"/>
          <w:szCs w:val="22"/>
        </w:rPr>
        <w:t>’</w:t>
      </w:r>
      <w:r w:rsidRPr="00593403">
        <w:rPr>
          <w:rFonts w:eastAsiaTheme="minorHAnsi" w:cs="Arial"/>
          <w:szCs w:val="22"/>
        </w:rPr>
        <w:t>s FFD rule and which licensees are required to meet this rule.</w:t>
      </w:r>
    </w:p>
    <w:p w:rsidR="00307984" w:rsidRDefault="00307984" w:rsidP="00307984">
      <w:pPr>
        <w:widowControl/>
        <w:ind w:left="2520" w:hanging="360"/>
        <w:rPr>
          <w:rFonts w:eastAsiaTheme="minorHAnsi" w:cs="Arial"/>
          <w:szCs w:val="22"/>
        </w:rPr>
      </w:pPr>
    </w:p>
    <w:p w:rsidR="006848BD" w:rsidRPr="00593403" w:rsidRDefault="006848BD"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lastRenderedPageBreak/>
        <w:t>2.</w:t>
      </w:r>
      <w:r w:rsidRPr="00593403">
        <w:rPr>
          <w:rFonts w:eastAsiaTheme="minorHAnsi" w:cs="Arial"/>
          <w:szCs w:val="22"/>
        </w:rPr>
        <w:tab/>
        <w:t xml:space="preserve">Explain why the FFD rule (10 CFR Part 26) is not considered an </w:t>
      </w:r>
      <w:r w:rsidRPr="00593403">
        <w:rPr>
          <w:rFonts w:ascii="WP TypographicSymbols" w:eastAsiaTheme="minorHAnsi" w:hAnsi="WP TypographicSymbols" w:cs="WP TypographicSymbols"/>
          <w:szCs w:val="22"/>
        </w:rPr>
        <w:t>“</w:t>
      </w:r>
      <w:r w:rsidRPr="00593403">
        <w:rPr>
          <w:rFonts w:eastAsiaTheme="minorHAnsi" w:cs="Arial"/>
          <w:szCs w:val="22"/>
        </w:rPr>
        <w:t>unwarranted</w:t>
      </w:r>
      <w:r w:rsidRPr="00593403">
        <w:rPr>
          <w:rFonts w:ascii="WP TypographicSymbols" w:eastAsiaTheme="minorHAnsi" w:hAnsi="WP TypographicSymbols" w:cs="WP TypographicSymbols"/>
          <w:szCs w:val="22"/>
        </w:rPr>
        <w:t xml:space="preserve">” </w:t>
      </w:r>
      <w:r w:rsidRPr="00593403">
        <w:rPr>
          <w:rFonts w:eastAsiaTheme="minorHAnsi" w:cs="Arial"/>
          <w:szCs w:val="22"/>
        </w:rPr>
        <w:t>invasion of privacy and how licensees implement the requirements.</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Discuss the enforcement policy related to violations of the FFD rule.</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4.</w:t>
      </w:r>
      <w:r w:rsidRPr="00593403">
        <w:rPr>
          <w:rFonts w:eastAsiaTheme="minorHAnsi" w:cs="Arial"/>
          <w:szCs w:val="22"/>
        </w:rPr>
        <w:tab/>
        <w:t>Answer the following questions related to FFD. To whom does the FFD rule apply? Can a licensee deny access to an NRC inspector that they suspect has been drinking? If not, what can the licensee do about it? What are the reporting requirements associated with FFD violations committed by licensed operators, supervisory personnel, and maintenance technicians?</w:t>
      </w:r>
    </w:p>
    <w:p w:rsidR="00307984" w:rsidRPr="00593403" w:rsidRDefault="00307984" w:rsidP="00307984">
      <w:pPr>
        <w:widowControl/>
        <w:rPr>
          <w:rFonts w:eastAsiaTheme="minorHAnsi" w:cs="Arial"/>
          <w:szCs w:val="22"/>
        </w:rPr>
      </w:pPr>
    </w:p>
    <w:p w:rsidR="00307984" w:rsidRPr="00593403" w:rsidRDefault="00307984" w:rsidP="00307984">
      <w:pPr>
        <w:widowControl/>
        <w:tabs>
          <w:tab w:val="left" w:pos="2160"/>
        </w:tabs>
        <w:ind w:left="2430" w:hanging="2430"/>
        <w:rPr>
          <w:rFonts w:ascii="WP TypographicSymbols" w:eastAsiaTheme="minorHAnsi" w:hAnsi="WP TypographicSymbols" w:cs="WP TypographicSymbols"/>
          <w:szCs w:val="22"/>
        </w:rPr>
      </w:pPr>
      <w:r w:rsidRPr="00593403">
        <w:rPr>
          <w:rFonts w:eastAsiaTheme="minorHAnsi" w:cs="Arial"/>
          <w:bCs/>
          <w:szCs w:val="22"/>
        </w:rPr>
        <w:t xml:space="preserve">TASKS: </w:t>
      </w:r>
      <w:r w:rsidRPr="00593403">
        <w:rPr>
          <w:rFonts w:eastAsiaTheme="minorHAnsi" w:cs="Arial"/>
          <w:szCs w:val="22"/>
        </w:rPr>
        <w:tab/>
        <w:t>1.</w:t>
      </w:r>
      <w:r w:rsidRPr="00593403">
        <w:rPr>
          <w:rFonts w:eastAsiaTheme="minorHAnsi" w:cs="Arial"/>
          <w:szCs w:val="22"/>
        </w:rPr>
        <w:tab/>
        <w:t>On the NRC</w:t>
      </w:r>
      <w:r w:rsidRPr="00593403">
        <w:rPr>
          <w:rFonts w:ascii="WP TypographicSymbols" w:eastAsiaTheme="minorHAnsi" w:hAnsi="WP TypographicSymbols" w:cs="WP TypographicSymbols"/>
          <w:szCs w:val="22"/>
        </w:rPr>
        <w:t>’</w:t>
      </w:r>
      <w:r w:rsidRPr="00593403">
        <w:rPr>
          <w:rFonts w:eastAsiaTheme="minorHAnsi" w:cs="Arial"/>
          <w:szCs w:val="22"/>
        </w:rPr>
        <w:t xml:space="preserve">s external Web site, use the search function to find information on </w:t>
      </w:r>
      <w:r w:rsidRPr="00593403">
        <w:rPr>
          <w:rFonts w:ascii="WP TypographicSymbols" w:eastAsiaTheme="minorHAnsi" w:hAnsi="WP TypographicSymbols" w:cs="WP TypographicSymbols"/>
          <w:szCs w:val="22"/>
        </w:rPr>
        <w:t>“</w:t>
      </w:r>
      <w:r w:rsidRPr="00593403">
        <w:rPr>
          <w:rFonts w:eastAsiaTheme="minorHAnsi" w:cs="Arial"/>
          <w:szCs w:val="22"/>
        </w:rPr>
        <w:t>fitness for duty.</w:t>
      </w:r>
      <w:r w:rsidRPr="00593403">
        <w:rPr>
          <w:rFonts w:ascii="WP TypographicSymbols" w:eastAsiaTheme="minorHAnsi" w:hAnsi="WP TypographicSymbols" w:cs="WP TypographicSymbols"/>
          <w:szCs w:val="22"/>
        </w:rPr>
        <w:t>”</w:t>
      </w:r>
    </w:p>
    <w:p w:rsidR="00307984" w:rsidRPr="00593403" w:rsidRDefault="00307984" w:rsidP="00307984">
      <w:pPr>
        <w:widowControl/>
        <w:tabs>
          <w:tab w:val="left" w:pos="2160"/>
        </w:tabs>
        <w:ind w:left="2430" w:hanging="2430"/>
        <w:rPr>
          <w:rFonts w:ascii="WP TypographicSymbols" w:eastAsiaTheme="minorHAnsi" w:hAnsi="WP TypographicSymbols" w:cs="WP TypographicSymbols"/>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Read the information on the history of the NRC</w:t>
      </w:r>
      <w:r w:rsidRPr="00593403">
        <w:rPr>
          <w:rFonts w:ascii="WP TypographicSymbols" w:eastAsiaTheme="minorHAnsi" w:hAnsi="WP TypographicSymbols" w:cs="WP TypographicSymbols"/>
          <w:szCs w:val="22"/>
        </w:rPr>
        <w:t>’</w:t>
      </w:r>
      <w:r w:rsidRPr="00593403">
        <w:rPr>
          <w:rFonts w:eastAsiaTheme="minorHAnsi" w:cs="Arial"/>
          <w:szCs w:val="22"/>
        </w:rPr>
        <w:t>s Fitness for Duty Program.</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3.</w:t>
      </w:r>
      <w:r w:rsidRPr="00593403">
        <w:rPr>
          <w:rFonts w:eastAsiaTheme="minorHAnsi" w:cs="Arial"/>
          <w:szCs w:val="22"/>
        </w:rPr>
        <w:tab/>
        <w:t>Explore all aspects of the FFD rule and drug testing program guidance provided on the NRC Web site.</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ind w:left="2520" w:hanging="360"/>
        <w:rPr>
          <w:rFonts w:eastAsiaTheme="minorHAnsi" w:cs="Arial"/>
          <w:szCs w:val="22"/>
        </w:rPr>
      </w:pPr>
      <w:r w:rsidRPr="00593403">
        <w:rPr>
          <w:rFonts w:eastAsiaTheme="minorHAnsi" w:cs="Arial"/>
          <w:szCs w:val="22"/>
        </w:rPr>
        <w:t>4.</w:t>
      </w:r>
      <w:r w:rsidRPr="00593403">
        <w:rPr>
          <w:rFonts w:eastAsiaTheme="minorHAnsi" w:cs="Arial"/>
          <w:szCs w:val="22"/>
        </w:rPr>
        <w:tab/>
        <w:t>Meet with your supervisor or the person designated to be your resource for this activity to discuss the items listed in the evaluation criteria section.</w:t>
      </w:r>
    </w:p>
    <w:p w:rsidR="00307984" w:rsidRPr="00593403" w:rsidRDefault="00307984" w:rsidP="00307984">
      <w:pPr>
        <w:widowControl/>
        <w:ind w:left="2520" w:hanging="360"/>
        <w:rPr>
          <w:rFonts w:eastAsiaTheme="minorHAnsi" w:cs="Arial"/>
          <w:szCs w:val="22"/>
        </w:rPr>
      </w:pPr>
    </w:p>
    <w:p w:rsidR="00307984" w:rsidRPr="00593403" w:rsidRDefault="00307984" w:rsidP="00307984">
      <w:pPr>
        <w:widowControl/>
        <w:autoSpaceDE/>
        <w:autoSpaceDN/>
        <w:adjustRightInd/>
        <w:ind w:left="2520" w:hanging="2520"/>
        <w:rPr>
          <w:rFonts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bCs/>
          <w:szCs w:val="22"/>
        </w:rPr>
        <w:t>Obtain your supervisor’s signature in the line item for Decommissioning Inspector Signature Cards and Certification Item ISA-19.</w:t>
      </w:r>
      <w:r w:rsidRPr="00593403">
        <w:rPr>
          <w:rFonts w:cs="Arial"/>
          <w:szCs w:val="22"/>
        </w:rPr>
        <w:br w:type="page"/>
      </w:r>
    </w:p>
    <w:p w:rsidR="00307984" w:rsidRPr="00593403" w:rsidRDefault="00307984" w:rsidP="00307984">
      <w:pPr>
        <w:widowControl/>
        <w:jc w:val="center"/>
        <w:rPr>
          <w:rFonts w:cs="Arial"/>
          <w:szCs w:val="22"/>
        </w:rPr>
      </w:pPr>
    </w:p>
    <w:p w:rsidR="00307984" w:rsidRPr="00593403" w:rsidRDefault="00307984" w:rsidP="00307984">
      <w:pPr>
        <w:pStyle w:val="Heading1"/>
        <w:jc w:val="center"/>
        <w:rPr>
          <w:rFonts w:cs="Arial"/>
          <w:b w:val="0"/>
          <w:szCs w:val="22"/>
          <w:u w:val="single"/>
        </w:rPr>
      </w:pPr>
      <w:bookmarkStart w:id="55" w:name="_Toc362938281"/>
      <w:r w:rsidRPr="00593403">
        <w:rPr>
          <w:rFonts w:cs="Arial"/>
          <w:b w:val="0"/>
          <w:szCs w:val="22"/>
          <w:u w:val="single"/>
        </w:rPr>
        <w:t>Decommissioning Inspector On-the-Job Activities</w:t>
      </w:r>
      <w:bookmarkEnd w:id="55"/>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The Appendix F on-the-job training (OJT) activities require you to perform inspection accompaniments, as assigned by your immediate supervisor, under the supervision of qualified inspectors.  Typically you will be expected to assist the qualified inspector on the first inspections and then gradually take on more of the responsibility for the inspection until you are leading the inspection.  Like the ISAs, each OJT activity tells you why the activity is important and what you are expected to complete successfully during the activity.  The OJT activities do not specify that a particular number of inspection accompaniments need to be completed before the immediate supervisor considers you to be competent because numbers of completions don’t always reflect competency.  This is something only your immediate supervisor, assisted by the qualified inspector and reviewer working with you, can determine.</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As you complete inspections you should complete the Inspection Form located at the end of this Appendix and ask the qualified inspector working with you to provide her or his comments.  Th</w:t>
      </w:r>
      <w:r w:rsidR="00463AC2">
        <w:rPr>
          <w:rFonts w:cs="Arial"/>
          <w:szCs w:val="22"/>
        </w:rPr>
        <w:t>i</w:t>
      </w:r>
      <w:r w:rsidRPr="00593403">
        <w:rPr>
          <w:rFonts w:cs="Arial"/>
          <w:szCs w:val="22"/>
        </w:rPr>
        <w:t>s</w:t>
      </w:r>
      <w:r w:rsidR="00463AC2">
        <w:rPr>
          <w:rFonts w:cs="Arial"/>
          <w:szCs w:val="22"/>
        </w:rPr>
        <w:t xml:space="preserve"> form</w:t>
      </w:r>
      <w:r w:rsidRPr="00593403">
        <w:rPr>
          <w:rFonts w:cs="Arial"/>
          <w:szCs w:val="22"/>
        </w:rPr>
        <w:t xml:space="preserve"> will be used to track your progress as an inspector. When your immediate supervisor concludes you are competent to inspect a specific program code or group of program codes on your own, she or he will request that you be given interim qualification for the work you have demonstrated yourself to be competent.  Interim qualification is approved by division management.  Eventually, your immediate supervisor will determine you are ready to demonstrate your full competency at an oral qualification board.</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Your immediate supervisor has the authority to waive any of the OJT activities by completing Form 1: Decommissioning Inspector Equivalency Justification, found at the end of this qualification journal.</w:t>
      </w:r>
    </w:p>
    <w:p w:rsidR="00307984" w:rsidRPr="006848BD"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593403">
        <w:rPr>
          <w:rFonts w:cs="Arial"/>
          <w:bCs/>
          <w:szCs w:val="22"/>
          <w:u w:val="single"/>
        </w:rPr>
        <w:t>The following general guidance applies as you complete the various on-the-job activities: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sym w:font="Wingdings" w:char="F0FC"/>
      </w:r>
      <w:r w:rsidRPr="00593403">
        <w:rPr>
          <w:rFonts w:cs="Arial"/>
          <w:szCs w:val="22"/>
        </w:rPr>
        <w:tab/>
        <w:t xml:space="preserve">Complete all assigned parts of each activity. </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sym w:font="Wingdings" w:char="F0FC"/>
      </w:r>
      <w:r w:rsidRPr="00593403">
        <w:rPr>
          <w:rFonts w:cs="Arial"/>
          <w:szCs w:val="22"/>
        </w:rPr>
        <w:tab/>
        <w:t xml:space="preserve">Your immediate supervisor, a qualified inspector, or a qualified license reviewer will act as a resource as you complete each activity.  Discuss any questions you may have about how a task must be done or how the guidance is to be applied. </w:t>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593403">
        <w:rPr>
          <w:rFonts w:cs="Arial"/>
          <w:szCs w:val="22"/>
        </w:rPr>
        <w:sym w:font="Wingdings" w:char="F0FC"/>
      </w:r>
      <w:r w:rsidRPr="00593403">
        <w:rPr>
          <w:rFonts w:cs="Arial"/>
          <w:szCs w:val="22"/>
        </w:rPr>
        <w:tab/>
        <w:t>You are responsible for keeping track of the tasks you have completed.  Be sure that you have completed all aspects of an OJT activity before you meet with your immediate supervisor, qualified inspector, or qualified license reviewer for evaluation.</w:t>
      </w:r>
    </w:p>
    <w:p w:rsidR="00307984" w:rsidRPr="006848BD" w:rsidRDefault="00307984" w:rsidP="00307984">
      <w:pPr>
        <w:widowControl/>
        <w:autoSpaceDE/>
        <w:autoSpaceDN/>
        <w:adjustRightInd/>
        <w:rPr>
          <w:rFonts w:cs="Arial"/>
          <w:bCs/>
          <w:szCs w:val="22"/>
        </w:rPr>
      </w:pPr>
      <w:r w:rsidRPr="00593403">
        <w:rPr>
          <w:rFonts w:cs="Arial"/>
          <w:b/>
          <w:bCs/>
          <w:szCs w:val="22"/>
        </w:rPr>
        <w:br w:type="page"/>
      </w:r>
    </w:p>
    <w:p w:rsidR="00307984" w:rsidRPr="00593403" w:rsidRDefault="00307984" w:rsidP="0030798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593403">
        <w:rPr>
          <w:rFonts w:cs="Arial"/>
          <w:bCs/>
          <w:szCs w:val="22"/>
          <w:u w:val="single"/>
        </w:rPr>
        <w:lastRenderedPageBreak/>
        <w:t>Decommissioning Inspector On-the-Job Activity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pStyle w:val="Heading2"/>
        <w:spacing w:before="0" w:after="0"/>
        <w:ind w:left="2070" w:hanging="2070"/>
        <w:rPr>
          <w:rFonts w:cs="Arial"/>
          <w:szCs w:val="22"/>
        </w:rPr>
      </w:pPr>
      <w:bookmarkStart w:id="56" w:name="_Toc362938282"/>
      <w:r w:rsidRPr="00593403">
        <w:rPr>
          <w:rFonts w:cs="Arial"/>
          <w:szCs w:val="22"/>
        </w:rPr>
        <w:t>TOPIC:</w:t>
      </w:r>
      <w:r w:rsidRPr="00593403">
        <w:rPr>
          <w:rFonts w:cs="Arial"/>
          <w:szCs w:val="22"/>
        </w:rPr>
        <w:tab/>
        <w:t>(OJT-1) Inspection Accompaniments</w:t>
      </w:r>
      <w:bookmarkEnd w:id="56"/>
      <w:r w:rsidR="00673E23">
        <w:rPr>
          <w:rFonts w:cs="Arial"/>
          <w:szCs w:val="22"/>
        </w:rPr>
        <w:t xml:space="preserve"> at Complex Materials Facilities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307984">
      <w:pPr>
        <w:ind w:left="2070" w:hanging="2070"/>
        <w:rPr>
          <w:rFonts w:cs="Arial"/>
          <w:szCs w:val="22"/>
        </w:rPr>
      </w:pPr>
      <w:r w:rsidRPr="00593403">
        <w:rPr>
          <w:rFonts w:cs="Arial"/>
          <w:szCs w:val="22"/>
        </w:rPr>
        <w:t>PURPOSE:</w:t>
      </w:r>
      <w:r w:rsidRPr="00593403">
        <w:rPr>
          <w:rFonts w:cs="Arial"/>
          <w:szCs w:val="22"/>
        </w:rPr>
        <w:tab/>
        <w:t>The purpose of this activity is to familiarize you with inspection tasks commonly performed by an inspector; acquaint you with the different types of facilities that may undergo decommissioning; and provide the opportunity to observe how inspectors use licensing documents to identify appropriate activities for inspection.  This OJT will prepare you to independently plan and conduct decommissioning inspections, as defined in the applicable IMC.</w:t>
      </w:r>
    </w:p>
    <w:p w:rsidR="00307984" w:rsidRPr="00593403" w:rsidRDefault="00307984" w:rsidP="00307984">
      <w:pPr>
        <w:widowControl/>
        <w:ind w:left="2070" w:hanging="207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COMPETENCY</w:t>
      </w:r>
    </w:p>
    <w:p w:rsidR="00307984" w:rsidRPr="006848BD"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593403">
        <w:rPr>
          <w:rFonts w:cs="Arial"/>
          <w:bCs/>
          <w:szCs w:val="22"/>
        </w:rPr>
        <w:t>AREAS:</w:t>
      </w:r>
      <w:r w:rsidRPr="00593403">
        <w:rPr>
          <w:rFonts w:cs="Arial"/>
          <w:bCs/>
          <w:szCs w:val="22"/>
        </w:rPr>
        <w:tab/>
      </w:r>
      <w:r w:rsidRPr="00593403">
        <w:rPr>
          <w:rFonts w:cs="Arial"/>
          <w:bCs/>
          <w:szCs w:val="22"/>
        </w:rPr>
        <w:tab/>
      </w:r>
      <w:r w:rsidRPr="006848BD">
        <w:rPr>
          <w:rFonts w:cs="Arial"/>
          <w:szCs w:val="22"/>
        </w:rPr>
        <w:t>INSPECTION</w:t>
      </w:r>
    </w:p>
    <w:p w:rsidR="00307984" w:rsidRPr="006848BD"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bCs/>
          <w:szCs w:val="22"/>
        </w:rPr>
      </w:pPr>
      <w:r w:rsidRPr="006848BD">
        <w:rPr>
          <w:rFonts w:cs="Arial"/>
          <w:szCs w:val="22"/>
        </w:rPr>
        <w:t>COMMUNICATION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sidRPr="00593403">
        <w:rPr>
          <w:rFonts w:cs="Arial"/>
          <w:szCs w:val="22"/>
        </w:rPr>
        <w:t>TEAMWORK</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sidRPr="00593403">
        <w:rPr>
          <w:rFonts w:cs="Arial"/>
          <w:szCs w:val="22"/>
        </w:rPr>
        <w:t>SELMANAGEMENT</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 xml:space="preserve"> </w:t>
      </w:r>
    </w:p>
    <w:p w:rsidR="00307984" w:rsidRPr="00593403" w:rsidRDefault="00307984" w:rsidP="00673E23">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bCs/>
          <w:szCs w:val="22"/>
        </w:rPr>
        <w:t>REFERENCES:</w:t>
      </w:r>
      <w:r w:rsidRPr="00593403">
        <w:rPr>
          <w:rFonts w:cs="Arial"/>
          <w:b/>
          <w:bCs/>
          <w:szCs w:val="22"/>
        </w:rPr>
        <w:tab/>
      </w:r>
      <w:r w:rsidRPr="00593403">
        <w:rPr>
          <w:rFonts w:cs="Arial"/>
          <w:szCs w:val="22"/>
        </w:rPr>
        <w:t>1.</w:t>
      </w:r>
      <w:r w:rsidRPr="00593403">
        <w:rPr>
          <w:rFonts w:cs="Arial"/>
          <w:szCs w:val="22"/>
        </w:rPr>
        <w:tab/>
        <w:t>Licensee’s radioactive materials license documents (especially, recent license amendments that have approved Decommissioning Plans).</w:t>
      </w:r>
    </w:p>
    <w:p w:rsidR="00673E23" w:rsidRDefault="00673E23" w:rsidP="00673E23">
      <w:pPr>
        <w:tabs>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p>
    <w:p w:rsidR="00307984" w:rsidRPr="00593403" w:rsidRDefault="00307984" w:rsidP="00673E23">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593403">
        <w:rPr>
          <w:rFonts w:cs="Arial"/>
          <w:szCs w:val="22"/>
        </w:rPr>
        <w:tab/>
        <w:t>2.</w:t>
      </w:r>
      <w:r w:rsidRPr="00593403">
        <w:rPr>
          <w:rFonts w:cs="Arial"/>
          <w:szCs w:val="22"/>
        </w:rPr>
        <w:tab/>
      </w:r>
      <w:r w:rsidR="00673E23">
        <w:rPr>
          <w:rFonts w:cs="Arial"/>
          <w:bCs/>
          <w:szCs w:val="22"/>
        </w:rPr>
        <w:t>IMC 0111 “Region I Monitoring Activities for the DOE West Valley Demonstration Project,” (as applicable)</w:t>
      </w:r>
    </w:p>
    <w:p w:rsidR="00307984" w:rsidRPr="00593403" w:rsidRDefault="00307984" w:rsidP="00673E23">
      <w:pPr>
        <w:tabs>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p>
    <w:p w:rsidR="00307984" w:rsidRPr="00673E23" w:rsidRDefault="00307984" w:rsidP="00673E23">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593403">
        <w:rPr>
          <w:rFonts w:cs="Arial"/>
          <w:szCs w:val="22"/>
        </w:rPr>
        <w:tab/>
        <w:t>3</w:t>
      </w:r>
      <w:r w:rsidRPr="00673E23">
        <w:rPr>
          <w:rFonts w:cs="Arial"/>
          <w:bCs/>
          <w:szCs w:val="22"/>
        </w:rPr>
        <w:t>.</w:t>
      </w:r>
      <w:r w:rsidRPr="00673E23">
        <w:rPr>
          <w:rFonts w:cs="Arial"/>
          <w:bCs/>
          <w:szCs w:val="22"/>
        </w:rPr>
        <w:tab/>
      </w:r>
      <w:r w:rsidR="00673E23">
        <w:rPr>
          <w:rFonts w:cs="Arial"/>
          <w:bCs/>
          <w:szCs w:val="22"/>
        </w:rPr>
        <w:t>IMC 2602 “Decommissioning Oversight and Inspection Program for Fuel Cycle Facilities and Materials Licensees”</w:t>
      </w:r>
    </w:p>
    <w:p w:rsidR="00307984" w:rsidRPr="00673E23" w:rsidRDefault="00307984" w:rsidP="00673E23">
      <w:pPr>
        <w:tabs>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p>
    <w:p w:rsidR="00307984" w:rsidRDefault="00307984" w:rsidP="00673E23">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673E23">
        <w:rPr>
          <w:rFonts w:cs="Arial"/>
          <w:bCs/>
          <w:szCs w:val="22"/>
        </w:rPr>
        <w:tab/>
        <w:t>4.</w:t>
      </w:r>
      <w:r w:rsidRPr="00673E23">
        <w:rPr>
          <w:rFonts w:cs="Arial"/>
          <w:bCs/>
          <w:szCs w:val="22"/>
        </w:rPr>
        <w:tab/>
      </w:r>
      <w:r w:rsidR="00673E23">
        <w:rPr>
          <w:rFonts w:cs="Arial"/>
          <w:bCs/>
          <w:szCs w:val="22"/>
        </w:rPr>
        <w:t>IMC 2800 “Materials Inspection Program”</w:t>
      </w:r>
    </w:p>
    <w:p w:rsidR="00673E23" w:rsidRPr="00673E23" w:rsidRDefault="00673E23" w:rsidP="00673E23">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p>
    <w:p w:rsidR="00307984" w:rsidRPr="00593403" w:rsidRDefault="00307984" w:rsidP="00673E23">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sidRPr="00673E23">
        <w:rPr>
          <w:rFonts w:cs="Arial"/>
          <w:bCs/>
          <w:szCs w:val="22"/>
        </w:rPr>
        <w:tab/>
        <w:t>5.</w:t>
      </w:r>
      <w:r w:rsidRPr="00673E23">
        <w:rPr>
          <w:rFonts w:cs="Arial"/>
          <w:bCs/>
          <w:szCs w:val="22"/>
        </w:rPr>
        <w:tab/>
      </w:r>
      <w:r w:rsidR="00673E23">
        <w:rPr>
          <w:rFonts w:cs="Arial"/>
          <w:bCs/>
          <w:szCs w:val="22"/>
        </w:rPr>
        <w:t>IMC 2801 “Uranium Mill 11e.(2) Byproduct Material Disposal Site and Facility Inspection Program”</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r w:rsidRPr="00593403">
        <w:rPr>
          <w:rFonts w:cs="Arial"/>
          <w:bCs/>
          <w:szCs w:val="22"/>
        </w:rPr>
        <w:t>EVALUATION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Cs w:val="22"/>
        </w:rPr>
      </w:pPr>
      <w:r w:rsidRPr="00593403">
        <w:rPr>
          <w:rFonts w:cs="Arial"/>
          <w:bCs/>
          <w:szCs w:val="22"/>
        </w:rPr>
        <w:t>CRITERIA:</w:t>
      </w:r>
      <w:r w:rsidRPr="00593403">
        <w:rPr>
          <w:rFonts w:cs="Arial"/>
          <w:bCs/>
          <w:szCs w:val="22"/>
        </w:rPr>
        <w:tab/>
      </w:r>
      <w:r w:rsidRPr="00593403">
        <w:rPr>
          <w:rFonts w:cs="Arial"/>
          <w:bCs/>
          <w:szCs w:val="22"/>
        </w:rPr>
        <w:tab/>
      </w:r>
      <w:r w:rsidRPr="00593403">
        <w:rPr>
          <w:rFonts w:cs="Arial"/>
          <w:szCs w:val="22"/>
        </w:rPr>
        <w:t>Upon completion of this activity, you should be able to do the following:</w:t>
      </w:r>
      <w:r w:rsidRPr="00593403" w:rsidDel="000E7525">
        <w:rPr>
          <w:rFonts w:cs="Arial"/>
          <w:szCs w:val="22"/>
        </w:rPr>
        <w:t xml:space="preserve"> </w:t>
      </w:r>
    </w:p>
    <w:p w:rsidR="00307984" w:rsidRPr="00593403" w:rsidRDefault="00307984" w:rsidP="00307984">
      <w:pPr>
        <w:widowControl/>
        <w:tabs>
          <w:tab w:val="left" w:pos="-1200"/>
          <w:tab w:val="left" w:pos="-720"/>
          <w:tab w:val="left" w:pos="0"/>
          <w:tab w:val="left" w:pos="605"/>
          <w:tab w:val="left" w:pos="1210"/>
          <w:tab w:val="left" w:pos="1815"/>
        </w:tabs>
        <w:ind w:left="2070" w:hanging="207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r>
    </w:p>
    <w:p w:rsidR="00307984" w:rsidRPr="006848BD" w:rsidRDefault="00307984" w:rsidP="00C72978">
      <w:pPr>
        <w:widowControl/>
        <w:numPr>
          <w:ilvl w:val="3"/>
          <w:numId w:val="38"/>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bCs/>
          <w:szCs w:val="22"/>
        </w:rPr>
      </w:pPr>
      <w:r w:rsidRPr="00593403">
        <w:rPr>
          <w:rFonts w:cs="Arial"/>
          <w:szCs w:val="22"/>
        </w:rPr>
        <w:t>Understand the inspection process.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3"/>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Cs w:val="22"/>
        </w:rPr>
      </w:pPr>
      <w:r w:rsidRPr="00593403">
        <w:rPr>
          <w:rFonts w:cs="Arial"/>
          <w:szCs w:val="22"/>
        </w:rPr>
        <w:t>Describe the contents and purpose of the site-specific inspection plan.</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3"/>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Cs w:val="22"/>
        </w:rPr>
      </w:pPr>
      <w:r w:rsidRPr="00593403">
        <w:rPr>
          <w:rFonts w:cs="Arial"/>
          <w:bCs/>
          <w:szCs w:val="22"/>
        </w:rPr>
        <w:t>Describe how the inspector used the reference documents to conduct the inspection.</w:t>
      </w:r>
    </w:p>
    <w:p w:rsidR="00307984" w:rsidRPr="00593403"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3"/>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Cs w:val="22"/>
        </w:rPr>
      </w:pPr>
      <w:r w:rsidRPr="00593403">
        <w:rPr>
          <w:rFonts w:cs="Arial"/>
          <w:szCs w:val="22"/>
        </w:rPr>
        <w:t>Describe the activities accomplished by the staff during the inspection(s) and their purpose.</w:t>
      </w:r>
    </w:p>
    <w:p w:rsidR="00307984" w:rsidRDefault="00307984"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6848BD" w:rsidRDefault="006848BD"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6848BD" w:rsidRPr="00593403" w:rsidRDefault="006848BD" w:rsidP="00307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1"/>
          <w:numId w:val="37"/>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lastRenderedPageBreak/>
        <w:t xml:space="preserve">entrance meeting </w:t>
      </w:r>
    </w:p>
    <w:p w:rsidR="00307984" w:rsidRPr="00593403" w:rsidRDefault="00307984" w:rsidP="00C72978">
      <w:pPr>
        <w:numPr>
          <w:ilvl w:val="1"/>
          <w:numId w:val="37"/>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management briefing and exit pre-briefing of licensee management</w:t>
      </w:r>
    </w:p>
    <w:p w:rsidR="00307984" w:rsidRPr="00593403" w:rsidRDefault="00307984" w:rsidP="00C72978">
      <w:pPr>
        <w:widowControl/>
        <w:numPr>
          <w:ilvl w:val="1"/>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exit meeting</w:t>
      </w:r>
    </w:p>
    <w:p w:rsidR="00307984" w:rsidRPr="00593403" w:rsidRDefault="00307984" w:rsidP="00307984">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rsidR="00307984" w:rsidRPr="00593403" w:rsidRDefault="00307984" w:rsidP="00C72978">
      <w:pPr>
        <w:numPr>
          <w:ilvl w:val="3"/>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cs="Arial"/>
          <w:szCs w:val="22"/>
        </w:rPr>
      </w:pPr>
      <w:r w:rsidRPr="00593403">
        <w:rPr>
          <w:rFonts w:cs="Arial"/>
          <w:szCs w:val="22"/>
        </w:rPr>
        <w:t>Discuss how the inspection will be documented.</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Cs w:val="22"/>
        </w:rPr>
      </w:pPr>
      <w:bookmarkStart w:id="57" w:name="_Toc328473194"/>
      <w:r w:rsidRPr="00593403">
        <w:rPr>
          <w:rFonts w:cs="Arial"/>
          <w:szCs w:val="22"/>
        </w:rPr>
        <w:t>TASKS:</w:t>
      </w:r>
      <w:r w:rsidRPr="00593403">
        <w:rPr>
          <w:rFonts w:cs="Arial"/>
          <w:szCs w:val="22"/>
        </w:rPr>
        <w:tab/>
      </w:r>
      <w:bookmarkEnd w:id="57"/>
      <w:r w:rsidRPr="00593403">
        <w:rPr>
          <w:rFonts w:cs="Arial"/>
          <w:szCs w:val="22"/>
        </w:rPr>
        <w:t>1.</w:t>
      </w:r>
      <w:r w:rsidRPr="00593403">
        <w:rPr>
          <w:rFonts w:cs="Arial"/>
          <w:szCs w:val="22"/>
        </w:rPr>
        <w:tab/>
        <w:t>Participate in an inspection planning call to the licensee as appropriate.</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Participate in developing the inspection-specific plan.</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numPr>
          <w:ilvl w:val="0"/>
          <w:numId w:val="39"/>
        </w:numPr>
        <w:rPr>
          <w:rFonts w:cs="Arial"/>
          <w:szCs w:val="22"/>
        </w:rPr>
      </w:pPr>
      <w:r w:rsidRPr="00593403">
        <w:rPr>
          <w:rFonts w:cs="Arial"/>
          <w:szCs w:val="22"/>
        </w:rPr>
        <w:t>Assist in the inspection preparation activities (i.e., collect background information as necessary; identify any follow-up that may be required from previous inspections, or allegations; identify any site-specific access requirements).</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Review the following documents to understand how they provide background information, current issues, and areas for emphasis and support for the inspection effort you plan to accomplish:</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previous inspection reports</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appropriate licensee documents</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applicable inspection procedures</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other applicable documents (e.g., regulatory guidance documents, enforcement/allegation history)</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and participate in an entrance meeting.</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During a planned inspection, perform the following tasks:</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implementation of inspection procedures</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interviews and discussion with facility personnel</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facility work activities</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review documentation and records</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discuss inspection results with the lead inspector</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and participate in a briefing to NRC management.</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and participate in an exit pre-briefing of licensee management.</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and participate in an exit meeting.</w:t>
      </w:r>
    </w:p>
    <w:p w:rsidR="00307984" w:rsidRPr="00593403" w:rsidRDefault="00307984" w:rsidP="0030798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07984" w:rsidRPr="00593403" w:rsidRDefault="00307984" w:rsidP="00C72978">
      <w:pPr>
        <w:widowControl/>
        <w:numPr>
          <w:ilvl w:val="0"/>
          <w:numId w:val="3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 xml:space="preserve">Perform the following tasks in an inspection: </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draft a portion of the inspection-specific plan</w:t>
      </w:r>
    </w:p>
    <w:p w:rsidR="00307984" w:rsidRPr="00593403"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conduct activities described in Task 6 above, as appropriate</w:t>
      </w:r>
    </w:p>
    <w:p w:rsidR="008C339A" w:rsidRDefault="008C339A">
      <w:pPr>
        <w:widowControl/>
        <w:autoSpaceDE/>
        <w:autoSpaceDN/>
        <w:adjustRightInd/>
        <w:spacing w:line="276" w:lineRule="auto"/>
        <w:rPr>
          <w:rFonts w:cs="Arial"/>
          <w:szCs w:val="22"/>
        </w:rPr>
      </w:pPr>
      <w:r>
        <w:rPr>
          <w:rFonts w:cs="Arial"/>
          <w:szCs w:val="22"/>
        </w:rPr>
        <w:br w:type="page"/>
      </w:r>
    </w:p>
    <w:p w:rsidR="008C339A" w:rsidRDefault="00307984" w:rsidP="00C72978">
      <w:pPr>
        <w:widowControl/>
        <w:numPr>
          <w:ilvl w:val="1"/>
          <w:numId w:val="39"/>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lastRenderedPageBreak/>
        <w:t>conduct a portion of the following:</w:t>
      </w:r>
    </w:p>
    <w:p w:rsidR="00307984" w:rsidRPr="00593403" w:rsidRDefault="00307984" w:rsidP="00C72978">
      <w:pPr>
        <w:widowControl/>
        <w:numPr>
          <w:ilvl w:val="2"/>
          <w:numId w:val="39"/>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entrance meeting</w:t>
      </w:r>
    </w:p>
    <w:p w:rsidR="00307984" w:rsidRPr="00593403" w:rsidRDefault="00307984" w:rsidP="00C72978">
      <w:pPr>
        <w:widowControl/>
        <w:numPr>
          <w:ilvl w:val="2"/>
          <w:numId w:val="39"/>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briefing of NRC management</w:t>
      </w:r>
    </w:p>
    <w:p w:rsidR="00307984" w:rsidRPr="00593403" w:rsidRDefault="00307984" w:rsidP="00C72978">
      <w:pPr>
        <w:widowControl/>
        <w:numPr>
          <w:ilvl w:val="2"/>
          <w:numId w:val="39"/>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pre-briefing of licensee management</w:t>
      </w:r>
    </w:p>
    <w:p w:rsidR="00307984" w:rsidRPr="00593403" w:rsidRDefault="00307984" w:rsidP="00C72978">
      <w:pPr>
        <w:widowControl/>
        <w:numPr>
          <w:ilvl w:val="2"/>
          <w:numId w:val="39"/>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exit meeting</w:t>
      </w:r>
    </w:p>
    <w:p w:rsidR="00307984" w:rsidRPr="00593403" w:rsidRDefault="00307984" w:rsidP="00307984">
      <w:pPr>
        <w:widowControl/>
        <w:tabs>
          <w:tab w:val="left" w:pos="-1200"/>
          <w:tab w:val="left" w:pos="-720"/>
          <w:tab w:val="left" w:pos="274"/>
          <w:tab w:val="left" w:pos="806"/>
          <w:tab w:val="left" w:pos="1440"/>
          <w:tab w:val="left" w:pos="2074"/>
          <w:tab w:val="left" w:pos="3240"/>
          <w:tab w:val="left" w:pos="4507"/>
          <w:tab w:val="left" w:pos="5040"/>
          <w:tab w:val="left" w:pos="5674"/>
          <w:tab w:val="left" w:pos="6307"/>
          <w:tab w:val="left" w:pos="7474"/>
          <w:tab w:val="left" w:pos="8107"/>
          <w:tab w:val="left" w:pos="8726"/>
        </w:tabs>
        <w:ind w:left="3874"/>
        <w:rPr>
          <w:rFonts w:cs="Arial"/>
          <w:szCs w:val="22"/>
        </w:rPr>
      </w:pPr>
    </w:p>
    <w:p w:rsidR="00307984" w:rsidRPr="00593403" w:rsidRDefault="00307984" w:rsidP="00C72978">
      <w:pPr>
        <w:numPr>
          <w:ilvl w:val="0"/>
          <w:numId w:val="39"/>
        </w:numPr>
        <w:tabs>
          <w:tab w:val="left" w:pos="2640"/>
        </w:tabs>
        <w:rPr>
          <w:rFonts w:cs="Arial"/>
          <w:szCs w:val="22"/>
        </w:rPr>
      </w:pPr>
      <w:r w:rsidRPr="00593403">
        <w:rPr>
          <w:rFonts w:cs="Arial"/>
          <w:szCs w:val="22"/>
        </w:rPr>
        <w:t xml:space="preserve"> Assist the inspector in developing the inspection documentation in accordance with the applicable IMC.</w:t>
      </w:r>
    </w:p>
    <w:p w:rsidR="00307984" w:rsidRPr="00593403" w:rsidRDefault="00307984" w:rsidP="00307984">
      <w:pPr>
        <w:tabs>
          <w:tab w:val="left" w:pos="2640"/>
          <w:tab w:val="left" w:pos="2700"/>
        </w:tabs>
        <w:rPr>
          <w:rFonts w:ascii="Times New Roman" w:hAnsi="Times New Roman" w:cs="Arial"/>
          <w:sz w:val="24"/>
          <w:szCs w:val="22"/>
        </w:rPr>
      </w:pPr>
    </w:p>
    <w:p w:rsidR="00307984" w:rsidRPr="00593403" w:rsidRDefault="00307984" w:rsidP="00C72978">
      <w:pPr>
        <w:widowControl/>
        <w:numPr>
          <w:ilvl w:val="0"/>
          <w:numId w:val="39"/>
        </w:numPr>
        <w:tabs>
          <w:tab w:val="left" w:pos="-1200"/>
          <w:tab w:val="left" w:pos="-720"/>
          <w:tab w:val="left" w:pos="274"/>
          <w:tab w:val="left" w:pos="806"/>
          <w:tab w:val="left" w:pos="1440"/>
          <w:tab w:val="left" w:pos="2074"/>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Meet with your supervisor or the person designated to be the resource for this activity to discuss the items listed in the evaluation criteria section.</w:t>
      </w:r>
    </w:p>
    <w:p w:rsidR="00307984" w:rsidRPr="00593403" w:rsidRDefault="00307984" w:rsidP="00307984">
      <w:pPr>
        <w:ind w:left="2610" w:hanging="2610"/>
        <w:rPr>
          <w:rFonts w:cs="Arial"/>
          <w:szCs w:val="22"/>
        </w:rPr>
      </w:pPr>
    </w:p>
    <w:p w:rsidR="00307984" w:rsidRPr="00593403" w:rsidRDefault="00307984" w:rsidP="00307984">
      <w:pPr>
        <w:tabs>
          <w:tab w:val="left" w:pos="2400"/>
          <w:tab w:val="left" w:pos="2707"/>
        </w:tabs>
        <w:ind w:left="2610" w:hanging="2610"/>
        <w:rPr>
          <w:rFonts w:cs="Arial"/>
          <w:szCs w:val="22"/>
        </w:rPr>
      </w:pPr>
      <w:r w:rsidRPr="00593403">
        <w:rPr>
          <w:rFonts w:cs="Arial"/>
          <w:szCs w:val="22"/>
        </w:rPr>
        <w:t>DOCUMENTATION:</w:t>
      </w:r>
      <w:r w:rsidRPr="00593403">
        <w:rPr>
          <w:rFonts w:cs="Arial"/>
          <w:szCs w:val="22"/>
        </w:rPr>
        <w:tab/>
      </w:r>
      <w:r w:rsidRPr="00593403">
        <w:rPr>
          <w:rFonts w:cs="Arial"/>
          <w:szCs w:val="22"/>
        </w:rPr>
        <w:tab/>
      </w:r>
      <w:r w:rsidRPr="00593403">
        <w:rPr>
          <w:rFonts w:cs="Arial"/>
          <w:szCs w:val="22"/>
        </w:rPr>
        <w:tab/>
        <w:t>Complete the Inspection Accompaniment Form for each inspection</w:t>
      </w:r>
    </w:p>
    <w:p w:rsidR="00307984" w:rsidRPr="00593403" w:rsidRDefault="00307984" w:rsidP="00307984">
      <w:pPr>
        <w:tabs>
          <w:tab w:val="left" w:pos="2400"/>
          <w:tab w:val="left" w:pos="2707"/>
        </w:tabs>
        <w:ind w:left="2707" w:hanging="2610"/>
        <w:rPr>
          <w:rFonts w:cs="Arial"/>
          <w:szCs w:val="22"/>
        </w:rPr>
      </w:pPr>
      <w:r w:rsidRPr="00593403">
        <w:rPr>
          <w:rFonts w:cs="Arial"/>
          <w:szCs w:val="22"/>
        </w:rPr>
        <w:t xml:space="preserve"> </w:t>
      </w:r>
      <w:r w:rsidRPr="00593403">
        <w:rPr>
          <w:rFonts w:cs="Arial"/>
          <w:szCs w:val="22"/>
        </w:rPr>
        <w:tab/>
      </w:r>
      <w:r w:rsidRPr="00593403">
        <w:rPr>
          <w:rFonts w:cs="Arial"/>
          <w:szCs w:val="22"/>
        </w:rPr>
        <w:tab/>
        <w:t>accompaniment you perform and obtain your supervisor’s signature in the line item for Decommissioning Inspector Signature Cards and Certification Item OJT-1.</w:t>
      </w:r>
    </w:p>
    <w:p w:rsidR="00307984" w:rsidRPr="00593403" w:rsidRDefault="00307984" w:rsidP="00307984">
      <w:pPr>
        <w:ind w:left="2610"/>
        <w:jc w:val="both"/>
        <w:rPr>
          <w:rFonts w:cs="Arial"/>
          <w:szCs w:val="22"/>
        </w:rPr>
      </w:pPr>
    </w:p>
    <w:p w:rsidR="00307984" w:rsidRPr="00593403" w:rsidRDefault="00307984" w:rsidP="00307984">
      <w:pPr>
        <w:ind w:left="2610"/>
        <w:jc w:val="both"/>
        <w:rPr>
          <w:rFonts w:cs="Arial"/>
          <w:szCs w:val="22"/>
        </w:rPr>
      </w:pPr>
    </w:p>
    <w:p w:rsidR="00307984" w:rsidRPr="006848BD" w:rsidRDefault="00307984" w:rsidP="00307984">
      <w:pPr>
        <w:widowControl/>
        <w:autoSpaceDE/>
        <w:autoSpaceDN/>
        <w:adjustRightInd/>
        <w:rPr>
          <w:rFonts w:cs="Arial"/>
          <w:bCs/>
          <w:szCs w:val="22"/>
        </w:rPr>
      </w:pPr>
      <w:r w:rsidRPr="00593403">
        <w:rPr>
          <w:rFonts w:cs="Arial"/>
          <w:b/>
          <w:bCs/>
          <w:szCs w:val="22"/>
        </w:rPr>
        <w:br w:type="page"/>
      </w:r>
    </w:p>
    <w:p w:rsidR="00593403" w:rsidRPr="00593403" w:rsidRDefault="00593403" w:rsidP="005934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bookmarkStart w:id="58" w:name="_Toc275267556"/>
      <w:bookmarkStart w:id="59" w:name="_Toc275267951"/>
      <w:r w:rsidRPr="00593403">
        <w:rPr>
          <w:rFonts w:cs="Arial"/>
          <w:bCs/>
          <w:szCs w:val="22"/>
          <w:u w:val="single"/>
        </w:rPr>
        <w:lastRenderedPageBreak/>
        <w:t>Decommissioning Inspector On-the-Job Activity – Reactor Decommissioning</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848BD">
        <w:rPr>
          <w:rFonts w:cs="Arial"/>
          <w:szCs w:val="22"/>
        </w:rPr>
        <w:t>TOPIC:</w:t>
      </w:r>
      <w:r w:rsidRPr="006848BD">
        <w:rPr>
          <w:rFonts w:cs="Arial"/>
          <w:szCs w:val="22"/>
        </w:rPr>
        <w:tab/>
      </w:r>
      <w:r w:rsidRPr="00593403">
        <w:rPr>
          <w:rFonts w:cs="Arial"/>
          <w:szCs w:val="22"/>
        </w:rPr>
        <w:tab/>
      </w:r>
      <w:r w:rsidRPr="00593403">
        <w:rPr>
          <w:rFonts w:cs="Arial"/>
          <w:szCs w:val="22"/>
        </w:rPr>
        <w:tab/>
        <w:t>(OJT-2,) Inspection Accompaniments</w:t>
      </w:r>
      <w:r w:rsidR="007F0CC3">
        <w:rPr>
          <w:rFonts w:cs="Arial"/>
          <w:szCs w:val="22"/>
        </w:rPr>
        <w:t xml:space="preserve"> at Reactor Facilities</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593403">
      <w:pPr>
        <w:ind w:left="2070" w:hanging="2070"/>
        <w:rPr>
          <w:rFonts w:cs="Arial"/>
          <w:szCs w:val="22"/>
        </w:rPr>
      </w:pPr>
      <w:r w:rsidRPr="006848BD">
        <w:rPr>
          <w:rFonts w:cs="Arial"/>
          <w:szCs w:val="22"/>
        </w:rPr>
        <w:t>PURPOSE:</w:t>
      </w:r>
      <w:r w:rsidRPr="00593403">
        <w:rPr>
          <w:rFonts w:cs="Arial"/>
          <w:b/>
          <w:szCs w:val="22"/>
        </w:rPr>
        <w:tab/>
      </w:r>
      <w:r w:rsidRPr="00593403">
        <w:rPr>
          <w:rFonts w:cs="Arial"/>
          <w:szCs w:val="22"/>
        </w:rPr>
        <w:t>The purpose of this activity is to familiarize you with inspection tasks commonly performed by an inspector; acquaint you with the different types of reactors that may undergo decommissioning along with the different phases of reactor decommissioning; and provide the opportunity to observe how inspectors use licensing documents and review licensee activities to identify appropriate activities for inspection.  This OJT will prepare you to independently plan and conduct reactor decommissioning inspections, as defined in the applicable IMC.</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6848BD">
        <w:rPr>
          <w:rFonts w:cs="Arial"/>
          <w:bCs/>
          <w:szCs w:val="22"/>
        </w:rPr>
        <w:t>COMPETENCY</w:t>
      </w: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6848BD">
        <w:rPr>
          <w:rFonts w:cs="Arial"/>
          <w:bCs/>
          <w:szCs w:val="22"/>
        </w:rPr>
        <w:t>AREAS:</w:t>
      </w:r>
      <w:r w:rsidRPr="006848BD">
        <w:rPr>
          <w:rFonts w:cs="Arial"/>
          <w:bCs/>
          <w:szCs w:val="22"/>
        </w:rPr>
        <w:tab/>
      </w:r>
      <w:r w:rsidRPr="006848BD">
        <w:rPr>
          <w:rFonts w:cs="Arial"/>
          <w:bCs/>
          <w:szCs w:val="22"/>
        </w:rPr>
        <w:tab/>
      </w:r>
      <w:r w:rsidRPr="006848BD">
        <w:rPr>
          <w:rFonts w:cs="Arial"/>
          <w:szCs w:val="22"/>
        </w:rPr>
        <w:t>INSPECTION</w:t>
      </w: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bCs/>
          <w:szCs w:val="22"/>
        </w:rPr>
      </w:pPr>
      <w:r w:rsidRPr="006848BD">
        <w:rPr>
          <w:rFonts w:cs="Arial"/>
          <w:szCs w:val="22"/>
        </w:rPr>
        <w:t>COMMUNICATION</w:t>
      </w: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sidRPr="006848BD">
        <w:rPr>
          <w:rFonts w:cs="Arial"/>
          <w:szCs w:val="22"/>
        </w:rPr>
        <w:t>TEAMWORK</w:t>
      </w: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sidRPr="006848BD">
        <w:rPr>
          <w:rFonts w:cs="Arial"/>
          <w:szCs w:val="22"/>
        </w:rPr>
        <w:t>SELMANAGEMENT</w:t>
      </w: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rFonts w:cs="Arial"/>
          <w:bCs/>
          <w:szCs w:val="22"/>
        </w:rPr>
      </w:pPr>
      <w:r w:rsidRPr="006848BD">
        <w:rPr>
          <w:rFonts w:cs="Arial"/>
          <w:bCs/>
          <w:szCs w:val="22"/>
        </w:rPr>
        <w:t>LEVEL OF</w:t>
      </w: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Cs/>
          <w:szCs w:val="22"/>
        </w:rPr>
      </w:pPr>
      <w:r w:rsidRPr="006848BD">
        <w:rPr>
          <w:rFonts w:cs="Arial"/>
          <w:bCs/>
          <w:szCs w:val="22"/>
        </w:rPr>
        <w:t>EFFORT:</w:t>
      </w:r>
      <w:r w:rsidRPr="006848BD">
        <w:rPr>
          <w:rFonts w:cs="Arial"/>
          <w:bCs/>
          <w:szCs w:val="22"/>
        </w:rPr>
        <w:tab/>
      </w:r>
      <w:r w:rsidRPr="006848BD">
        <w:rPr>
          <w:rFonts w:cs="Arial"/>
          <w:bCs/>
          <w:szCs w:val="22"/>
        </w:rPr>
        <w:tab/>
        <w:t xml:space="preserve">Note:  </w:t>
      </w:r>
      <w:r w:rsidRPr="006848BD">
        <w:rPr>
          <w:rFonts w:cs="Arial"/>
          <w:szCs w:val="22"/>
        </w:rPr>
        <w:t>The objective</w:t>
      </w:r>
      <w:r w:rsidRPr="00593403">
        <w:rPr>
          <w:rFonts w:cs="Arial"/>
          <w:szCs w:val="22"/>
        </w:rPr>
        <w:t xml:space="preserve"> of this activity is to make sure that you have experienced the full range of inspection activities.  The time needed to complete the tasks will depend on the type of reactor, which phase of decommissioning the facility is in, and what decommissioning activities the licensee is performing.  </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593403">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6848BD">
        <w:rPr>
          <w:rFonts w:cs="Arial"/>
          <w:szCs w:val="22"/>
        </w:rPr>
        <w:t>REFERENCES:</w:t>
      </w:r>
      <w:r w:rsidRPr="00593403">
        <w:rPr>
          <w:rFonts w:cs="Arial"/>
          <w:szCs w:val="22"/>
        </w:rPr>
        <w:tab/>
        <w:t>1.</w:t>
      </w:r>
      <w:r w:rsidRPr="00593403">
        <w:rPr>
          <w:rFonts w:cs="Arial"/>
          <w:szCs w:val="22"/>
        </w:rPr>
        <w:tab/>
        <w:t>Licensing documents including license, technical specifications (TS), and final safety analysis report (FSAR) (especially, recent license amendments that have approved Decommissioning Plans and changes to the TS and FSAR).</w:t>
      </w:r>
    </w:p>
    <w:p w:rsidR="00593403" w:rsidRPr="00593403" w:rsidRDefault="00593403" w:rsidP="00593403">
      <w:pPr>
        <w:widowControl/>
        <w:tabs>
          <w:tab w:val="left" w:pos="605"/>
          <w:tab w:val="left" w:pos="1210"/>
        </w:tabs>
        <w:ind w:left="2610" w:hanging="2610"/>
        <w:rPr>
          <w:rFonts w:cs="Arial"/>
          <w:szCs w:val="22"/>
        </w:rPr>
      </w:pPr>
      <w:r w:rsidRPr="00593403">
        <w:rPr>
          <w:rFonts w:cs="Arial"/>
          <w:szCs w:val="22"/>
        </w:rPr>
        <w:tab/>
      </w:r>
      <w:r w:rsidRPr="00593403">
        <w:rPr>
          <w:rFonts w:cs="Arial"/>
          <w:szCs w:val="22"/>
        </w:rPr>
        <w:tab/>
      </w:r>
      <w:r w:rsidRPr="00593403">
        <w:rPr>
          <w:rFonts w:cs="Arial"/>
          <w:szCs w:val="22"/>
        </w:rPr>
        <w:tab/>
      </w: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2.</w:t>
      </w:r>
      <w:r w:rsidRPr="00593403">
        <w:rPr>
          <w:rFonts w:cs="Arial"/>
          <w:szCs w:val="22"/>
        </w:rPr>
        <w:tab/>
      </w:r>
      <w:r w:rsidRPr="00593403">
        <w:rPr>
          <w:rFonts w:cs="Arial"/>
          <w:bCs/>
          <w:szCs w:val="22"/>
        </w:rPr>
        <w:t xml:space="preserve">IMC 2561 “Decommissioning Power Reactor Inspection Program” </w:t>
      </w: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 xml:space="preserve">and associated IPs listed in Appendices A and B of IMC 2561.  </w:t>
      </w: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3.</w:t>
      </w:r>
      <w:r w:rsidRPr="00593403">
        <w:rPr>
          <w:rFonts w:cs="Arial"/>
          <w:bCs/>
          <w:szCs w:val="22"/>
        </w:rPr>
        <w:tab/>
        <w:t>IMC 2545 “Research and Test Reactor Inspection Program”</w:t>
      </w: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4.</w:t>
      </w:r>
      <w:r w:rsidRPr="00593403">
        <w:rPr>
          <w:rFonts w:cs="Arial"/>
          <w:bCs/>
          <w:szCs w:val="22"/>
        </w:rPr>
        <w:tab/>
        <w:t>IP 69013 “Research and Test Reactor Decommissioning”</w:t>
      </w: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5.</w:t>
      </w:r>
      <w:r w:rsidRPr="00593403">
        <w:rPr>
          <w:rFonts w:cs="Arial"/>
          <w:bCs/>
          <w:szCs w:val="22"/>
        </w:rPr>
        <w:tab/>
        <w:t xml:space="preserve">IMC 0610 “Nuclear Material Safety and Safeguards Inspection </w:t>
      </w: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Reports”</w:t>
      </w: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bCs/>
          <w:szCs w:val="22"/>
        </w:rPr>
      </w:pPr>
      <w:r w:rsidRPr="00593403">
        <w:rPr>
          <w:rFonts w:cs="Arial"/>
          <w:bCs/>
          <w:szCs w:val="22"/>
        </w:rPr>
        <w:tab/>
      </w:r>
      <w:r w:rsidRPr="00593403">
        <w:rPr>
          <w:rFonts w:cs="Arial"/>
          <w:bCs/>
          <w:szCs w:val="22"/>
        </w:rPr>
        <w:tab/>
      </w:r>
      <w:r w:rsidRPr="00593403">
        <w:rPr>
          <w:rFonts w:cs="Arial"/>
          <w:bCs/>
          <w:szCs w:val="22"/>
        </w:rPr>
        <w:tab/>
      </w:r>
      <w:r w:rsidRPr="00593403">
        <w:rPr>
          <w:rFonts w:cs="Arial"/>
          <w:bCs/>
          <w:szCs w:val="22"/>
        </w:rPr>
        <w:tab/>
        <w:t>6.</w:t>
      </w:r>
      <w:r w:rsidRPr="00593403">
        <w:rPr>
          <w:rFonts w:cs="Arial"/>
          <w:bCs/>
          <w:szCs w:val="22"/>
        </w:rPr>
        <w:tab/>
        <w:t>IMC 0615 “Research and Test Reactor Inspection Reports”</w:t>
      </w: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7.</w:t>
      </w:r>
      <w:r w:rsidRPr="00593403">
        <w:rPr>
          <w:rFonts w:cs="Arial"/>
          <w:szCs w:val="22"/>
        </w:rPr>
        <w:tab/>
      </w:r>
      <w:r w:rsidRPr="00593403">
        <w:rPr>
          <w:rFonts w:cs="Arial"/>
          <w:bCs/>
          <w:szCs w:val="22"/>
        </w:rPr>
        <w:t>Previous inspection reports</w:t>
      </w:r>
      <w:r w:rsidRPr="00593403">
        <w:rPr>
          <w:rFonts w:cs="Arial"/>
          <w:szCs w:val="22"/>
        </w:rPr>
        <w:tab/>
      </w: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8.</w:t>
      </w:r>
      <w:r w:rsidRPr="00593403">
        <w:rPr>
          <w:rFonts w:cs="Arial"/>
          <w:szCs w:val="22"/>
        </w:rPr>
        <w:tab/>
        <w:t>Regulatory guidance documents as applicable.</w:t>
      </w:r>
    </w:p>
    <w:p w:rsid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p>
    <w:p w:rsidR="006848BD" w:rsidRPr="00593403" w:rsidRDefault="006848BD"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r w:rsidRPr="00593403">
        <w:rPr>
          <w:rFonts w:cs="Arial"/>
          <w:szCs w:val="22"/>
        </w:rPr>
        <w:lastRenderedPageBreak/>
        <w:tab/>
      </w:r>
      <w:r w:rsidRPr="00593403">
        <w:rPr>
          <w:rFonts w:cs="Arial"/>
          <w:szCs w:val="22"/>
        </w:rPr>
        <w:tab/>
      </w:r>
      <w:r w:rsidRPr="00593403">
        <w:rPr>
          <w:rFonts w:cs="Arial"/>
          <w:szCs w:val="22"/>
        </w:rPr>
        <w:tab/>
      </w:r>
      <w:r w:rsidRPr="00593403">
        <w:rPr>
          <w:rFonts w:cs="Arial"/>
          <w:szCs w:val="22"/>
        </w:rPr>
        <w:tab/>
        <w:t>9.</w:t>
      </w:r>
      <w:r w:rsidRPr="00593403">
        <w:rPr>
          <w:rFonts w:cs="Arial"/>
          <w:szCs w:val="22"/>
        </w:rPr>
        <w:tab/>
        <w:t xml:space="preserve">Applicable CFRs for the activities to be inspected. </w:t>
      </w:r>
      <w:r w:rsidRPr="00593403">
        <w:rPr>
          <w:rFonts w:cs="Arial"/>
          <w:szCs w:val="22"/>
        </w:rPr>
        <w:tab/>
      </w: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t>10.</w:t>
      </w:r>
      <w:r w:rsidRPr="00593403">
        <w:rPr>
          <w:rFonts w:cs="Arial"/>
          <w:szCs w:val="22"/>
        </w:rPr>
        <w:tab/>
        <w:t>Recent Enforcement/Allegation history (~2 years)</w:t>
      </w:r>
    </w:p>
    <w:p w:rsidR="00593403" w:rsidRPr="00593403" w:rsidRDefault="00593403" w:rsidP="005934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rPr>
          <w:rFonts w:cs="Arial"/>
          <w:szCs w:val="22"/>
        </w:rPr>
      </w:pPr>
    </w:p>
    <w:p w:rsidR="00593403" w:rsidRPr="006848BD"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sidRPr="006848BD">
        <w:rPr>
          <w:rFonts w:cs="Arial"/>
          <w:bCs/>
          <w:szCs w:val="22"/>
        </w:rPr>
        <w:t>EVALUATION</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cs="Arial"/>
          <w:szCs w:val="22"/>
        </w:rPr>
      </w:pPr>
      <w:r w:rsidRPr="006848BD">
        <w:rPr>
          <w:rFonts w:cs="Arial"/>
          <w:bCs/>
          <w:szCs w:val="22"/>
        </w:rPr>
        <w:t>CRITERIA:</w:t>
      </w:r>
      <w:r w:rsidRPr="006848BD">
        <w:rPr>
          <w:rFonts w:cs="Arial"/>
          <w:bCs/>
          <w:szCs w:val="22"/>
        </w:rPr>
        <w:tab/>
      </w:r>
      <w:r w:rsidRPr="00593403">
        <w:rPr>
          <w:rFonts w:cs="Arial"/>
          <w:b/>
          <w:bCs/>
          <w:szCs w:val="22"/>
        </w:rPr>
        <w:tab/>
      </w:r>
      <w:r w:rsidRPr="00593403">
        <w:rPr>
          <w:rFonts w:cs="Arial"/>
          <w:szCs w:val="22"/>
        </w:rPr>
        <w:t>Upon completion of this activity, you should be able to do the following:</w:t>
      </w:r>
      <w:r w:rsidRPr="00593403" w:rsidDel="000E7525">
        <w:rPr>
          <w:rFonts w:cs="Arial"/>
          <w:szCs w:val="22"/>
        </w:rPr>
        <w:t xml:space="preserve"> </w:t>
      </w:r>
    </w:p>
    <w:p w:rsidR="00593403" w:rsidRPr="00593403" w:rsidRDefault="00593403" w:rsidP="00593403">
      <w:pPr>
        <w:widowControl/>
        <w:tabs>
          <w:tab w:val="left" w:pos="-1200"/>
          <w:tab w:val="left" w:pos="-720"/>
          <w:tab w:val="left" w:pos="0"/>
          <w:tab w:val="left" w:pos="605"/>
          <w:tab w:val="left" w:pos="1210"/>
          <w:tab w:val="left" w:pos="1815"/>
        </w:tabs>
        <w:ind w:left="2070" w:hanging="207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r>
    </w:p>
    <w:p w:rsidR="00593403" w:rsidRPr="006848BD" w:rsidRDefault="00593403" w:rsidP="00FC6C47">
      <w:pPr>
        <w:widowControl/>
        <w:numPr>
          <w:ilvl w:val="0"/>
          <w:numId w:val="44"/>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cs="Arial"/>
          <w:bCs/>
          <w:szCs w:val="22"/>
        </w:rPr>
      </w:pPr>
      <w:r w:rsidRPr="00593403">
        <w:rPr>
          <w:rFonts w:cs="Arial"/>
          <w:szCs w:val="22"/>
        </w:rPr>
        <w:t>Understand the inspection process.</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FC6C47">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cs="Arial"/>
          <w:szCs w:val="22"/>
        </w:rPr>
      </w:pPr>
      <w:r w:rsidRPr="00593403">
        <w:rPr>
          <w:rFonts w:cs="Arial"/>
          <w:szCs w:val="22"/>
        </w:rPr>
        <w:t>Describe the contents and purpose of the site-specific inspection plan.</w:t>
      </w:r>
    </w:p>
    <w:p w:rsidR="00593403" w:rsidRPr="00593403" w:rsidRDefault="00FC6C47" w:rsidP="00FC6C47">
      <w:pPr>
        <w:tabs>
          <w:tab w:val="left" w:pos="720"/>
        </w:tabs>
        <w:ind w:hanging="540"/>
        <w:rPr>
          <w:rFonts w:cs="Arial"/>
          <w:szCs w:val="22"/>
        </w:rPr>
      </w:pPr>
      <w:r>
        <w:rPr>
          <w:rFonts w:cs="Arial"/>
          <w:szCs w:val="22"/>
        </w:rPr>
        <w:tab/>
      </w:r>
      <w:r>
        <w:rPr>
          <w:rFonts w:cs="Arial"/>
          <w:szCs w:val="22"/>
        </w:rPr>
        <w:tab/>
      </w:r>
      <w:r>
        <w:rPr>
          <w:rFonts w:cs="Arial"/>
          <w:szCs w:val="22"/>
        </w:rPr>
        <w:tab/>
      </w:r>
    </w:p>
    <w:p w:rsidR="00593403" w:rsidRPr="00593403" w:rsidRDefault="00593403" w:rsidP="00FC6C47">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cs="Arial"/>
          <w:szCs w:val="22"/>
        </w:rPr>
      </w:pPr>
      <w:r w:rsidRPr="00593403">
        <w:rPr>
          <w:rFonts w:cs="Arial"/>
          <w:bCs/>
          <w:szCs w:val="22"/>
        </w:rPr>
        <w:t>Describe how the inspector used the reference documents to conduct the inspection.</w:t>
      </w:r>
    </w:p>
    <w:p w:rsidR="00593403" w:rsidRPr="00593403" w:rsidRDefault="00593403" w:rsidP="00FC6C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540"/>
        <w:rPr>
          <w:rFonts w:cs="Arial"/>
          <w:szCs w:val="22"/>
        </w:rPr>
      </w:pPr>
    </w:p>
    <w:p w:rsidR="00593403" w:rsidRPr="00593403" w:rsidRDefault="00593403" w:rsidP="00FC6C47">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cs="Arial"/>
          <w:szCs w:val="22"/>
        </w:rPr>
      </w:pPr>
      <w:r w:rsidRPr="00593403">
        <w:rPr>
          <w:rFonts w:cs="Arial"/>
          <w:szCs w:val="22"/>
        </w:rPr>
        <w:t>Describe how the inspector determined what licensee activities would be inspected.</w:t>
      </w:r>
    </w:p>
    <w:p w:rsidR="00593403" w:rsidRPr="00593403" w:rsidRDefault="00593403" w:rsidP="00FC6C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cs="Arial"/>
          <w:szCs w:val="22"/>
        </w:rPr>
      </w:pPr>
    </w:p>
    <w:p w:rsidR="00593403" w:rsidRPr="00593403" w:rsidRDefault="00593403" w:rsidP="00FC6C47">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cs="Arial"/>
          <w:szCs w:val="22"/>
        </w:rPr>
      </w:pPr>
      <w:r w:rsidRPr="00593403">
        <w:rPr>
          <w:rFonts w:cs="Arial"/>
          <w:szCs w:val="22"/>
        </w:rPr>
        <w:t>Describe the activities accomplished by the staff during the inspection(s) and their purpose.</w:t>
      </w:r>
    </w:p>
    <w:p w:rsidR="00593403" w:rsidRPr="00593403" w:rsidRDefault="00593403" w:rsidP="00FC6C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cs="Arial"/>
          <w:szCs w:val="22"/>
        </w:rPr>
      </w:pPr>
    </w:p>
    <w:p w:rsidR="00593403" w:rsidRPr="00593403" w:rsidRDefault="00082A3C" w:rsidP="00082A3C">
      <w:p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240" w:hanging="630"/>
        <w:rPr>
          <w:rFonts w:cs="Arial"/>
          <w:szCs w:val="22"/>
        </w:rPr>
      </w:pPr>
      <w:r>
        <w:rPr>
          <w:rFonts w:cs="Arial"/>
          <w:szCs w:val="22"/>
        </w:rPr>
        <w:t>a.</w:t>
      </w:r>
      <w:r>
        <w:rPr>
          <w:rFonts w:cs="Arial"/>
          <w:szCs w:val="22"/>
        </w:rPr>
        <w:tab/>
      </w:r>
      <w:r w:rsidR="00593403" w:rsidRPr="00593403">
        <w:rPr>
          <w:rFonts w:cs="Arial"/>
          <w:szCs w:val="22"/>
        </w:rPr>
        <w:t xml:space="preserve">entrance meeting </w:t>
      </w:r>
    </w:p>
    <w:p w:rsidR="00593403" w:rsidRPr="00593403" w:rsidRDefault="00082A3C" w:rsidP="00082A3C">
      <w:p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240" w:hanging="630"/>
        <w:rPr>
          <w:rFonts w:cs="Arial"/>
          <w:szCs w:val="22"/>
        </w:rPr>
      </w:pPr>
      <w:r>
        <w:rPr>
          <w:rFonts w:cs="Arial"/>
          <w:szCs w:val="22"/>
        </w:rPr>
        <w:t>b.</w:t>
      </w:r>
      <w:r>
        <w:rPr>
          <w:rFonts w:cs="Arial"/>
          <w:szCs w:val="22"/>
        </w:rPr>
        <w:tab/>
      </w:r>
      <w:r w:rsidR="00593403" w:rsidRPr="00593403">
        <w:rPr>
          <w:rFonts w:cs="Arial"/>
          <w:szCs w:val="22"/>
        </w:rPr>
        <w:t>management briefing and exit pre-briefing of licensee management</w:t>
      </w:r>
    </w:p>
    <w:p w:rsidR="00593403" w:rsidRPr="00593403" w:rsidRDefault="00082A3C" w:rsidP="00082A3C">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hanging="630"/>
        <w:rPr>
          <w:rFonts w:cs="Arial"/>
          <w:szCs w:val="22"/>
        </w:rPr>
      </w:pPr>
      <w:r>
        <w:rPr>
          <w:rFonts w:cs="Arial"/>
          <w:szCs w:val="22"/>
        </w:rPr>
        <w:t>c.</w:t>
      </w:r>
      <w:r>
        <w:rPr>
          <w:rFonts w:cs="Arial"/>
          <w:szCs w:val="22"/>
        </w:rPr>
        <w:tab/>
      </w:r>
      <w:r w:rsidR="00593403" w:rsidRPr="00593403">
        <w:rPr>
          <w:rFonts w:cs="Arial"/>
          <w:szCs w:val="22"/>
        </w:rPr>
        <w:t>exit meeting</w:t>
      </w:r>
    </w:p>
    <w:p w:rsidR="00593403" w:rsidRPr="00593403" w:rsidRDefault="00593403" w:rsidP="00FC6C47">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hanging="540"/>
        <w:rPr>
          <w:rFonts w:cs="Arial"/>
          <w:szCs w:val="22"/>
        </w:rPr>
      </w:pPr>
    </w:p>
    <w:p w:rsidR="00593403" w:rsidRPr="00593403" w:rsidRDefault="00593403" w:rsidP="00FC6C47">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cs="Arial"/>
          <w:szCs w:val="22"/>
        </w:rPr>
      </w:pPr>
      <w:r w:rsidRPr="00593403">
        <w:rPr>
          <w:rFonts w:cs="Arial"/>
          <w:szCs w:val="22"/>
        </w:rPr>
        <w:t>Discuss how the inspection will be documented.</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6848BD" w:rsidRDefault="00593403" w:rsidP="00FC6C4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szCs w:val="22"/>
        </w:rPr>
      </w:pPr>
      <w:r w:rsidRPr="006848BD">
        <w:rPr>
          <w:rFonts w:cs="Arial"/>
          <w:szCs w:val="22"/>
        </w:rPr>
        <w:t>TASKS:</w:t>
      </w:r>
    </w:p>
    <w:p w:rsidR="00FC6C47" w:rsidRDefault="00FC6C47" w:rsidP="00FC6C47">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Participate in an inspection planning call to the licensee as appropriate.</w:t>
      </w:r>
      <w:r>
        <w:rPr>
          <w:rFonts w:cs="Arial"/>
          <w:szCs w:val="22"/>
        </w:rPr>
        <w:br/>
      </w:r>
    </w:p>
    <w:p w:rsidR="00593403" w:rsidRPr="00593403" w:rsidRDefault="00593403" w:rsidP="00FC6C47">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Participate in developing the inspection-specific plan.</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FC6C47">
      <w:pPr>
        <w:pStyle w:val="ListParagraph"/>
        <w:numPr>
          <w:ilvl w:val="0"/>
          <w:numId w:val="45"/>
        </w:numPr>
        <w:rPr>
          <w:rFonts w:cs="Arial"/>
          <w:szCs w:val="22"/>
        </w:rPr>
      </w:pPr>
      <w:r w:rsidRPr="00593403">
        <w:rPr>
          <w:rFonts w:cs="Arial"/>
          <w:szCs w:val="22"/>
        </w:rPr>
        <w:t>Assist in the inspection preparation activities (i.e., send document request to the licensee, collect background information as necessary; identify any follow-up that may be required from previous inspections, or allegations; identify any site-specific access requirements).</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FC6C47">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Review the following documents to understand how they provide background information, current issues, and areas for emphasis and support for the inspection effort you plan to accomplish:</w:t>
      </w:r>
    </w:p>
    <w:p w:rsidR="00593403" w:rsidRPr="00593403" w:rsidRDefault="00593403" w:rsidP="00593403">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rsidR="008C339A" w:rsidRDefault="008C339A">
      <w:pPr>
        <w:widowControl/>
        <w:autoSpaceDE/>
        <w:autoSpaceDN/>
        <w:adjustRightInd/>
        <w:spacing w:line="276" w:lineRule="auto"/>
        <w:rPr>
          <w:rFonts w:cs="Arial"/>
          <w:szCs w:val="22"/>
        </w:rPr>
      </w:pPr>
      <w:r>
        <w:rPr>
          <w:rFonts w:cs="Arial"/>
          <w:szCs w:val="22"/>
        </w:rPr>
        <w:br w:type="page"/>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lastRenderedPageBreak/>
        <w:t>previous inspection reports</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appropriate licensee documents</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applicable inspection procedures</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other applicable documents (e.g., regulatory guidance documents, enforcement/allegation history)</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FC6C47">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and participate in an entrance meeting.</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FC6C47">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During a planned inspection, perform the following tasks:</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implementation of inspection procedures</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interviews and discussion with facility personnel</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facility work activities</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review documentation and records</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discuss inspection results with the lead inspector</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FC6C47">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and participate in a briefing to NRC management.</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FC6C47">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and participate in an exit pre-briefing of licensee management.</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FC6C47">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Observe and participate in an exit meeting.</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FC6C47">
      <w:pPr>
        <w:widowControl/>
        <w:numPr>
          <w:ilvl w:val="0"/>
          <w:numId w:val="4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 xml:space="preserve">Perform the following tasks in an inspection: </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draft a portion of the inspection-specific plan</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conduct activities described in Task 6 above, as appropriate</w:t>
      </w:r>
    </w:p>
    <w:p w:rsidR="00593403" w:rsidRPr="00593403" w:rsidRDefault="00593403" w:rsidP="00FC6C47">
      <w:pPr>
        <w:widowControl/>
        <w:numPr>
          <w:ilvl w:val="1"/>
          <w:numId w:val="45"/>
        </w:numPr>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cs="Arial"/>
          <w:szCs w:val="22"/>
        </w:rPr>
      </w:pPr>
      <w:r w:rsidRPr="00593403">
        <w:rPr>
          <w:rFonts w:cs="Arial"/>
          <w:szCs w:val="22"/>
        </w:rPr>
        <w:t>conduct a portion of the following:</w:t>
      </w:r>
    </w:p>
    <w:p w:rsidR="00593403" w:rsidRPr="00593403" w:rsidRDefault="00593403" w:rsidP="00FC6C47">
      <w:pPr>
        <w:widowControl/>
        <w:numPr>
          <w:ilvl w:val="2"/>
          <w:numId w:val="45"/>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entrance meeting</w:t>
      </w:r>
    </w:p>
    <w:p w:rsidR="00593403" w:rsidRPr="00593403" w:rsidRDefault="00593403" w:rsidP="00FC6C47">
      <w:pPr>
        <w:widowControl/>
        <w:numPr>
          <w:ilvl w:val="2"/>
          <w:numId w:val="45"/>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briefing of NRC management</w:t>
      </w:r>
    </w:p>
    <w:p w:rsidR="00593403" w:rsidRPr="00593403" w:rsidRDefault="00593403" w:rsidP="00FC6C47">
      <w:pPr>
        <w:widowControl/>
        <w:numPr>
          <w:ilvl w:val="2"/>
          <w:numId w:val="45"/>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pre-briefing of licensee management</w:t>
      </w:r>
    </w:p>
    <w:p w:rsidR="00593403" w:rsidRPr="00593403" w:rsidRDefault="00593403" w:rsidP="00FC6C47">
      <w:pPr>
        <w:widowControl/>
        <w:numPr>
          <w:ilvl w:val="2"/>
          <w:numId w:val="45"/>
        </w:numPr>
        <w:tabs>
          <w:tab w:val="left" w:pos="-1200"/>
          <w:tab w:val="left" w:pos="-720"/>
          <w:tab w:val="left" w:pos="274"/>
          <w:tab w:val="left" w:pos="806"/>
          <w:tab w:val="left" w:pos="1440"/>
          <w:tab w:val="left" w:pos="2074"/>
          <w:tab w:val="left" w:pos="2707"/>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exit meeting</w:t>
      </w:r>
    </w:p>
    <w:p w:rsidR="00593403" w:rsidRPr="00593403" w:rsidRDefault="00593403" w:rsidP="00593403">
      <w:pPr>
        <w:widowControl/>
        <w:tabs>
          <w:tab w:val="left" w:pos="-1200"/>
          <w:tab w:val="left" w:pos="-720"/>
          <w:tab w:val="left" w:pos="274"/>
          <w:tab w:val="left" w:pos="806"/>
          <w:tab w:val="left" w:pos="1440"/>
          <w:tab w:val="left" w:pos="2074"/>
          <w:tab w:val="left" w:pos="3240"/>
          <w:tab w:val="left" w:pos="4507"/>
          <w:tab w:val="left" w:pos="5040"/>
          <w:tab w:val="left" w:pos="5674"/>
          <w:tab w:val="left" w:pos="6307"/>
          <w:tab w:val="left" w:pos="7474"/>
          <w:tab w:val="left" w:pos="8107"/>
          <w:tab w:val="left" w:pos="8726"/>
        </w:tabs>
        <w:ind w:left="3874"/>
        <w:rPr>
          <w:rFonts w:cs="Arial"/>
          <w:szCs w:val="22"/>
        </w:rPr>
      </w:pPr>
    </w:p>
    <w:p w:rsidR="00593403" w:rsidRPr="00593403" w:rsidRDefault="00593403" w:rsidP="00FC6C47">
      <w:pPr>
        <w:pStyle w:val="ListParagraph"/>
        <w:numPr>
          <w:ilvl w:val="0"/>
          <w:numId w:val="45"/>
        </w:numPr>
        <w:tabs>
          <w:tab w:val="left" w:pos="2640"/>
        </w:tabs>
        <w:rPr>
          <w:rFonts w:cs="Arial"/>
          <w:szCs w:val="22"/>
        </w:rPr>
      </w:pPr>
      <w:r w:rsidRPr="00593403">
        <w:rPr>
          <w:rFonts w:cs="Arial"/>
          <w:szCs w:val="22"/>
        </w:rPr>
        <w:t xml:space="preserve"> Assist the inspector in developing the inspection documentation in accordance with the applicable IMC.</w:t>
      </w:r>
    </w:p>
    <w:p w:rsidR="00593403" w:rsidRPr="00593403" w:rsidRDefault="00593403" w:rsidP="00593403">
      <w:pPr>
        <w:tabs>
          <w:tab w:val="left" w:pos="2640"/>
          <w:tab w:val="left" w:pos="2700"/>
        </w:tabs>
        <w:rPr>
          <w:rFonts w:cs="Arial"/>
          <w:szCs w:val="22"/>
        </w:rPr>
      </w:pPr>
    </w:p>
    <w:p w:rsidR="00593403" w:rsidRPr="00593403" w:rsidRDefault="00593403" w:rsidP="00FC6C47">
      <w:pPr>
        <w:widowControl/>
        <w:numPr>
          <w:ilvl w:val="0"/>
          <w:numId w:val="45"/>
        </w:numPr>
        <w:tabs>
          <w:tab w:val="left" w:pos="-1200"/>
          <w:tab w:val="left" w:pos="-720"/>
          <w:tab w:val="left" w:pos="274"/>
          <w:tab w:val="left" w:pos="806"/>
          <w:tab w:val="left" w:pos="1440"/>
          <w:tab w:val="left" w:pos="2074"/>
          <w:tab w:val="left" w:pos="3240"/>
          <w:tab w:val="left" w:pos="4507"/>
          <w:tab w:val="left" w:pos="5040"/>
          <w:tab w:val="left" w:pos="5674"/>
          <w:tab w:val="left" w:pos="6307"/>
          <w:tab w:val="left" w:pos="7474"/>
          <w:tab w:val="left" w:pos="8107"/>
          <w:tab w:val="left" w:pos="8726"/>
        </w:tabs>
        <w:rPr>
          <w:rFonts w:cs="Arial"/>
          <w:szCs w:val="22"/>
        </w:rPr>
      </w:pPr>
      <w:r w:rsidRPr="00593403">
        <w:rPr>
          <w:rFonts w:cs="Arial"/>
          <w:szCs w:val="22"/>
        </w:rPr>
        <w:t>Meet with your supervisor or the person designated to be the resource for this activity to discuss the items listed in the evaluation criteria section.</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sidRPr="006848BD">
        <w:rPr>
          <w:rFonts w:cs="Arial"/>
          <w:szCs w:val="22"/>
        </w:rPr>
        <w:t>DOCUMENTATION:</w:t>
      </w:r>
      <w:r w:rsidRPr="006848BD">
        <w:rPr>
          <w:rFonts w:cs="Arial"/>
          <w:szCs w:val="22"/>
        </w:rPr>
        <w:tab/>
      </w:r>
      <w:r w:rsidRPr="00593403">
        <w:rPr>
          <w:rFonts w:cs="Arial"/>
          <w:bCs/>
          <w:szCs w:val="22"/>
        </w:rPr>
        <w:t>You should</w:t>
      </w:r>
      <w:r w:rsidRPr="00593403">
        <w:rPr>
          <w:rFonts w:cs="Arial"/>
          <w:b/>
          <w:bCs/>
          <w:szCs w:val="22"/>
        </w:rPr>
        <w:t xml:space="preserve"> </w:t>
      </w:r>
      <w:r w:rsidRPr="00593403">
        <w:rPr>
          <w:rFonts w:cs="Arial"/>
          <w:szCs w:val="22"/>
        </w:rPr>
        <w:t>obtain your immediate supervisor’s or designee’s signature</w:t>
      </w:r>
      <w:r w:rsidRPr="00593403" w:rsidDel="006F1D37">
        <w:rPr>
          <w:rFonts w:cs="Arial"/>
          <w:szCs w:val="22"/>
        </w:rPr>
        <w:t xml:space="preserve"> </w:t>
      </w:r>
      <w:r w:rsidRPr="00593403">
        <w:rPr>
          <w:rFonts w:cs="Arial"/>
          <w:szCs w:val="22"/>
        </w:rPr>
        <w:t>on Items OJT-2.</w:t>
      </w:r>
    </w:p>
    <w:p w:rsidR="00593403" w:rsidRPr="00593403" w:rsidRDefault="00593403" w:rsidP="00593403">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rsidR="00593403" w:rsidRPr="00593403" w:rsidRDefault="00307984" w:rsidP="00593403">
      <w:pPr>
        <w:widowControl/>
        <w:tabs>
          <w:tab w:val="left" w:pos="-1200"/>
          <w:tab w:val="left" w:pos="-720"/>
          <w:tab w:val="left" w:pos="0"/>
          <w:tab w:val="left" w:pos="605"/>
          <w:tab w:val="left" w:pos="1210"/>
          <w:tab w:val="left" w:pos="1815"/>
        </w:tabs>
        <w:rPr>
          <w:rFonts w:cs="Arial"/>
          <w:szCs w:val="22"/>
          <w:u w:val="single"/>
        </w:rPr>
      </w:pPr>
      <w:r w:rsidRPr="00593403">
        <w:rPr>
          <w:rFonts w:cs="Arial"/>
          <w:b/>
          <w:bCs/>
          <w:szCs w:val="22"/>
        </w:rPr>
        <w:br w:type="page"/>
      </w:r>
      <w:r w:rsidR="00593403" w:rsidRPr="00593403">
        <w:rPr>
          <w:rFonts w:cs="Arial"/>
          <w:bCs/>
          <w:szCs w:val="22"/>
          <w:u w:val="single"/>
        </w:rPr>
        <w:lastRenderedPageBreak/>
        <w:t>Decommissioning Inspector On-the-Job Activity</w:t>
      </w:r>
    </w:p>
    <w:p w:rsidR="00593403" w:rsidRPr="006848BD" w:rsidRDefault="00593403" w:rsidP="00593403">
      <w:pPr>
        <w:widowControl/>
        <w:rPr>
          <w:rFonts w:eastAsiaTheme="minorHAnsi" w:cs="Arial"/>
          <w:bCs/>
          <w:szCs w:val="22"/>
        </w:rPr>
      </w:pPr>
    </w:p>
    <w:p w:rsidR="00593403" w:rsidRPr="006848BD" w:rsidRDefault="00593403" w:rsidP="00593403">
      <w:pPr>
        <w:widowControl/>
        <w:rPr>
          <w:rFonts w:eastAsiaTheme="minorHAnsi" w:cs="Arial"/>
          <w:bCs/>
          <w:szCs w:val="22"/>
        </w:rPr>
      </w:pPr>
    </w:p>
    <w:p w:rsidR="00593403" w:rsidRPr="00593403" w:rsidRDefault="00593403" w:rsidP="00593403">
      <w:pPr>
        <w:widowControl/>
        <w:ind w:left="2160" w:hanging="2160"/>
        <w:rPr>
          <w:rFonts w:eastAsiaTheme="minorHAnsi" w:cs="Arial"/>
          <w:szCs w:val="22"/>
        </w:rPr>
      </w:pPr>
      <w:r w:rsidRPr="00593403">
        <w:rPr>
          <w:rFonts w:eastAsiaTheme="minorHAnsi" w:cs="Arial"/>
          <w:bCs/>
          <w:szCs w:val="22"/>
        </w:rPr>
        <w:t>TOPIC:</w:t>
      </w:r>
      <w:r w:rsidRPr="00593403">
        <w:rPr>
          <w:rFonts w:eastAsiaTheme="minorHAnsi" w:cs="Arial"/>
          <w:bCs/>
          <w:szCs w:val="22"/>
        </w:rPr>
        <w:tab/>
      </w:r>
      <w:r w:rsidRPr="00593403">
        <w:rPr>
          <w:rFonts w:eastAsiaTheme="minorHAnsi" w:cs="Arial"/>
          <w:szCs w:val="22"/>
        </w:rPr>
        <w:t xml:space="preserve">(OJT-3) Documenting Inspection </w:t>
      </w:r>
      <w:r w:rsidR="00DD1718">
        <w:rPr>
          <w:rFonts w:eastAsiaTheme="minorHAnsi" w:cs="Arial"/>
          <w:szCs w:val="22"/>
        </w:rPr>
        <w:t>Issues</w:t>
      </w:r>
    </w:p>
    <w:p w:rsidR="00593403" w:rsidRPr="00593403" w:rsidRDefault="00593403" w:rsidP="00593403">
      <w:pPr>
        <w:widowControl/>
        <w:rPr>
          <w:rFonts w:eastAsiaTheme="minorHAnsi" w:cs="Arial"/>
          <w:szCs w:val="22"/>
        </w:rPr>
      </w:pPr>
    </w:p>
    <w:p w:rsidR="00593403" w:rsidRPr="00593403" w:rsidRDefault="00593403" w:rsidP="00593403">
      <w:pPr>
        <w:widowControl/>
        <w:ind w:left="2160" w:hanging="2160"/>
        <w:rPr>
          <w:rFonts w:eastAsiaTheme="minorHAnsi" w:cs="Arial"/>
          <w:szCs w:val="22"/>
        </w:rPr>
      </w:pPr>
      <w:r w:rsidRPr="00593403">
        <w:rPr>
          <w:rFonts w:eastAsiaTheme="minorHAnsi" w:cs="Arial"/>
          <w:bCs/>
          <w:szCs w:val="22"/>
        </w:rPr>
        <w:t>PURPOSE:</w:t>
      </w:r>
      <w:r w:rsidRPr="00593403">
        <w:rPr>
          <w:rFonts w:eastAsiaTheme="minorHAnsi" w:cs="Arial"/>
          <w:bCs/>
          <w:szCs w:val="22"/>
        </w:rPr>
        <w:tab/>
      </w:r>
      <w:r w:rsidRPr="00593403">
        <w:rPr>
          <w:rFonts w:eastAsiaTheme="minorHAnsi" w:cs="Arial"/>
          <w:szCs w:val="22"/>
        </w:rPr>
        <w:t xml:space="preserve">The purpose of this activity is to give guidance on content, format, and style for inspection reports. The objectives of this activity are to ensure that inspection reports (1) clearly communicate significant inspection results to licensees, NRC staff, and the public, (2) provide a basis for significance determination and enforcement action, and (3) present information associated with significant inspection </w:t>
      </w:r>
      <w:r w:rsidR="00DD1718">
        <w:rPr>
          <w:rFonts w:eastAsiaTheme="minorHAnsi" w:cs="Arial"/>
          <w:szCs w:val="22"/>
        </w:rPr>
        <w:t>issues</w:t>
      </w:r>
      <w:r w:rsidRPr="00593403">
        <w:rPr>
          <w:rFonts w:eastAsiaTheme="minorHAnsi" w:cs="Arial"/>
          <w:szCs w:val="22"/>
        </w:rPr>
        <w:t xml:space="preserve"> in a manner that will be useful to NRC management in developing longer-term, broad assessments of licensee performance.</w:t>
      </w:r>
    </w:p>
    <w:p w:rsidR="00593403" w:rsidRPr="00593403" w:rsidRDefault="00593403" w:rsidP="00593403">
      <w:pPr>
        <w:widowControl/>
        <w:rPr>
          <w:rFonts w:eastAsiaTheme="minorHAnsi" w:cs="Arial"/>
          <w:szCs w:val="22"/>
        </w:rPr>
      </w:pPr>
    </w:p>
    <w:p w:rsidR="00593403" w:rsidRPr="00593403" w:rsidRDefault="00593403" w:rsidP="00593403">
      <w:pPr>
        <w:widowControl/>
        <w:rPr>
          <w:rFonts w:eastAsiaTheme="minorHAnsi" w:cs="Arial"/>
          <w:bCs/>
          <w:szCs w:val="22"/>
        </w:rPr>
      </w:pPr>
      <w:r w:rsidRPr="00593403">
        <w:rPr>
          <w:rFonts w:eastAsiaTheme="minorHAnsi" w:cs="Arial"/>
          <w:bCs/>
          <w:szCs w:val="22"/>
        </w:rPr>
        <w:t>COMPETENCY</w:t>
      </w:r>
    </w:p>
    <w:p w:rsidR="00593403" w:rsidRPr="00593403" w:rsidRDefault="00593403" w:rsidP="00593403">
      <w:pPr>
        <w:widowControl/>
        <w:ind w:left="2160" w:hanging="2160"/>
        <w:rPr>
          <w:rFonts w:eastAsiaTheme="minorHAnsi" w:cs="Arial"/>
          <w:szCs w:val="22"/>
        </w:rPr>
      </w:pPr>
      <w:r w:rsidRPr="00593403">
        <w:rPr>
          <w:rFonts w:eastAsiaTheme="minorHAnsi" w:cs="Arial"/>
          <w:bCs/>
          <w:szCs w:val="22"/>
        </w:rPr>
        <w:t>AREAS:</w:t>
      </w:r>
      <w:r w:rsidRPr="00593403">
        <w:rPr>
          <w:rFonts w:eastAsiaTheme="minorHAnsi" w:cs="Arial"/>
          <w:bCs/>
          <w:szCs w:val="22"/>
        </w:rPr>
        <w:tab/>
      </w:r>
      <w:r w:rsidRPr="00593403">
        <w:rPr>
          <w:rFonts w:eastAsiaTheme="minorHAnsi" w:cs="Arial"/>
          <w:szCs w:val="22"/>
        </w:rPr>
        <w:t>FUNDAMENTAL PLANT DESIGN AND OPERATION</w:t>
      </w:r>
    </w:p>
    <w:p w:rsidR="00593403" w:rsidRPr="00593403" w:rsidRDefault="00593403" w:rsidP="00593403">
      <w:pPr>
        <w:widowControl/>
        <w:ind w:left="4320" w:hanging="2160"/>
        <w:rPr>
          <w:rFonts w:eastAsiaTheme="minorHAnsi" w:cs="Arial"/>
          <w:szCs w:val="22"/>
        </w:rPr>
      </w:pPr>
      <w:r w:rsidRPr="00593403">
        <w:rPr>
          <w:rFonts w:eastAsiaTheme="minorHAnsi" w:cs="Arial"/>
          <w:szCs w:val="22"/>
        </w:rPr>
        <w:t>INSPECTION</w:t>
      </w:r>
    </w:p>
    <w:p w:rsidR="00593403" w:rsidRPr="00593403" w:rsidRDefault="00593403" w:rsidP="00593403">
      <w:pPr>
        <w:widowControl/>
        <w:ind w:left="4320" w:hanging="2160"/>
        <w:rPr>
          <w:rFonts w:eastAsiaTheme="minorHAnsi" w:cs="Arial"/>
          <w:szCs w:val="22"/>
        </w:rPr>
      </w:pPr>
      <w:r w:rsidRPr="00593403">
        <w:rPr>
          <w:rFonts w:eastAsiaTheme="minorHAnsi" w:cs="Arial"/>
          <w:szCs w:val="22"/>
        </w:rPr>
        <w:t>COMMUNICATION</w:t>
      </w:r>
    </w:p>
    <w:p w:rsidR="00593403" w:rsidRPr="00593403" w:rsidRDefault="00593403" w:rsidP="00593403">
      <w:pPr>
        <w:widowControl/>
        <w:ind w:left="4320" w:hanging="2160"/>
        <w:rPr>
          <w:rFonts w:eastAsiaTheme="minorHAnsi" w:cs="Arial"/>
          <w:szCs w:val="22"/>
        </w:rPr>
      </w:pPr>
      <w:r w:rsidRPr="00593403">
        <w:rPr>
          <w:rFonts w:eastAsiaTheme="minorHAnsi" w:cs="Arial"/>
          <w:szCs w:val="22"/>
        </w:rPr>
        <w:t>TEAMWORK</w:t>
      </w:r>
    </w:p>
    <w:p w:rsidR="00593403" w:rsidRPr="00593403" w:rsidRDefault="00593403" w:rsidP="00593403">
      <w:pPr>
        <w:widowControl/>
        <w:ind w:left="4320" w:hanging="2160"/>
        <w:rPr>
          <w:rFonts w:eastAsiaTheme="minorHAnsi" w:cs="Arial"/>
          <w:szCs w:val="22"/>
        </w:rPr>
      </w:pPr>
      <w:r w:rsidRPr="00593403">
        <w:rPr>
          <w:rFonts w:eastAsiaTheme="minorHAnsi" w:cs="Arial"/>
          <w:szCs w:val="22"/>
        </w:rPr>
        <w:t>ASSESSMENT AND ENFORCEMENT</w:t>
      </w:r>
    </w:p>
    <w:p w:rsidR="00593403" w:rsidRPr="00593403" w:rsidRDefault="00593403" w:rsidP="00593403">
      <w:pPr>
        <w:widowControl/>
        <w:rPr>
          <w:rFonts w:eastAsiaTheme="minorHAnsi" w:cs="Arial"/>
          <w:bCs/>
          <w:szCs w:val="22"/>
        </w:rPr>
      </w:pPr>
    </w:p>
    <w:p w:rsidR="00DD1718" w:rsidRPr="006848BD" w:rsidRDefault="00593403" w:rsidP="00DD1718">
      <w:pPr>
        <w:widowControl/>
        <w:tabs>
          <w:tab w:val="left" w:pos="2520"/>
        </w:tabs>
        <w:ind w:left="2160" w:hanging="2160"/>
        <w:rPr>
          <w:rFonts w:eastAsiaTheme="minorHAnsi" w:cs="Arial"/>
          <w:bCs/>
          <w:szCs w:val="22"/>
        </w:rPr>
      </w:pPr>
      <w:r w:rsidRPr="00593403">
        <w:rPr>
          <w:rFonts w:eastAsiaTheme="minorHAnsi" w:cs="Arial"/>
          <w:bCs/>
          <w:szCs w:val="22"/>
        </w:rPr>
        <w:t>REFERENCES:</w:t>
      </w:r>
    </w:p>
    <w:p w:rsidR="00DD1718" w:rsidRDefault="00593403" w:rsidP="00DD1718">
      <w:pPr>
        <w:pStyle w:val="ListParagraph"/>
        <w:widowControl/>
        <w:numPr>
          <w:ilvl w:val="1"/>
          <w:numId w:val="34"/>
        </w:numPr>
        <w:tabs>
          <w:tab w:val="left" w:pos="2880"/>
        </w:tabs>
        <w:ind w:left="2880" w:hanging="720"/>
        <w:rPr>
          <w:rFonts w:ascii="WP TypographicSymbols" w:eastAsiaTheme="minorHAnsi" w:hAnsi="WP TypographicSymbols" w:cs="WP TypographicSymbols"/>
          <w:szCs w:val="22"/>
        </w:rPr>
      </w:pPr>
      <w:r w:rsidRPr="00DD1718">
        <w:rPr>
          <w:rFonts w:eastAsiaTheme="minorHAnsi" w:cs="Arial"/>
          <w:szCs w:val="22"/>
        </w:rPr>
        <w:t xml:space="preserve">IMC 0330, </w:t>
      </w:r>
      <w:r w:rsidRPr="00DD1718">
        <w:rPr>
          <w:rFonts w:ascii="WP TypographicSymbols" w:eastAsiaTheme="minorHAnsi" w:hAnsi="WP TypographicSymbols" w:cs="WP TypographicSymbols"/>
          <w:szCs w:val="22"/>
        </w:rPr>
        <w:t>“</w:t>
      </w:r>
      <w:r w:rsidRPr="00DD1718">
        <w:rPr>
          <w:rFonts w:eastAsiaTheme="minorHAnsi" w:cs="Arial"/>
          <w:szCs w:val="22"/>
        </w:rPr>
        <w:t>Guidance for NRC Review of Licensee Draft Documents</w:t>
      </w:r>
      <w:r w:rsidRPr="00DD1718">
        <w:rPr>
          <w:rFonts w:ascii="WP TypographicSymbols" w:eastAsiaTheme="minorHAnsi" w:hAnsi="WP TypographicSymbols" w:cs="WP TypographicSymbols"/>
          <w:szCs w:val="22"/>
        </w:rPr>
        <w:t>”</w:t>
      </w:r>
      <w:r w:rsidR="00DD1718">
        <w:rPr>
          <w:rFonts w:ascii="WP TypographicSymbols" w:eastAsiaTheme="minorHAnsi" w:hAnsi="WP TypographicSymbols" w:cs="WP TypographicSymbols"/>
          <w:szCs w:val="22"/>
        </w:rPr>
        <w:br/>
      </w:r>
    </w:p>
    <w:p w:rsidR="00593403" w:rsidRPr="00DD1718" w:rsidRDefault="00593403" w:rsidP="00DD1718">
      <w:pPr>
        <w:pStyle w:val="ListParagraph"/>
        <w:widowControl/>
        <w:numPr>
          <w:ilvl w:val="1"/>
          <w:numId w:val="34"/>
        </w:numPr>
        <w:tabs>
          <w:tab w:val="left" w:pos="2880"/>
        </w:tabs>
        <w:ind w:left="2880" w:hanging="720"/>
        <w:rPr>
          <w:rFonts w:ascii="WP TypographicSymbols" w:eastAsiaTheme="minorHAnsi" w:hAnsi="WP TypographicSymbols" w:cs="WP TypographicSymbols"/>
          <w:szCs w:val="22"/>
        </w:rPr>
      </w:pPr>
      <w:r w:rsidRPr="00DD1718">
        <w:rPr>
          <w:rFonts w:eastAsiaTheme="minorHAnsi" w:cs="Arial"/>
          <w:szCs w:val="22"/>
        </w:rPr>
        <w:t xml:space="preserve">IMC </w:t>
      </w:r>
      <w:r w:rsidR="002A212D">
        <w:rPr>
          <w:rFonts w:eastAsiaTheme="minorHAnsi" w:cs="Arial"/>
          <w:szCs w:val="22"/>
        </w:rPr>
        <w:t>0610, “Nuclear Material Safety and Safeguards Inspection Reports”</w:t>
      </w:r>
      <w:r w:rsidR="00DD1718">
        <w:rPr>
          <w:rFonts w:eastAsiaTheme="minorHAnsi" w:cs="Arial"/>
          <w:szCs w:val="22"/>
        </w:rPr>
        <w:br/>
      </w:r>
    </w:p>
    <w:p w:rsidR="00DD1718" w:rsidRPr="00DD1718" w:rsidRDefault="00593403" w:rsidP="00DD1718">
      <w:pPr>
        <w:pStyle w:val="ListParagraph"/>
        <w:widowControl/>
        <w:numPr>
          <w:ilvl w:val="1"/>
          <w:numId w:val="34"/>
        </w:numPr>
        <w:tabs>
          <w:tab w:val="left" w:pos="2880"/>
        </w:tabs>
        <w:ind w:left="2880" w:hanging="720"/>
        <w:rPr>
          <w:rFonts w:ascii="WP TypographicSymbols" w:eastAsiaTheme="minorHAnsi" w:hAnsi="WP TypographicSymbols" w:cs="WP TypographicSymbols"/>
          <w:szCs w:val="22"/>
        </w:rPr>
      </w:pPr>
      <w:r w:rsidRPr="00DD1718">
        <w:rPr>
          <w:rFonts w:eastAsiaTheme="minorHAnsi" w:cs="Arial"/>
          <w:szCs w:val="22"/>
        </w:rPr>
        <w:t xml:space="preserve">IMC 0620, </w:t>
      </w:r>
      <w:r w:rsidRPr="00DD1718">
        <w:rPr>
          <w:rFonts w:ascii="WP TypographicSymbols" w:eastAsiaTheme="minorHAnsi" w:hAnsi="WP TypographicSymbols" w:cs="WP TypographicSymbols"/>
          <w:szCs w:val="22"/>
        </w:rPr>
        <w:t>“</w:t>
      </w:r>
      <w:r w:rsidRPr="00DD1718">
        <w:rPr>
          <w:rFonts w:eastAsiaTheme="minorHAnsi" w:cs="Arial"/>
          <w:szCs w:val="22"/>
        </w:rPr>
        <w:t>Inspection Documents and Records”</w:t>
      </w:r>
      <w:r w:rsidR="00DD1718">
        <w:rPr>
          <w:rFonts w:eastAsiaTheme="minorHAnsi" w:cs="Arial"/>
          <w:szCs w:val="22"/>
        </w:rPr>
        <w:br/>
      </w:r>
    </w:p>
    <w:p w:rsidR="00593403" w:rsidRPr="002A212D" w:rsidRDefault="00593403" w:rsidP="00DD1718">
      <w:pPr>
        <w:pStyle w:val="ListParagraph"/>
        <w:widowControl/>
        <w:numPr>
          <w:ilvl w:val="1"/>
          <w:numId w:val="34"/>
        </w:numPr>
        <w:tabs>
          <w:tab w:val="left" w:pos="2880"/>
        </w:tabs>
        <w:ind w:left="2880" w:hanging="720"/>
        <w:rPr>
          <w:rFonts w:ascii="WP TypographicSymbols" w:eastAsiaTheme="minorHAnsi" w:hAnsi="WP TypographicSymbols" w:cs="WP TypographicSymbols"/>
          <w:szCs w:val="22"/>
        </w:rPr>
      </w:pPr>
      <w:r w:rsidRPr="00DD1718">
        <w:rPr>
          <w:rFonts w:eastAsiaTheme="minorHAnsi" w:cs="Arial"/>
          <w:szCs w:val="22"/>
        </w:rPr>
        <w:t>Enforcement Policy (refer to the NRC Web site)</w:t>
      </w:r>
    </w:p>
    <w:p w:rsidR="002A212D" w:rsidRPr="002A212D" w:rsidRDefault="002A212D" w:rsidP="002A212D">
      <w:pPr>
        <w:pStyle w:val="ListParagraph"/>
        <w:widowControl/>
        <w:tabs>
          <w:tab w:val="left" w:pos="2880"/>
        </w:tabs>
        <w:ind w:left="2880"/>
        <w:rPr>
          <w:rFonts w:ascii="WP TypographicSymbols" w:eastAsiaTheme="minorHAnsi" w:hAnsi="WP TypographicSymbols" w:cs="WP TypographicSymbols"/>
          <w:szCs w:val="22"/>
        </w:rPr>
      </w:pPr>
    </w:p>
    <w:p w:rsidR="002A212D" w:rsidRPr="002A212D" w:rsidRDefault="002A212D" w:rsidP="00DD1718">
      <w:pPr>
        <w:pStyle w:val="ListParagraph"/>
        <w:widowControl/>
        <w:numPr>
          <w:ilvl w:val="1"/>
          <w:numId w:val="34"/>
        </w:numPr>
        <w:tabs>
          <w:tab w:val="left" w:pos="2880"/>
        </w:tabs>
        <w:ind w:left="2880" w:hanging="720"/>
        <w:rPr>
          <w:rFonts w:ascii="WP TypographicSymbols" w:eastAsiaTheme="minorHAnsi" w:hAnsi="WP TypographicSymbols" w:cs="WP TypographicSymbols"/>
          <w:szCs w:val="22"/>
        </w:rPr>
      </w:pPr>
      <w:r>
        <w:rPr>
          <w:rFonts w:eastAsiaTheme="minorHAnsi" w:cs="Arial"/>
          <w:szCs w:val="22"/>
        </w:rPr>
        <w:t>Enforcement Ma</w:t>
      </w:r>
      <w:r w:rsidR="001A64B8">
        <w:rPr>
          <w:rFonts w:eastAsiaTheme="minorHAnsi" w:cs="Arial"/>
          <w:szCs w:val="22"/>
        </w:rPr>
        <w:t>nual</w:t>
      </w:r>
      <w:r>
        <w:rPr>
          <w:rFonts w:eastAsiaTheme="minorHAnsi" w:cs="Arial"/>
          <w:szCs w:val="22"/>
        </w:rPr>
        <w:t>, Appendix E, “Minor Violation Examples”</w:t>
      </w:r>
    </w:p>
    <w:p w:rsidR="002A212D" w:rsidRPr="002A212D" w:rsidRDefault="002A212D" w:rsidP="002A212D">
      <w:pPr>
        <w:widowControl/>
        <w:tabs>
          <w:tab w:val="left" w:pos="2880"/>
        </w:tabs>
        <w:rPr>
          <w:rFonts w:ascii="WP TypographicSymbols" w:eastAsiaTheme="minorHAnsi" w:hAnsi="WP TypographicSymbols" w:cs="WP TypographicSymbols"/>
          <w:szCs w:val="22"/>
        </w:rPr>
      </w:pPr>
    </w:p>
    <w:p w:rsidR="00593403" w:rsidRPr="00593403" w:rsidRDefault="00593403" w:rsidP="00593403">
      <w:pPr>
        <w:widowControl/>
        <w:rPr>
          <w:rFonts w:eastAsiaTheme="minorHAnsi" w:cs="Arial"/>
          <w:bCs/>
          <w:szCs w:val="22"/>
        </w:rPr>
      </w:pPr>
      <w:r w:rsidRPr="00593403">
        <w:rPr>
          <w:rFonts w:eastAsiaTheme="minorHAnsi" w:cs="Arial"/>
          <w:bCs/>
          <w:szCs w:val="22"/>
        </w:rPr>
        <w:t>EVALUATION</w:t>
      </w:r>
    </w:p>
    <w:p w:rsidR="00593403" w:rsidRPr="00593403" w:rsidRDefault="00593403" w:rsidP="00593403">
      <w:pPr>
        <w:widowControl/>
        <w:ind w:left="2160" w:hanging="2160"/>
        <w:rPr>
          <w:rFonts w:eastAsiaTheme="minorHAnsi" w:cs="Arial"/>
          <w:szCs w:val="22"/>
        </w:rPr>
      </w:pPr>
      <w:r w:rsidRPr="00593403">
        <w:rPr>
          <w:rFonts w:eastAsiaTheme="minorHAnsi" w:cs="Arial"/>
          <w:bCs/>
          <w:szCs w:val="22"/>
        </w:rPr>
        <w:t>CRITERIA:</w:t>
      </w:r>
      <w:r w:rsidRPr="00593403">
        <w:rPr>
          <w:rFonts w:eastAsiaTheme="minorHAnsi" w:cs="Arial"/>
          <w:b/>
          <w:bCs/>
          <w:szCs w:val="22"/>
        </w:rPr>
        <w:tab/>
      </w:r>
      <w:r w:rsidRPr="00593403">
        <w:rPr>
          <w:rFonts w:eastAsiaTheme="minorHAnsi" w:cs="Arial"/>
          <w:szCs w:val="22"/>
        </w:rPr>
        <w:t>Upon completion of this activity, you will be asked to demonstrate your understanding of documenting inspection findings by successfully addressing the following:</w:t>
      </w:r>
    </w:p>
    <w:p w:rsidR="00593403" w:rsidRPr="00593403" w:rsidRDefault="00593403" w:rsidP="00593403">
      <w:pPr>
        <w:widowControl/>
        <w:ind w:left="2160" w:hanging="2160"/>
        <w:rPr>
          <w:rFonts w:eastAsiaTheme="minorHAnsi" w:cs="Arial"/>
          <w:szCs w:val="22"/>
        </w:rPr>
      </w:pPr>
    </w:p>
    <w:p w:rsidR="00593403" w:rsidRPr="00611FC9" w:rsidRDefault="00593403" w:rsidP="00593403">
      <w:pPr>
        <w:widowControl/>
        <w:ind w:left="2520" w:hanging="360"/>
        <w:rPr>
          <w:rFonts w:eastAsiaTheme="minorHAnsi" w:cs="Arial"/>
          <w:szCs w:val="22"/>
        </w:rPr>
      </w:pPr>
      <w:r w:rsidRPr="00611FC9">
        <w:rPr>
          <w:rFonts w:eastAsiaTheme="minorHAnsi" w:cs="Arial"/>
          <w:szCs w:val="22"/>
        </w:rPr>
        <w:t>1.</w:t>
      </w:r>
      <w:r w:rsidRPr="00611FC9">
        <w:rPr>
          <w:rFonts w:eastAsiaTheme="minorHAnsi" w:cs="Arial"/>
          <w:szCs w:val="22"/>
        </w:rPr>
        <w:tab/>
        <w:t xml:space="preserve">Discuss the thresholds for determining what </w:t>
      </w:r>
      <w:r w:rsidR="00DD1718" w:rsidRPr="00611FC9">
        <w:rPr>
          <w:rFonts w:eastAsiaTheme="minorHAnsi" w:cs="Arial"/>
          <w:szCs w:val="22"/>
        </w:rPr>
        <w:t>issues</w:t>
      </w:r>
      <w:r w:rsidRPr="00611FC9">
        <w:rPr>
          <w:rFonts w:eastAsiaTheme="minorHAnsi" w:cs="Arial"/>
          <w:szCs w:val="22"/>
        </w:rPr>
        <w:t xml:space="preserve"> should be documented in an inspection report.</w:t>
      </w:r>
    </w:p>
    <w:p w:rsidR="00593403" w:rsidRPr="00611FC9" w:rsidRDefault="00593403" w:rsidP="00593403">
      <w:pPr>
        <w:widowControl/>
        <w:ind w:left="2520" w:hanging="360"/>
        <w:rPr>
          <w:rFonts w:eastAsiaTheme="minorHAnsi" w:cs="Arial"/>
          <w:szCs w:val="22"/>
        </w:rPr>
      </w:pPr>
    </w:p>
    <w:p w:rsidR="00593403" w:rsidRPr="00611FC9" w:rsidRDefault="00593403" w:rsidP="00593403">
      <w:pPr>
        <w:widowControl/>
        <w:ind w:left="2520" w:hanging="360"/>
        <w:rPr>
          <w:rFonts w:eastAsiaTheme="minorHAnsi" w:cs="Arial"/>
          <w:szCs w:val="22"/>
        </w:rPr>
      </w:pPr>
      <w:r w:rsidRPr="00611FC9">
        <w:rPr>
          <w:rFonts w:eastAsiaTheme="minorHAnsi" w:cs="Arial"/>
          <w:szCs w:val="22"/>
        </w:rPr>
        <w:t>2.</w:t>
      </w:r>
      <w:r w:rsidRPr="00611FC9">
        <w:rPr>
          <w:rFonts w:eastAsiaTheme="minorHAnsi" w:cs="Arial"/>
          <w:szCs w:val="22"/>
        </w:rPr>
        <w:tab/>
        <w:t xml:space="preserve">Describe the relationship between an issue of concern, </w:t>
      </w:r>
      <w:r w:rsidR="00DD1718" w:rsidRPr="00611FC9">
        <w:rPr>
          <w:rFonts w:eastAsiaTheme="minorHAnsi" w:cs="Arial"/>
          <w:szCs w:val="22"/>
        </w:rPr>
        <w:t xml:space="preserve">and a </w:t>
      </w:r>
      <w:r w:rsidRPr="00611FC9">
        <w:rPr>
          <w:rFonts w:eastAsiaTheme="minorHAnsi" w:cs="Arial"/>
          <w:szCs w:val="22"/>
        </w:rPr>
        <w:t>performance deficiency.</w:t>
      </w:r>
    </w:p>
    <w:p w:rsidR="00593403" w:rsidRPr="00611FC9" w:rsidRDefault="00593403" w:rsidP="00593403">
      <w:pPr>
        <w:widowControl/>
        <w:ind w:left="2520" w:hanging="360"/>
        <w:rPr>
          <w:rFonts w:eastAsiaTheme="minorHAnsi" w:cs="Arial"/>
          <w:szCs w:val="22"/>
        </w:rPr>
      </w:pPr>
    </w:p>
    <w:p w:rsidR="00593403" w:rsidRPr="00593403" w:rsidRDefault="00593403" w:rsidP="00593403">
      <w:pPr>
        <w:widowControl/>
        <w:ind w:left="2520" w:hanging="360"/>
        <w:rPr>
          <w:rFonts w:eastAsiaTheme="minorHAnsi" w:cs="Arial"/>
          <w:szCs w:val="22"/>
        </w:rPr>
      </w:pPr>
      <w:r w:rsidRPr="00611FC9">
        <w:rPr>
          <w:rFonts w:eastAsiaTheme="minorHAnsi" w:cs="Arial"/>
          <w:szCs w:val="22"/>
        </w:rPr>
        <w:t>3.</w:t>
      </w:r>
      <w:r w:rsidRPr="00611FC9">
        <w:rPr>
          <w:rFonts w:eastAsiaTheme="minorHAnsi" w:cs="Arial"/>
          <w:szCs w:val="22"/>
        </w:rPr>
        <w:tab/>
      </w:r>
      <w:r w:rsidR="001576C6" w:rsidRPr="00611FC9">
        <w:rPr>
          <w:rFonts w:eastAsiaTheme="minorHAnsi" w:cs="Arial"/>
          <w:szCs w:val="22"/>
        </w:rPr>
        <w:t>Given a violation of regulatory requirements and the enforcement policy and</w:t>
      </w:r>
      <w:r w:rsidR="001576C6" w:rsidRPr="007705DB">
        <w:rPr>
          <w:rFonts w:eastAsiaTheme="minorHAnsi" w:cs="Arial"/>
          <w:szCs w:val="22"/>
        </w:rPr>
        <w:t xml:space="preserve"> guidance, write an inspection report input for the violation</w:t>
      </w:r>
      <w:r w:rsidRPr="007705DB">
        <w:rPr>
          <w:rFonts w:eastAsiaTheme="minorHAnsi" w:cs="Arial"/>
          <w:szCs w:val="22"/>
        </w:rPr>
        <w:t>.</w:t>
      </w:r>
    </w:p>
    <w:p w:rsidR="00593403" w:rsidRPr="00593403" w:rsidRDefault="00593403" w:rsidP="00593403">
      <w:pPr>
        <w:widowControl/>
        <w:ind w:left="2520" w:hanging="360"/>
        <w:rPr>
          <w:rFonts w:eastAsiaTheme="minorHAnsi" w:cs="Arial"/>
          <w:szCs w:val="22"/>
        </w:rPr>
      </w:pPr>
    </w:p>
    <w:p w:rsidR="00593403" w:rsidRPr="00611FC9" w:rsidRDefault="00593403" w:rsidP="00593403">
      <w:pPr>
        <w:widowControl/>
        <w:ind w:left="2520" w:hanging="360"/>
        <w:rPr>
          <w:rFonts w:eastAsiaTheme="minorHAnsi" w:cs="Arial"/>
          <w:szCs w:val="22"/>
        </w:rPr>
      </w:pPr>
      <w:r w:rsidRPr="00611FC9">
        <w:rPr>
          <w:rFonts w:eastAsiaTheme="minorHAnsi" w:cs="Arial"/>
          <w:szCs w:val="22"/>
        </w:rPr>
        <w:lastRenderedPageBreak/>
        <w:t>4.</w:t>
      </w:r>
      <w:r w:rsidRPr="00611FC9">
        <w:rPr>
          <w:rFonts w:eastAsiaTheme="minorHAnsi" w:cs="Arial"/>
          <w:szCs w:val="22"/>
        </w:rPr>
        <w:tab/>
        <w:t xml:space="preserve">Describe how to process </w:t>
      </w:r>
      <w:r w:rsidR="00DD1718" w:rsidRPr="00611FC9">
        <w:rPr>
          <w:rFonts w:eastAsiaTheme="minorHAnsi" w:cs="Arial"/>
          <w:szCs w:val="22"/>
        </w:rPr>
        <w:t>an inspection issue using IMC0610 and the enforcement policy.</w:t>
      </w:r>
    </w:p>
    <w:p w:rsidR="00593403" w:rsidRPr="00611FC9" w:rsidRDefault="00593403" w:rsidP="00593403">
      <w:pPr>
        <w:widowControl/>
        <w:ind w:left="2520" w:hanging="360"/>
        <w:rPr>
          <w:rFonts w:eastAsiaTheme="minorHAnsi" w:cs="Arial"/>
          <w:szCs w:val="22"/>
        </w:rPr>
      </w:pPr>
    </w:p>
    <w:p w:rsidR="00593403" w:rsidRPr="00611FC9" w:rsidRDefault="00593403" w:rsidP="00593403">
      <w:pPr>
        <w:widowControl/>
        <w:ind w:left="2520" w:hanging="360"/>
        <w:rPr>
          <w:rFonts w:eastAsiaTheme="minorHAnsi" w:cs="Arial"/>
          <w:szCs w:val="22"/>
        </w:rPr>
      </w:pPr>
      <w:r w:rsidRPr="00611FC9">
        <w:rPr>
          <w:rFonts w:eastAsiaTheme="minorHAnsi" w:cs="Arial"/>
          <w:szCs w:val="22"/>
        </w:rPr>
        <w:t>5.</w:t>
      </w:r>
      <w:r w:rsidRPr="00611FC9">
        <w:rPr>
          <w:rFonts w:eastAsiaTheme="minorHAnsi" w:cs="Arial"/>
          <w:szCs w:val="22"/>
        </w:rPr>
        <w:tab/>
        <w:t xml:space="preserve">Describe how traditional enforcement (TE) violations are processed. </w:t>
      </w:r>
      <w:r w:rsidR="00DD1718" w:rsidRPr="00611FC9">
        <w:rPr>
          <w:rFonts w:eastAsiaTheme="minorHAnsi" w:cs="Arial"/>
          <w:szCs w:val="22"/>
        </w:rPr>
        <w:br/>
      </w:r>
    </w:p>
    <w:p w:rsidR="00593403" w:rsidRPr="00611FC9" w:rsidRDefault="00593403" w:rsidP="00593403">
      <w:pPr>
        <w:widowControl/>
        <w:ind w:left="2520" w:hanging="360"/>
        <w:rPr>
          <w:rFonts w:eastAsiaTheme="minorHAnsi" w:cs="Arial"/>
          <w:szCs w:val="22"/>
        </w:rPr>
      </w:pPr>
      <w:r w:rsidRPr="00611FC9">
        <w:rPr>
          <w:rFonts w:eastAsiaTheme="minorHAnsi" w:cs="Arial"/>
          <w:szCs w:val="22"/>
        </w:rPr>
        <w:t>6.</w:t>
      </w:r>
      <w:r w:rsidRPr="00611FC9">
        <w:rPr>
          <w:rFonts w:eastAsiaTheme="minorHAnsi" w:cs="Arial"/>
          <w:szCs w:val="22"/>
        </w:rPr>
        <w:tab/>
        <w:t>Discuss how to write an inspection report input.</w:t>
      </w:r>
    </w:p>
    <w:p w:rsidR="00593403" w:rsidRPr="00611FC9" w:rsidRDefault="00593403" w:rsidP="00593403">
      <w:pPr>
        <w:widowControl/>
        <w:ind w:left="2520" w:hanging="360"/>
        <w:rPr>
          <w:rFonts w:eastAsiaTheme="minorHAnsi" w:cs="Arial"/>
          <w:szCs w:val="22"/>
        </w:rPr>
      </w:pPr>
    </w:p>
    <w:p w:rsidR="00593403" w:rsidRPr="00611FC9" w:rsidRDefault="00593403" w:rsidP="00593403">
      <w:pPr>
        <w:widowControl/>
        <w:ind w:left="2520" w:hanging="360"/>
        <w:rPr>
          <w:rFonts w:eastAsiaTheme="minorHAnsi" w:cs="Arial"/>
          <w:szCs w:val="22"/>
        </w:rPr>
      </w:pPr>
      <w:r w:rsidRPr="00611FC9">
        <w:rPr>
          <w:rFonts w:eastAsiaTheme="minorHAnsi" w:cs="Arial"/>
          <w:szCs w:val="22"/>
        </w:rPr>
        <w:t>7.</w:t>
      </w:r>
      <w:r w:rsidRPr="00611FC9">
        <w:rPr>
          <w:rFonts w:eastAsiaTheme="minorHAnsi" w:cs="Arial"/>
          <w:szCs w:val="22"/>
        </w:rPr>
        <w:tab/>
        <w:t>Discuss how to write a violation. Contrast the differences in documenting a non-cited violation and an apparent violation</w:t>
      </w:r>
      <w:r w:rsidR="00987D13" w:rsidRPr="00611FC9">
        <w:rPr>
          <w:rFonts w:eastAsiaTheme="minorHAnsi" w:cs="Arial"/>
          <w:szCs w:val="22"/>
        </w:rPr>
        <w:t>.</w:t>
      </w:r>
    </w:p>
    <w:p w:rsidR="00593403" w:rsidRPr="00611FC9" w:rsidRDefault="00593403" w:rsidP="00593403">
      <w:pPr>
        <w:widowControl/>
        <w:ind w:left="2520" w:hanging="360"/>
        <w:rPr>
          <w:rFonts w:eastAsiaTheme="minorHAnsi" w:cs="Arial"/>
          <w:szCs w:val="22"/>
        </w:rPr>
      </w:pPr>
    </w:p>
    <w:p w:rsidR="00593403" w:rsidRPr="00593403" w:rsidRDefault="00593403" w:rsidP="00593403">
      <w:pPr>
        <w:widowControl/>
        <w:ind w:left="2520" w:hanging="360"/>
        <w:rPr>
          <w:rFonts w:eastAsiaTheme="minorHAnsi" w:cs="Arial"/>
          <w:szCs w:val="22"/>
        </w:rPr>
      </w:pPr>
      <w:r w:rsidRPr="00611FC9">
        <w:rPr>
          <w:rFonts w:eastAsiaTheme="minorHAnsi" w:cs="Arial"/>
          <w:szCs w:val="22"/>
        </w:rPr>
        <w:t>8.</w:t>
      </w:r>
      <w:r w:rsidRPr="00611FC9">
        <w:rPr>
          <w:rFonts w:eastAsiaTheme="minorHAnsi" w:cs="Arial"/>
          <w:szCs w:val="22"/>
        </w:rPr>
        <w:tab/>
        <w:t>Contrast the difference</w:t>
      </w:r>
      <w:r w:rsidRPr="00593403">
        <w:rPr>
          <w:rFonts w:eastAsiaTheme="minorHAnsi" w:cs="Arial"/>
          <w:szCs w:val="22"/>
        </w:rPr>
        <w:t xml:space="preserve"> between documenting inspector-identified and licensee-identified violations (format, threshold,</w:t>
      </w:r>
      <w:r w:rsidR="00DD1718">
        <w:rPr>
          <w:rFonts w:eastAsiaTheme="minorHAnsi" w:cs="Arial"/>
          <w:szCs w:val="22"/>
        </w:rPr>
        <w:t xml:space="preserve"> tracking, etc.</w:t>
      </w:r>
      <w:r w:rsidRPr="00593403">
        <w:rPr>
          <w:rFonts w:eastAsiaTheme="minorHAnsi" w:cs="Arial"/>
          <w:szCs w:val="22"/>
        </w:rPr>
        <w:t>)</w:t>
      </w:r>
    </w:p>
    <w:p w:rsidR="00593403" w:rsidRPr="00593403" w:rsidRDefault="00593403" w:rsidP="00593403">
      <w:pPr>
        <w:widowControl/>
        <w:rPr>
          <w:rFonts w:eastAsiaTheme="minorHAnsi" w:cs="Arial"/>
          <w:szCs w:val="22"/>
        </w:rPr>
      </w:pPr>
    </w:p>
    <w:p w:rsidR="00593403" w:rsidRPr="00593403" w:rsidRDefault="00593403" w:rsidP="00593403">
      <w:pPr>
        <w:widowControl/>
        <w:tabs>
          <w:tab w:val="left" w:pos="2160"/>
        </w:tabs>
        <w:ind w:left="2520" w:hanging="2520"/>
        <w:rPr>
          <w:rFonts w:eastAsiaTheme="minorHAnsi" w:cs="Arial"/>
          <w:szCs w:val="22"/>
        </w:rPr>
      </w:pPr>
      <w:r w:rsidRPr="00593403">
        <w:rPr>
          <w:rFonts w:eastAsiaTheme="minorHAnsi" w:cs="Arial"/>
          <w:bCs/>
          <w:szCs w:val="22"/>
        </w:rPr>
        <w:t>TASKS:</w:t>
      </w:r>
      <w:r w:rsidRPr="00593403">
        <w:rPr>
          <w:rFonts w:eastAsiaTheme="minorHAnsi" w:cs="Arial"/>
          <w:b/>
          <w:bCs/>
          <w:szCs w:val="22"/>
        </w:rPr>
        <w:tab/>
      </w:r>
      <w:r w:rsidRPr="00593403">
        <w:rPr>
          <w:rFonts w:eastAsiaTheme="minorHAnsi" w:cs="Arial"/>
          <w:szCs w:val="22"/>
        </w:rPr>
        <w:t>1.</w:t>
      </w:r>
      <w:r w:rsidRPr="00593403">
        <w:rPr>
          <w:rFonts w:eastAsiaTheme="minorHAnsi" w:cs="Arial"/>
          <w:szCs w:val="22"/>
        </w:rPr>
        <w:tab/>
        <w:t xml:space="preserve">Use IMC </w:t>
      </w:r>
      <w:r w:rsidR="00DD1718">
        <w:rPr>
          <w:rFonts w:eastAsiaTheme="minorHAnsi" w:cs="Arial"/>
          <w:szCs w:val="22"/>
        </w:rPr>
        <w:t>0610 and the enforcement policy,</w:t>
      </w:r>
      <w:r w:rsidRPr="00593403">
        <w:rPr>
          <w:rFonts w:eastAsiaTheme="minorHAnsi" w:cs="Arial"/>
          <w:szCs w:val="22"/>
        </w:rPr>
        <w:t xml:space="preserve"> to determine whether an identified issue is above the threshold for documentation.</w:t>
      </w:r>
    </w:p>
    <w:p w:rsidR="00593403" w:rsidRPr="00593403" w:rsidRDefault="00593403" w:rsidP="00593403">
      <w:pPr>
        <w:widowControl/>
        <w:tabs>
          <w:tab w:val="left" w:pos="2160"/>
        </w:tabs>
        <w:ind w:left="2520" w:hanging="2520"/>
        <w:rPr>
          <w:rFonts w:eastAsiaTheme="minorHAnsi" w:cs="Arial"/>
          <w:szCs w:val="22"/>
        </w:rPr>
      </w:pPr>
    </w:p>
    <w:p w:rsidR="00593403" w:rsidRPr="00593403" w:rsidRDefault="00593403" w:rsidP="00593403">
      <w:pPr>
        <w:widowControl/>
        <w:ind w:left="2520" w:hanging="360"/>
        <w:rPr>
          <w:rFonts w:eastAsiaTheme="minorHAnsi" w:cs="Arial"/>
          <w:szCs w:val="22"/>
        </w:rPr>
      </w:pPr>
      <w:r w:rsidRPr="00593403">
        <w:rPr>
          <w:rFonts w:eastAsiaTheme="minorHAnsi" w:cs="Arial"/>
          <w:szCs w:val="22"/>
        </w:rPr>
        <w:t>2.</w:t>
      </w:r>
      <w:r w:rsidRPr="00593403">
        <w:rPr>
          <w:rFonts w:eastAsiaTheme="minorHAnsi" w:cs="Arial"/>
          <w:szCs w:val="22"/>
        </w:rPr>
        <w:tab/>
        <w:t xml:space="preserve">Use IMC </w:t>
      </w:r>
      <w:r w:rsidR="00DD1718">
        <w:rPr>
          <w:rFonts w:eastAsiaTheme="minorHAnsi" w:cs="Arial"/>
          <w:szCs w:val="22"/>
        </w:rPr>
        <w:t>0610</w:t>
      </w:r>
      <w:r w:rsidRPr="00593403">
        <w:rPr>
          <w:rFonts w:eastAsiaTheme="minorHAnsi" w:cs="Arial"/>
          <w:szCs w:val="22"/>
        </w:rPr>
        <w:t xml:space="preserve"> and other available guidance, to draft an inspection report input.</w:t>
      </w:r>
    </w:p>
    <w:p w:rsidR="00593403" w:rsidRPr="00593403" w:rsidRDefault="00593403" w:rsidP="00593403">
      <w:pPr>
        <w:widowControl/>
        <w:ind w:left="2520" w:hanging="360"/>
        <w:rPr>
          <w:rFonts w:eastAsiaTheme="minorHAnsi" w:cs="Arial"/>
          <w:szCs w:val="22"/>
        </w:rPr>
      </w:pPr>
    </w:p>
    <w:p w:rsidR="00593403" w:rsidRPr="00593403" w:rsidRDefault="00DD1718" w:rsidP="00593403">
      <w:pPr>
        <w:widowControl/>
        <w:ind w:left="2520" w:hanging="360"/>
        <w:rPr>
          <w:rFonts w:eastAsiaTheme="minorHAnsi" w:cs="Arial"/>
          <w:szCs w:val="22"/>
        </w:rPr>
      </w:pPr>
      <w:r>
        <w:rPr>
          <w:rFonts w:eastAsiaTheme="minorHAnsi" w:cs="Arial"/>
          <w:szCs w:val="22"/>
        </w:rPr>
        <w:t>3</w:t>
      </w:r>
      <w:r w:rsidR="00593403" w:rsidRPr="00593403">
        <w:rPr>
          <w:rFonts w:eastAsiaTheme="minorHAnsi" w:cs="Arial"/>
          <w:szCs w:val="22"/>
        </w:rPr>
        <w:t>.</w:t>
      </w:r>
      <w:r w:rsidR="00593403" w:rsidRPr="00593403">
        <w:rPr>
          <w:rFonts w:eastAsiaTheme="minorHAnsi" w:cs="Arial"/>
          <w:szCs w:val="22"/>
        </w:rPr>
        <w:tab/>
        <w:t>Given a violation of regulatory requirements and the enforcement policy and guidance, write the analysis and enforcement sections for a finding, a violation, and a non-cited violation.</w:t>
      </w:r>
    </w:p>
    <w:p w:rsidR="00593403" w:rsidRPr="00593403" w:rsidRDefault="00593403" w:rsidP="00593403">
      <w:pPr>
        <w:widowControl/>
        <w:ind w:left="2520" w:hanging="360"/>
        <w:rPr>
          <w:rFonts w:eastAsiaTheme="minorHAnsi" w:cs="Arial"/>
          <w:szCs w:val="22"/>
        </w:rPr>
      </w:pPr>
    </w:p>
    <w:p w:rsidR="00593403" w:rsidRPr="00593403" w:rsidRDefault="00DD1718" w:rsidP="00593403">
      <w:pPr>
        <w:widowControl/>
        <w:ind w:left="2520" w:hanging="360"/>
        <w:rPr>
          <w:rFonts w:eastAsiaTheme="minorHAnsi" w:cs="Arial"/>
          <w:szCs w:val="22"/>
        </w:rPr>
      </w:pPr>
      <w:r>
        <w:rPr>
          <w:rFonts w:eastAsiaTheme="minorHAnsi" w:cs="Arial"/>
          <w:szCs w:val="22"/>
        </w:rPr>
        <w:t>4</w:t>
      </w:r>
      <w:r w:rsidR="00593403" w:rsidRPr="00593403">
        <w:rPr>
          <w:rFonts w:eastAsiaTheme="minorHAnsi" w:cs="Arial"/>
          <w:szCs w:val="22"/>
        </w:rPr>
        <w:t>.</w:t>
      </w:r>
      <w:r w:rsidR="00593403" w:rsidRPr="00593403">
        <w:rPr>
          <w:rFonts w:eastAsiaTheme="minorHAnsi" w:cs="Arial"/>
          <w:szCs w:val="22"/>
        </w:rPr>
        <w:tab/>
        <w:t>Use IMC 0330 and IMC 0620 to describe how to determine the documents that must be included as attachments to an inspection report for the agency record.</w:t>
      </w:r>
    </w:p>
    <w:p w:rsidR="00593403" w:rsidRPr="00593403" w:rsidRDefault="00593403" w:rsidP="00593403">
      <w:pPr>
        <w:widowControl/>
        <w:rPr>
          <w:rFonts w:eastAsiaTheme="minorHAnsi" w:cs="Arial"/>
          <w:szCs w:val="22"/>
        </w:rPr>
      </w:pPr>
    </w:p>
    <w:p w:rsidR="00593403" w:rsidRPr="00593403" w:rsidRDefault="00593403" w:rsidP="00593403">
      <w:pPr>
        <w:widowControl/>
        <w:tabs>
          <w:tab w:val="left" w:pos="-1200"/>
          <w:tab w:val="left" w:pos="-720"/>
          <w:tab w:val="left" w:pos="274"/>
          <w:tab w:val="left" w:pos="806"/>
          <w:tab w:val="left" w:pos="3240"/>
          <w:tab w:val="left" w:pos="3874"/>
          <w:tab w:val="left" w:pos="4507"/>
          <w:tab w:val="left" w:pos="5040"/>
          <w:tab w:val="left" w:pos="5674"/>
          <w:tab w:val="left" w:pos="6307"/>
          <w:tab w:val="left" w:pos="7474"/>
          <w:tab w:val="left" w:pos="8107"/>
          <w:tab w:val="left" w:pos="8726"/>
        </w:tabs>
        <w:ind w:left="2520" w:hanging="2520"/>
        <w:rPr>
          <w:rFonts w:cs="Arial"/>
          <w:szCs w:val="22"/>
        </w:rPr>
      </w:pPr>
      <w:r w:rsidRPr="00593403">
        <w:rPr>
          <w:rFonts w:eastAsiaTheme="minorHAnsi" w:cs="Arial"/>
          <w:bCs/>
          <w:szCs w:val="22"/>
        </w:rPr>
        <w:t>DOCUMENTATION:</w:t>
      </w:r>
      <w:r w:rsidRPr="00593403">
        <w:rPr>
          <w:rFonts w:eastAsiaTheme="minorHAnsi" w:cs="Arial"/>
          <w:b/>
          <w:bCs/>
          <w:szCs w:val="22"/>
        </w:rPr>
        <w:tab/>
      </w:r>
      <w:r w:rsidRPr="00593403">
        <w:rPr>
          <w:rFonts w:eastAsiaTheme="minorHAnsi" w:cs="Arial"/>
          <w:szCs w:val="22"/>
        </w:rPr>
        <w:t>Obtain your supervisor</w:t>
      </w:r>
      <w:r w:rsidRPr="00593403">
        <w:rPr>
          <w:rFonts w:ascii="WP TypographicSymbols" w:eastAsiaTheme="minorHAnsi" w:hAnsi="WP TypographicSymbols" w:cs="WP TypographicSymbols"/>
          <w:szCs w:val="22"/>
        </w:rPr>
        <w:t>’</w:t>
      </w:r>
      <w:r w:rsidRPr="00593403">
        <w:rPr>
          <w:rFonts w:eastAsiaTheme="minorHAnsi" w:cs="Arial"/>
          <w:szCs w:val="22"/>
        </w:rPr>
        <w:t>s signature in the line item for Decommissioning Inspector Signature Cards and Certification Item OJT-3.</w:t>
      </w:r>
    </w:p>
    <w:p w:rsidR="00593403" w:rsidRPr="00593403" w:rsidRDefault="00593403" w:rsidP="00593403"/>
    <w:p w:rsidR="00593403" w:rsidRPr="00611FC9" w:rsidRDefault="00593403">
      <w:pPr>
        <w:widowControl/>
        <w:autoSpaceDE/>
        <w:autoSpaceDN/>
        <w:adjustRightInd/>
        <w:spacing w:line="276" w:lineRule="auto"/>
        <w:rPr>
          <w:rFonts w:cs="Arial"/>
          <w:bCs/>
          <w:szCs w:val="22"/>
        </w:rPr>
      </w:pPr>
      <w:r w:rsidRPr="00593403">
        <w:rPr>
          <w:rFonts w:cs="Arial"/>
          <w:b/>
          <w:bCs/>
          <w:szCs w:val="22"/>
        </w:rPr>
        <w:br w:type="page"/>
      </w:r>
    </w:p>
    <w:p w:rsidR="00307984" w:rsidRPr="006848BD" w:rsidRDefault="00307984" w:rsidP="00307984">
      <w:pPr>
        <w:widowControl/>
        <w:autoSpaceDE/>
        <w:autoSpaceDN/>
        <w:adjustRightInd/>
        <w:rPr>
          <w:rFonts w:cs="Arial"/>
          <w:bCs/>
          <w:szCs w:val="22"/>
        </w:rPr>
      </w:pPr>
    </w:p>
    <w:p w:rsidR="00307984" w:rsidRPr="00593403" w:rsidRDefault="00307984" w:rsidP="00307984">
      <w:pPr>
        <w:pStyle w:val="Heading1"/>
        <w:jc w:val="center"/>
        <w:rPr>
          <w:rFonts w:cs="Arial"/>
          <w:b w:val="0"/>
          <w:szCs w:val="22"/>
          <w:u w:val="single"/>
        </w:rPr>
      </w:pPr>
      <w:bookmarkStart w:id="60" w:name="_Toc362938284"/>
      <w:r w:rsidRPr="00593403">
        <w:rPr>
          <w:rFonts w:cs="Arial"/>
          <w:b w:val="0"/>
          <w:szCs w:val="22"/>
          <w:u w:val="single"/>
        </w:rPr>
        <w:t>Decommissioning Inspector Signature Cards and Certification</w:t>
      </w:r>
      <w:bookmarkEnd w:id="58"/>
      <w:bookmarkEnd w:id="59"/>
      <w:bookmarkEnd w:id="60"/>
    </w:p>
    <w:p w:rsidR="00307984" w:rsidRPr="00593403" w:rsidRDefault="00307984" w:rsidP="00307984">
      <w:pPr>
        <w:widowControl/>
        <w:tabs>
          <w:tab w:val="left" w:pos="-1200"/>
          <w:tab w:val="left" w:pos="-720"/>
          <w:tab w:val="left" w:pos="0"/>
          <w:tab w:val="left" w:pos="720"/>
          <w:tab w:val="left" w:pos="1440"/>
          <w:tab w:val="left" w:pos="2160"/>
          <w:tab w:val="left" w:pos="2610"/>
        </w:tabs>
        <w:rPr>
          <w:rFonts w:cs="Arial"/>
          <w:szCs w:val="22"/>
        </w:rPr>
      </w:pPr>
    </w:p>
    <w:tbl>
      <w:tblPr>
        <w:tblW w:w="0" w:type="auto"/>
        <w:tblInd w:w="75" w:type="dxa"/>
        <w:tblCellMar>
          <w:left w:w="120" w:type="dxa"/>
          <w:right w:w="120" w:type="dxa"/>
        </w:tblCellMar>
        <w:tblLook w:val="04A0" w:firstRow="1" w:lastRow="0" w:firstColumn="1" w:lastColumn="0" w:noHBand="0" w:noVBand="1"/>
      </w:tblPr>
      <w:tblGrid>
        <w:gridCol w:w="5137"/>
        <w:gridCol w:w="1492"/>
        <w:gridCol w:w="2640"/>
      </w:tblGrid>
      <w:tr w:rsidR="00593403" w:rsidRPr="00593403" w:rsidTr="00FC6C47">
        <w:trPr>
          <w:cantSplit/>
          <w:trHeight w:val="660"/>
          <w:tblHeader/>
        </w:trPr>
        <w:tc>
          <w:tcPr>
            <w:tcW w:w="513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200"/>
                <w:tab w:val="left" w:pos="-720"/>
                <w:tab w:val="left" w:pos="0"/>
                <w:tab w:val="left" w:pos="720"/>
                <w:tab w:val="left" w:pos="1440"/>
                <w:tab w:val="left" w:pos="2160"/>
                <w:tab w:val="left" w:pos="2610"/>
              </w:tabs>
              <w:rPr>
                <w:rFonts w:cs="Arial"/>
                <w:i/>
                <w:iCs/>
                <w:szCs w:val="22"/>
              </w:rPr>
            </w:pPr>
            <w:r w:rsidRPr="00593403">
              <w:rPr>
                <w:rFonts w:cs="Arial"/>
                <w:iCs/>
                <w:szCs w:val="22"/>
              </w:rPr>
              <w:t xml:space="preserve">Decommissioning Inspector’s Name: </w:t>
            </w:r>
            <w:r w:rsidRPr="00593403">
              <w:rPr>
                <w:rFonts w:cs="Arial"/>
                <w:i/>
                <w:iCs/>
                <w:szCs w:val="22"/>
              </w:rPr>
              <w:t>______________________________</w:t>
            </w:r>
          </w:p>
        </w:tc>
        <w:tc>
          <w:tcPr>
            <w:tcW w:w="1492" w:type="dxa"/>
            <w:tcBorders>
              <w:top w:val="single" w:sz="6" w:space="0" w:color="000000"/>
              <w:left w:val="single" w:sz="6" w:space="0" w:color="000000"/>
              <w:bottom w:val="single" w:sz="6" w:space="0" w:color="000000"/>
              <w:right w:val="single" w:sz="6" w:space="0" w:color="000000"/>
            </w:tcBorders>
            <w:hideMark/>
          </w:tcPr>
          <w:p w:rsidR="00307984" w:rsidRPr="00611FC9" w:rsidRDefault="00307984" w:rsidP="00FC6C47">
            <w:pPr>
              <w:widowControl/>
              <w:tabs>
                <w:tab w:val="left" w:pos="-1200"/>
                <w:tab w:val="left" w:pos="-720"/>
                <w:tab w:val="left" w:pos="0"/>
                <w:tab w:val="left" w:pos="720"/>
                <w:tab w:val="left" w:pos="1440"/>
                <w:tab w:val="left" w:pos="2160"/>
                <w:tab w:val="left" w:pos="2610"/>
              </w:tabs>
              <w:rPr>
                <w:rFonts w:cs="Arial"/>
                <w:iCs/>
                <w:szCs w:val="22"/>
              </w:rPr>
            </w:pPr>
            <w:r w:rsidRPr="00611FC9">
              <w:rPr>
                <w:rFonts w:cs="Arial"/>
                <w:iCs/>
                <w:szCs w:val="22"/>
              </w:rPr>
              <w:t>Employee Initials/Date</w:t>
            </w:r>
          </w:p>
        </w:tc>
        <w:tc>
          <w:tcPr>
            <w:tcW w:w="2640" w:type="dxa"/>
            <w:tcBorders>
              <w:top w:val="single" w:sz="6" w:space="0" w:color="000000"/>
              <w:left w:val="single" w:sz="6" w:space="0" w:color="000000"/>
              <w:bottom w:val="single" w:sz="6" w:space="0" w:color="000000"/>
              <w:right w:val="single" w:sz="6" w:space="0" w:color="000000"/>
            </w:tcBorders>
            <w:hideMark/>
          </w:tcPr>
          <w:p w:rsidR="00307984" w:rsidRPr="00611FC9" w:rsidRDefault="00307984" w:rsidP="00FC6C47">
            <w:pPr>
              <w:widowControl/>
              <w:tabs>
                <w:tab w:val="left" w:pos="-1200"/>
                <w:tab w:val="left" w:pos="-720"/>
                <w:tab w:val="left" w:pos="0"/>
                <w:tab w:val="left" w:pos="720"/>
                <w:tab w:val="left" w:pos="1440"/>
                <w:tab w:val="left" w:pos="2160"/>
                <w:tab w:val="left" w:pos="2610"/>
              </w:tabs>
              <w:rPr>
                <w:rFonts w:cs="Arial"/>
                <w:iCs/>
                <w:szCs w:val="22"/>
              </w:rPr>
            </w:pPr>
            <w:r w:rsidRPr="00611FC9">
              <w:rPr>
                <w:rFonts w:cs="Arial"/>
                <w:iCs/>
                <w:szCs w:val="22"/>
              </w:rPr>
              <w:t>Immediate Supervisor’s Signature/Date</w:t>
            </w:r>
          </w:p>
        </w:tc>
      </w:tr>
      <w:tr w:rsidR="00593403" w:rsidRPr="00593403" w:rsidTr="00FC6C47">
        <w:trPr>
          <w:cantSplit/>
          <w:trHeight w:val="354"/>
        </w:trPr>
        <w:tc>
          <w:tcPr>
            <w:tcW w:w="0" w:type="auto"/>
            <w:gridSpan w:val="3"/>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200"/>
                <w:tab w:val="left" w:pos="-720"/>
                <w:tab w:val="left" w:pos="0"/>
                <w:tab w:val="left" w:pos="720"/>
                <w:tab w:val="left" w:pos="1440"/>
                <w:tab w:val="left" w:pos="2160"/>
                <w:tab w:val="left" w:pos="2610"/>
              </w:tabs>
              <w:rPr>
                <w:rFonts w:cs="Arial"/>
                <w:i/>
                <w:iCs/>
                <w:szCs w:val="22"/>
                <w:u w:val="single"/>
              </w:rPr>
            </w:pPr>
            <w:r w:rsidRPr="00593403">
              <w:rPr>
                <w:rFonts w:cs="Arial"/>
                <w:bCs/>
                <w:iCs/>
                <w:szCs w:val="22"/>
              </w:rPr>
              <w:t xml:space="preserve">A.  </w:t>
            </w:r>
            <w:r w:rsidRPr="00593403">
              <w:rPr>
                <w:rFonts w:cs="Arial"/>
                <w:bCs/>
                <w:iCs/>
                <w:szCs w:val="22"/>
                <w:u w:val="single"/>
              </w:rPr>
              <w:t>Required (R) and Specialized (S) Training (title and course number)</w:t>
            </w:r>
          </w:p>
        </w:tc>
      </w:tr>
      <w:tr w:rsidR="00593403" w:rsidRPr="00593403" w:rsidTr="00FC6C47">
        <w:trPr>
          <w:cantSplit/>
          <w:trHeight w:hRule="exact" w:val="366"/>
        </w:trPr>
        <w:tc>
          <w:tcPr>
            <w:tcW w:w="513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r w:rsidRPr="00593403">
              <w:rPr>
                <w:rFonts w:cs="Arial"/>
                <w:szCs w:val="22"/>
              </w:rPr>
              <w:t>Training:  Conducting Inspections (G-105) (R)</w:t>
            </w:r>
          </w:p>
        </w:tc>
        <w:tc>
          <w:tcPr>
            <w:tcW w:w="149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0"/>
                <w:tab w:val="left" w:pos="720"/>
                <w:tab w:val="left" w:pos="1440"/>
                <w:tab w:val="left" w:pos="2160"/>
                <w:tab w:val="left" w:pos="261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0"/>
                <w:tab w:val="left" w:pos="720"/>
                <w:tab w:val="left" w:pos="1440"/>
                <w:tab w:val="left" w:pos="2160"/>
                <w:tab w:val="left" w:pos="2610"/>
              </w:tabs>
              <w:rPr>
                <w:rFonts w:cs="Arial"/>
                <w:szCs w:val="22"/>
              </w:rPr>
            </w:pPr>
          </w:p>
        </w:tc>
      </w:tr>
      <w:tr w:rsidR="00593403" w:rsidRPr="00593403" w:rsidTr="00FC6C47">
        <w:trPr>
          <w:cantSplit/>
          <w:trHeight w:hRule="exact" w:val="366"/>
        </w:trPr>
        <w:tc>
          <w:tcPr>
            <w:tcW w:w="513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tabs>
                <w:tab w:val="left" w:pos="274"/>
                <w:tab w:val="left" w:pos="1125"/>
              </w:tabs>
              <w:ind w:left="1005" w:hanging="1005"/>
              <w:rPr>
                <w:rFonts w:cs="Arial"/>
                <w:szCs w:val="22"/>
              </w:rPr>
            </w:pPr>
            <w:r w:rsidRPr="00593403">
              <w:rPr>
                <w:rFonts w:cs="Arial"/>
                <w:szCs w:val="22"/>
              </w:rPr>
              <w:t>Training:  Inspection Procedures (G-108) (R)</w:t>
            </w:r>
          </w:p>
          <w:p w:rsidR="00307984" w:rsidRPr="00593403" w:rsidRDefault="00307984" w:rsidP="00FC6C47">
            <w:pPr>
              <w:widowControl/>
              <w:tabs>
                <w:tab w:val="left" w:pos="-1200"/>
                <w:tab w:val="left" w:pos="-720"/>
                <w:tab w:val="left" w:pos="0"/>
                <w:tab w:val="left" w:pos="720"/>
                <w:tab w:val="left" w:pos="1125"/>
                <w:tab w:val="left" w:pos="2160"/>
                <w:tab w:val="left" w:pos="2610"/>
              </w:tabs>
              <w:rPr>
                <w:rFonts w:cs="Arial"/>
                <w:szCs w:val="22"/>
              </w:rPr>
            </w:pPr>
          </w:p>
        </w:tc>
        <w:tc>
          <w:tcPr>
            <w:tcW w:w="149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0"/>
                <w:tab w:val="left" w:pos="720"/>
                <w:tab w:val="left" w:pos="1440"/>
                <w:tab w:val="left" w:pos="2160"/>
                <w:tab w:val="left" w:pos="261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0"/>
                <w:tab w:val="left" w:pos="720"/>
                <w:tab w:val="left" w:pos="1440"/>
                <w:tab w:val="left" w:pos="2160"/>
                <w:tab w:val="left" w:pos="2610"/>
              </w:tabs>
              <w:rPr>
                <w:rFonts w:cs="Arial"/>
                <w:szCs w:val="22"/>
              </w:rPr>
            </w:pPr>
          </w:p>
        </w:tc>
      </w:tr>
      <w:tr w:rsidR="00593403" w:rsidRPr="00593403" w:rsidTr="00FC6C47">
        <w:trPr>
          <w:cantSplit/>
          <w:trHeight w:hRule="exact" w:val="603"/>
        </w:trPr>
        <w:tc>
          <w:tcPr>
            <w:tcW w:w="513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200"/>
                <w:tab w:val="left" w:pos="-720"/>
                <w:tab w:val="left" w:pos="0"/>
                <w:tab w:val="left" w:pos="720"/>
                <w:tab w:val="left" w:pos="1125"/>
                <w:tab w:val="left" w:pos="2160"/>
                <w:tab w:val="left" w:pos="2610"/>
              </w:tabs>
              <w:rPr>
                <w:rFonts w:cs="Arial"/>
                <w:szCs w:val="22"/>
              </w:rPr>
            </w:pPr>
            <w:r w:rsidRPr="00593403">
              <w:rPr>
                <w:rFonts w:cs="Arial"/>
                <w:szCs w:val="22"/>
              </w:rPr>
              <w:t>Training:  Root Cause/Incident Investigation</w:t>
            </w:r>
          </w:p>
          <w:p w:rsidR="00307984" w:rsidRPr="00593403" w:rsidRDefault="00307984" w:rsidP="00FC6C47">
            <w:pPr>
              <w:widowControl/>
              <w:tabs>
                <w:tab w:val="left" w:pos="-1200"/>
                <w:tab w:val="left" w:pos="-720"/>
                <w:tab w:val="left" w:pos="0"/>
                <w:tab w:val="left" w:pos="720"/>
                <w:tab w:val="left" w:pos="1125"/>
                <w:tab w:val="left" w:pos="2160"/>
                <w:tab w:val="left" w:pos="2610"/>
              </w:tabs>
              <w:rPr>
                <w:rFonts w:cs="Arial"/>
                <w:szCs w:val="22"/>
              </w:rPr>
            </w:pPr>
            <w:r w:rsidRPr="00593403">
              <w:rPr>
                <w:rFonts w:cs="Arial"/>
                <w:szCs w:val="22"/>
              </w:rPr>
              <w:t xml:space="preserve">                Workshop (G-205) (R)</w:t>
            </w:r>
          </w:p>
          <w:p w:rsidR="00307984" w:rsidRPr="00593403" w:rsidRDefault="00307984" w:rsidP="00FC6C47">
            <w:pPr>
              <w:tabs>
                <w:tab w:val="left" w:pos="274"/>
                <w:tab w:val="left" w:pos="1125"/>
              </w:tabs>
              <w:ind w:left="1005" w:hanging="1005"/>
              <w:rPr>
                <w:rFonts w:cs="Arial"/>
                <w:szCs w:val="22"/>
              </w:rPr>
            </w:pPr>
          </w:p>
        </w:tc>
        <w:tc>
          <w:tcPr>
            <w:tcW w:w="149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603"/>
        </w:trPr>
        <w:tc>
          <w:tcPr>
            <w:tcW w:w="513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tabs>
                <w:tab w:val="left" w:pos="1125"/>
              </w:tabs>
              <w:ind w:left="1005" w:hanging="1005"/>
              <w:rPr>
                <w:rFonts w:cs="Arial"/>
                <w:szCs w:val="22"/>
              </w:rPr>
            </w:pPr>
            <w:r w:rsidRPr="00593403">
              <w:rPr>
                <w:rFonts w:cs="Arial"/>
                <w:szCs w:val="22"/>
              </w:rPr>
              <w:t xml:space="preserve">Training:  Gathering Information for Inspectors through Interviews (Course 135) (R) </w:t>
            </w:r>
          </w:p>
          <w:p w:rsidR="00307984" w:rsidRPr="00593403" w:rsidRDefault="00307984" w:rsidP="00FC6C47">
            <w:pPr>
              <w:tabs>
                <w:tab w:val="left" w:pos="1125"/>
              </w:tabs>
              <w:rPr>
                <w:rFonts w:cs="Arial"/>
                <w:szCs w:val="22"/>
              </w:rPr>
            </w:pPr>
          </w:p>
          <w:p w:rsidR="00307984" w:rsidRPr="00593403" w:rsidRDefault="00307984" w:rsidP="00FC6C47">
            <w:pPr>
              <w:tabs>
                <w:tab w:val="left" w:pos="1125"/>
              </w:tabs>
              <w:rPr>
                <w:rFonts w:cs="Arial"/>
                <w:szCs w:val="22"/>
              </w:rPr>
            </w:pPr>
          </w:p>
        </w:tc>
        <w:tc>
          <w:tcPr>
            <w:tcW w:w="1492"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r>
      <w:tr w:rsidR="00593403" w:rsidRPr="00593403" w:rsidTr="00FC6C47">
        <w:trPr>
          <w:cantSplit/>
          <w:trHeight w:hRule="exact" w:val="582"/>
        </w:trPr>
        <w:tc>
          <w:tcPr>
            <w:tcW w:w="513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tabs>
                <w:tab w:val="left" w:pos="1125"/>
              </w:tabs>
              <w:ind w:left="967" w:hanging="967"/>
              <w:rPr>
                <w:rFonts w:cs="Arial"/>
                <w:szCs w:val="22"/>
              </w:rPr>
            </w:pPr>
            <w:r w:rsidRPr="00593403">
              <w:rPr>
                <w:rFonts w:cs="Arial"/>
                <w:szCs w:val="22"/>
              </w:rPr>
              <w:t>Training:  Effective Communication for NRC</w:t>
            </w:r>
          </w:p>
          <w:p w:rsidR="00307984" w:rsidRPr="00593403" w:rsidRDefault="00307984" w:rsidP="00FC6C47">
            <w:pPr>
              <w:tabs>
                <w:tab w:val="left" w:pos="1125"/>
              </w:tabs>
              <w:rPr>
                <w:rFonts w:cs="Arial"/>
                <w:szCs w:val="22"/>
              </w:rPr>
            </w:pPr>
            <w:r w:rsidRPr="00593403">
              <w:rPr>
                <w:rFonts w:cs="Arial"/>
                <w:szCs w:val="22"/>
              </w:rPr>
              <w:t xml:space="preserve">                Inspectors (Course 100) (R)</w:t>
            </w:r>
          </w:p>
        </w:tc>
        <w:tc>
          <w:tcPr>
            <w:tcW w:w="1492"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r>
      <w:tr w:rsidR="00593403" w:rsidRPr="00593403" w:rsidTr="00FC6C47">
        <w:trPr>
          <w:cantSplit/>
          <w:trHeight w:hRule="exact" w:val="366"/>
        </w:trPr>
        <w:tc>
          <w:tcPr>
            <w:tcW w:w="513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tabs>
                <w:tab w:val="left" w:pos="1125"/>
              </w:tabs>
              <w:rPr>
                <w:rFonts w:cs="Arial"/>
                <w:szCs w:val="22"/>
              </w:rPr>
            </w:pPr>
            <w:r w:rsidRPr="00593403">
              <w:rPr>
                <w:rFonts w:cs="Arial"/>
                <w:szCs w:val="22"/>
              </w:rPr>
              <w:t>Training:  Site Access Training (H-100) (R)</w:t>
            </w:r>
          </w:p>
          <w:p w:rsidR="00307984" w:rsidRPr="00593403" w:rsidRDefault="00307984" w:rsidP="00FC6C47">
            <w:pPr>
              <w:rPr>
                <w:rFonts w:cs="Arial"/>
                <w:szCs w:val="22"/>
              </w:rPr>
            </w:pPr>
          </w:p>
        </w:tc>
        <w:tc>
          <w:tcPr>
            <w:tcW w:w="1492"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r>
      <w:tr w:rsidR="00593403" w:rsidRPr="00593403" w:rsidTr="00FC6C47">
        <w:trPr>
          <w:cantSplit/>
          <w:trHeight w:hRule="exact" w:val="870"/>
        </w:trPr>
        <w:tc>
          <w:tcPr>
            <w:tcW w:w="513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tabs>
                <w:tab w:val="left" w:pos="1125"/>
              </w:tabs>
              <w:ind w:left="1005" w:hanging="1005"/>
              <w:rPr>
                <w:rFonts w:cs="Arial"/>
                <w:szCs w:val="22"/>
              </w:rPr>
            </w:pPr>
            <w:r w:rsidRPr="00593403">
              <w:rPr>
                <w:rFonts w:cs="Arial"/>
                <w:szCs w:val="22"/>
              </w:rPr>
              <w:t>Training:   MARSSIM: Multi-Agency Radiation Survey and Site Investigation Manual Course (H-121) (R)</w:t>
            </w:r>
          </w:p>
          <w:p w:rsidR="00307984" w:rsidRPr="00593403" w:rsidRDefault="00307984" w:rsidP="00FC6C47">
            <w:pPr>
              <w:tabs>
                <w:tab w:val="left" w:pos="1125"/>
              </w:tabs>
              <w:rPr>
                <w:rFonts w:cs="Arial"/>
                <w:szCs w:val="22"/>
              </w:rPr>
            </w:pPr>
          </w:p>
        </w:tc>
        <w:tc>
          <w:tcPr>
            <w:tcW w:w="1492"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r>
      <w:tr w:rsidR="00593403" w:rsidRPr="00593403" w:rsidTr="00FC6C47">
        <w:trPr>
          <w:cantSplit/>
          <w:trHeight w:hRule="exact" w:val="582"/>
        </w:trPr>
        <w:tc>
          <w:tcPr>
            <w:tcW w:w="513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r w:rsidRPr="00593403">
              <w:rPr>
                <w:rFonts w:cs="Arial"/>
                <w:szCs w:val="22"/>
              </w:rPr>
              <w:t>Training:  Transportation of Radioactive Materials Course (H-308) (R)</w:t>
            </w:r>
          </w:p>
          <w:p w:rsidR="00307984" w:rsidRPr="00593403" w:rsidRDefault="00307984" w:rsidP="00FC6C47">
            <w:pPr>
              <w:widowControl/>
              <w:tabs>
                <w:tab w:val="left" w:pos="-1200"/>
                <w:tab w:val="left" w:pos="-720"/>
                <w:tab w:val="left" w:pos="0"/>
                <w:tab w:val="left" w:pos="720"/>
                <w:tab w:val="left" w:pos="1125"/>
                <w:tab w:val="left" w:pos="1440"/>
                <w:tab w:val="left" w:pos="2160"/>
                <w:tab w:val="left" w:pos="2610"/>
              </w:tabs>
              <w:rPr>
                <w:rFonts w:cs="Arial"/>
                <w:szCs w:val="22"/>
              </w:rPr>
            </w:pPr>
          </w:p>
        </w:tc>
        <w:tc>
          <w:tcPr>
            <w:tcW w:w="149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0"/>
                <w:tab w:val="left" w:pos="720"/>
                <w:tab w:val="left" w:pos="1440"/>
                <w:tab w:val="left" w:pos="2160"/>
                <w:tab w:val="left" w:pos="261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0"/>
                <w:tab w:val="left" w:pos="720"/>
                <w:tab w:val="left" w:pos="1440"/>
                <w:tab w:val="left" w:pos="2160"/>
                <w:tab w:val="left" w:pos="2610"/>
              </w:tabs>
              <w:rPr>
                <w:rFonts w:cs="Arial"/>
                <w:szCs w:val="22"/>
              </w:rPr>
            </w:pPr>
          </w:p>
        </w:tc>
      </w:tr>
      <w:tr w:rsidR="00593403" w:rsidRPr="00593403" w:rsidTr="00FC6C47">
        <w:trPr>
          <w:cantSplit/>
          <w:trHeight w:hRule="exact" w:val="627"/>
        </w:trPr>
        <w:tc>
          <w:tcPr>
            <w:tcW w:w="513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r w:rsidRPr="00593403">
              <w:rPr>
                <w:rFonts w:cs="Arial"/>
                <w:szCs w:val="22"/>
              </w:rPr>
              <w:t>Training:  Environmental Monitoring for Radioactivity Course (H-111) (R)</w:t>
            </w:r>
          </w:p>
          <w:p w:rsidR="00307984" w:rsidRPr="00593403" w:rsidRDefault="00307984" w:rsidP="00FC6C47">
            <w:pPr>
              <w:tabs>
                <w:tab w:val="left" w:pos="1125"/>
              </w:tabs>
              <w:ind w:left="1005" w:hanging="1005"/>
              <w:rPr>
                <w:rFonts w:cs="Arial"/>
                <w:szCs w:val="22"/>
              </w:rPr>
            </w:pPr>
          </w:p>
        </w:tc>
        <w:tc>
          <w:tcPr>
            <w:tcW w:w="149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357"/>
        </w:trPr>
        <w:tc>
          <w:tcPr>
            <w:tcW w:w="513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tabs>
                <w:tab w:val="left" w:pos="1125"/>
              </w:tabs>
              <w:ind w:left="1005" w:hanging="1005"/>
              <w:rPr>
                <w:rFonts w:cs="Arial"/>
                <w:szCs w:val="22"/>
              </w:rPr>
            </w:pPr>
            <w:r w:rsidRPr="00593403">
              <w:rPr>
                <w:rFonts w:cs="Arial"/>
                <w:szCs w:val="22"/>
              </w:rPr>
              <w:t>Training:  Health Physics Technology (H-201) (R)</w:t>
            </w:r>
          </w:p>
        </w:tc>
        <w:tc>
          <w:tcPr>
            <w:tcW w:w="149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357"/>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tabs>
                <w:tab w:val="left" w:pos="1125"/>
              </w:tabs>
              <w:ind w:left="1005" w:hanging="1005"/>
              <w:rPr>
                <w:rFonts w:cs="Arial"/>
                <w:szCs w:val="22"/>
              </w:rPr>
            </w:pPr>
            <w:r w:rsidRPr="00593403">
              <w:rPr>
                <w:rFonts w:cs="Arial"/>
                <w:bCs/>
                <w:iCs/>
                <w:szCs w:val="22"/>
              </w:rPr>
              <w:t xml:space="preserve">B.  </w:t>
            </w:r>
            <w:r w:rsidRPr="00593403">
              <w:rPr>
                <w:rFonts w:cs="Arial"/>
                <w:bCs/>
                <w:iCs/>
                <w:szCs w:val="22"/>
                <w:u w:val="single"/>
              </w:rPr>
              <w:t>Individual Study Activities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r>
      <w:tr w:rsidR="00593403" w:rsidRPr="00593403" w:rsidTr="00FA046E">
        <w:trPr>
          <w:cantSplit/>
          <w:trHeight w:hRule="exact" w:val="672"/>
        </w:trPr>
        <w:tc>
          <w:tcPr>
            <w:tcW w:w="5137" w:type="dxa"/>
            <w:tcBorders>
              <w:top w:val="single" w:sz="6" w:space="0" w:color="000000"/>
              <w:left w:val="single" w:sz="6" w:space="0" w:color="000000"/>
              <w:bottom w:val="single" w:sz="6" w:space="0" w:color="000000"/>
              <w:right w:val="single" w:sz="6" w:space="0" w:color="000000"/>
            </w:tcBorders>
            <w:hideMark/>
          </w:tcPr>
          <w:p w:rsidR="00593403" w:rsidRPr="00593403" w:rsidRDefault="00593403" w:rsidP="00FA046E">
            <w:pPr>
              <w:widowControl/>
              <w:tabs>
                <w:tab w:val="left" w:pos="-1080"/>
                <w:tab w:val="left" w:pos="-720"/>
                <w:tab w:val="left" w:pos="0"/>
                <w:tab w:val="left" w:pos="405"/>
                <w:tab w:val="left" w:pos="645"/>
                <w:tab w:val="left" w:pos="1440"/>
                <w:tab w:val="left" w:pos="2160"/>
                <w:tab w:val="left" w:pos="2880"/>
                <w:tab w:val="left" w:pos="3420"/>
                <w:tab w:val="left" w:pos="4320"/>
              </w:tabs>
              <w:ind w:left="645" w:hanging="668"/>
              <w:rPr>
                <w:rFonts w:cs="Arial"/>
                <w:szCs w:val="22"/>
              </w:rPr>
            </w:pPr>
            <w:r w:rsidRPr="00593403">
              <w:rPr>
                <w:rFonts w:cs="Arial"/>
                <w:szCs w:val="22"/>
              </w:rPr>
              <w:t>ISA-1</w:t>
            </w:r>
            <w:r w:rsidRPr="00593403">
              <w:rPr>
                <w:rFonts w:cs="Arial"/>
                <w:szCs w:val="22"/>
              </w:rPr>
              <w:tab/>
              <w:t>History and Organization of the U.S. Nuclear</w:t>
            </w:r>
            <w:r w:rsidR="00FA046E">
              <w:rPr>
                <w:rFonts w:cs="Arial"/>
                <w:szCs w:val="22"/>
              </w:rPr>
              <w:t xml:space="preserve"> </w:t>
            </w:r>
            <w:r w:rsidRPr="00593403">
              <w:rPr>
                <w:rFonts w:cs="Arial"/>
                <w:szCs w:val="22"/>
              </w:rPr>
              <w:t>Regulatory Commission</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r>
      <w:tr w:rsidR="00593403" w:rsidRPr="00593403" w:rsidTr="00FA046E">
        <w:trPr>
          <w:cantSplit/>
          <w:trHeight w:hRule="exact" w:val="546"/>
        </w:trPr>
        <w:tc>
          <w:tcPr>
            <w:tcW w:w="5137" w:type="dxa"/>
            <w:tcBorders>
              <w:top w:val="single" w:sz="6" w:space="0" w:color="000000"/>
              <w:left w:val="single" w:sz="6" w:space="0" w:color="000000"/>
              <w:bottom w:val="single" w:sz="6" w:space="0" w:color="000000"/>
              <w:right w:val="single" w:sz="6" w:space="0" w:color="000000"/>
            </w:tcBorders>
            <w:hideMark/>
          </w:tcPr>
          <w:p w:rsidR="00593403" w:rsidRPr="00593403" w:rsidRDefault="00593403" w:rsidP="00FC6C47">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05" w:hanging="1005"/>
              <w:rPr>
                <w:rFonts w:cs="Arial"/>
                <w:szCs w:val="22"/>
              </w:rPr>
            </w:pPr>
            <w:r w:rsidRPr="00593403">
              <w:rPr>
                <w:rFonts w:cs="Arial"/>
                <w:szCs w:val="22"/>
              </w:rPr>
              <w:t>ISA-2</w:t>
            </w:r>
            <w:r w:rsidRPr="00593403">
              <w:rPr>
                <w:rFonts w:cs="Arial"/>
                <w:szCs w:val="22"/>
              </w:rPr>
              <w:tab/>
              <w:t>Code of Federal Regulations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r>
      <w:tr w:rsidR="00593403" w:rsidRPr="00593403" w:rsidTr="00FA046E">
        <w:trPr>
          <w:cantSplit/>
          <w:trHeight w:hRule="exact" w:val="546"/>
        </w:trPr>
        <w:tc>
          <w:tcPr>
            <w:tcW w:w="5137" w:type="dxa"/>
            <w:tcBorders>
              <w:top w:val="single" w:sz="6" w:space="0" w:color="000000"/>
              <w:left w:val="single" w:sz="6" w:space="0" w:color="000000"/>
              <w:bottom w:val="single" w:sz="6" w:space="0" w:color="000000"/>
              <w:right w:val="single" w:sz="6" w:space="0" w:color="000000"/>
            </w:tcBorders>
            <w:hideMark/>
          </w:tcPr>
          <w:p w:rsidR="00593403" w:rsidRPr="00593403" w:rsidRDefault="00593403" w:rsidP="00FC6C47">
            <w:pPr>
              <w:ind w:left="1005" w:hanging="1005"/>
              <w:rPr>
                <w:rFonts w:cs="Arial"/>
                <w:szCs w:val="22"/>
              </w:rPr>
            </w:pPr>
            <w:r w:rsidRPr="00593403">
              <w:rPr>
                <w:rFonts w:cs="Arial"/>
                <w:szCs w:val="22"/>
              </w:rPr>
              <w:t>ISA-3  Generic Communications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r>
      <w:tr w:rsidR="00593403" w:rsidRPr="00593403" w:rsidTr="00FA046E">
        <w:trPr>
          <w:cantSplit/>
          <w:trHeight w:hRule="exact" w:val="528"/>
        </w:trPr>
        <w:tc>
          <w:tcPr>
            <w:tcW w:w="5137" w:type="dxa"/>
            <w:tcBorders>
              <w:top w:val="single" w:sz="6" w:space="0" w:color="000000"/>
              <w:left w:val="single" w:sz="6" w:space="0" w:color="000000"/>
              <w:bottom w:val="single" w:sz="6" w:space="0" w:color="000000"/>
              <w:right w:val="single" w:sz="6" w:space="0" w:color="000000"/>
            </w:tcBorders>
            <w:hideMark/>
          </w:tcPr>
          <w:p w:rsidR="00593403" w:rsidRPr="00593403" w:rsidRDefault="00593403" w:rsidP="00FC6C47">
            <w:pPr>
              <w:ind w:left="967" w:hanging="967"/>
              <w:rPr>
                <w:rFonts w:cs="Arial"/>
                <w:szCs w:val="22"/>
              </w:rPr>
            </w:pPr>
            <w:r w:rsidRPr="00593403">
              <w:rPr>
                <w:rFonts w:cs="Arial"/>
                <w:szCs w:val="22"/>
              </w:rPr>
              <w:t>ISA-4  NRC Inspection Manual Chapters (IMC)</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r>
      <w:tr w:rsidR="00593403" w:rsidRPr="00593403" w:rsidTr="00FA046E">
        <w:trPr>
          <w:cantSplit/>
          <w:trHeight w:hRule="exact" w:val="726"/>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ind w:left="1005" w:hanging="1005"/>
              <w:rPr>
                <w:rFonts w:cs="Arial"/>
                <w:szCs w:val="22"/>
              </w:rPr>
            </w:pPr>
            <w:r w:rsidRPr="00593403">
              <w:rPr>
                <w:rFonts w:cs="Arial"/>
                <w:szCs w:val="22"/>
              </w:rPr>
              <w:t>ISA-5  Open, Collaborative Working Environment  &amp; Ways to Raise Differing Views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r>
      <w:tr w:rsidR="00593403" w:rsidRPr="00593403" w:rsidTr="00FC6C47">
        <w:trPr>
          <w:cantSplit/>
          <w:trHeight w:val="372"/>
        </w:trPr>
        <w:tc>
          <w:tcPr>
            <w:tcW w:w="0" w:type="auto"/>
            <w:gridSpan w:val="3"/>
            <w:tcBorders>
              <w:top w:val="single" w:sz="6" w:space="0" w:color="000000"/>
              <w:left w:val="single" w:sz="6" w:space="0" w:color="000000"/>
              <w:bottom w:val="single" w:sz="6" w:space="0" w:color="000000"/>
              <w:right w:val="single" w:sz="6" w:space="0" w:color="000000"/>
            </w:tcBorders>
            <w:hideMark/>
          </w:tcPr>
          <w:p w:rsidR="00593403" w:rsidRPr="00593403" w:rsidRDefault="00593403" w:rsidP="00FC6C47">
            <w:pPr>
              <w:widowControl/>
              <w:tabs>
                <w:tab w:val="left" w:pos="-1200"/>
                <w:tab w:val="left" w:pos="-720"/>
                <w:tab w:val="left" w:pos="0"/>
                <w:tab w:val="left" w:pos="720"/>
                <w:tab w:val="left" w:pos="1440"/>
                <w:tab w:val="left" w:pos="2160"/>
                <w:tab w:val="left" w:pos="2610"/>
              </w:tabs>
              <w:rPr>
                <w:rFonts w:cs="Arial"/>
                <w:szCs w:val="22"/>
              </w:rPr>
            </w:pPr>
            <w:r w:rsidRPr="00593403">
              <w:rPr>
                <w:rFonts w:cs="Arial"/>
                <w:szCs w:val="22"/>
              </w:rPr>
              <w:t>ISA-6  Review of significant events at facilities being decommissioned</w:t>
            </w:r>
          </w:p>
        </w:tc>
      </w:tr>
      <w:tr w:rsidR="00593403" w:rsidRPr="00593403" w:rsidTr="00FC6C47">
        <w:trPr>
          <w:cantSplit/>
          <w:trHeight w:hRule="exact" w:val="521"/>
        </w:trPr>
        <w:tc>
          <w:tcPr>
            <w:tcW w:w="5137" w:type="dxa"/>
            <w:tcBorders>
              <w:top w:val="single" w:sz="6" w:space="0" w:color="000000"/>
              <w:left w:val="single" w:sz="6" w:space="0" w:color="000000"/>
              <w:bottom w:val="single" w:sz="6" w:space="0" w:color="000000"/>
              <w:right w:val="single" w:sz="6" w:space="0" w:color="000000"/>
            </w:tcBorders>
            <w:hideMark/>
          </w:tcPr>
          <w:p w:rsidR="00593403" w:rsidRPr="00593403" w:rsidRDefault="00593403" w:rsidP="00FA046E">
            <w:pPr>
              <w:widowControl/>
              <w:tabs>
                <w:tab w:val="left" w:pos="-1200"/>
                <w:tab w:val="left" w:pos="-720"/>
                <w:tab w:val="left" w:pos="0"/>
                <w:tab w:val="left" w:pos="720"/>
                <w:tab w:val="left" w:pos="1440"/>
                <w:tab w:val="left" w:pos="2160"/>
                <w:tab w:val="left" w:pos="2610"/>
              </w:tabs>
              <w:rPr>
                <w:rFonts w:cs="Arial"/>
                <w:szCs w:val="22"/>
              </w:rPr>
            </w:pPr>
            <w:r w:rsidRPr="00593403">
              <w:rPr>
                <w:rFonts w:cs="Arial"/>
                <w:szCs w:val="22"/>
              </w:rPr>
              <w:t>ISA-7  The NRC Response to an Emergency at a Nuclear Facility</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375"/>
        </w:trPr>
        <w:tc>
          <w:tcPr>
            <w:tcW w:w="5137" w:type="dxa"/>
            <w:tcBorders>
              <w:top w:val="single" w:sz="6" w:space="0" w:color="000000"/>
              <w:left w:val="single" w:sz="6" w:space="0" w:color="000000"/>
              <w:bottom w:val="single" w:sz="6" w:space="0" w:color="000000"/>
              <w:right w:val="single" w:sz="6" w:space="0" w:color="000000"/>
            </w:tcBorders>
            <w:hideMark/>
          </w:tcPr>
          <w:p w:rsidR="00593403" w:rsidRPr="00593403" w:rsidRDefault="00593403" w:rsidP="00FC6C47">
            <w:pPr>
              <w:widowControl/>
              <w:tabs>
                <w:tab w:val="left" w:pos="-1080"/>
                <w:tab w:val="left" w:pos="-720"/>
                <w:tab w:val="left" w:pos="0"/>
                <w:tab w:val="left" w:pos="645"/>
                <w:tab w:val="left" w:pos="1440"/>
                <w:tab w:val="left" w:pos="2160"/>
                <w:tab w:val="left" w:pos="2880"/>
                <w:tab w:val="left" w:pos="3420"/>
                <w:tab w:val="left" w:pos="4320"/>
              </w:tabs>
              <w:ind w:left="645" w:hanging="645"/>
              <w:rPr>
                <w:rFonts w:cs="Arial"/>
                <w:szCs w:val="22"/>
              </w:rPr>
            </w:pPr>
            <w:r w:rsidRPr="00593403">
              <w:rPr>
                <w:rFonts w:cs="Arial"/>
                <w:szCs w:val="22"/>
              </w:rPr>
              <w:t>ISA-8  The Enforcement Program</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20"/>
        </w:trPr>
        <w:tc>
          <w:tcPr>
            <w:tcW w:w="5137" w:type="dxa"/>
            <w:tcBorders>
              <w:top w:val="single" w:sz="6" w:space="0" w:color="000000"/>
              <w:left w:val="single" w:sz="6" w:space="0" w:color="000000"/>
              <w:bottom w:val="single" w:sz="6" w:space="0" w:color="000000"/>
              <w:right w:val="single" w:sz="6" w:space="0" w:color="000000"/>
            </w:tcBorders>
            <w:hideMark/>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ISA-9  Allegations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A046E">
        <w:trPr>
          <w:cantSplit/>
          <w:trHeight w:hRule="exact" w:val="546"/>
        </w:trPr>
        <w:tc>
          <w:tcPr>
            <w:tcW w:w="5137" w:type="dxa"/>
            <w:tcBorders>
              <w:top w:val="single" w:sz="6" w:space="0" w:color="000000"/>
              <w:left w:val="single" w:sz="6" w:space="0" w:color="000000"/>
              <w:bottom w:val="single" w:sz="6" w:space="0" w:color="000000"/>
              <w:right w:val="single" w:sz="6" w:space="0" w:color="000000"/>
            </w:tcBorders>
            <w:hideMark/>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lastRenderedPageBreak/>
              <w:t>ISA-10  Inspector Objectivity, Protocol, and Professional Conduct</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rPr>
                <w:rFonts w:cs="Arial"/>
                <w:szCs w:val="22"/>
              </w:rPr>
            </w:pPr>
          </w:p>
        </w:tc>
      </w:tr>
      <w:tr w:rsidR="00593403" w:rsidRPr="00593403" w:rsidTr="00FC6C47">
        <w:trPr>
          <w:cantSplit/>
          <w:trHeight w:hRule="exact" w:val="690"/>
        </w:trPr>
        <w:tc>
          <w:tcPr>
            <w:tcW w:w="5137" w:type="dxa"/>
            <w:tcBorders>
              <w:top w:val="single" w:sz="6" w:space="0" w:color="000000"/>
              <w:left w:val="single" w:sz="6" w:space="0" w:color="000000"/>
              <w:bottom w:val="single" w:sz="6" w:space="0" w:color="000000"/>
              <w:right w:val="single" w:sz="6" w:space="0" w:color="000000"/>
            </w:tcBorders>
            <w:hideMark/>
          </w:tcPr>
          <w:p w:rsidR="00593403" w:rsidRPr="00593403" w:rsidRDefault="00593403" w:rsidP="00FC6C47">
            <w:pPr>
              <w:widowControl/>
              <w:tabs>
                <w:tab w:val="left" w:pos="-1080"/>
                <w:tab w:val="left" w:pos="-720"/>
                <w:tab w:val="left" w:pos="0"/>
                <w:tab w:val="left" w:pos="420"/>
                <w:tab w:val="left" w:pos="1440"/>
                <w:tab w:val="left" w:pos="2160"/>
                <w:tab w:val="left" w:pos="2880"/>
                <w:tab w:val="left" w:pos="3420"/>
                <w:tab w:val="left" w:pos="4320"/>
              </w:tabs>
              <w:ind w:left="697" w:hanging="697"/>
              <w:rPr>
                <w:rFonts w:cs="Arial"/>
                <w:szCs w:val="22"/>
              </w:rPr>
            </w:pPr>
            <w:r w:rsidRPr="00593403">
              <w:rPr>
                <w:rFonts w:cs="Arial"/>
                <w:szCs w:val="22"/>
              </w:rPr>
              <w:t>ISA-11  The Office of Investigations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627"/>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1440"/>
                <w:tab w:val="left" w:pos="2160"/>
                <w:tab w:val="left" w:pos="2880"/>
                <w:tab w:val="left" w:pos="3420"/>
                <w:tab w:val="left" w:pos="4320"/>
              </w:tabs>
              <w:ind w:left="735" w:hanging="735"/>
              <w:rPr>
                <w:rFonts w:cs="Arial"/>
                <w:szCs w:val="22"/>
              </w:rPr>
            </w:pPr>
            <w:r w:rsidRPr="00593403">
              <w:rPr>
                <w:rFonts w:cs="Arial"/>
                <w:szCs w:val="22"/>
              </w:rPr>
              <w:t>ISA-12  Understanding How the Commission Operates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555"/>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735"/>
                <w:tab w:val="left" w:pos="1440"/>
                <w:tab w:val="left" w:pos="2160"/>
                <w:tab w:val="left" w:pos="2880"/>
                <w:tab w:val="left" w:pos="3420"/>
                <w:tab w:val="left" w:pos="4320"/>
              </w:tabs>
              <w:ind w:left="735" w:hanging="735"/>
              <w:rPr>
                <w:rFonts w:cs="Arial"/>
                <w:szCs w:val="22"/>
              </w:rPr>
            </w:pPr>
            <w:r w:rsidRPr="00593403">
              <w:rPr>
                <w:rFonts w:cs="Arial"/>
                <w:szCs w:val="22"/>
              </w:rPr>
              <w:t>ISA-13  NRC Interagency Agreements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341"/>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ISA-14  Interaction with the Public</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341"/>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ISA-15  Contacts with the Media</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573"/>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787"/>
                <w:tab w:val="left" w:pos="1440"/>
                <w:tab w:val="left" w:pos="2160"/>
                <w:tab w:val="left" w:pos="2880"/>
                <w:tab w:val="left" w:pos="3420"/>
                <w:tab w:val="left" w:pos="4320"/>
              </w:tabs>
              <w:ind w:left="787" w:hanging="787"/>
              <w:rPr>
                <w:rFonts w:cs="Arial"/>
                <w:szCs w:val="22"/>
              </w:rPr>
            </w:pPr>
            <w:r w:rsidRPr="00593403">
              <w:rPr>
                <w:rFonts w:cs="Arial"/>
                <w:szCs w:val="22"/>
              </w:rPr>
              <w:t>ISA-16  The Freedom of Information Action and the Privacy Act</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341"/>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ISA-17  Entrance and Exit Meetings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645"/>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1440"/>
                <w:tab w:val="left" w:pos="2160"/>
                <w:tab w:val="left" w:pos="2880"/>
                <w:tab w:val="left" w:pos="3420"/>
                <w:tab w:val="left" w:pos="4320"/>
              </w:tabs>
              <w:ind w:left="787" w:hanging="787"/>
              <w:rPr>
                <w:rFonts w:cs="Arial"/>
                <w:szCs w:val="22"/>
              </w:rPr>
            </w:pPr>
            <w:r w:rsidRPr="00593403">
              <w:rPr>
                <w:rFonts w:cs="Arial"/>
                <w:szCs w:val="22"/>
              </w:rPr>
              <w:t>ISA-18  Documenting Inspection Findings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47"/>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ISA-19  Fitness-for-duty Rule</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341"/>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bCs/>
                <w:iCs/>
                <w:szCs w:val="22"/>
              </w:rPr>
              <w:t xml:space="preserve">C.  </w:t>
            </w:r>
            <w:r w:rsidRPr="00593403">
              <w:rPr>
                <w:rFonts w:cs="Arial"/>
                <w:bCs/>
                <w:iCs/>
                <w:szCs w:val="22"/>
                <w:u w:val="single"/>
              </w:rPr>
              <w:t>On-the-Job Training Activities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5C118E">
        <w:trPr>
          <w:cantSplit/>
          <w:trHeight w:hRule="exact" w:val="600"/>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5C118E">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OJT-1  Inspection Accompaniments</w:t>
            </w:r>
            <w:r w:rsidR="005C118E">
              <w:rPr>
                <w:rFonts w:cs="Arial"/>
                <w:szCs w:val="22"/>
              </w:rPr>
              <w:t xml:space="preserve"> at Complex Materials Facilities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600"/>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5C118E">
            <w:pPr>
              <w:widowControl/>
              <w:tabs>
                <w:tab w:val="left" w:pos="-1080"/>
                <w:tab w:val="left" w:pos="-720"/>
                <w:tab w:val="left" w:pos="0"/>
                <w:tab w:val="left" w:pos="1440"/>
                <w:tab w:val="left" w:pos="2160"/>
                <w:tab w:val="left" w:pos="2880"/>
                <w:tab w:val="left" w:pos="3420"/>
                <w:tab w:val="left" w:pos="4320"/>
              </w:tabs>
              <w:ind w:left="787" w:hanging="787"/>
              <w:rPr>
                <w:rFonts w:cs="Arial"/>
                <w:szCs w:val="22"/>
              </w:rPr>
            </w:pPr>
            <w:r w:rsidRPr="00593403">
              <w:rPr>
                <w:rFonts w:cs="Arial"/>
                <w:szCs w:val="22"/>
              </w:rPr>
              <w:t xml:space="preserve">OJT-2  Inspection Accompaniments </w:t>
            </w:r>
            <w:r w:rsidR="005C118E">
              <w:rPr>
                <w:rFonts w:cs="Arial"/>
                <w:szCs w:val="22"/>
              </w:rPr>
              <w:t>at Reactor Facilities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341"/>
        </w:trPr>
        <w:tc>
          <w:tcPr>
            <w:tcW w:w="5137" w:type="dxa"/>
            <w:tcBorders>
              <w:top w:val="single" w:sz="6" w:space="0" w:color="000000"/>
              <w:left w:val="single" w:sz="6" w:space="0" w:color="000000"/>
              <w:bottom w:val="single" w:sz="6" w:space="0" w:color="000000"/>
              <w:right w:val="single" w:sz="6" w:space="0" w:color="000000"/>
            </w:tcBorders>
          </w:tcPr>
          <w:p w:rsidR="00593403" w:rsidRPr="00593403" w:rsidRDefault="00593403" w:rsidP="001718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 xml:space="preserve">OJT-3  Documenting Inspection </w:t>
            </w:r>
            <w:r w:rsidR="00171847">
              <w:rPr>
                <w:rFonts w:cs="Arial"/>
                <w:szCs w:val="22"/>
              </w:rPr>
              <w:t>Issues</w:t>
            </w:r>
          </w:p>
        </w:tc>
        <w:tc>
          <w:tcPr>
            <w:tcW w:w="1492"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rsidR="00593403" w:rsidRPr="00593403" w:rsidRDefault="00593403"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bl>
    <w:p w:rsidR="00307984" w:rsidRPr="00593403" w:rsidRDefault="00307984" w:rsidP="00307984">
      <w:pPr>
        <w:widowControl/>
        <w:autoSpaceDE/>
        <w:autoSpaceDN/>
        <w:adjustRightInd/>
        <w:rPr>
          <w:rFonts w:cs="Arial"/>
          <w:szCs w:val="22"/>
        </w:rPr>
      </w:pPr>
      <w:r w:rsidRPr="00593403">
        <w:rPr>
          <w:rFonts w:cs="Arial"/>
          <w:szCs w:val="22"/>
        </w:rPr>
        <w:br w:type="page"/>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r w:rsidRPr="00593403">
        <w:rPr>
          <w:rFonts w:cs="Arial"/>
          <w:szCs w:val="22"/>
        </w:rPr>
        <w:lastRenderedPageBreak/>
        <w:t>This signature card and certification must be accompanied by the appropriate Form 1, Decommissioning Inspector Equivalency Justification, if applicable.</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r w:rsidRPr="00593403">
        <w:rPr>
          <w:rFonts w:cs="Arial"/>
          <w:noProof/>
          <w:szCs w:val="22"/>
        </w:rPr>
        <mc:AlternateContent>
          <mc:Choice Requires="wps">
            <w:drawing>
              <wp:inline distT="0" distB="0" distL="0" distR="0" wp14:anchorId="5A79ACDE" wp14:editId="08E99CD0">
                <wp:extent cx="5569585" cy="3643630"/>
                <wp:effectExtent l="0" t="0" r="88265" b="901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3643630"/>
                        </a:xfrm>
                        <a:prstGeom prst="rect">
                          <a:avLst/>
                        </a:prstGeom>
                        <a:solidFill>
                          <a:srgbClr val="FFFFFF"/>
                        </a:solidFill>
                        <a:ln w="9525">
                          <a:solidFill>
                            <a:srgbClr val="000000"/>
                          </a:solidFill>
                          <a:miter lim="800000"/>
                          <a:headEnd/>
                          <a:tailEnd/>
                        </a:ln>
                        <a:effectLst>
                          <a:outerShdw dist="99190" dir="2388334" algn="ctr" rotWithShape="0">
                            <a:srgbClr val="000000"/>
                          </a:outerShdw>
                        </a:effectLst>
                      </wps:spPr>
                      <wps:txbx>
                        <w:txbxContent>
                          <w:p w:rsidR="007E37E9" w:rsidRPr="006848BD" w:rsidRDefault="007E37E9" w:rsidP="00307984">
                            <w:pPr>
                              <w:jc w:val="center"/>
                              <w:rPr>
                                <w:rFonts w:cs="Arial"/>
                                <w:bCs/>
                                <w:sz w:val="32"/>
                                <w:szCs w:val="32"/>
                              </w:rPr>
                            </w:pPr>
                          </w:p>
                          <w:p w:rsidR="007E37E9" w:rsidRPr="000D352D" w:rsidRDefault="007E37E9" w:rsidP="00307984">
                            <w:pPr>
                              <w:jc w:val="center"/>
                              <w:rPr>
                                <w:rFonts w:cs="Arial"/>
                                <w:sz w:val="32"/>
                                <w:szCs w:val="32"/>
                              </w:rPr>
                            </w:pPr>
                            <w:r w:rsidRPr="000D352D">
                              <w:rPr>
                                <w:rFonts w:cs="Arial"/>
                                <w:bCs/>
                                <w:sz w:val="32"/>
                                <w:szCs w:val="32"/>
                              </w:rPr>
                              <w:t>Decommissioning Inspector Certification</w:t>
                            </w: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jc w:val="center"/>
                              <w:rPr>
                                <w:rFonts w:cs="Arial"/>
                                <w:szCs w:val="22"/>
                              </w:rPr>
                            </w:pPr>
                            <w:r>
                              <w:rPr>
                                <w:rFonts w:cs="Arial"/>
                                <w:szCs w:val="22"/>
                              </w:rPr>
                              <w:t>______________________________________</w:t>
                            </w:r>
                          </w:p>
                          <w:p w:rsidR="007E37E9" w:rsidRDefault="007E37E9" w:rsidP="00307984">
                            <w:pPr>
                              <w:jc w:val="center"/>
                              <w:rPr>
                                <w:rFonts w:cs="Arial"/>
                                <w:szCs w:val="22"/>
                              </w:rPr>
                            </w:pPr>
                            <w:r>
                              <w:rPr>
                                <w:rFonts w:cs="Arial"/>
                                <w:szCs w:val="22"/>
                              </w:rPr>
                              <w:t>(name)</w:t>
                            </w:r>
                          </w:p>
                          <w:p w:rsidR="007E37E9" w:rsidRDefault="007E37E9" w:rsidP="00307984">
                            <w:pPr>
                              <w:jc w:val="center"/>
                              <w:rPr>
                                <w:rFonts w:cs="Arial"/>
                                <w:szCs w:val="22"/>
                              </w:rPr>
                            </w:pPr>
                          </w:p>
                          <w:p w:rsidR="007E37E9" w:rsidRDefault="007E37E9" w:rsidP="00307984">
                            <w:pPr>
                              <w:jc w:val="center"/>
                              <w:rPr>
                                <w:rFonts w:cs="Arial"/>
                                <w:szCs w:val="22"/>
                              </w:rPr>
                            </w:pPr>
                            <w:r>
                              <w:rPr>
                                <w:rFonts w:cs="Arial"/>
                                <w:szCs w:val="22"/>
                              </w:rPr>
                              <w:t>has successfully completed all of the requirements</w:t>
                            </w:r>
                          </w:p>
                          <w:p w:rsidR="007E37E9" w:rsidRDefault="007E37E9" w:rsidP="00307984">
                            <w:pPr>
                              <w:jc w:val="center"/>
                              <w:rPr>
                                <w:rFonts w:cs="Arial"/>
                                <w:szCs w:val="22"/>
                              </w:rPr>
                            </w:pPr>
                            <w:r>
                              <w:rPr>
                                <w:rFonts w:cs="Arial"/>
                                <w:szCs w:val="22"/>
                              </w:rPr>
                              <w:t>to be certified as a</w:t>
                            </w:r>
                          </w:p>
                          <w:p w:rsidR="007E37E9" w:rsidRDefault="007E37E9" w:rsidP="00307984">
                            <w:pPr>
                              <w:jc w:val="center"/>
                              <w:rPr>
                                <w:rFonts w:cs="Arial"/>
                                <w:szCs w:val="22"/>
                              </w:rPr>
                            </w:pPr>
                          </w:p>
                          <w:p w:rsidR="007E37E9" w:rsidRPr="000D352D" w:rsidRDefault="007E37E9" w:rsidP="00307984">
                            <w:pPr>
                              <w:jc w:val="center"/>
                              <w:rPr>
                                <w:rFonts w:cs="Arial"/>
                                <w:sz w:val="40"/>
                                <w:szCs w:val="40"/>
                              </w:rPr>
                            </w:pPr>
                            <w:r w:rsidRPr="000D352D">
                              <w:rPr>
                                <w:rFonts w:cs="Arial"/>
                                <w:bCs/>
                                <w:sz w:val="40"/>
                                <w:szCs w:val="40"/>
                              </w:rPr>
                              <w:t>DECOMMISSIONING INSPECTOR</w:t>
                            </w: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rPr>
                                <w:rFonts w:cs="Arial"/>
                                <w:szCs w:val="22"/>
                              </w:rPr>
                            </w:pPr>
                            <w:r>
                              <w:rPr>
                                <w:rFonts w:cs="Arial"/>
                                <w:szCs w:val="22"/>
                              </w:rPr>
                              <w:t xml:space="preserve">      Immediate Supervisor Signature:_____________________  Date:__________</w:t>
                            </w:r>
                          </w:p>
                          <w:p w:rsidR="007E37E9" w:rsidRDefault="007E37E9" w:rsidP="00307984"/>
                        </w:txbxContent>
                      </wps:txbx>
                      <wps:bodyPr rot="0" vert="horz" wrap="square" lIns="91440" tIns="45720" rIns="91440" bIns="45720" anchor="t" anchorCtr="0" upright="1">
                        <a:noAutofit/>
                      </wps:bodyPr>
                    </wps:wsp>
                  </a:graphicData>
                </a:graphic>
              </wp:inline>
            </w:drawing>
          </mc:Choice>
          <mc:Fallback>
            <w:pict>
              <v:shapetype w14:anchorId="5A79ACDE" id="_x0000_t202" coordsize="21600,21600" o:spt="202" path="m,l,21600r21600,l21600,xe">
                <v:stroke joinstyle="miter"/>
                <v:path gradientshapeok="t" o:connecttype="rect"/>
              </v:shapetype>
              <v:shape id="Text Box 1" o:spid="_x0000_s1026" type="#_x0000_t202" style="width:438.55pt;height:2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">
                <v:shadow on="t" color="black" offset="6pt,5pt"/>
                <v:textbox>
                  <w:txbxContent>
                    <w:p w:rsidR="007E37E9" w:rsidRPr="006848BD" w:rsidRDefault="007E37E9" w:rsidP="00307984">
                      <w:pPr>
                        <w:jc w:val="center"/>
                        <w:rPr>
                          <w:rFonts w:cs="Arial"/>
                          <w:bCs/>
                          <w:sz w:val="32"/>
                          <w:szCs w:val="32"/>
                        </w:rPr>
                      </w:pPr>
                    </w:p>
                    <w:p w:rsidR="007E37E9" w:rsidRPr="000D352D" w:rsidRDefault="007E37E9" w:rsidP="00307984">
                      <w:pPr>
                        <w:jc w:val="center"/>
                        <w:rPr>
                          <w:rFonts w:cs="Arial"/>
                          <w:sz w:val="32"/>
                          <w:szCs w:val="32"/>
                        </w:rPr>
                      </w:pPr>
                      <w:r w:rsidRPr="000D352D">
                        <w:rPr>
                          <w:rFonts w:cs="Arial"/>
                          <w:bCs/>
                          <w:sz w:val="32"/>
                          <w:szCs w:val="32"/>
                        </w:rPr>
                        <w:t>Decommissioning Inspector Certification</w:t>
                      </w: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jc w:val="center"/>
                        <w:rPr>
                          <w:rFonts w:cs="Arial"/>
                          <w:szCs w:val="22"/>
                        </w:rPr>
                      </w:pPr>
                      <w:r>
                        <w:rPr>
                          <w:rFonts w:cs="Arial"/>
                          <w:szCs w:val="22"/>
                        </w:rPr>
                        <w:t>______________________________________</w:t>
                      </w:r>
                    </w:p>
                    <w:p w:rsidR="007E37E9" w:rsidRDefault="007E37E9" w:rsidP="00307984">
                      <w:pPr>
                        <w:jc w:val="center"/>
                        <w:rPr>
                          <w:rFonts w:cs="Arial"/>
                          <w:szCs w:val="22"/>
                        </w:rPr>
                      </w:pPr>
                      <w:r>
                        <w:rPr>
                          <w:rFonts w:cs="Arial"/>
                          <w:szCs w:val="22"/>
                        </w:rPr>
                        <w:t>(name)</w:t>
                      </w:r>
                    </w:p>
                    <w:p w:rsidR="007E37E9" w:rsidRDefault="007E37E9" w:rsidP="00307984">
                      <w:pPr>
                        <w:jc w:val="center"/>
                        <w:rPr>
                          <w:rFonts w:cs="Arial"/>
                          <w:szCs w:val="22"/>
                        </w:rPr>
                      </w:pPr>
                    </w:p>
                    <w:p w:rsidR="007E37E9" w:rsidRDefault="007E37E9" w:rsidP="00307984">
                      <w:pPr>
                        <w:jc w:val="center"/>
                        <w:rPr>
                          <w:rFonts w:cs="Arial"/>
                          <w:szCs w:val="22"/>
                        </w:rPr>
                      </w:pPr>
                      <w:r>
                        <w:rPr>
                          <w:rFonts w:cs="Arial"/>
                          <w:szCs w:val="22"/>
                        </w:rPr>
                        <w:t>has successfully completed all of the requirements</w:t>
                      </w:r>
                    </w:p>
                    <w:p w:rsidR="007E37E9" w:rsidRDefault="007E37E9" w:rsidP="00307984">
                      <w:pPr>
                        <w:jc w:val="center"/>
                        <w:rPr>
                          <w:rFonts w:cs="Arial"/>
                          <w:szCs w:val="22"/>
                        </w:rPr>
                      </w:pPr>
                      <w:r>
                        <w:rPr>
                          <w:rFonts w:cs="Arial"/>
                          <w:szCs w:val="22"/>
                        </w:rPr>
                        <w:t>to be certified as a</w:t>
                      </w:r>
                    </w:p>
                    <w:p w:rsidR="007E37E9" w:rsidRDefault="007E37E9" w:rsidP="00307984">
                      <w:pPr>
                        <w:jc w:val="center"/>
                        <w:rPr>
                          <w:rFonts w:cs="Arial"/>
                          <w:szCs w:val="22"/>
                        </w:rPr>
                      </w:pPr>
                    </w:p>
                    <w:p w:rsidR="007E37E9" w:rsidRPr="000D352D" w:rsidRDefault="007E37E9" w:rsidP="00307984">
                      <w:pPr>
                        <w:jc w:val="center"/>
                        <w:rPr>
                          <w:rFonts w:cs="Arial"/>
                          <w:sz w:val="40"/>
                          <w:szCs w:val="40"/>
                        </w:rPr>
                      </w:pPr>
                      <w:r w:rsidRPr="000D352D">
                        <w:rPr>
                          <w:rFonts w:cs="Arial"/>
                          <w:bCs/>
                          <w:sz w:val="40"/>
                          <w:szCs w:val="40"/>
                        </w:rPr>
                        <w:t>DECOMMISSIONING INSPECTOR</w:t>
                      </w: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jc w:val="center"/>
                        <w:rPr>
                          <w:rFonts w:cs="Arial"/>
                        </w:rPr>
                      </w:pPr>
                    </w:p>
                    <w:p w:rsidR="007E37E9" w:rsidRDefault="007E37E9" w:rsidP="00307984">
                      <w:pPr>
                        <w:rPr>
                          <w:rFonts w:cs="Arial"/>
                          <w:szCs w:val="22"/>
                        </w:rPr>
                      </w:pPr>
                      <w:r>
                        <w:rPr>
                          <w:rFonts w:cs="Arial"/>
                          <w:szCs w:val="22"/>
                        </w:rPr>
                        <w:t xml:space="preserve">      Immediate Supervisor Signature:_____________________  Date:__________</w:t>
                      </w:r>
                    </w:p>
                    <w:p w:rsidR="007E37E9" w:rsidRDefault="007E37E9" w:rsidP="00307984"/>
                  </w:txbxContent>
                </v:textbox>
                <w10:anchorlock/>
              </v:shape>
            </w:pict>
          </mc:Fallback>
        </mc:AlternateConten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autoSpaceDE/>
        <w:autoSpaceDN/>
        <w:adjustRightInd/>
        <w:rPr>
          <w:rFonts w:cs="Arial"/>
          <w:szCs w:val="22"/>
        </w:rPr>
      </w:pPr>
      <w:r w:rsidRPr="00593403">
        <w:rPr>
          <w:rFonts w:cs="Arial"/>
          <w:szCs w:val="22"/>
        </w:rPr>
        <w:br w:type="page"/>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bl>
      <w:tblPr>
        <w:tblW w:w="9449" w:type="dxa"/>
        <w:jc w:val="center"/>
        <w:tblLayout w:type="fixed"/>
        <w:tblCellMar>
          <w:left w:w="120" w:type="dxa"/>
          <w:right w:w="120" w:type="dxa"/>
        </w:tblCellMar>
        <w:tblLook w:val="04A0" w:firstRow="1" w:lastRow="0" w:firstColumn="1" w:lastColumn="0" w:noHBand="0" w:noVBand="1"/>
      </w:tblPr>
      <w:tblGrid>
        <w:gridCol w:w="5722"/>
        <w:gridCol w:w="3727"/>
      </w:tblGrid>
      <w:tr w:rsidR="00593403" w:rsidRPr="00593403" w:rsidTr="00FC6C47">
        <w:trPr>
          <w:cantSplit/>
          <w:trHeight w:val="291"/>
          <w:tblHeader/>
          <w:jc w:val="center"/>
        </w:trPr>
        <w:tc>
          <w:tcPr>
            <w:tcW w:w="9449" w:type="dxa"/>
            <w:gridSpan w:val="2"/>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pStyle w:val="Heading1"/>
              <w:jc w:val="center"/>
              <w:rPr>
                <w:rFonts w:cs="Arial"/>
                <w:b w:val="0"/>
                <w:szCs w:val="22"/>
              </w:rPr>
            </w:pPr>
            <w:bookmarkStart w:id="61" w:name="_Toc362938285"/>
            <w:r w:rsidRPr="00593403">
              <w:rPr>
                <w:rFonts w:cs="Arial"/>
                <w:b w:val="0"/>
                <w:szCs w:val="22"/>
              </w:rPr>
              <w:t xml:space="preserve">Form 1:  </w:t>
            </w:r>
            <w:r w:rsidRPr="00593403">
              <w:rPr>
                <w:rFonts w:cs="Arial"/>
                <w:b w:val="0"/>
                <w:szCs w:val="22"/>
                <w:u w:val="single"/>
              </w:rPr>
              <w:t>Decommissioning Inspector</w:t>
            </w:r>
            <w:bookmarkStart w:id="62" w:name="_Toc244932976"/>
            <w:bookmarkStart w:id="63" w:name="_Toc245111969"/>
            <w:r w:rsidRPr="00593403">
              <w:rPr>
                <w:rFonts w:cs="Arial"/>
                <w:b w:val="0"/>
                <w:szCs w:val="22"/>
                <w:u w:val="single"/>
              </w:rPr>
              <w:t xml:space="preserve"> Equivalency Justification</w:t>
            </w:r>
            <w:bookmarkEnd w:id="61"/>
            <w:bookmarkEnd w:id="62"/>
            <w:bookmarkEnd w:id="63"/>
          </w:p>
        </w:tc>
      </w:tr>
      <w:tr w:rsidR="00593403" w:rsidRPr="00593403" w:rsidTr="00FC6C47">
        <w:trPr>
          <w:cantSplit/>
          <w:tblHeader/>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
                <w:iCs/>
                <w:szCs w:val="22"/>
              </w:rPr>
            </w:pPr>
          </w:p>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
                <w:iCs/>
                <w:szCs w:val="22"/>
              </w:rPr>
            </w:pPr>
            <w:r w:rsidRPr="00593403">
              <w:rPr>
                <w:rFonts w:cs="Arial"/>
                <w:iCs/>
                <w:szCs w:val="22"/>
              </w:rPr>
              <w:t>Decommissioning Inspector’s Name:</w:t>
            </w:r>
            <w:r w:rsidRPr="00593403">
              <w:rPr>
                <w:rFonts w:cs="Arial"/>
                <w:i/>
                <w:iCs/>
                <w:szCs w:val="22"/>
              </w:rPr>
              <w:t xml:space="preserve"> ____________________________</w:t>
            </w:r>
          </w:p>
        </w:tc>
        <w:tc>
          <w:tcPr>
            <w:tcW w:w="372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Cs/>
                <w:szCs w:val="22"/>
              </w:rPr>
            </w:pPr>
            <w:r w:rsidRPr="00593403">
              <w:rPr>
                <w:rFonts w:cs="Arial"/>
                <w:bCs/>
                <w:iCs/>
                <w:szCs w:val="22"/>
              </w:rPr>
              <w:t>Identify equivalent training and experience for which the decommissioning inspector is to be given credit.</w:t>
            </w:r>
          </w:p>
        </w:tc>
      </w:tr>
      <w:tr w:rsidR="00593403" w:rsidRPr="00593403" w:rsidTr="00FC6C47">
        <w:trPr>
          <w:cantSplit/>
          <w:trHeight w:val="400"/>
          <w:jc w:val="center"/>
        </w:trPr>
        <w:tc>
          <w:tcPr>
            <w:tcW w:w="9449" w:type="dxa"/>
            <w:gridSpan w:val="2"/>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Cs/>
                <w:szCs w:val="22"/>
              </w:rPr>
            </w:pPr>
            <w:r w:rsidRPr="00593403">
              <w:rPr>
                <w:rFonts w:cs="Arial"/>
                <w:bCs/>
                <w:iCs/>
                <w:szCs w:val="22"/>
              </w:rPr>
              <w:t xml:space="preserve">A.  </w:t>
            </w:r>
            <w:r w:rsidRPr="00593403">
              <w:rPr>
                <w:rFonts w:cs="Arial"/>
                <w:bCs/>
                <w:iCs/>
                <w:szCs w:val="22"/>
                <w:u w:val="single"/>
              </w:rPr>
              <w:t>Required (R) and Specialized (S) Training (title and course number)</w:t>
            </w:r>
          </w:p>
        </w:tc>
      </w:tr>
      <w:tr w:rsidR="00593403" w:rsidRPr="00593403" w:rsidTr="00FC6C47">
        <w:trPr>
          <w:cantSplit/>
          <w:trHeight w:hRule="exact" w:val="51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tabs>
                <w:tab w:val="left" w:pos="274"/>
                <w:tab w:val="left" w:pos="1125"/>
              </w:tabs>
              <w:ind w:left="1005" w:hanging="1005"/>
              <w:rPr>
                <w:rFonts w:cs="Arial"/>
                <w:szCs w:val="22"/>
              </w:rPr>
            </w:pPr>
            <w:r w:rsidRPr="00593403">
              <w:rPr>
                <w:rFonts w:cs="Arial"/>
                <w:szCs w:val="22"/>
              </w:rPr>
              <w:t>Training:  Conducting Inspections (G-105) (R)</w:t>
            </w:r>
          </w:p>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51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r w:rsidRPr="00593403">
              <w:rPr>
                <w:rFonts w:cs="Arial"/>
                <w:szCs w:val="22"/>
              </w:rPr>
              <w:t>Training:  Inspection Procedures (G-108) (R)</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618"/>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720"/>
                <w:tab w:val="left" w:pos="1042"/>
                <w:tab w:val="left" w:pos="1125"/>
                <w:tab w:val="left" w:pos="2160"/>
                <w:tab w:val="left" w:pos="2610"/>
              </w:tabs>
              <w:ind w:left="952" w:hanging="952"/>
              <w:rPr>
                <w:rFonts w:cs="Arial"/>
                <w:szCs w:val="22"/>
              </w:rPr>
            </w:pPr>
            <w:r w:rsidRPr="00593403">
              <w:rPr>
                <w:rFonts w:cs="Arial"/>
                <w:szCs w:val="22"/>
              </w:rPr>
              <w:t>Training:  Root Cause/Incident Investigation                Workshop (G-205) (R)</w:t>
            </w:r>
          </w:p>
          <w:p w:rsidR="00307984" w:rsidRPr="00593403" w:rsidRDefault="00307984" w:rsidP="00FC6C47">
            <w:pPr>
              <w:widowControl/>
              <w:tabs>
                <w:tab w:val="left" w:pos="-1200"/>
                <w:tab w:val="left" w:pos="-720"/>
                <w:tab w:val="left" w:pos="0"/>
                <w:tab w:val="left" w:pos="720"/>
                <w:tab w:val="left" w:pos="1125"/>
                <w:tab w:val="left" w:pos="2160"/>
                <w:tab w:val="left" w:pos="2610"/>
              </w:tabs>
              <w:rPr>
                <w:rFonts w:cs="Arial"/>
                <w:szCs w:val="22"/>
              </w:rPr>
            </w:pPr>
          </w:p>
          <w:p w:rsidR="00307984" w:rsidRPr="00593403" w:rsidRDefault="00307984" w:rsidP="00FC6C47">
            <w:pPr>
              <w:tabs>
                <w:tab w:val="left" w:pos="274"/>
                <w:tab w:val="left" w:pos="1125"/>
              </w:tabs>
              <w:ind w:left="1005" w:hanging="1005"/>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546"/>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tabs>
                <w:tab w:val="left" w:pos="1125"/>
              </w:tabs>
              <w:ind w:left="1005" w:hanging="1005"/>
              <w:rPr>
                <w:rFonts w:cs="Arial"/>
                <w:szCs w:val="22"/>
              </w:rPr>
            </w:pPr>
            <w:r w:rsidRPr="00593403">
              <w:rPr>
                <w:rFonts w:cs="Arial"/>
                <w:szCs w:val="22"/>
              </w:rPr>
              <w:t>Training:  Gathering Information for Inspectors through Interviews (Course 135) (R)</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546"/>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tabs>
                <w:tab w:val="left" w:pos="1125"/>
              </w:tabs>
              <w:ind w:left="1005" w:hanging="1005"/>
              <w:rPr>
                <w:rFonts w:cs="Arial"/>
                <w:szCs w:val="22"/>
              </w:rPr>
            </w:pPr>
            <w:r w:rsidRPr="00593403">
              <w:rPr>
                <w:rFonts w:cs="Arial"/>
                <w:szCs w:val="22"/>
              </w:rPr>
              <w:t>Training:  Effective Communication for NRC Inspectors (Course 100) (R)</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47"/>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tabs>
                <w:tab w:val="left" w:pos="1125"/>
              </w:tabs>
              <w:rPr>
                <w:rFonts w:cs="Arial"/>
                <w:szCs w:val="22"/>
              </w:rPr>
            </w:pPr>
            <w:r w:rsidRPr="00593403">
              <w:rPr>
                <w:rFonts w:cs="Arial"/>
                <w:szCs w:val="22"/>
              </w:rPr>
              <w:t>Training:  Site Access Training (H-100) (R)</w:t>
            </w:r>
          </w:p>
          <w:p w:rsidR="00307984" w:rsidRPr="00593403" w:rsidRDefault="00307984" w:rsidP="00FC6C47">
            <w:pPr>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r>
      <w:tr w:rsidR="00593403" w:rsidRPr="00593403" w:rsidTr="00FC6C47">
        <w:trPr>
          <w:cantSplit/>
          <w:trHeight w:hRule="exact" w:val="807"/>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tabs>
                <w:tab w:val="left" w:pos="1125"/>
              </w:tabs>
              <w:ind w:left="1005" w:hanging="1005"/>
              <w:rPr>
                <w:rFonts w:cs="Arial"/>
                <w:szCs w:val="22"/>
              </w:rPr>
            </w:pPr>
            <w:r w:rsidRPr="00593403">
              <w:rPr>
                <w:rFonts w:cs="Arial"/>
                <w:szCs w:val="22"/>
              </w:rPr>
              <w:t>Training:  MARSSIM: Multi-Agency Radiation Survey and Site Investigation Manual Course (H-121) (R)</w:t>
            </w:r>
          </w:p>
          <w:p w:rsidR="00307984" w:rsidRPr="00593403" w:rsidRDefault="00307984" w:rsidP="00FC6C47">
            <w:pPr>
              <w:tabs>
                <w:tab w:val="left" w:pos="1125"/>
              </w:tabs>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vAlign w:val="center"/>
          </w:tcPr>
          <w:p w:rsidR="00307984" w:rsidRPr="00593403" w:rsidRDefault="00307984" w:rsidP="00FC6C47">
            <w:pPr>
              <w:rPr>
                <w:rFonts w:cs="Arial"/>
                <w:szCs w:val="22"/>
              </w:rPr>
            </w:pPr>
          </w:p>
        </w:tc>
      </w:tr>
      <w:tr w:rsidR="00593403" w:rsidRPr="00593403" w:rsidTr="00FC6C47">
        <w:trPr>
          <w:cantSplit/>
          <w:trHeight w:hRule="exact" w:val="591"/>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r w:rsidRPr="00593403">
              <w:rPr>
                <w:rFonts w:cs="Arial"/>
                <w:szCs w:val="22"/>
              </w:rPr>
              <w:t>Training:  Transportation of Radioactive Materials Course (H-308) (R)</w:t>
            </w:r>
          </w:p>
          <w:p w:rsidR="00307984" w:rsidRPr="00593403" w:rsidRDefault="00307984" w:rsidP="00FC6C47">
            <w:pPr>
              <w:widowControl/>
              <w:tabs>
                <w:tab w:val="left" w:pos="-1200"/>
                <w:tab w:val="left" w:pos="-720"/>
                <w:tab w:val="left" w:pos="0"/>
                <w:tab w:val="left" w:pos="720"/>
                <w:tab w:val="left" w:pos="1125"/>
                <w:tab w:val="left" w:pos="1440"/>
                <w:tab w:val="left" w:pos="2160"/>
                <w:tab w:val="left" w:pos="2610"/>
              </w:tabs>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573"/>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tabs>
                <w:tab w:val="left" w:pos="1125"/>
              </w:tabs>
              <w:ind w:left="1005" w:hanging="1005"/>
              <w:rPr>
                <w:rFonts w:cs="Arial"/>
                <w:szCs w:val="22"/>
              </w:rPr>
            </w:pPr>
            <w:r w:rsidRPr="00593403">
              <w:rPr>
                <w:rFonts w:cs="Arial"/>
                <w:szCs w:val="22"/>
              </w:rPr>
              <w:t>Training:  Environmental Monitoring for Radioactivity Course (H-111) (R)</w:t>
            </w:r>
          </w:p>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438"/>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r w:rsidRPr="00593403">
              <w:rPr>
                <w:rFonts w:cs="Arial"/>
                <w:szCs w:val="22"/>
              </w:rPr>
              <w:t>Training:  Health Physics Technology (H-201) (R)</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357"/>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r w:rsidRPr="00593403">
              <w:rPr>
                <w:rFonts w:cs="Arial"/>
                <w:szCs w:val="22"/>
              </w:rPr>
              <w:t>Training:  Respiratory Protection (H-311) (S)</w:t>
            </w:r>
          </w:p>
          <w:p w:rsidR="00307984" w:rsidRPr="00593403" w:rsidRDefault="00307984" w:rsidP="00FC6C47">
            <w:pPr>
              <w:widowControl/>
              <w:tabs>
                <w:tab w:val="left" w:pos="-1200"/>
                <w:tab w:val="left" w:pos="-720"/>
                <w:tab w:val="left" w:pos="720"/>
                <w:tab w:val="left" w:pos="1125"/>
                <w:tab w:val="left" w:pos="1440"/>
                <w:tab w:val="left" w:pos="2160"/>
                <w:tab w:val="left" w:pos="2610"/>
              </w:tabs>
              <w:ind w:left="1005" w:hanging="1005"/>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42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tabs>
                <w:tab w:val="left" w:pos="1125"/>
              </w:tabs>
              <w:rPr>
                <w:rFonts w:cs="Arial"/>
                <w:szCs w:val="22"/>
              </w:rPr>
            </w:pPr>
            <w:r w:rsidRPr="00593403">
              <w:rPr>
                <w:rFonts w:cs="Arial"/>
                <w:szCs w:val="22"/>
              </w:rPr>
              <w:t>Training:  Visual Sample Plan (H-500) (S)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546"/>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05" w:hanging="1005"/>
              <w:rPr>
                <w:rFonts w:cs="Arial"/>
                <w:szCs w:val="22"/>
              </w:rPr>
            </w:pPr>
            <w:r w:rsidRPr="00593403">
              <w:rPr>
                <w:rFonts w:cs="Arial"/>
                <w:szCs w:val="22"/>
              </w:rPr>
              <w:t xml:space="preserve">Training:  Characterization and Planning for Decommissioning (H-115) (S) </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807"/>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ind w:left="1005" w:hanging="1005"/>
              <w:rPr>
                <w:rFonts w:cs="Arial"/>
                <w:szCs w:val="22"/>
              </w:rPr>
            </w:pPr>
            <w:r w:rsidRPr="00593403">
              <w:rPr>
                <w:rFonts w:cs="Arial"/>
                <w:szCs w:val="22"/>
              </w:rPr>
              <w:t>Training:  MARSAME: Multi-Agency Radiation Survey and Assessment of Materials and Equipment (H-120) (S)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r w:rsidRPr="00593403">
              <w:rPr>
                <w:rFonts w:cs="Arial"/>
                <w:szCs w:val="22"/>
              </w:rPr>
              <w:t>Training:  RESRAD Training Workshop (H-410) (S)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hRule="exact" w:val="771"/>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ind w:left="1005" w:hanging="1005"/>
              <w:rPr>
                <w:rFonts w:cs="Arial"/>
                <w:szCs w:val="22"/>
              </w:rPr>
            </w:pPr>
            <w:r w:rsidRPr="00593403">
              <w:rPr>
                <w:rFonts w:cs="Arial"/>
                <w:szCs w:val="22"/>
              </w:rPr>
              <w:t>Training:  Evaluation of Dose Modeling for Compliance with Radiological Criteria for License Termination (C-1026-webbase) (S)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p>
        </w:tc>
      </w:tr>
      <w:tr w:rsidR="00593403" w:rsidRPr="00593403" w:rsidTr="00FC6C47">
        <w:trPr>
          <w:cantSplit/>
          <w:trHeight w:val="400"/>
          <w:jc w:val="center"/>
        </w:trPr>
        <w:tc>
          <w:tcPr>
            <w:tcW w:w="9449" w:type="dxa"/>
            <w:gridSpan w:val="2"/>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r w:rsidRPr="00593403">
              <w:rPr>
                <w:rFonts w:cs="Arial"/>
                <w:bCs/>
                <w:iCs/>
                <w:szCs w:val="22"/>
              </w:rPr>
              <w:t xml:space="preserve">B.  </w:t>
            </w:r>
            <w:r w:rsidRPr="00593403">
              <w:rPr>
                <w:rFonts w:cs="Arial"/>
                <w:bCs/>
                <w:iCs/>
                <w:szCs w:val="22"/>
                <w:u w:val="single"/>
              </w:rPr>
              <w:t>Individual Study Activities</w:t>
            </w:r>
          </w:p>
        </w:tc>
      </w:tr>
      <w:tr w:rsidR="00593403" w:rsidRPr="00593403" w:rsidTr="00FC6C47">
        <w:trPr>
          <w:cantSplit/>
          <w:trHeight w:hRule="exact" w:val="581"/>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05"/>
                <w:tab w:val="left" w:pos="645"/>
                <w:tab w:val="left" w:pos="1440"/>
                <w:tab w:val="left" w:pos="2160"/>
                <w:tab w:val="left" w:pos="2880"/>
                <w:tab w:val="left" w:pos="3420"/>
                <w:tab w:val="left" w:pos="4320"/>
              </w:tabs>
              <w:ind w:left="645" w:hanging="600"/>
              <w:rPr>
                <w:rFonts w:cs="Arial"/>
                <w:szCs w:val="22"/>
              </w:rPr>
            </w:pPr>
            <w:r w:rsidRPr="00593403">
              <w:rPr>
                <w:rFonts w:cs="Arial"/>
                <w:szCs w:val="22"/>
              </w:rPr>
              <w:t>ISA-1</w:t>
            </w:r>
            <w:r w:rsidRPr="00593403">
              <w:rPr>
                <w:rFonts w:cs="Arial"/>
                <w:szCs w:val="22"/>
              </w:rPr>
              <w:tab/>
              <w:t>History and Organization of the U.S. Nuclear</w:t>
            </w:r>
          </w:p>
          <w:p w:rsidR="00307984" w:rsidRPr="00593403" w:rsidRDefault="00307984" w:rsidP="00FC6C47">
            <w:pPr>
              <w:widowControl/>
              <w:tabs>
                <w:tab w:val="left" w:pos="-1080"/>
                <w:tab w:val="left" w:pos="-720"/>
                <w:tab w:val="left" w:pos="0"/>
                <w:tab w:val="left" w:pos="405"/>
                <w:tab w:val="left" w:pos="645"/>
                <w:tab w:val="left" w:pos="1440"/>
                <w:tab w:val="left" w:pos="2160"/>
                <w:tab w:val="left" w:pos="2880"/>
                <w:tab w:val="left" w:pos="3420"/>
                <w:tab w:val="left" w:pos="4320"/>
              </w:tabs>
              <w:ind w:left="645"/>
              <w:rPr>
                <w:rFonts w:cs="Arial"/>
                <w:szCs w:val="22"/>
              </w:rPr>
            </w:pPr>
            <w:r w:rsidRPr="00593403">
              <w:rPr>
                <w:rFonts w:cs="Arial"/>
                <w:szCs w:val="22"/>
              </w:rPr>
              <w:t>Regulatory Commission</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307984" w:rsidRPr="00593403" w:rsidTr="00FC6C47">
        <w:trPr>
          <w:cantSplit/>
          <w:trHeight w:hRule="exact" w:val="447"/>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645"/>
                <w:tab w:val="left" w:pos="1440"/>
                <w:tab w:val="left" w:pos="2160"/>
                <w:tab w:val="left" w:pos="2880"/>
                <w:tab w:val="left" w:pos="3420"/>
                <w:tab w:val="left" w:pos="4320"/>
              </w:tabs>
              <w:ind w:left="645" w:hanging="600"/>
              <w:rPr>
                <w:rFonts w:cs="Arial"/>
                <w:szCs w:val="22"/>
              </w:rPr>
            </w:pPr>
            <w:r w:rsidRPr="00593403">
              <w:rPr>
                <w:rFonts w:cs="Arial"/>
                <w:szCs w:val="22"/>
              </w:rPr>
              <w:t>ISA-2</w:t>
            </w:r>
            <w:r w:rsidRPr="00593403">
              <w:rPr>
                <w:rFonts w:cs="Arial"/>
                <w:szCs w:val="22"/>
              </w:rPr>
              <w:tab/>
              <w:t>Code of Federal Regulations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bl>
    <w:p w:rsidR="00307984" w:rsidRPr="00593403" w:rsidRDefault="00307984" w:rsidP="00307984">
      <w:pPr>
        <w:rPr>
          <w:rFonts w:cs="Arial"/>
          <w:szCs w:val="22"/>
        </w:rPr>
      </w:pPr>
    </w:p>
    <w:tbl>
      <w:tblPr>
        <w:tblW w:w="0" w:type="auto"/>
        <w:jc w:val="center"/>
        <w:tblLayout w:type="fixed"/>
        <w:tblCellMar>
          <w:left w:w="120" w:type="dxa"/>
          <w:right w:w="120" w:type="dxa"/>
        </w:tblCellMar>
        <w:tblLook w:val="04A0" w:firstRow="1" w:lastRow="0" w:firstColumn="1" w:lastColumn="0" w:noHBand="0" w:noVBand="1"/>
      </w:tblPr>
      <w:tblGrid>
        <w:gridCol w:w="5722"/>
        <w:gridCol w:w="3727"/>
      </w:tblGrid>
      <w:tr w:rsidR="00593403" w:rsidRPr="00593403" w:rsidTr="00FC6C47">
        <w:trPr>
          <w:cantSplit/>
          <w:trHeight w:hRule="exact" w:val="1113"/>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Cs/>
                <w:szCs w:val="22"/>
              </w:rPr>
            </w:pPr>
          </w:p>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Cs/>
                <w:szCs w:val="22"/>
              </w:rPr>
            </w:pPr>
            <w:r w:rsidRPr="00593403">
              <w:rPr>
                <w:rFonts w:cs="Arial"/>
                <w:iCs/>
                <w:szCs w:val="22"/>
              </w:rPr>
              <w:t>Decommissioning Inspector’s Name: ____________________________</w:t>
            </w:r>
          </w:p>
        </w:tc>
        <w:tc>
          <w:tcPr>
            <w:tcW w:w="3727"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Cs/>
                <w:szCs w:val="22"/>
              </w:rPr>
            </w:pPr>
            <w:r w:rsidRPr="00593403">
              <w:rPr>
                <w:rFonts w:cs="Arial"/>
                <w:bCs/>
                <w:iCs/>
                <w:szCs w:val="22"/>
              </w:rPr>
              <w:t>Identify equivalent training and experience for which the decommissioning inspector is to be given credit.</w:t>
            </w: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ISA-3  Generic Communications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ISA-4  NRC Inspection Manual Chapters (IMC)</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555"/>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ISA-5  Open, Collaborative Working Environment &amp; Ways to Raise Differing Views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627"/>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1440"/>
                <w:tab w:val="left" w:pos="2160"/>
                <w:tab w:val="left" w:pos="2880"/>
                <w:tab w:val="left" w:pos="3420"/>
                <w:tab w:val="left" w:pos="4320"/>
              </w:tabs>
              <w:ind w:left="735" w:hanging="735"/>
              <w:rPr>
                <w:rFonts w:cs="Arial"/>
                <w:szCs w:val="22"/>
              </w:rPr>
            </w:pPr>
            <w:r w:rsidRPr="00593403">
              <w:rPr>
                <w:rFonts w:cs="Arial"/>
                <w:szCs w:val="22"/>
              </w:rPr>
              <w:t>ISA-6  Review of significant events at facilities being decommissioned</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582"/>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735"/>
                <w:tab w:val="left" w:pos="1440"/>
                <w:tab w:val="left" w:pos="2160"/>
                <w:tab w:val="left" w:pos="2880"/>
                <w:tab w:val="left" w:pos="3420"/>
                <w:tab w:val="left" w:pos="4320"/>
              </w:tabs>
              <w:ind w:left="735" w:hanging="735"/>
              <w:rPr>
                <w:rFonts w:cs="Arial"/>
                <w:szCs w:val="22"/>
              </w:rPr>
            </w:pPr>
            <w:r w:rsidRPr="00593403">
              <w:rPr>
                <w:rFonts w:cs="Arial"/>
                <w:szCs w:val="22"/>
              </w:rPr>
              <w:t>ISA-7  The NRC Response to an Emergency at a Nuclear Facility</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ISA-8  The Enforcement Program</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ISA-9  Allegations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582"/>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1440"/>
                <w:tab w:val="left" w:pos="2160"/>
                <w:tab w:val="left" w:pos="2880"/>
                <w:tab w:val="left" w:pos="3420"/>
                <w:tab w:val="left" w:pos="4320"/>
              </w:tabs>
              <w:ind w:left="772" w:hanging="772"/>
              <w:rPr>
                <w:rFonts w:cs="Arial"/>
                <w:szCs w:val="22"/>
              </w:rPr>
            </w:pPr>
            <w:r w:rsidRPr="00593403">
              <w:rPr>
                <w:rFonts w:cs="Arial"/>
                <w:szCs w:val="22"/>
              </w:rPr>
              <w:t>ISA-10  Inspector Objectivity, Protocol, and Professional Conduct</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ISA-11  The Office of Investigations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1440"/>
                <w:tab w:val="left" w:pos="2160"/>
                <w:tab w:val="left" w:pos="2880"/>
                <w:tab w:val="left" w:pos="3420"/>
                <w:tab w:val="left" w:pos="4320"/>
              </w:tabs>
              <w:ind w:left="862" w:hanging="862"/>
              <w:rPr>
                <w:rFonts w:cs="Arial"/>
                <w:szCs w:val="22"/>
              </w:rPr>
            </w:pPr>
            <w:r w:rsidRPr="00593403">
              <w:rPr>
                <w:rFonts w:cs="Arial"/>
                <w:szCs w:val="22"/>
              </w:rPr>
              <w:t>ISA-12  Understanding How the Commission Operates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ISA-13  NRC Interagency Agreements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ISA-14  Interaction with the public</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ISA-15  Contacts with the media</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582"/>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1440"/>
                <w:tab w:val="left" w:pos="2160"/>
                <w:tab w:val="left" w:pos="2880"/>
                <w:tab w:val="left" w:pos="3420"/>
                <w:tab w:val="left" w:pos="4320"/>
              </w:tabs>
              <w:ind w:left="862" w:hanging="862"/>
              <w:rPr>
                <w:rFonts w:cs="Arial"/>
                <w:szCs w:val="22"/>
              </w:rPr>
            </w:pPr>
            <w:r w:rsidRPr="00593403">
              <w:rPr>
                <w:rFonts w:cs="Arial"/>
                <w:szCs w:val="22"/>
              </w:rPr>
              <w:t>ISA-16  The Freedom of Information Action and the Privacy Act</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ISA-17  Entrance and Exit Meetings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593403"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ISA-18  Documenting Inspection Findings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307984" w:rsidRPr="00593403" w:rsidTr="00FC6C47">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ISA-19  Fitness-for-duty Rule</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bl>
    <w:p w:rsidR="00307984" w:rsidRPr="00593403" w:rsidRDefault="00307984" w:rsidP="00307984">
      <w:pPr>
        <w:rPr>
          <w:rFonts w:cs="Arial"/>
          <w:szCs w:val="22"/>
        </w:rPr>
      </w:pPr>
    </w:p>
    <w:p w:rsidR="00307984" w:rsidRPr="00593403" w:rsidRDefault="00307984" w:rsidP="00307984">
      <w:pPr>
        <w:widowControl/>
        <w:autoSpaceDE/>
        <w:autoSpaceDN/>
        <w:adjustRightInd/>
        <w:rPr>
          <w:rFonts w:cs="Arial"/>
          <w:szCs w:val="22"/>
        </w:rPr>
      </w:pPr>
      <w:r w:rsidRPr="00593403">
        <w:rPr>
          <w:rFonts w:cs="Arial"/>
          <w:szCs w:val="22"/>
        </w:rPr>
        <w:br w:type="page"/>
      </w:r>
    </w:p>
    <w:p w:rsidR="00307984" w:rsidRPr="00593403" w:rsidRDefault="00307984" w:rsidP="00307984">
      <w:pPr>
        <w:rPr>
          <w:rFonts w:cs="Arial"/>
          <w:szCs w:val="22"/>
        </w:rPr>
      </w:pPr>
    </w:p>
    <w:tbl>
      <w:tblPr>
        <w:tblW w:w="9449" w:type="dxa"/>
        <w:jc w:val="center"/>
        <w:tblLayout w:type="fixed"/>
        <w:tblCellMar>
          <w:left w:w="120" w:type="dxa"/>
          <w:right w:w="120" w:type="dxa"/>
        </w:tblCellMar>
        <w:tblLook w:val="04A0" w:firstRow="1" w:lastRow="0" w:firstColumn="1" w:lastColumn="0" w:noHBand="0" w:noVBand="1"/>
      </w:tblPr>
      <w:tblGrid>
        <w:gridCol w:w="5715"/>
        <w:gridCol w:w="7"/>
        <w:gridCol w:w="3727"/>
      </w:tblGrid>
      <w:tr w:rsidR="00593403" w:rsidRPr="00593403" w:rsidTr="00FC6C47">
        <w:trPr>
          <w:cantSplit/>
          <w:trHeight w:hRule="exact" w:val="1095"/>
          <w:jc w:val="center"/>
        </w:trPr>
        <w:tc>
          <w:tcPr>
            <w:tcW w:w="5715"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
                <w:iCs/>
                <w:szCs w:val="22"/>
              </w:rPr>
            </w:pPr>
          </w:p>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
                <w:iCs/>
                <w:szCs w:val="22"/>
              </w:rPr>
            </w:pPr>
            <w:r w:rsidRPr="00593403">
              <w:rPr>
                <w:rFonts w:cs="Arial"/>
                <w:iCs/>
                <w:szCs w:val="22"/>
              </w:rPr>
              <w:t>Decommissioning Inspector’s Name:</w:t>
            </w:r>
            <w:r w:rsidRPr="00593403">
              <w:rPr>
                <w:rFonts w:cs="Arial"/>
                <w:i/>
                <w:iCs/>
                <w:szCs w:val="22"/>
              </w:rPr>
              <w:t xml:space="preserve"> ____________________________</w:t>
            </w:r>
          </w:p>
        </w:tc>
        <w:tc>
          <w:tcPr>
            <w:tcW w:w="3734" w:type="dxa"/>
            <w:gridSpan w:val="2"/>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iCs/>
                <w:szCs w:val="22"/>
              </w:rPr>
            </w:pPr>
            <w:r w:rsidRPr="00593403">
              <w:rPr>
                <w:rFonts w:cs="Arial"/>
                <w:bCs/>
                <w:iCs/>
                <w:szCs w:val="22"/>
              </w:rPr>
              <w:t>Identify equivalent training and experience for which the decommissioning inspector is to be given credit.</w:t>
            </w:r>
          </w:p>
        </w:tc>
      </w:tr>
      <w:tr w:rsidR="00593403" w:rsidRPr="00593403" w:rsidTr="00FC6C47">
        <w:trPr>
          <w:cantSplit/>
          <w:trHeight w:val="400"/>
          <w:jc w:val="center"/>
        </w:trPr>
        <w:tc>
          <w:tcPr>
            <w:tcW w:w="9449" w:type="dxa"/>
            <w:gridSpan w:val="3"/>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r w:rsidRPr="00593403">
              <w:rPr>
                <w:rFonts w:cs="Arial"/>
                <w:bCs/>
                <w:iCs/>
                <w:szCs w:val="22"/>
              </w:rPr>
              <w:t xml:space="preserve">C.  </w:t>
            </w:r>
            <w:r w:rsidRPr="00593403">
              <w:rPr>
                <w:rFonts w:cs="Arial"/>
                <w:bCs/>
                <w:iCs/>
                <w:szCs w:val="22"/>
                <w:u w:val="single"/>
              </w:rPr>
              <w:t>On-the-Job Training Activities</w:t>
            </w:r>
          </w:p>
        </w:tc>
      </w:tr>
      <w:tr w:rsidR="00B348B9" w:rsidRPr="00593403" w:rsidTr="00FC6C47">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348B9" w:rsidRPr="00593403" w:rsidRDefault="00B348B9" w:rsidP="00B348B9">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OJT-1  Inspection Accompaniments</w:t>
            </w:r>
            <w:r>
              <w:rPr>
                <w:rFonts w:cs="Arial"/>
                <w:szCs w:val="22"/>
              </w:rPr>
              <w:t xml:space="preserve"> at Complex Materials Facilities</w:t>
            </w:r>
          </w:p>
        </w:tc>
        <w:tc>
          <w:tcPr>
            <w:tcW w:w="3727" w:type="dxa"/>
            <w:tcBorders>
              <w:top w:val="single" w:sz="6" w:space="0" w:color="000000"/>
              <w:left w:val="single" w:sz="6" w:space="0" w:color="000000"/>
              <w:bottom w:val="single" w:sz="6" w:space="0" w:color="000000"/>
              <w:right w:val="single" w:sz="6" w:space="0" w:color="000000"/>
            </w:tcBorders>
          </w:tcPr>
          <w:p w:rsidR="00B348B9" w:rsidRPr="00593403" w:rsidRDefault="00B348B9" w:rsidP="00B348B9">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B348B9" w:rsidRPr="00593403" w:rsidTr="00FC6C47">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348B9" w:rsidRPr="00593403" w:rsidRDefault="00B348B9" w:rsidP="00B348B9">
            <w:pPr>
              <w:widowControl/>
              <w:tabs>
                <w:tab w:val="left" w:pos="-1080"/>
                <w:tab w:val="left" w:pos="-720"/>
                <w:tab w:val="left" w:pos="0"/>
                <w:tab w:val="left" w:pos="1440"/>
                <w:tab w:val="left" w:pos="2160"/>
                <w:tab w:val="left" w:pos="2880"/>
                <w:tab w:val="left" w:pos="3420"/>
                <w:tab w:val="left" w:pos="4320"/>
              </w:tabs>
              <w:ind w:left="787" w:hanging="787"/>
              <w:rPr>
                <w:rFonts w:cs="Arial"/>
                <w:szCs w:val="22"/>
              </w:rPr>
            </w:pPr>
            <w:r w:rsidRPr="00593403">
              <w:rPr>
                <w:rFonts w:cs="Arial"/>
                <w:szCs w:val="22"/>
              </w:rPr>
              <w:t xml:space="preserve">OJT-2  Inspection Accompaniments </w:t>
            </w:r>
            <w:r>
              <w:rPr>
                <w:rFonts w:cs="Arial"/>
                <w:szCs w:val="22"/>
              </w:rPr>
              <w:t>at Reactor Facilities</w:t>
            </w:r>
          </w:p>
        </w:tc>
        <w:tc>
          <w:tcPr>
            <w:tcW w:w="3727" w:type="dxa"/>
            <w:tcBorders>
              <w:top w:val="single" w:sz="6" w:space="0" w:color="000000"/>
              <w:left w:val="single" w:sz="6" w:space="0" w:color="000000"/>
              <w:bottom w:val="single" w:sz="6" w:space="0" w:color="000000"/>
              <w:right w:val="single" w:sz="6" w:space="0" w:color="000000"/>
            </w:tcBorders>
          </w:tcPr>
          <w:p w:rsidR="00B348B9" w:rsidRPr="00593403" w:rsidRDefault="00B348B9" w:rsidP="00B348B9">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r w:rsidR="00307984" w:rsidRPr="00593403" w:rsidTr="00FC6C47">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307984" w:rsidRPr="00593403" w:rsidRDefault="00307984" w:rsidP="00171847">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cs="Arial"/>
                <w:szCs w:val="22"/>
              </w:rPr>
            </w:pPr>
            <w:r w:rsidRPr="00593403">
              <w:rPr>
                <w:rFonts w:cs="Arial"/>
                <w:szCs w:val="22"/>
              </w:rPr>
              <w:t>OJT-</w:t>
            </w:r>
            <w:r w:rsidR="001126F3" w:rsidRPr="00593403">
              <w:rPr>
                <w:rFonts w:cs="Arial"/>
                <w:szCs w:val="22"/>
              </w:rPr>
              <w:t>3</w:t>
            </w:r>
            <w:r w:rsidRPr="00593403">
              <w:rPr>
                <w:rFonts w:cs="Arial"/>
                <w:szCs w:val="22"/>
              </w:rPr>
              <w:t xml:space="preserve">  Documenting Inspection </w:t>
            </w:r>
            <w:r w:rsidR="00171847">
              <w:rPr>
                <w:rFonts w:cs="Arial"/>
                <w:szCs w:val="22"/>
              </w:rPr>
              <w:t>Issues</w:t>
            </w:r>
          </w:p>
        </w:tc>
        <w:tc>
          <w:tcPr>
            <w:tcW w:w="3727"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tc>
      </w:tr>
    </w:tbl>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Immediate Supervisor’s Recommendation:</w:t>
      </w:r>
      <w:r w:rsidRPr="00593403">
        <w:rPr>
          <w:rFonts w:cs="Arial"/>
          <w:szCs w:val="22"/>
        </w:rPr>
        <w:tab/>
        <w:t>Signature/Date</w:t>
      </w:r>
      <w:r w:rsidRPr="00593403">
        <w:rPr>
          <w:rFonts w:cs="Arial"/>
          <w:szCs w:val="22"/>
          <w:u w:val="single"/>
        </w:rPr>
        <w:t>____________________________</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u w:val="single"/>
        </w:rPr>
      </w:pPr>
      <w:r w:rsidRPr="00593403">
        <w:rPr>
          <w:rFonts w:cs="Arial"/>
          <w:szCs w:val="22"/>
        </w:rPr>
        <w:t>Division Director’s Approval</w:t>
      </w:r>
      <w:r w:rsidRPr="00593403">
        <w:rPr>
          <w:rFonts w:cs="Arial"/>
          <w:szCs w:val="22"/>
        </w:rPr>
        <w:tab/>
      </w:r>
      <w:r w:rsidRPr="00593403">
        <w:rPr>
          <w:rFonts w:cs="Arial"/>
          <w:szCs w:val="22"/>
        </w:rPr>
        <w:tab/>
      </w:r>
      <w:r w:rsidRPr="00593403">
        <w:rPr>
          <w:rFonts w:cs="Arial"/>
          <w:szCs w:val="22"/>
        </w:rPr>
        <w:tab/>
        <w:t>Signature/Date</w:t>
      </w:r>
      <w:r w:rsidRPr="00593403">
        <w:rPr>
          <w:rFonts w:cs="Arial"/>
          <w:szCs w:val="22"/>
          <w:u w:val="single"/>
        </w:rPr>
        <w:t>____________________________</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u w:val="single"/>
        </w:rPr>
      </w:pPr>
    </w:p>
    <w:p w:rsidR="00307984" w:rsidRPr="00593403" w:rsidRDefault="00307984" w:rsidP="00307984">
      <w:pPr>
        <w:widowControl/>
        <w:autoSpaceDE/>
        <w:autoSpaceDN/>
        <w:adjustRightInd/>
        <w:rPr>
          <w:rFonts w:cs="Arial"/>
          <w:szCs w:val="22"/>
          <w:u w:val="single"/>
        </w:rPr>
        <w:sectPr w:rsidR="00307984" w:rsidRPr="00593403" w:rsidSect="003F2D0F">
          <w:headerReference w:type="default" r:id="rId24"/>
          <w:footerReference w:type="default" r:id="rId25"/>
          <w:pgSz w:w="12240" w:h="15840"/>
          <w:pgMar w:top="1440" w:right="1440" w:bottom="1440" w:left="1440" w:header="1440" w:footer="1440" w:gutter="0"/>
          <w:cols w:space="720"/>
        </w:sectPr>
      </w:pPr>
    </w:p>
    <w:p w:rsidR="00307984" w:rsidRPr="00593403" w:rsidRDefault="00307984" w:rsidP="00307984">
      <w:pPr>
        <w:pStyle w:val="Heading1"/>
        <w:jc w:val="center"/>
        <w:rPr>
          <w:rFonts w:cs="Arial"/>
          <w:b w:val="0"/>
          <w:szCs w:val="22"/>
        </w:rPr>
      </w:pPr>
      <w:bookmarkStart w:id="64" w:name="_Toc362938286"/>
      <w:r w:rsidRPr="00593403">
        <w:rPr>
          <w:rFonts w:cs="Arial"/>
          <w:b w:val="0"/>
          <w:szCs w:val="22"/>
        </w:rPr>
        <w:lastRenderedPageBreak/>
        <w:t>INSPECTION COMPLETION FORM</w:t>
      </w:r>
      <w:bookmarkEnd w:id="64"/>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Qualification Card #:</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Licensee Name:</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License No.:</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Docket No.:</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Program Code(s):</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Inspection Type:</w:t>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t>Initial</w:t>
      </w:r>
      <w:r w:rsidRPr="00593403">
        <w:rPr>
          <w:rFonts w:cs="Arial"/>
          <w:szCs w:val="22"/>
        </w:rPr>
        <w:tab/>
        <w:t>Routine</w:t>
      </w:r>
      <w:r w:rsidRPr="00593403">
        <w:rPr>
          <w:rFonts w:cs="Arial"/>
          <w:szCs w:val="22"/>
        </w:rPr>
        <w:tab/>
        <w:t>Special</w:t>
      </w:r>
      <w:r w:rsidRPr="00593403">
        <w:rPr>
          <w:rFonts w:cs="Arial"/>
          <w:szCs w:val="22"/>
        </w:rPr>
        <w:tab/>
        <w:t>Pre-Licensing</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t>Security</w:t>
      </w:r>
      <w:r w:rsidRPr="00593403">
        <w:rPr>
          <w:rFonts w:cs="Arial"/>
          <w:szCs w:val="22"/>
        </w:rPr>
        <w:tab/>
        <w:t>non-security</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Inspection Date:</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Program Scope:</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Findings:</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Candidate Inspector Signature:</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Qualified Inspector Signature:</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COMMENTS:</w:t>
      </w:r>
    </w:p>
    <w:p w:rsidR="008A1CC5" w:rsidRPr="00593403" w:rsidRDefault="008A1CC5"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u w:val="single"/>
        </w:rPr>
      </w:pPr>
    </w:p>
    <w:p w:rsidR="00307984" w:rsidRPr="00593403" w:rsidRDefault="00307984" w:rsidP="00307984">
      <w:pPr>
        <w:pStyle w:val="Heading1"/>
        <w:jc w:val="center"/>
        <w:rPr>
          <w:rFonts w:cs="Arial"/>
          <w:b w:val="0"/>
          <w:szCs w:val="22"/>
        </w:rPr>
      </w:pPr>
      <w:bookmarkStart w:id="65" w:name="_Toc362938287"/>
      <w:r w:rsidRPr="00593403">
        <w:rPr>
          <w:rFonts w:cs="Arial"/>
          <w:b w:val="0"/>
          <w:szCs w:val="22"/>
        </w:rPr>
        <w:lastRenderedPageBreak/>
        <w:t>LICENSE REVIEW COMPLETION FORM</w:t>
      </w:r>
      <w:bookmarkEnd w:id="65"/>
    </w:p>
    <w:p w:rsidR="00307984" w:rsidRPr="008A1CC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8A1CC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Qualification Card #:</w:t>
      </w: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Licensee Name:</w:t>
      </w: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License No.:</w:t>
      </w: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Docket No.:</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Mail Control No.:</w:t>
      </w: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Program Code(s):</w:t>
      </w: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Action Type:</w:t>
      </w:r>
      <w:r w:rsidRPr="00593403">
        <w:rPr>
          <w:rFonts w:cs="Arial"/>
          <w:szCs w:val="22"/>
        </w:rPr>
        <w:tab/>
      </w:r>
      <w:r w:rsidRPr="00593403">
        <w:rPr>
          <w:rFonts w:cs="Arial"/>
          <w:szCs w:val="22"/>
        </w:rPr>
        <w:tab/>
      </w:r>
      <w:r w:rsidRPr="00593403">
        <w:rPr>
          <w:rFonts w:cs="Arial"/>
          <w:szCs w:val="22"/>
        </w:rPr>
        <w:tab/>
      </w:r>
      <w:r w:rsidRPr="00593403">
        <w:rPr>
          <w:rFonts w:cs="Arial"/>
          <w:szCs w:val="22"/>
        </w:rPr>
        <w:tab/>
      </w:r>
      <w:r w:rsidRPr="00593403">
        <w:rPr>
          <w:rFonts w:cs="Arial"/>
          <w:szCs w:val="22"/>
        </w:rPr>
        <w:tab/>
        <w:t>NEW</w:t>
      </w:r>
      <w:r w:rsidRPr="00593403">
        <w:rPr>
          <w:rFonts w:cs="Arial"/>
          <w:szCs w:val="22"/>
        </w:rPr>
        <w:tab/>
      </w:r>
      <w:r w:rsidRPr="00593403">
        <w:rPr>
          <w:rFonts w:cs="Arial"/>
          <w:szCs w:val="22"/>
        </w:rPr>
        <w:tab/>
        <w:t>AMENDMENT</w:t>
      </w:r>
      <w:r w:rsidRPr="00593403">
        <w:rPr>
          <w:rFonts w:cs="Arial"/>
          <w:szCs w:val="22"/>
        </w:rPr>
        <w:tab/>
      </w:r>
      <w:r w:rsidRPr="00593403">
        <w:rPr>
          <w:rFonts w:cs="Arial"/>
          <w:szCs w:val="22"/>
        </w:rPr>
        <w:tab/>
        <w:t>RENEWAL</w:t>
      </w:r>
      <w:r w:rsidRPr="00593403">
        <w:rPr>
          <w:rFonts w:cs="Arial"/>
          <w:szCs w:val="22"/>
        </w:rPr>
        <w:tab/>
      </w:r>
      <w:r w:rsidRPr="00593403">
        <w:rPr>
          <w:rFonts w:cs="Arial"/>
          <w:szCs w:val="22"/>
        </w:rPr>
        <w:tab/>
        <w:t>TERMINATION</w:t>
      </w: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 w:val="20"/>
          <w:szCs w:val="20"/>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r w:rsidRPr="00593403">
        <w:rPr>
          <w:rFonts w:cs="Arial"/>
          <w:szCs w:val="22"/>
        </w:rPr>
        <w:t>Amendment No.:</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Scope of Licensing Action:</w:t>
      </w: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Deficiencies and Other Issues:</w:t>
      </w: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Candidate Reviewer Signature:</w:t>
      </w: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Qualified Reviewer Signature:</w:t>
      </w: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B4665"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 w:val="20"/>
          <w:szCs w:val="20"/>
        </w:rPr>
      </w:pPr>
    </w:p>
    <w:p w:rsidR="00307984" w:rsidRPr="00593403" w:rsidRDefault="00307984" w:rsidP="00307984">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sidRPr="00593403">
        <w:rPr>
          <w:rFonts w:cs="Arial"/>
          <w:szCs w:val="22"/>
        </w:rPr>
        <w:t>COMMENTS:</w:t>
      </w:r>
    </w:p>
    <w:p w:rsidR="00307984" w:rsidRPr="00593403" w:rsidRDefault="00307984" w:rsidP="00307984">
      <w:pPr>
        <w:widowControl/>
        <w:autoSpaceDE/>
        <w:autoSpaceDN/>
        <w:adjustRightInd/>
        <w:rPr>
          <w:rFonts w:cs="Arial"/>
          <w:szCs w:val="22"/>
        </w:rPr>
        <w:sectPr w:rsidR="00307984" w:rsidRPr="00593403" w:rsidSect="003F2D0F">
          <w:headerReference w:type="default" r:id="rId26"/>
          <w:footerReference w:type="default" r:id="rId27"/>
          <w:pgSz w:w="15840" w:h="12240" w:orient="landscape"/>
          <w:pgMar w:top="1440" w:right="1440" w:bottom="1440" w:left="1440" w:header="1440" w:footer="1440" w:gutter="0"/>
          <w:cols w:space="720"/>
        </w:sectPr>
      </w:pPr>
    </w:p>
    <w:p w:rsidR="00307984" w:rsidRPr="00593403" w:rsidRDefault="00307984" w:rsidP="00307984">
      <w:pPr>
        <w:pStyle w:val="Heading1"/>
        <w:jc w:val="center"/>
        <w:rPr>
          <w:b w:val="0"/>
        </w:rPr>
      </w:pPr>
      <w:bookmarkStart w:id="66" w:name="_Toc362938288"/>
      <w:r w:rsidRPr="00593403">
        <w:rPr>
          <w:b w:val="0"/>
        </w:rPr>
        <w:lastRenderedPageBreak/>
        <w:t>Attachment 1:  Revision History Table</w:t>
      </w:r>
      <w:bookmarkEnd w:id="66"/>
    </w:p>
    <w:p w:rsidR="00307984" w:rsidRPr="00593403" w:rsidRDefault="00307984" w:rsidP="00307984">
      <w:pPr>
        <w:rPr>
          <w:rFonts w:cs="Arial"/>
          <w:szCs w:val="22"/>
        </w:rPr>
      </w:pPr>
    </w:p>
    <w:p w:rsidR="00307984" w:rsidRPr="00593403" w:rsidRDefault="00307984" w:rsidP="008A1CC5">
      <w:pPr>
        <w:jc w:val="center"/>
        <w:rPr>
          <w:rFonts w:cs="Arial"/>
          <w:szCs w:val="22"/>
        </w:rPr>
      </w:pPr>
      <w:r w:rsidRPr="00593403">
        <w:rPr>
          <w:rFonts w:cs="Arial"/>
          <w:szCs w:val="22"/>
        </w:rPr>
        <w:t>Revision History Table for IMC 1248, Appendix F</w:t>
      </w:r>
    </w:p>
    <w:p w:rsidR="00307984" w:rsidRPr="00593403" w:rsidRDefault="00307984" w:rsidP="00307984">
      <w:pPr>
        <w:rPr>
          <w:rFonts w:cs="Arial"/>
          <w:szCs w:val="22"/>
        </w:rPr>
      </w:pPr>
    </w:p>
    <w:tbl>
      <w:tblPr>
        <w:tblW w:w="12870" w:type="dxa"/>
        <w:tblInd w:w="120" w:type="dxa"/>
        <w:tblLayout w:type="fixed"/>
        <w:tblCellMar>
          <w:left w:w="120" w:type="dxa"/>
          <w:right w:w="120" w:type="dxa"/>
        </w:tblCellMar>
        <w:tblLook w:val="04A0" w:firstRow="1" w:lastRow="0" w:firstColumn="1" w:lastColumn="0" w:noHBand="0" w:noVBand="1"/>
      </w:tblPr>
      <w:tblGrid>
        <w:gridCol w:w="1530"/>
        <w:gridCol w:w="1710"/>
        <w:gridCol w:w="4320"/>
        <w:gridCol w:w="2790"/>
        <w:gridCol w:w="2520"/>
      </w:tblGrid>
      <w:tr w:rsidR="00593403" w:rsidRPr="00593403" w:rsidTr="00FC6C47">
        <w:tc>
          <w:tcPr>
            <w:tcW w:w="153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eastAsia="ヒラギノ角ゴ Pro W3" w:cs="Arial"/>
                <w:szCs w:val="22"/>
              </w:rPr>
            </w:pPr>
            <w:r w:rsidRPr="00593403">
              <w:rPr>
                <w:rFonts w:eastAsia="ヒラギノ角ゴ Pro W3" w:cs="Arial"/>
                <w:szCs w:val="22"/>
              </w:rPr>
              <w:t>Commitment Tracking Number</w:t>
            </w:r>
          </w:p>
        </w:tc>
        <w:tc>
          <w:tcPr>
            <w:tcW w:w="171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eastAsia="ヒラギノ角ゴ Pro W3" w:cs="Arial"/>
                <w:szCs w:val="22"/>
              </w:rPr>
            </w:pPr>
            <w:r w:rsidRPr="00593403">
              <w:rPr>
                <w:rFonts w:eastAsia="ヒラギノ角ゴ Pro W3" w:cs="Arial"/>
                <w:szCs w:val="22"/>
              </w:rPr>
              <w:t>Accession Number</w:t>
            </w:r>
          </w:p>
          <w:p w:rsidR="00307984" w:rsidRPr="00593403" w:rsidRDefault="00307984" w:rsidP="00FC6C47">
            <w:pPr>
              <w:rPr>
                <w:rFonts w:eastAsia="ヒラギノ角ゴ Pro W3" w:cs="Arial"/>
                <w:szCs w:val="22"/>
              </w:rPr>
            </w:pPr>
            <w:r w:rsidRPr="00593403">
              <w:rPr>
                <w:rFonts w:eastAsia="ヒラギノ角ゴ Pro W3" w:cs="Arial"/>
                <w:szCs w:val="22"/>
              </w:rPr>
              <w:t>Issue Date</w:t>
            </w:r>
          </w:p>
          <w:p w:rsidR="00307984" w:rsidRPr="00593403" w:rsidRDefault="00307984" w:rsidP="00FC6C47">
            <w:pPr>
              <w:rPr>
                <w:rFonts w:eastAsia="ヒラギノ角ゴ Pro W3" w:cs="Arial"/>
                <w:szCs w:val="22"/>
              </w:rPr>
            </w:pPr>
            <w:r w:rsidRPr="00593403">
              <w:rPr>
                <w:rFonts w:eastAsia="ヒラギノ角ゴ Pro W3" w:cs="Arial"/>
                <w:szCs w:val="22"/>
              </w:rPr>
              <w:t>Change Notice</w:t>
            </w:r>
          </w:p>
        </w:tc>
        <w:tc>
          <w:tcPr>
            <w:tcW w:w="432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eastAsia="ヒラギノ角ゴ Pro W3" w:cs="Arial"/>
                <w:szCs w:val="22"/>
              </w:rPr>
            </w:pPr>
            <w:r w:rsidRPr="00593403">
              <w:rPr>
                <w:rFonts w:eastAsia="ヒラギノ角ゴ Pro W3" w:cs="Arial"/>
                <w:szCs w:val="22"/>
              </w:rPr>
              <w:t>Description of Change</w:t>
            </w:r>
          </w:p>
        </w:tc>
        <w:tc>
          <w:tcPr>
            <w:tcW w:w="279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eastAsia="ヒラギノ角ゴ Pro W3" w:cs="Arial"/>
                <w:szCs w:val="22"/>
              </w:rPr>
            </w:pPr>
            <w:r w:rsidRPr="00593403">
              <w:rPr>
                <w:rFonts w:eastAsia="ヒラギノ角ゴ Pro W3" w:cs="Arial"/>
                <w:szCs w:val="22"/>
              </w:rPr>
              <w:t>Description of</w:t>
            </w:r>
          </w:p>
          <w:p w:rsidR="00307984" w:rsidRPr="00593403" w:rsidRDefault="00307984" w:rsidP="00FC6C47">
            <w:pPr>
              <w:rPr>
                <w:rFonts w:eastAsia="ヒラギノ角ゴ Pro W3" w:cs="Arial"/>
                <w:szCs w:val="22"/>
              </w:rPr>
            </w:pPr>
            <w:r w:rsidRPr="00593403">
              <w:rPr>
                <w:rFonts w:eastAsia="ヒラギノ角ゴ Pro W3" w:cs="Arial"/>
                <w:szCs w:val="22"/>
              </w:rPr>
              <w:t>Training Required</w:t>
            </w:r>
          </w:p>
          <w:p w:rsidR="00307984" w:rsidRPr="00593403" w:rsidRDefault="00307984" w:rsidP="00FC6C47">
            <w:pPr>
              <w:rPr>
                <w:rFonts w:eastAsia="ヒラギノ角ゴ Pro W3" w:cs="Arial"/>
                <w:szCs w:val="22"/>
              </w:rPr>
            </w:pPr>
            <w:r w:rsidRPr="00593403">
              <w:rPr>
                <w:rFonts w:eastAsia="ヒラギノ角ゴ Pro W3" w:cs="Arial"/>
                <w:szCs w:val="22"/>
              </w:rPr>
              <w:t>and Completion Date</w:t>
            </w:r>
          </w:p>
        </w:tc>
        <w:tc>
          <w:tcPr>
            <w:tcW w:w="2520" w:type="dxa"/>
            <w:tcBorders>
              <w:top w:val="single" w:sz="6" w:space="0" w:color="000000"/>
              <w:left w:val="single" w:sz="6" w:space="0" w:color="000000"/>
              <w:bottom w:val="single" w:sz="6" w:space="0" w:color="000000"/>
              <w:right w:val="single" w:sz="6" w:space="0" w:color="000000"/>
            </w:tcBorders>
            <w:hideMark/>
          </w:tcPr>
          <w:p w:rsidR="00307984" w:rsidRPr="00593403" w:rsidRDefault="00DF403B" w:rsidP="00FC6C47">
            <w:pPr>
              <w:rPr>
                <w:rFonts w:eastAsia="ヒラギノ角ゴ Pro W3" w:cs="Arial"/>
                <w:szCs w:val="22"/>
              </w:rPr>
            </w:pPr>
            <w:r>
              <w:rPr>
                <w:rFonts w:eastAsia="ヒラギノ角ゴ Pro W3" w:cs="Arial"/>
                <w:szCs w:val="22"/>
              </w:rPr>
              <w:t>Comment and Feedback Resolution Accession Number (Pre-Decisional, Non-Public)</w:t>
            </w:r>
          </w:p>
        </w:tc>
      </w:tr>
      <w:tr w:rsidR="00593403" w:rsidRPr="00593403" w:rsidTr="00FC6C47">
        <w:trPr>
          <w:trHeight w:hRule="exact" w:val="1311"/>
        </w:trPr>
        <w:tc>
          <w:tcPr>
            <w:tcW w:w="153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cs="Arial"/>
                <w:szCs w:val="22"/>
              </w:rPr>
            </w:pPr>
            <w:r w:rsidRPr="00593403">
              <w:rPr>
                <w:rFonts w:cs="Arial"/>
                <w:szCs w:val="22"/>
              </w:rPr>
              <w:t xml:space="preserve">N/A </w:t>
            </w:r>
          </w:p>
        </w:tc>
        <w:tc>
          <w:tcPr>
            <w:tcW w:w="171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cs="Arial"/>
                <w:szCs w:val="22"/>
              </w:rPr>
            </w:pPr>
            <w:r w:rsidRPr="00593403">
              <w:rPr>
                <w:rFonts w:cs="Arial"/>
                <w:szCs w:val="22"/>
              </w:rPr>
              <w:t xml:space="preserve"> ML112351143</w:t>
            </w:r>
          </w:p>
          <w:p w:rsidR="00307984" w:rsidRPr="00593403" w:rsidRDefault="00307984" w:rsidP="00FC6C47">
            <w:pPr>
              <w:rPr>
                <w:rFonts w:cs="Arial"/>
                <w:szCs w:val="22"/>
              </w:rPr>
            </w:pPr>
            <w:r w:rsidRPr="00593403">
              <w:rPr>
                <w:rFonts w:cs="Arial"/>
                <w:szCs w:val="22"/>
              </w:rPr>
              <w:t>10/26/11</w:t>
            </w:r>
          </w:p>
          <w:p w:rsidR="00307984" w:rsidRPr="00593403" w:rsidRDefault="00307984" w:rsidP="00FC6C47">
            <w:pPr>
              <w:rPr>
                <w:rFonts w:cs="Arial"/>
                <w:szCs w:val="22"/>
              </w:rPr>
            </w:pPr>
            <w:r w:rsidRPr="00593403">
              <w:rPr>
                <w:rFonts w:cs="Arial"/>
                <w:szCs w:val="22"/>
              </w:rPr>
              <w:t>CN 11-022</w:t>
            </w:r>
          </w:p>
        </w:tc>
        <w:tc>
          <w:tcPr>
            <w:tcW w:w="432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cs="Arial"/>
                <w:szCs w:val="22"/>
              </w:rPr>
            </w:pPr>
            <w:r w:rsidRPr="00593403">
              <w:rPr>
                <w:rFonts w:cs="Arial"/>
                <w:szCs w:val="22"/>
              </w:rPr>
              <w:t>Revision history sheet added. Combined Appendix A9 with Appendix B9 and renamed as IMC 1246 Appendix E4. Added “training requirements” section from Appendix A9.</w:t>
            </w:r>
          </w:p>
        </w:tc>
        <w:tc>
          <w:tcPr>
            <w:tcW w:w="279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cs="Arial"/>
                <w:szCs w:val="22"/>
              </w:rPr>
            </w:pPr>
            <w:r w:rsidRPr="00593403">
              <w:rPr>
                <w:rFonts w:cs="Arial"/>
                <w:szCs w:val="22"/>
              </w:rPr>
              <w:t xml:space="preserve">N/A </w:t>
            </w:r>
          </w:p>
        </w:tc>
        <w:tc>
          <w:tcPr>
            <w:tcW w:w="252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r w:rsidRPr="00593403">
              <w:rPr>
                <w:rFonts w:cs="Arial"/>
                <w:szCs w:val="22"/>
              </w:rPr>
              <w:t>ML112351154</w:t>
            </w:r>
          </w:p>
        </w:tc>
      </w:tr>
      <w:tr w:rsidR="00593403" w:rsidRPr="00593403" w:rsidTr="00FC6C47">
        <w:tc>
          <w:tcPr>
            <w:tcW w:w="153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cs="Arial"/>
                <w:szCs w:val="22"/>
              </w:rPr>
            </w:pPr>
            <w:r w:rsidRPr="00593403">
              <w:rPr>
                <w:rFonts w:cs="Arial"/>
                <w:szCs w:val="22"/>
              </w:rPr>
              <w:t>N/A</w:t>
            </w:r>
          </w:p>
        </w:tc>
        <w:tc>
          <w:tcPr>
            <w:tcW w:w="171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cs="Arial"/>
                <w:szCs w:val="22"/>
              </w:rPr>
            </w:pPr>
            <w:r w:rsidRPr="00593403">
              <w:rPr>
                <w:rFonts w:cs="Arial"/>
                <w:szCs w:val="22"/>
              </w:rPr>
              <w:t>ML12240A163</w:t>
            </w:r>
          </w:p>
          <w:p w:rsidR="00307984" w:rsidRPr="00593403" w:rsidRDefault="00307984" w:rsidP="00FC6C47">
            <w:pPr>
              <w:rPr>
                <w:rFonts w:cs="Arial"/>
                <w:szCs w:val="22"/>
              </w:rPr>
            </w:pPr>
            <w:r w:rsidRPr="00593403">
              <w:rPr>
                <w:rFonts w:cs="Arial"/>
                <w:szCs w:val="22"/>
              </w:rPr>
              <w:t>04/19/13</w:t>
            </w:r>
          </w:p>
          <w:p w:rsidR="00307984" w:rsidRPr="00593403" w:rsidRDefault="00307984" w:rsidP="00FC6C47">
            <w:pPr>
              <w:rPr>
                <w:rFonts w:cs="Arial"/>
                <w:szCs w:val="22"/>
              </w:rPr>
            </w:pPr>
            <w:r w:rsidRPr="00593403">
              <w:rPr>
                <w:rFonts w:cs="Arial"/>
                <w:szCs w:val="22"/>
              </w:rPr>
              <w:t>CN 13-011</w:t>
            </w:r>
          </w:p>
        </w:tc>
        <w:tc>
          <w:tcPr>
            <w:tcW w:w="432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eastAsia="Calibri" w:cs="Arial"/>
                <w:szCs w:val="22"/>
              </w:rPr>
            </w:pPr>
            <w:r w:rsidRPr="00593403">
              <w:rPr>
                <w:rFonts w:eastAsia="Calibri" w:cs="Arial"/>
                <w:szCs w:val="22"/>
              </w:rPr>
              <w:t>IMC 1248 Appendix F was created to replace IMC 1246 Appendix E4 and remove FSME activities from NMSS qualification journal IMC 1246. The qualification was originally published on January 5, 2001. No changes were made to the training requirements or qualification journal since they were published on January 5, 2001.</w:t>
            </w:r>
          </w:p>
        </w:tc>
        <w:tc>
          <w:tcPr>
            <w:tcW w:w="279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cs="Arial"/>
                <w:szCs w:val="22"/>
              </w:rPr>
            </w:pPr>
            <w:r w:rsidRPr="00593403">
              <w:rPr>
                <w:rFonts w:cs="Arial"/>
                <w:szCs w:val="22"/>
              </w:rPr>
              <w:t>N/A</w:t>
            </w:r>
          </w:p>
        </w:tc>
        <w:tc>
          <w:tcPr>
            <w:tcW w:w="2520" w:type="dxa"/>
            <w:tcBorders>
              <w:top w:val="single" w:sz="6" w:space="0" w:color="000000"/>
              <w:left w:val="single" w:sz="6" w:space="0" w:color="000000"/>
              <w:bottom w:val="single" w:sz="6" w:space="0" w:color="000000"/>
              <w:right w:val="single" w:sz="6" w:space="0" w:color="000000"/>
            </w:tcBorders>
            <w:hideMark/>
          </w:tcPr>
          <w:p w:rsidR="00307984" w:rsidRPr="00593403" w:rsidRDefault="00307984" w:rsidP="00FC6C47">
            <w:pPr>
              <w:rPr>
                <w:rFonts w:cs="Arial"/>
                <w:szCs w:val="22"/>
              </w:rPr>
            </w:pPr>
            <w:r w:rsidRPr="00593403">
              <w:rPr>
                <w:rFonts w:cs="Arial"/>
                <w:szCs w:val="22"/>
              </w:rPr>
              <w:t>N/A</w:t>
            </w:r>
          </w:p>
        </w:tc>
      </w:tr>
      <w:tr w:rsidR="00307984" w:rsidRPr="00593403" w:rsidTr="00FC6C47">
        <w:tc>
          <w:tcPr>
            <w:tcW w:w="153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r w:rsidRPr="00593403">
              <w:rPr>
                <w:rFonts w:cs="Arial"/>
                <w:szCs w:val="22"/>
              </w:rPr>
              <w:t>N/A</w:t>
            </w:r>
          </w:p>
        </w:tc>
        <w:tc>
          <w:tcPr>
            <w:tcW w:w="1710" w:type="dxa"/>
            <w:tcBorders>
              <w:top w:val="single" w:sz="6" w:space="0" w:color="000000"/>
              <w:left w:val="single" w:sz="6" w:space="0" w:color="000000"/>
              <w:bottom w:val="single" w:sz="6" w:space="0" w:color="000000"/>
              <w:right w:val="single" w:sz="6" w:space="0" w:color="000000"/>
            </w:tcBorders>
          </w:tcPr>
          <w:p w:rsidR="00307984" w:rsidRDefault="008A1CC5" w:rsidP="00FC6C47">
            <w:pPr>
              <w:rPr>
                <w:rFonts w:cs="Arial"/>
                <w:szCs w:val="22"/>
              </w:rPr>
            </w:pPr>
            <w:r>
              <w:rPr>
                <w:rFonts w:cs="Arial"/>
                <w:szCs w:val="22"/>
              </w:rPr>
              <w:t>ML15266A113</w:t>
            </w:r>
          </w:p>
          <w:p w:rsidR="008A1CC5" w:rsidRDefault="008A1CC5" w:rsidP="00FC6C47">
            <w:pPr>
              <w:rPr>
                <w:rFonts w:cs="Arial"/>
                <w:szCs w:val="22"/>
              </w:rPr>
            </w:pPr>
            <w:r>
              <w:rPr>
                <w:rFonts w:cs="Arial"/>
                <w:szCs w:val="22"/>
              </w:rPr>
              <w:t>10/07/16</w:t>
            </w:r>
          </w:p>
          <w:p w:rsidR="008A1CC5" w:rsidRPr="00593403" w:rsidRDefault="008A1CC5" w:rsidP="00FC6C47">
            <w:pPr>
              <w:rPr>
                <w:rFonts w:cs="Arial"/>
                <w:szCs w:val="22"/>
              </w:rPr>
            </w:pPr>
            <w:r>
              <w:rPr>
                <w:rFonts w:cs="Arial"/>
                <w:szCs w:val="22"/>
              </w:rPr>
              <w:t>CN 16-026</w:t>
            </w:r>
          </w:p>
        </w:tc>
        <w:tc>
          <w:tcPr>
            <w:tcW w:w="432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eastAsia="Calibri" w:cs="Arial"/>
                <w:szCs w:val="22"/>
              </w:rPr>
            </w:pPr>
            <w:r w:rsidRPr="00593403">
              <w:rPr>
                <w:rFonts w:eastAsia="Calibri" w:cs="Arial"/>
                <w:szCs w:val="22"/>
              </w:rPr>
              <w:t>IMC 1248, Appendix F was updated per IMC 0040 and to capture Decommissioning Inspection activities.</w:t>
            </w:r>
            <w:r w:rsidR="00DF403B">
              <w:rPr>
                <w:rFonts w:eastAsia="Calibri" w:cs="Arial"/>
                <w:szCs w:val="22"/>
              </w:rPr>
              <w:t xml:space="preserve">  This is a major revision.</w:t>
            </w:r>
          </w:p>
        </w:tc>
        <w:tc>
          <w:tcPr>
            <w:tcW w:w="279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r w:rsidRPr="00593403">
              <w:rPr>
                <w:rFonts w:cs="Arial"/>
                <w:szCs w:val="22"/>
              </w:rPr>
              <w:t>N/A</w:t>
            </w:r>
          </w:p>
        </w:tc>
        <w:tc>
          <w:tcPr>
            <w:tcW w:w="2520" w:type="dxa"/>
            <w:tcBorders>
              <w:top w:val="single" w:sz="6" w:space="0" w:color="000000"/>
              <w:left w:val="single" w:sz="6" w:space="0" w:color="000000"/>
              <w:bottom w:val="single" w:sz="6" w:space="0" w:color="000000"/>
              <w:right w:val="single" w:sz="6" w:space="0" w:color="000000"/>
            </w:tcBorders>
          </w:tcPr>
          <w:p w:rsidR="00307984" w:rsidRPr="00593403" w:rsidRDefault="00307984" w:rsidP="00FC6C47">
            <w:pPr>
              <w:rPr>
                <w:rFonts w:cs="Arial"/>
                <w:szCs w:val="22"/>
              </w:rPr>
            </w:pPr>
            <w:r w:rsidRPr="00593403">
              <w:rPr>
                <w:rFonts w:cs="Arial"/>
                <w:szCs w:val="22"/>
              </w:rPr>
              <w:t>ML15266A115</w:t>
            </w:r>
          </w:p>
        </w:tc>
      </w:tr>
    </w:tbl>
    <w:p w:rsidR="00307984" w:rsidRPr="00593403" w:rsidRDefault="00307984" w:rsidP="00307984">
      <w:pPr>
        <w:rPr>
          <w:rFonts w:cs="Arial"/>
          <w:szCs w:val="22"/>
        </w:rPr>
      </w:pPr>
    </w:p>
    <w:p w:rsidR="005F7153" w:rsidRPr="00593403" w:rsidRDefault="005F7153" w:rsidP="00307984"/>
    <w:sectPr w:rsidR="005F7153" w:rsidRPr="00593403" w:rsidSect="003F2D0F">
      <w:headerReference w:type="default" r:id="rId28"/>
      <w:footerReference w:type="default" r:id="rId29"/>
      <w:pgSz w:w="15840" w:h="12240" w:orient="landscape"/>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7E9" w:rsidRDefault="007E37E9" w:rsidP="0086053E">
      <w:r>
        <w:separator/>
      </w:r>
    </w:p>
  </w:endnote>
  <w:endnote w:type="continuationSeparator" w:id="0">
    <w:p w:rsidR="007E37E9" w:rsidRDefault="007E37E9" w:rsidP="0086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WP TypographicSymbols">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Default="007E3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302396"/>
      <w:docPartObj>
        <w:docPartGallery w:val="Page Numbers (Bottom of Page)"/>
        <w:docPartUnique/>
      </w:docPartObj>
    </w:sdtPr>
    <w:sdtEndPr>
      <w:rPr>
        <w:rFonts w:cs="Arial"/>
        <w:noProof/>
        <w:szCs w:val="22"/>
      </w:rPr>
    </w:sdtEndPr>
    <w:sdtContent>
      <w:p w:rsidR="007E37E9" w:rsidRPr="00A13315" w:rsidRDefault="007E37E9">
        <w:pPr>
          <w:pStyle w:val="Footer"/>
          <w:jc w:val="center"/>
          <w:rPr>
            <w:rFonts w:cs="Arial"/>
            <w:szCs w:val="22"/>
          </w:rPr>
        </w:pPr>
        <w:r w:rsidRPr="00A13315">
          <w:rPr>
            <w:rFonts w:cs="Arial"/>
            <w:szCs w:val="22"/>
          </w:rPr>
          <w:fldChar w:fldCharType="begin"/>
        </w:r>
        <w:r w:rsidRPr="00A13315">
          <w:rPr>
            <w:rFonts w:cs="Arial"/>
            <w:szCs w:val="22"/>
          </w:rPr>
          <w:instrText xml:space="preserve"> PAGE   \* MERGEFORMAT </w:instrText>
        </w:r>
        <w:r w:rsidRPr="00A13315">
          <w:rPr>
            <w:rFonts w:cs="Arial"/>
            <w:szCs w:val="22"/>
          </w:rPr>
          <w:fldChar w:fldCharType="separate"/>
        </w:r>
        <w:r>
          <w:rPr>
            <w:rFonts w:cs="Arial"/>
            <w:noProof/>
            <w:szCs w:val="22"/>
          </w:rPr>
          <w:t>i</w:t>
        </w:r>
        <w:r w:rsidRPr="00A13315">
          <w:rPr>
            <w:rFonts w:cs="Arial"/>
            <w:noProof/>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856421"/>
      <w:docPartObj>
        <w:docPartGallery w:val="Page Numbers (Bottom of Page)"/>
        <w:docPartUnique/>
      </w:docPartObj>
    </w:sdtPr>
    <w:sdtEndPr>
      <w:rPr>
        <w:rFonts w:cs="Arial"/>
        <w:noProof/>
        <w:szCs w:val="22"/>
      </w:rPr>
    </w:sdtEndPr>
    <w:sdtContent>
      <w:p w:rsidR="007E37E9" w:rsidRPr="003B6838" w:rsidRDefault="007E37E9" w:rsidP="007E37E9">
        <w:pPr>
          <w:pStyle w:val="Footer"/>
          <w:tabs>
            <w:tab w:val="clear" w:pos="4320"/>
            <w:tab w:val="clear" w:pos="8640"/>
            <w:tab w:val="center" w:pos="4680"/>
            <w:tab w:val="right" w:pos="9360"/>
          </w:tabs>
          <w:rPr>
            <w:rFonts w:cs="Arial"/>
            <w:szCs w:val="22"/>
          </w:rPr>
        </w:pPr>
        <w:r>
          <w:t>Issue Date:  10/07/16</w:t>
        </w:r>
        <w:r>
          <w:tab/>
        </w:r>
        <w:r w:rsidRPr="003B6838">
          <w:rPr>
            <w:rFonts w:cs="Arial"/>
            <w:szCs w:val="22"/>
          </w:rPr>
          <w:fldChar w:fldCharType="begin"/>
        </w:r>
        <w:r w:rsidRPr="003B6838">
          <w:rPr>
            <w:rFonts w:cs="Arial"/>
            <w:szCs w:val="22"/>
          </w:rPr>
          <w:instrText xml:space="preserve"> PAGE   \* MERGEFORMAT </w:instrText>
        </w:r>
        <w:r w:rsidRPr="003B6838">
          <w:rPr>
            <w:rFonts w:cs="Arial"/>
            <w:szCs w:val="22"/>
          </w:rPr>
          <w:fldChar w:fldCharType="separate"/>
        </w:r>
        <w:r w:rsidR="00A46A0A">
          <w:rPr>
            <w:rFonts w:cs="Arial"/>
            <w:noProof/>
            <w:szCs w:val="22"/>
          </w:rPr>
          <w:t>i</w:t>
        </w:r>
        <w:r w:rsidRPr="003B6838">
          <w:rPr>
            <w:rFonts w:cs="Arial"/>
            <w:noProof/>
            <w:szCs w:val="22"/>
          </w:rPr>
          <w:fldChar w:fldCharType="end"/>
        </w:r>
        <w:r>
          <w:rPr>
            <w:rFonts w:cs="Arial"/>
            <w:noProof/>
            <w:szCs w:val="22"/>
          </w:rPr>
          <w:tab/>
          <w:t>1248 Appendix F</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Pr="00A13315" w:rsidRDefault="007E37E9" w:rsidP="007E37E9">
    <w:pPr>
      <w:pStyle w:val="Footer"/>
      <w:tabs>
        <w:tab w:val="clear" w:pos="4320"/>
        <w:tab w:val="clear" w:pos="8640"/>
        <w:tab w:val="center" w:pos="4680"/>
        <w:tab w:val="right" w:pos="9270"/>
      </w:tabs>
      <w:rPr>
        <w:rFonts w:cs="Arial"/>
        <w:szCs w:val="22"/>
      </w:rPr>
    </w:pPr>
    <w:r>
      <w:rPr>
        <w:rFonts w:cs="Arial"/>
        <w:noProof/>
        <w:szCs w:val="22"/>
      </w:rPr>
      <w:t xml:space="preserve">Issue Date:  </w:t>
    </w:r>
    <w:r w:rsidR="005F1BAE">
      <w:rPr>
        <w:rFonts w:cs="Arial"/>
        <w:noProof/>
        <w:szCs w:val="22"/>
      </w:rPr>
      <w:t>10/07</w:t>
    </w:r>
    <w:r>
      <w:rPr>
        <w:rFonts w:cs="Arial"/>
        <w:noProof/>
        <w:szCs w:val="22"/>
      </w:rPr>
      <w:t>/16</w:t>
    </w:r>
    <w:r>
      <w:rPr>
        <w:rFonts w:cs="Arial"/>
        <w:noProof/>
        <w:szCs w:val="22"/>
      </w:rPr>
      <w:tab/>
      <w:t>1</w:t>
    </w:r>
    <w:r>
      <w:rPr>
        <w:rFonts w:cs="Arial"/>
        <w:noProof/>
        <w:szCs w:val="22"/>
      </w:rPr>
      <w:tab/>
      <w:t>1248  Appednix 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Pr="00A13315" w:rsidRDefault="007E37E9" w:rsidP="007E37E9">
    <w:pPr>
      <w:pStyle w:val="Footer"/>
      <w:tabs>
        <w:tab w:val="clear" w:pos="4320"/>
        <w:tab w:val="clear" w:pos="8640"/>
        <w:tab w:val="center" w:pos="4680"/>
        <w:tab w:val="right" w:pos="9360"/>
      </w:tabs>
      <w:rPr>
        <w:rFonts w:cs="Arial"/>
        <w:noProof/>
        <w:szCs w:val="22"/>
      </w:rPr>
    </w:pPr>
    <w:sdt>
      <w:sdtPr>
        <w:rPr>
          <w:rFonts w:cs="Arial"/>
          <w:szCs w:val="22"/>
        </w:rPr>
        <w:id w:val="775216354"/>
        <w:docPartObj>
          <w:docPartGallery w:val="Page Numbers (Bottom of Page)"/>
          <w:docPartUnique/>
        </w:docPartObj>
      </w:sdtPr>
      <w:sdtEndPr>
        <w:rPr>
          <w:noProof/>
        </w:rPr>
      </w:sdtEndPr>
      <w:sdtContent>
        <w:r>
          <w:rPr>
            <w:rFonts w:cs="Arial"/>
            <w:noProof/>
            <w:szCs w:val="22"/>
          </w:rPr>
          <w:t>Issue Date:  10/07/16</w:t>
        </w:r>
        <w:r>
          <w:rPr>
            <w:rFonts w:cs="Arial"/>
            <w:noProof/>
            <w:szCs w:val="22"/>
          </w:rPr>
          <w:tab/>
        </w:r>
        <w:r w:rsidRPr="00F8047A">
          <w:rPr>
            <w:rFonts w:cs="Arial"/>
            <w:szCs w:val="22"/>
          </w:rPr>
          <w:fldChar w:fldCharType="begin"/>
        </w:r>
        <w:r w:rsidRPr="00F8047A">
          <w:rPr>
            <w:rFonts w:cs="Arial"/>
            <w:szCs w:val="22"/>
          </w:rPr>
          <w:instrText xml:space="preserve"> PAGE   \* MERGEFORMAT </w:instrText>
        </w:r>
        <w:r w:rsidRPr="00F8047A">
          <w:rPr>
            <w:rFonts w:cs="Arial"/>
            <w:szCs w:val="22"/>
          </w:rPr>
          <w:fldChar w:fldCharType="separate"/>
        </w:r>
        <w:r w:rsidR="00A46A0A">
          <w:rPr>
            <w:rFonts w:cs="Arial"/>
            <w:noProof/>
            <w:szCs w:val="22"/>
          </w:rPr>
          <w:t>64</w:t>
        </w:r>
        <w:r w:rsidRPr="00F8047A">
          <w:rPr>
            <w:rFonts w:cs="Arial"/>
            <w:noProof/>
            <w:szCs w:val="22"/>
          </w:rPr>
          <w:fldChar w:fldCharType="end"/>
        </w:r>
        <w:r>
          <w:rPr>
            <w:rFonts w:cs="Arial"/>
            <w:noProof/>
            <w:szCs w:val="22"/>
          </w:rPr>
          <w:tab/>
        </w:r>
      </w:sdtContent>
    </w:sdt>
    <w:r>
      <w:rPr>
        <w:rFonts w:cs="Arial"/>
        <w:noProof/>
        <w:szCs w:val="22"/>
      </w:rPr>
      <w:t>1248 Appendix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Pr="00A13315" w:rsidRDefault="007E37E9" w:rsidP="008A1CC5">
    <w:pPr>
      <w:pStyle w:val="Footer"/>
      <w:tabs>
        <w:tab w:val="clear" w:pos="4320"/>
        <w:tab w:val="clear" w:pos="8640"/>
        <w:tab w:val="center" w:pos="6480"/>
        <w:tab w:val="right" w:pos="12960"/>
      </w:tabs>
    </w:pPr>
    <w:sdt>
      <w:sdtPr>
        <w:id w:val="454293163"/>
        <w:docPartObj>
          <w:docPartGallery w:val="Page Numbers (Bottom of Page)"/>
          <w:docPartUnique/>
        </w:docPartObj>
      </w:sdtPr>
      <w:sdtEndPr>
        <w:rPr>
          <w:noProof/>
        </w:rPr>
      </w:sdtEndPr>
      <w:sdtContent>
        <w:r w:rsidR="006848BD">
          <w:t xml:space="preserve">Issue Date: </w:t>
        </w:r>
        <w:r w:rsidR="008A1CC5">
          <w:t xml:space="preserve"> 10/07</w:t>
        </w:r>
        <w:r w:rsidR="006848BD">
          <w:t>/16</w:t>
        </w:r>
        <w:r w:rsidR="006848BD">
          <w:tab/>
        </w:r>
        <w:r>
          <w:fldChar w:fldCharType="begin"/>
        </w:r>
        <w:r>
          <w:instrText xml:space="preserve"> PAGE   \* MERGEFORMAT </w:instrText>
        </w:r>
        <w:r>
          <w:fldChar w:fldCharType="separate"/>
        </w:r>
        <w:r w:rsidR="00A46A0A">
          <w:rPr>
            <w:noProof/>
          </w:rPr>
          <w:t>66</w:t>
        </w:r>
        <w:r>
          <w:rPr>
            <w:noProof/>
          </w:rPr>
          <w:fldChar w:fldCharType="end"/>
        </w:r>
      </w:sdtContent>
    </w:sdt>
    <w:r w:rsidR="008A1CC5">
      <w:tab/>
    </w:r>
    <w:r w:rsidR="00CB310F">
      <w:t xml:space="preserve">1248 </w:t>
    </w:r>
    <w:r>
      <w:t>Appendix F</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Pr="00A13315" w:rsidRDefault="007E37E9" w:rsidP="008A1CC5">
    <w:pPr>
      <w:pStyle w:val="Footer"/>
      <w:tabs>
        <w:tab w:val="clear" w:pos="4320"/>
        <w:tab w:val="clear" w:pos="8640"/>
        <w:tab w:val="center" w:pos="6480"/>
        <w:tab w:val="right" w:pos="12960"/>
      </w:tabs>
    </w:pPr>
    <w:sdt>
      <w:sdtPr>
        <w:id w:val="-1426730357"/>
        <w:docPartObj>
          <w:docPartGallery w:val="Page Numbers (Bottom of Page)"/>
          <w:docPartUnique/>
        </w:docPartObj>
      </w:sdtPr>
      <w:sdtEndPr>
        <w:rPr>
          <w:noProof/>
        </w:rPr>
      </w:sdtEndPr>
      <w:sdtContent>
        <w:r w:rsidR="008A1CC5">
          <w:t xml:space="preserve">Issue Date: </w:t>
        </w:r>
        <w:r w:rsidR="008A1CC5">
          <w:t xml:space="preserve"> 10/07</w:t>
        </w:r>
        <w:r w:rsidR="008A1CC5">
          <w:t>16</w:t>
        </w:r>
        <w:r w:rsidR="008A1CC5">
          <w:tab/>
        </w:r>
        <w:r w:rsidR="00CB310F">
          <w:t>Att1-1</w:t>
        </w:r>
      </w:sdtContent>
    </w:sdt>
    <w:r w:rsidR="008A1CC5">
      <w:tab/>
    </w:r>
    <w:r w:rsidR="00CB310F">
      <w:t xml:space="preserve">1248 </w:t>
    </w:r>
    <w:r>
      <w:t>Appendix 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7E9" w:rsidRDefault="007E37E9" w:rsidP="0086053E">
      <w:r>
        <w:separator/>
      </w:r>
    </w:p>
  </w:footnote>
  <w:footnote w:type="continuationSeparator" w:id="0">
    <w:p w:rsidR="007E37E9" w:rsidRDefault="007E37E9" w:rsidP="0086053E">
      <w:r>
        <w:continuationSeparator/>
      </w:r>
    </w:p>
  </w:footnote>
  <w:footnote w:id="1">
    <w:p w:rsidR="007E37E9" w:rsidRDefault="007E37E9" w:rsidP="00307984">
      <w:pPr>
        <w:rPr>
          <w:sz w:val="18"/>
          <w:szCs w:val="22"/>
        </w:rPr>
      </w:pPr>
      <w:r>
        <w:rPr>
          <w:rStyle w:val="FootnoteReference"/>
          <w:rFonts w:cs="Arial"/>
          <w:sz w:val="18"/>
          <w:szCs w:val="22"/>
          <w:vertAlign w:val="superscript"/>
        </w:rPr>
        <w:footnoteRef/>
      </w:r>
      <w:r>
        <w:rPr>
          <w:rFonts w:cs="Arial"/>
          <w:sz w:val="18"/>
          <w:szCs w:val="22"/>
          <w:vertAlign w:val="superscript"/>
        </w:rPr>
        <w:t xml:space="preserve"> </w:t>
      </w:r>
      <w:r>
        <w:rPr>
          <w:rFonts w:cs="Arial"/>
          <w:sz w:val="18"/>
          <w:szCs w:val="22"/>
          <w:vertAlign w:val="superscript"/>
        </w:rPr>
        <w:tab/>
      </w:r>
      <w:r>
        <w:rPr>
          <w:rFonts w:cs="Arial"/>
          <w:sz w:val="18"/>
          <w:szCs w:val="22"/>
        </w:rPr>
        <w:t>Specific competency areas are listed in parenthesis following each item</w:t>
      </w:r>
    </w:p>
    <w:p w:rsidR="007E37E9" w:rsidRDefault="007E37E9" w:rsidP="003079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Default="007E3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Default="007E3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Default="007E37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Default="007E37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Default="007E37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E9" w:rsidRDefault="007E3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AC8891BA"/>
    <w:name w:val="ParaNumbers1"/>
    <w:lvl w:ilvl="0">
      <w:start w:val="1"/>
      <w:numFmt w:val="decimal"/>
      <w:lvlText w:val="%1."/>
      <w:lvlJc w:val="left"/>
      <w:pPr>
        <w:ind w:left="0" w:firstLine="0"/>
      </w:pPr>
      <w:rPr>
        <w:rFonts w:cs="Times New Roman"/>
      </w:rPr>
    </w:lvl>
    <w:lvl w:ilvl="1">
      <w:start w:val="1"/>
      <w:numFmt w:val="lowerLetter"/>
      <w:pStyle w:val="Level2"/>
      <w:lvlText w:val="%2."/>
      <w:lvlJc w:val="left"/>
      <w:pPr>
        <w:ind w:left="0" w:firstLine="0"/>
      </w:pPr>
      <w:rPr>
        <w:rFonts w:cs="Times New Roman"/>
      </w:r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000036"/>
    <w:multiLevelType w:val="multilevel"/>
    <w:tmpl w:val="51102772"/>
    <w:name w:val="AutoList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pStyle w:val="Level5"/>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0000040"/>
    <w:multiLevelType w:val="multilevel"/>
    <w:tmpl w:val="30F6CC74"/>
    <w:name w:val="AutoList12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pStyle w:val="Level3"/>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000004C"/>
    <w:multiLevelType w:val="multilevel"/>
    <w:tmpl w:val="18943E90"/>
    <w:name w:val="AutoList108"/>
    <w:lvl w:ilvl="0">
      <w:start w:val="1"/>
      <w:numFmt w:val="decimal"/>
      <w:pStyle w:val="Level1"/>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0000055"/>
    <w:multiLevelType w:val="multilevel"/>
    <w:tmpl w:val="38326432"/>
    <w:name w:val="AutoList10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pStyle w:val="Level4"/>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041F4D3F"/>
    <w:multiLevelType w:val="hybridMultilevel"/>
    <w:tmpl w:val="5B6CCAA8"/>
    <w:name w:val="AutoList832322222222222"/>
    <w:lvl w:ilvl="0" w:tplc="3C26ED78">
      <w:start w:val="2"/>
      <w:numFmt w:val="decimal"/>
      <w:lvlText w:val="%1."/>
      <w:lvlJc w:val="left"/>
      <w:pPr>
        <w:tabs>
          <w:tab w:val="num" w:pos="2707"/>
        </w:tabs>
        <w:ind w:left="2707" w:hanging="633"/>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5455696"/>
    <w:multiLevelType w:val="hybridMultilevel"/>
    <w:tmpl w:val="4072E27E"/>
    <w:name w:val="AutoList83232222222"/>
    <w:lvl w:ilvl="0" w:tplc="9252D1C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67864DE"/>
    <w:multiLevelType w:val="hybridMultilevel"/>
    <w:tmpl w:val="AB7C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B788E"/>
    <w:multiLevelType w:val="multilevel"/>
    <w:tmpl w:val="75C2FE32"/>
    <w:lvl w:ilvl="0">
      <w:start w:val="1"/>
      <w:numFmt w:val="decimal"/>
      <w:lvlText w:val="%1."/>
      <w:lvlJc w:val="left"/>
      <w:pPr>
        <w:tabs>
          <w:tab w:val="num" w:pos="1072"/>
        </w:tabs>
        <w:ind w:left="1072" w:hanging="532"/>
      </w:pPr>
      <w:rPr>
        <w:rFonts w:ascii="Arial" w:hAnsi="Arial" w:cs="Times New Roman" w:hint="default"/>
        <w:b w:val="0"/>
        <w:i w:val="0"/>
        <w:sz w:val="22"/>
        <w:szCs w:val="22"/>
      </w:rPr>
    </w:lvl>
    <w:lvl w:ilvl="1">
      <w:start w:val="1"/>
      <w:numFmt w:val="lowerLetter"/>
      <w:lvlText w:val="%2."/>
      <w:lvlJc w:val="left"/>
      <w:pPr>
        <w:tabs>
          <w:tab w:val="num" w:pos="1440"/>
        </w:tabs>
        <w:ind w:left="1440" w:hanging="634"/>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bullet"/>
      <w:lvlText w:val=""/>
      <w:lvlJc w:val="left"/>
      <w:pPr>
        <w:tabs>
          <w:tab w:val="num" w:pos="2160"/>
        </w:tabs>
        <w:ind w:left="2160" w:hanging="360"/>
      </w:pPr>
      <w:rPr>
        <w:rFonts w:ascii="Symbol" w:hAnsi="Symbol" w:hint="default"/>
        <w:color w:val="auto"/>
      </w:rPr>
    </w:lvl>
    <w:lvl w:ilvl="5">
      <w:start w:val="1"/>
      <w:numFmt w:val="none"/>
      <w:lvlText w:val=""/>
      <w:lvlJc w:val="left"/>
      <w:pPr>
        <w:tabs>
          <w:tab w:val="num" w:pos="4320"/>
        </w:tabs>
        <w:ind w:left="3960" w:firstLine="0"/>
      </w:pPr>
      <w:rPr>
        <w:rFonts w:cs="Times New Roman"/>
      </w:rPr>
    </w:lvl>
    <w:lvl w:ilvl="6">
      <w:start w:val="1"/>
      <w:numFmt w:val="none"/>
      <w:lvlText w:val=""/>
      <w:lvlJc w:val="left"/>
      <w:pPr>
        <w:tabs>
          <w:tab w:val="num" w:pos="5040"/>
        </w:tabs>
        <w:ind w:left="4680" w:firstLine="0"/>
      </w:pPr>
      <w:rPr>
        <w:rFonts w:cs="Times New Roman"/>
      </w:rPr>
    </w:lvl>
    <w:lvl w:ilvl="7">
      <w:start w:val="1"/>
      <w:numFmt w:val="none"/>
      <w:lvlText w:val=""/>
      <w:lvlJc w:val="left"/>
      <w:pPr>
        <w:tabs>
          <w:tab w:val="num" w:pos="5760"/>
        </w:tabs>
        <w:ind w:left="5400" w:firstLine="0"/>
      </w:pPr>
      <w:rPr>
        <w:rFonts w:cs="Times New Roman"/>
      </w:rPr>
    </w:lvl>
    <w:lvl w:ilvl="8">
      <w:start w:val="1"/>
      <w:numFmt w:val="none"/>
      <w:lvlText w:val=""/>
      <w:lvlJc w:val="left"/>
      <w:pPr>
        <w:tabs>
          <w:tab w:val="num" w:pos="10440"/>
        </w:tabs>
        <w:ind w:left="10440" w:hanging="4320"/>
      </w:pPr>
      <w:rPr>
        <w:rFonts w:cs="Times New Roman"/>
      </w:rPr>
    </w:lvl>
  </w:abstractNum>
  <w:abstractNum w:abstractNumId="9" w15:restartNumberingAfterBreak="0">
    <w:nsid w:val="08C806FA"/>
    <w:multiLevelType w:val="hybridMultilevel"/>
    <w:tmpl w:val="9A589D8A"/>
    <w:name w:val="AutoList83232222222222222222"/>
    <w:lvl w:ilvl="0" w:tplc="636ED19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945434B"/>
    <w:multiLevelType w:val="hybridMultilevel"/>
    <w:tmpl w:val="B908E6CC"/>
    <w:lvl w:ilvl="0" w:tplc="BC721C8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0FC364D4"/>
    <w:multiLevelType w:val="hybridMultilevel"/>
    <w:tmpl w:val="500C5A36"/>
    <w:name w:val="AutoList832322"/>
    <w:lvl w:ilvl="0" w:tplc="56DE0E02">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3090247"/>
    <w:multiLevelType w:val="hybridMultilevel"/>
    <w:tmpl w:val="5A980920"/>
    <w:lvl w:ilvl="0" w:tplc="7D4A0E28">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14D7421A"/>
    <w:multiLevelType w:val="hybridMultilevel"/>
    <w:tmpl w:val="0B80B21E"/>
    <w:lvl w:ilvl="0" w:tplc="9B1E5316">
      <w:start w:val="3"/>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156047F2"/>
    <w:multiLevelType w:val="multilevel"/>
    <w:tmpl w:val="60E4861C"/>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165E5214"/>
    <w:multiLevelType w:val="multilevel"/>
    <w:tmpl w:val="725499D8"/>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2"/>
        <w:szCs w:val="22"/>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6" w15:restartNumberingAfterBreak="0">
    <w:nsid w:val="19336967"/>
    <w:multiLevelType w:val="hybridMultilevel"/>
    <w:tmpl w:val="170A3DFC"/>
    <w:lvl w:ilvl="0" w:tplc="A3BE32E0">
      <w:start w:val="2"/>
      <w:numFmt w:val="decimal"/>
      <w:lvlText w:val="%1."/>
      <w:lvlJc w:val="left"/>
      <w:pPr>
        <w:ind w:left="2520" w:hanging="360"/>
      </w:pPr>
      <w:rPr>
        <w:rFonts w:ascii="Arial"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95C1021"/>
    <w:multiLevelType w:val="hybridMultilevel"/>
    <w:tmpl w:val="2DD0EFBC"/>
    <w:name w:val="AutoList832322222222"/>
    <w:lvl w:ilvl="0" w:tplc="8C16A902">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B0B33F5"/>
    <w:multiLevelType w:val="hybridMultilevel"/>
    <w:tmpl w:val="EF60E1B4"/>
    <w:lvl w:ilvl="0" w:tplc="FA6E0E5C">
      <w:start w:val="4"/>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3A0464"/>
    <w:multiLevelType w:val="hybridMultilevel"/>
    <w:tmpl w:val="ED881982"/>
    <w:name w:val="AutoList83232"/>
    <w:lvl w:ilvl="0" w:tplc="E572CBFE">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1F6E0657"/>
    <w:multiLevelType w:val="hybridMultilevel"/>
    <w:tmpl w:val="2CD06B16"/>
    <w:name w:val="AutoList83232222222222222222222222222222223"/>
    <w:lvl w:ilvl="0" w:tplc="C29EDCC4">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20175BE1"/>
    <w:multiLevelType w:val="hybridMultilevel"/>
    <w:tmpl w:val="49EC5BD8"/>
    <w:lvl w:ilvl="0" w:tplc="FA6E0E5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2" w15:restartNumberingAfterBreak="0">
    <w:nsid w:val="21794754"/>
    <w:multiLevelType w:val="hybridMultilevel"/>
    <w:tmpl w:val="DC90380A"/>
    <w:name w:val="AutoList832"/>
    <w:lvl w:ilvl="0" w:tplc="2E54C8DA">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31516EA"/>
    <w:multiLevelType w:val="multilevel"/>
    <w:tmpl w:val="12EC61C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2"/>
        <w:szCs w:val="22"/>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2367616F"/>
    <w:multiLevelType w:val="hybridMultilevel"/>
    <w:tmpl w:val="49522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0C482C"/>
    <w:multiLevelType w:val="hybridMultilevel"/>
    <w:tmpl w:val="EA0A3DA0"/>
    <w:name w:val="AutoList8323224"/>
    <w:lvl w:ilvl="0" w:tplc="71C4CEB0">
      <w:start w:val="1"/>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8922CB6"/>
    <w:multiLevelType w:val="hybridMultilevel"/>
    <w:tmpl w:val="92B6E8DE"/>
    <w:name w:val="AutoList8323222222222222222222222222222222"/>
    <w:lvl w:ilvl="0" w:tplc="379CE57A">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290D22E5"/>
    <w:multiLevelType w:val="hybridMultilevel"/>
    <w:tmpl w:val="2D36C74A"/>
    <w:name w:val="AutoList8323222222"/>
    <w:lvl w:ilvl="0" w:tplc="EE561546">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2A176EE1"/>
    <w:multiLevelType w:val="hybridMultilevel"/>
    <w:tmpl w:val="8912FAF2"/>
    <w:lvl w:ilvl="0" w:tplc="3A46FE90">
      <w:start w:val="3"/>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15:restartNumberingAfterBreak="0">
    <w:nsid w:val="2D2D594E"/>
    <w:multiLevelType w:val="hybridMultilevel"/>
    <w:tmpl w:val="FEC69252"/>
    <w:name w:val="AutoList832322222222222222222222222222222232"/>
    <w:lvl w:ilvl="0" w:tplc="C9AEAF1C">
      <w:start w:val="4"/>
      <w:numFmt w:val="decimal"/>
      <w:lvlText w:val="%1."/>
      <w:lvlJc w:val="left"/>
      <w:pPr>
        <w:tabs>
          <w:tab w:val="num" w:pos="2707"/>
        </w:tabs>
        <w:ind w:left="2707" w:hanging="633"/>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2F2610ED"/>
    <w:multiLevelType w:val="hybridMultilevel"/>
    <w:tmpl w:val="2A0A0EEE"/>
    <w:name w:val="AutoList832322222222222222222222222"/>
    <w:lvl w:ilvl="0" w:tplc="3FA89B8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367C7CFE"/>
    <w:multiLevelType w:val="hybridMultilevel"/>
    <w:tmpl w:val="2AC2A516"/>
    <w:lvl w:ilvl="0" w:tplc="548CE7E0">
      <w:start w:val="3"/>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2" w15:restartNumberingAfterBreak="0">
    <w:nsid w:val="382B79E8"/>
    <w:multiLevelType w:val="hybridMultilevel"/>
    <w:tmpl w:val="3D6A9860"/>
    <w:lvl w:ilvl="0" w:tplc="BC721C8C">
      <w:start w:val="2"/>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303764"/>
    <w:multiLevelType w:val="hybridMultilevel"/>
    <w:tmpl w:val="C52EEC50"/>
    <w:lvl w:ilvl="0" w:tplc="EAB487D6">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40997451"/>
    <w:multiLevelType w:val="hybridMultilevel"/>
    <w:tmpl w:val="D01A14D6"/>
    <w:lvl w:ilvl="0" w:tplc="C7966760">
      <w:start w:val="1"/>
      <w:numFmt w:val="lowerLetter"/>
      <w:lvlText w:val="%1."/>
      <w:lvlJc w:val="left"/>
      <w:pPr>
        <w:ind w:left="2880" w:hanging="450"/>
      </w:pPr>
      <w:rPr>
        <w:rFonts w:hint="default"/>
        <w:sz w:val="22"/>
        <w:szCs w:val="22"/>
      </w:rPr>
    </w:lvl>
    <w:lvl w:ilvl="1" w:tplc="F57C49D6">
      <w:start w:val="1"/>
      <w:numFmt w:val="decimal"/>
      <w:lvlText w:val="%2."/>
      <w:lvlJc w:val="left"/>
      <w:pPr>
        <w:ind w:left="5370" w:hanging="2220"/>
      </w:pPr>
      <w:rPr>
        <w:rFonts w:ascii="Arial" w:hAnsi="Arial" w:cs="Arial" w:hint="default"/>
      </w:r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5" w15:restartNumberingAfterBreak="0">
    <w:nsid w:val="40CB6C61"/>
    <w:multiLevelType w:val="hybridMultilevel"/>
    <w:tmpl w:val="F7786C66"/>
    <w:name w:val="AutoList8323222222222222222222222222"/>
    <w:lvl w:ilvl="0" w:tplc="DEFA9ADE">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428C2EB8"/>
    <w:multiLevelType w:val="hybridMultilevel"/>
    <w:tmpl w:val="7C66B588"/>
    <w:lvl w:ilvl="0" w:tplc="B4DA9100">
      <w:start w:val="1"/>
      <w:numFmt w:val="lowerLetter"/>
      <w:lvlText w:val="%1."/>
      <w:lvlJc w:val="left"/>
      <w:pPr>
        <w:ind w:left="2790" w:hanging="360"/>
      </w:pPr>
      <w:rPr>
        <w:rFonts w:hint="default"/>
        <w:sz w:val="22"/>
        <w:szCs w:val="22"/>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7" w15:restartNumberingAfterBreak="0">
    <w:nsid w:val="42D9425C"/>
    <w:multiLevelType w:val="hybridMultilevel"/>
    <w:tmpl w:val="3A18128E"/>
    <w:lvl w:ilvl="0" w:tplc="566A7CE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45411E0D"/>
    <w:multiLevelType w:val="hybridMultilevel"/>
    <w:tmpl w:val="2B140F7A"/>
    <w:lvl w:ilvl="0" w:tplc="22BE3A86">
      <w:numFmt w:val="bullet"/>
      <w:lvlText w:val=""/>
      <w:lvlJc w:val="left"/>
      <w:pPr>
        <w:tabs>
          <w:tab w:val="num" w:pos="274"/>
        </w:tabs>
        <w:ind w:left="274" w:hanging="274"/>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5006CA"/>
    <w:multiLevelType w:val="hybridMultilevel"/>
    <w:tmpl w:val="402E73DE"/>
    <w:lvl w:ilvl="0" w:tplc="0409000F">
      <w:start w:val="3"/>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C14D01"/>
    <w:multiLevelType w:val="hybridMultilevel"/>
    <w:tmpl w:val="D5F0F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586BCCE">
      <w:start w:val="1"/>
      <w:numFmt w:val="decimal"/>
      <w:lvlText w:val="%4."/>
      <w:lvlJc w:val="left"/>
      <w:pPr>
        <w:ind w:left="261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A2431E"/>
    <w:multiLevelType w:val="hybridMultilevel"/>
    <w:tmpl w:val="B89CDC12"/>
    <w:lvl w:ilvl="0" w:tplc="194602C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4ED03720"/>
    <w:multiLevelType w:val="hybridMultilevel"/>
    <w:tmpl w:val="C2165B2C"/>
    <w:name w:val="AutoList832322222222222222222"/>
    <w:lvl w:ilvl="0" w:tplc="FE7A40FA">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535A64AE"/>
    <w:multiLevelType w:val="hybridMultilevel"/>
    <w:tmpl w:val="43F44796"/>
    <w:lvl w:ilvl="0" w:tplc="9586BCCE">
      <w:start w:val="1"/>
      <w:numFmt w:val="decimal"/>
      <w:lvlText w:val="%1."/>
      <w:lvlJc w:val="left"/>
      <w:pPr>
        <w:ind w:left="26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777ACF"/>
    <w:multiLevelType w:val="hybridMultilevel"/>
    <w:tmpl w:val="6610D7D0"/>
    <w:lvl w:ilvl="0" w:tplc="D9E84F54">
      <w:start w:val="1"/>
      <w:numFmt w:val="lowerLetter"/>
      <w:lvlText w:val="%1."/>
      <w:lvlJc w:val="left"/>
      <w:pPr>
        <w:ind w:left="2880" w:hanging="360"/>
      </w:pPr>
      <w:rPr>
        <w:rFonts w:hint="default"/>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5F4D4A1D"/>
    <w:multiLevelType w:val="hybridMultilevel"/>
    <w:tmpl w:val="45AC5650"/>
    <w:name w:val="AutoList8323222222222222222222"/>
    <w:lvl w:ilvl="0" w:tplc="A4909B1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64AE3828"/>
    <w:multiLevelType w:val="hybridMultilevel"/>
    <w:tmpl w:val="50DA493A"/>
    <w:lvl w:ilvl="0" w:tplc="525CF07C">
      <w:start w:val="6"/>
      <w:numFmt w:val="decimal"/>
      <w:lvlText w:val="%1"/>
      <w:lvlJc w:val="left"/>
      <w:pPr>
        <w:ind w:left="2434" w:hanging="360"/>
      </w:pPr>
      <w:rPr>
        <w:rFonts w:hint="default"/>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47" w15:restartNumberingAfterBreak="0">
    <w:nsid w:val="659607D5"/>
    <w:multiLevelType w:val="hybridMultilevel"/>
    <w:tmpl w:val="A74A76A6"/>
    <w:name w:val="AutoList832322222222222222222222222222222"/>
    <w:lvl w:ilvl="0" w:tplc="A002F28E">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66B45AF1"/>
    <w:multiLevelType w:val="hybridMultilevel"/>
    <w:tmpl w:val="41666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5D2BDC"/>
    <w:multiLevelType w:val="hybridMultilevel"/>
    <w:tmpl w:val="FAE82A44"/>
    <w:name w:val="AutoList8323225"/>
    <w:lvl w:ilvl="0" w:tplc="E1A4E0C0">
      <w:start w:val="3"/>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6930172C"/>
    <w:multiLevelType w:val="hybridMultilevel"/>
    <w:tmpl w:val="010CAA62"/>
    <w:name w:val="AutoList8323"/>
    <w:lvl w:ilvl="0" w:tplc="F208C7AA">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15:restartNumberingAfterBreak="0">
    <w:nsid w:val="6C402D73"/>
    <w:multiLevelType w:val="hybridMultilevel"/>
    <w:tmpl w:val="FC0288B6"/>
    <w:lvl w:ilvl="0" w:tplc="03B47C02">
      <w:start w:val="3"/>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2" w15:restartNumberingAfterBreak="0">
    <w:nsid w:val="6CFB2F05"/>
    <w:multiLevelType w:val="hybridMultilevel"/>
    <w:tmpl w:val="1698079E"/>
    <w:name w:val="AutoList8323222222222222222222222222222223"/>
    <w:lvl w:ilvl="0" w:tplc="CF0C96AC">
      <w:start w:val="7"/>
      <w:numFmt w:val="decimal"/>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3A1A8C"/>
    <w:multiLevelType w:val="hybridMultilevel"/>
    <w:tmpl w:val="5DE23886"/>
    <w:lvl w:ilvl="0" w:tplc="566A7CE8">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700C49BB"/>
    <w:multiLevelType w:val="hybridMultilevel"/>
    <w:tmpl w:val="CDD64A26"/>
    <w:lvl w:ilvl="0" w:tplc="172066EE">
      <w:start w:val="1"/>
      <w:numFmt w:val="lowerLetter"/>
      <w:lvlText w:val="%1."/>
      <w:lvlJc w:val="left"/>
      <w:pPr>
        <w:ind w:left="2880" w:hanging="360"/>
      </w:pPr>
      <w:rPr>
        <w:rFonts w:hint="default"/>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71F345D4"/>
    <w:multiLevelType w:val="hybridMultilevel"/>
    <w:tmpl w:val="F65245B8"/>
    <w:lvl w:ilvl="0" w:tplc="04090001">
      <w:start w:val="1"/>
      <w:numFmt w:val="bullet"/>
      <w:lvlText w:val=""/>
      <w:lvlJc w:val="left"/>
      <w:pPr>
        <w:ind w:left="1880" w:hanging="360"/>
      </w:pPr>
      <w:rPr>
        <w:rFonts w:ascii="Symbol" w:hAnsi="Symbol" w:hint="default"/>
      </w:rPr>
    </w:lvl>
    <w:lvl w:ilvl="1" w:tplc="04090003">
      <w:start w:val="1"/>
      <w:numFmt w:val="bullet"/>
      <w:lvlText w:val="o"/>
      <w:lvlJc w:val="left"/>
      <w:pPr>
        <w:ind w:left="2600" w:hanging="360"/>
      </w:pPr>
      <w:rPr>
        <w:rFonts w:ascii="Courier New" w:hAnsi="Courier New" w:cs="Times New Roman" w:hint="default"/>
      </w:rPr>
    </w:lvl>
    <w:lvl w:ilvl="2" w:tplc="04090005">
      <w:start w:val="1"/>
      <w:numFmt w:val="bullet"/>
      <w:lvlText w:val=""/>
      <w:lvlJc w:val="left"/>
      <w:pPr>
        <w:ind w:left="3320" w:hanging="360"/>
      </w:pPr>
      <w:rPr>
        <w:rFonts w:ascii="Wingdings" w:hAnsi="Wingdings" w:hint="default"/>
      </w:rPr>
    </w:lvl>
    <w:lvl w:ilvl="3" w:tplc="04090001">
      <w:start w:val="1"/>
      <w:numFmt w:val="bullet"/>
      <w:lvlText w:val=""/>
      <w:lvlJc w:val="left"/>
      <w:pPr>
        <w:ind w:left="4040" w:hanging="360"/>
      </w:pPr>
      <w:rPr>
        <w:rFonts w:ascii="Symbol" w:hAnsi="Symbol" w:hint="default"/>
      </w:rPr>
    </w:lvl>
    <w:lvl w:ilvl="4" w:tplc="04090003">
      <w:start w:val="1"/>
      <w:numFmt w:val="bullet"/>
      <w:lvlText w:val="o"/>
      <w:lvlJc w:val="left"/>
      <w:pPr>
        <w:ind w:left="4760" w:hanging="360"/>
      </w:pPr>
      <w:rPr>
        <w:rFonts w:ascii="Courier New" w:hAnsi="Courier New" w:cs="Times New Roman" w:hint="default"/>
      </w:rPr>
    </w:lvl>
    <w:lvl w:ilvl="5" w:tplc="04090005">
      <w:start w:val="1"/>
      <w:numFmt w:val="bullet"/>
      <w:lvlText w:val=""/>
      <w:lvlJc w:val="left"/>
      <w:pPr>
        <w:ind w:left="5480" w:hanging="360"/>
      </w:pPr>
      <w:rPr>
        <w:rFonts w:ascii="Wingdings" w:hAnsi="Wingdings" w:hint="default"/>
      </w:rPr>
    </w:lvl>
    <w:lvl w:ilvl="6" w:tplc="04090001">
      <w:start w:val="1"/>
      <w:numFmt w:val="bullet"/>
      <w:lvlText w:val=""/>
      <w:lvlJc w:val="left"/>
      <w:pPr>
        <w:ind w:left="6200" w:hanging="360"/>
      </w:pPr>
      <w:rPr>
        <w:rFonts w:ascii="Symbol" w:hAnsi="Symbol" w:hint="default"/>
      </w:rPr>
    </w:lvl>
    <w:lvl w:ilvl="7" w:tplc="04090003">
      <w:start w:val="1"/>
      <w:numFmt w:val="bullet"/>
      <w:lvlText w:val="o"/>
      <w:lvlJc w:val="left"/>
      <w:pPr>
        <w:ind w:left="6920" w:hanging="360"/>
      </w:pPr>
      <w:rPr>
        <w:rFonts w:ascii="Courier New" w:hAnsi="Courier New" w:cs="Times New Roman" w:hint="default"/>
      </w:rPr>
    </w:lvl>
    <w:lvl w:ilvl="8" w:tplc="04090005">
      <w:start w:val="1"/>
      <w:numFmt w:val="bullet"/>
      <w:lvlText w:val=""/>
      <w:lvlJc w:val="left"/>
      <w:pPr>
        <w:ind w:left="7640" w:hanging="360"/>
      </w:pPr>
      <w:rPr>
        <w:rFonts w:ascii="Wingdings" w:hAnsi="Wingdings" w:hint="default"/>
      </w:rPr>
    </w:lvl>
  </w:abstractNum>
  <w:abstractNum w:abstractNumId="56" w15:restartNumberingAfterBreak="0">
    <w:nsid w:val="73666C2D"/>
    <w:multiLevelType w:val="multilevel"/>
    <w:tmpl w:val="D9169A6A"/>
    <w:lvl w:ilvl="0">
      <w:start w:val="1"/>
      <w:numFmt w:val="decimal"/>
      <w:lvlText w:val="%1."/>
      <w:lvlJc w:val="left"/>
      <w:pPr>
        <w:tabs>
          <w:tab w:val="num" w:pos="2883"/>
        </w:tabs>
        <w:ind w:left="2883"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2"/>
        <w:szCs w:val="22"/>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7" w15:restartNumberingAfterBreak="0">
    <w:nsid w:val="74077135"/>
    <w:multiLevelType w:val="hybridMultilevel"/>
    <w:tmpl w:val="EFAEA270"/>
    <w:name w:val="AutoList83232222222222222222222"/>
    <w:lvl w:ilvl="0" w:tplc="383E34F4">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15:restartNumberingAfterBreak="0">
    <w:nsid w:val="743E439A"/>
    <w:multiLevelType w:val="hybridMultilevel"/>
    <w:tmpl w:val="17FEA96A"/>
    <w:lvl w:ilvl="0" w:tplc="9DE4D89A">
      <w:start w:val="3"/>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E843EA"/>
    <w:multiLevelType w:val="multilevel"/>
    <w:tmpl w:val="5A0A84A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0" w15:restartNumberingAfterBreak="0">
    <w:nsid w:val="7A154A0D"/>
    <w:multiLevelType w:val="multilevel"/>
    <w:tmpl w:val="12EC61C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2"/>
        <w:szCs w:val="22"/>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1" w15:restartNumberingAfterBreak="0">
    <w:nsid w:val="7C3D7549"/>
    <w:multiLevelType w:val="hybridMultilevel"/>
    <w:tmpl w:val="D42C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38"/>
  </w:num>
  <w:num w:numId="7">
    <w:abstractNumId w:val="55"/>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61"/>
  </w:num>
  <w:num w:numId="15">
    <w:abstractNumId w:val="7"/>
  </w:num>
  <w:num w:numId="16">
    <w:abstractNumId w:val="39"/>
  </w:num>
  <w:num w:numId="17">
    <w:abstractNumId w:val="58"/>
  </w:num>
  <w:num w:numId="18">
    <w:abstractNumId w:val="53"/>
  </w:num>
  <w:num w:numId="19">
    <w:abstractNumId w:val="37"/>
  </w:num>
  <w:num w:numId="20">
    <w:abstractNumId w:val="16"/>
  </w:num>
  <w:num w:numId="21">
    <w:abstractNumId w:val="54"/>
  </w:num>
  <w:num w:numId="22">
    <w:abstractNumId w:val="31"/>
  </w:num>
  <w:num w:numId="23">
    <w:abstractNumId w:val="44"/>
  </w:num>
  <w:num w:numId="24">
    <w:abstractNumId w:val="51"/>
  </w:num>
  <w:num w:numId="25">
    <w:abstractNumId w:val="28"/>
  </w:num>
  <w:num w:numId="26">
    <w:abstractNumId w:val="12"/>
  </w:num>
  <w:num w:numId="27">
    <w:abstractNumId w:val="13"/>
  </w:num>
  <w:num w:numId="28">
    <w:abstractNumId w:val="33"/>
  </w:num>
  <w:num w:numId="29">
    <w:abstractNumId w:val="32"/>
  </w:num>
  <w:num w:numId="30">
    <w:abstractNumId w:val="10"/>
  </w:num>
  <w:num w:numId="31">
    <w:abstractNumId w:val="36"/>
  </w:num>
  <w:num w:numId="32">
    <w:abstractNumId w:val="18"/>
  </w:num>
  <w:num w:numId="33">
    <w:abstractNumId w:val="21"/>
  </w:num>
  <w:num w:numId="34">
    <w:abstractNumId w:val="34"/>
  </w:num>
  <w:num w:numId="35">
    <w:abstractNumId w:val="8"/>
  </w:num>
  <w:num w:numId="36">
    <w:abstractNumId w:val="41"/>
  </w:num>
  <w:num w:numId="37">
    <w:abstractNumId w:val="59"/>
  </w:num>
  <w:num w:numId="38">
    <w:abstractNumId w:val="40"/>
  </w:num>
  <w:num w:numId="39">
    <w:abstractNumId w:val="60"/>
  </w:num>
  <w:num w:numId="40">
    <w:abstractNumId w:val="14"/>
  </w:num>
  <w:num w:numId="41">
    <w:abstractNumId w:val="47"/>
  </w:num>
  <w:num w:numId="42">
    <w:abstractNumId w:val="5"/>
  </w:num>
  <w:num w:numId="43">
    <w:abstractNumId w:val="52"/>
  </w:num>
  <w:num w:numId="44">
    <w:abstractNumId w:val="43"/>
  </w:num>
  <w:num w:numId="45">
    <w:abstractNumId w:val="23"/>
  </w:num>
  <w:num w:numId="46">
    <w:abstractNumId w:val="24"/>
  </w:num>
  <w:num w:numId="47">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3E"/>
    <w:rsid w:val="000031C6"/>
    <w:rsid w:val="000103DE"/>
    <w:rsid w:val="00012794"/>
    <w:rsid w:val="00016717"/>
    <w:rsid w:val="00020897"/>
    <w:rsid w:val="00024206"/>
    <w:rsid w:val="00030A97"/>
    <w:rsid w:val="00033B60"/>
    <w:rsid w:val="000359B4"/>
    <w:rsid w:val="00043794"/>
    <w:rsid w:val="00044F12"/>
    <w:rsid w:val="00056FAB"/>
    <w:rsid w:val="00071448"/>
    <w:rsid w:val="000751E0"/>
    <w:rsid w:val="00082029"/>
    <w:rsid w:val="00082A3C"/>
    <w:rsid w:val="0009670B"/>
    <w:rsid w:val="000A3693"/>
    <w:rsid w:val="000A5D9B"/>
    <w:rsid w:val="000A6AD4"/>
    <w:rsid w:val="000B4E47"/>
    <w:rsid w:val="000D352D"/>
    <w:rsid w:val="000E2ABA"/>
    <w:rsid w:val="000E56F9"/>
    <w:rsid w:val="000F0603"/>
    <w:rsid w:val="001001D9"/>
    <w:rsid w:val="001011E6"/>
    <w:rsid w:val="001022FF"/>
    <w:rsid w:val="0010304A"/>
    <w:rsid w:val="00111299"/>
    <w:rsid w:val="001126F3"/>
    <w:rsid w:val="0011282D"/>
    <w:rsid w:val="001201FB"/>
    <w:rsid w:val="00120FE5"/>
    <w:rsid w:val="001217BE"/>
    <w:rsid w:val="001360BE"/>
    <w:rsid w:val="00136684"/>
    <w:rsid w:val="00140B4D"/>
    <w:rsid w:val="00141370"/>
    <w:rsid w:val="0014676B"/>
    <w:rsid w:val="001502A0"/>
    <w:rsid w:val="00152F1F"/>
    <w:rsid w:val="001576C6"/>
    <w:rsid w:val="00171847"/>
    <w:rsid w:val="00173101"/>
    <w:rsid w:val="001734C3"/>
    <w:rsid w:val="0017709A"/>
    <w:rsid w:val="0018232A"/>
    <w:rsid w:val="00182B17"/>
    <w:rsid w:val="00183D32"/>
    <w:rsid w:val="00187EE8"/>
    <w:rsid w:val="001926CF"/>
    <w:rsid w:val="00192BC1"/>
    <w:rsid w:val="0019794D"/>
    <w:rsid w:val="001979EE"/>
    <w:rsid w:val="001A2228"/>
    <w:rsid w:val="001A4B9C"/>
    <w:rsid w:val="001A5828"/>
    <w:rsid w:val="001A64B8"/>
    <w:rsid w:val="001A693F"/>
    <w:rsid w:val="001B3D11"/>
    <w:rsid w:val="001B544B"/>
    <w:rsid w:val="001C5990"/>
    <w:rsid w:val="001E04B4"/>
    <w:rsid w:val="001F0E2E"/>
    <w:rsid w:val="001F1CAB"/>
    <w:rsid w:val="001F6AFD"/>
    <w:rsid w:val="002031E6"/>
    <w:rsid w:val="00236256"/>
    <w:rsid w:val="00257156"/>
    <w:rsid w:val="002654D2"/>
    <w:rsid w:val="00270107"/>
    <w:rsid w:val="00270380"/>
    <w:rsid w:val="0028716E"/>
    <w:rsid w:val="00291546"/>
    <w:rsid w:val="002A212D"/>
    <w:rsid w:val="002A2AD8"/>
    <w:rsid w:val="002A40AE"/>
    <w:rsid w:val="002A4CE2"/>
    <w:rsid w:val="002A722B"/>
    <w:rsid w:val="002A7D30"/>
    <w:rsid w:val="002B5036"/>
    <w:rsid w:val="002C01D9"/>
    <w:rsid w:val="002C04DA"/>
    <w:rsid w:val="002C2106"/>
    <w:rsid w:val="002C4098"/>
    <w:rsid w:val="002C4429"/>
    <w:rsid w:val="002C4E0B"/>
    <w:rsid w:val="002C6476"/>
    <w:rsid w:val="002C73B4"/>
    <w:rsid w:val="002D1CD3"/>
    <w:rsid w:val="002E31CE"/>
    <w:rsid w:val="002E7186"/>
    <w:rsid w:val="002F76E2"/>
    <w:rsid w:val="002F7A8F"/>
    <w:rsid w:val="003022D6"/>
    <w:rsid w:val="00307984"/>
    <w:rsid w:val="00307D32"/>
    <w:rsid w:val="00314DA0"/>
    <w:rsid w:val="00314DF0"/>
    <w:rsid w:val="00323F95"/>
    <w:rsid w:val="0033192C"/>
    <w:rsid w:val="00342D0A"/>
    <w:rsid w:val="00347495"/>
    <w:rsid w:val="00356B7F"/>
    <w:rsid w:val="0035745C"/>
    <w:rsid w:val="00371FE8"/>
    <w:rsid w:val="003828BE"/>
    <w:rsid w:val="003859F1"/>
    <w:rsid w:val="00397277"/>
    <w:rsid w:val="003A0D1C"/>
    <w:rsid w:val="003A1F3F"/>
    <w:rsid w:val="003A56D6"/>
    <w:rsid w:val="003B6838"/>
    <w:rsid w:val="003B79B4"/>
    <w:rsid w:val="003C6E5A"/>
    <w:rsid w:val="003D0D79"/>
    <w:rsid w:val="003D16E8"/>
    <w:rsid w:val="003D241B"/>
    <w:rsid w:val="003D2550"/>
    <w:rsid w:val="003E556B"/>
    <w:rsid w:val="003F2D0F"/>
    <w:rsid w:val="003F36A7"/>
    <w:rsid w:val="0040316D"/>
    <w:rsid w:val="00405758"/>
    <w:rsid w:val="00406142"/>
    <w:rsid w:val="00407EF1"/>
    <w:rsid w:val="0041301D"/>
    <w:rsid w:val="0041388A"/>
    <w:rsid w:val="00426ACF"/>
    <w:rsid w:val="004302C5"/>
    <w:rsid w:val="00440761"/>
    <w:rsid w:val="00447217"/>
    <w:rsid w:val="00453543"/>
    <w:rsid w:val="00457CAE"/>
    <w:rsid w:val="00463AC2"/>
    <w:rsid w:val="004716F8"/>
    <w:rsid w:val="00473994"/>
    <w:rsid w:val="004902EC"/>
    <w:rsid w:val="004B7237"/>
    <w:rsid w:val="004C36AB"/>
    <w:rsid w:val="004D39ED"/>
    <w:rsid w:val="004D4F10"/>
    <w:rsid w:val="004E0DFA"/>
    <w:rsid w:val="004E3F3D"/>
    <w:rsid w:val="004E5554"/>
    <w:rsid w:val="004E6DCF"/>
    <w:rsid w:val="004F4075"/>
    <w:rsid w:val="004F4692"/>
    <w:rsid w:val="004F60FD"/>
    <w:rsid w:val="00507DA2"/>
    <w:rsid w:val="00521E76"/>
    <w:rsid w:val="00524C5E"/>
    <w:rsid w:val="00524CAB"/>
    <w:rsid w:val="00531E6B"/>
    <w:rsid w:val="005336B4"/>
    <w:rsid w:val="0053752B"/>
    <w:rsid w:val="005541B1"/>
    <w:rsid w:val="005642D0"/>
    <w:rsid w:val="0057086F"/>
    <w:rsid w:val="00571088"/>
    <w:rsid w:val="005719CE"/>
    <w:rsid w:val="00580590"/>
    <w:rsid w:val="00580FFA"/>
    <w:rsid w:val="00590F8E"/>
    <w:rsid w:val="00593403"/>
    <w:rsid w:val="005A02CC"/>
    <w:rsid w:val="005A0E07"/>
    <w:rsid w:val="005A0E82"/>
    <w:rsid w:val="005A296D"/>
    <w:rsid w:val="005A59BE"/>
    <w:rsid w:val="005A675B"/>
    <w:rsid w:val="005B3C35"/>
    <w:rsid w:val="005B4665"/>
    <w:rsid w:val="005B5F5C"/>
    <w:rsid w:val="005C118E"/>
    <w:rsid w:val="005D791A"/>
    <w:rsid w:val="005F1BAE"/>
    <w:rsid w:val="005F6F49"/>
    <w:rsid w:val="005F7153"/>
    <w:rsid w:val="005F7361"/>
    <w:rsid w:val="006043EB"/>
    <w:rsid w:val="0060519B"/>
    <w:rsid w:val="00610134"/>
    <w:rsid w:val="00611FC9"/>
    <w:rsid w:val="00623C78"/>
    <w:rsid w:val="0063107E"/>
    <w:rsid w:val="00636BA1"/>
    <w:rsid w:val="00642932"/>
    <w:rsid w:val="00642E22"/>
    <w:rsid w:val="00654ABD"/>
    <w:rsid w:val="00660268"/>
    <w:rsid w:val="00662F46"/>
    <w:rsid w:val="00666F51"/>
    <w:rsid w:val="00673E23"/>
    <w:rsid w:val="006816BD"/>
    <w:rsid w:val="00683FB9"/>
    <w:rsid w:val="006848BD"/>
    <w:rsid w:val="0069370C"/>
    <w:rsid w:val="00697B46"/>
    <w:rsid w:val="006A21C2"/>
    <w:rsid w:val="006A3F6F"/>
    <w:rsid w:val="006A5F13"/>
    <w:rsid w:val="006A62C2"/>
    <w:rsid w:val="006A7221"/>
    <w:rsid w:val="006C498F"/>
    <w:rsid w:val="006D1741"/>
    <w:rsid w:val="006D1E67"/>
    <w:rsid w:val="006E68C5"/>
    <w:rsid w:val="006F0E04"/>
    <w:rsid w:val="007025B0"/>
    <w:rsid w:val="007142BF"/>
    <w:rsid w:val="00741A52"/>
    <w:rsid w:val="00744E71"/>
    <w:rsid w:val="00753515"/>
    <w:rsid w:val="007552CD"/>
    <w:rsid w:val="0076541E"/>
    <w:rsid w:val="007705DB"/>
    <w:rsid w:val="00775338"/>
    <w:rsid w:val="00777813"/>
    <w:rsid w:val="00780374"/>
    <w:rsid w:val="00780B41"/>
    <w:rsid w:val="007A41A5"/>
    <w:rsid w:val="007A424E"/>
    <w:rsid w:val="007B15FC"/>
    <w:rsid w:val="007B60AF"/>
    <w:rsid w:val="007D66A4"/>
    <w:rsid w:val="007D705A"/>
    <w:rsid w:val="007D7483"/>
    <w:rsid w:val="007E37E9"/>
    <w:rsid w:val="007E510A"/>
    <w:rsid w:val="007F0CC3"/>
    <w:rsid w:val="007F72D7"/>
    <w:rsid w:val="007F7F9E"/>
    <w:rsid w:val="00800428"/>
    <w:rsid w:val="00800E72"/>
    <w:rsid w:val="0080137A"/>
    <w:rsid w:val="00801E61"/>
    <w:rsid w:val="008030B3"/>
    <w:rsid w:val="008144DF"/>
    <w:rsid w:val="00815FC0"/>
    <w:rsid w:val="0082578C"/>
    <w:rsid w:val="00825FC5"/>
    <w:rsid w:val="00833213"/>
    <w:rsid w:val="00836CAC"/>
    <w:rsid w:val="00841F84"/>
    <w:rsid w:val="00843577"/>
    <w:rsid w:val="00843F28"/>
    <w:rsid w:val="00845661"/>
    <w:rsid w:val="00854502"/>
    <w:rsid w:val="0086053E"/>
    <w:rsid w:val="0086690C"/>
    <w:rsid w:val="008705BA"/>
    <w:rsid w:val="00870EEC"/>
    <w:rsid w:val="0087116F"/>
    <w:rsid w:val="008919ED"/>
    <w:rsid w:val="008938E9"/>
    <w:rsid w:val="00896E71"/>
    <w:rsid w:val="008A1CA0"/>
    <w:rsid w:val="008A1CC5"/>
    <w:rsid w:val="008A2DF1"/>
    <w:rsid w:val="008C339A"/>
    <w:rsid w:val="008D1EC1"/>
    <w:rsid w:val="008D3D91"/>
    <w:rsid w:val="008D49F4"/>
    <w:rsid w:val="008E1B16"/>
    <w:rsid w:val="008E1FFE"/>
    <w:rsid w:val="008E2476"/>
    <w:rsid w:val="008E61B6"/>
    <w:rsid w:val="008F01D8"/>
    <w:rsid w:val="008F3A8E"/>
    <w:rsid w:val="008F6A40"/>
    <w:rsid w:val="0092226C"/>
    <w:rsid w:val="009367DD"/>
    <w:rsid w:val="0094098A"/>
    <w:rsid w:val="00944D37"/>
    <w:rsid w:val="009607D5"/>
    <w:rsid w:val="0096563F"/>
    <w:rsid w:val="009818EA"/>
    <w:rsid w:val="009842D8"/>
    <w:rsid w:val="009876E2"/>
    <w:rsid w:val="00987D13"/>
    <w:rsid w:val="00990649"/>
    <w:rsid w:val="009957C9"/>
    <w:rsid w:val="009B1EE5"/>
    <w:rsid w:val="009B7BD5"/>
    <w:rsid w:val="009D1522"/>
    <w:rsid w:val="009D1A12"/>
    <w:rsid w:val="009E2D21"/>
    <w:rsid w:val="009F7D87"/>
    <w:rsid w:val="00A129DC"/>
    <w:rsid w:val="00A1310E"/>
    <w:rsid w:val="00A13315"/>
    <w:rsid w:val="00A14B8A"/>
    <w:rsid w:val="00A17048"/>
    <w:rsid w:val="00A21765"/>
    <w:rsid w:val="00A22237"/>
    <w:rsid w:val="00A26E87"/>
    <w:rsid w:val="00A27334"/>
    <w:rsid w:val="00A32FA3"/>
    <w:rsid w:val="00A33377"/>
    <w:rsid w:val="00A419A4"/>
    <w:rsid w:val="00A43D75"/>
    <w:rsid w:val="00A4620E"/>
    <w:rsid w:val="00A46A0A"/>
    <w:rsid w:val="00A53D21"/>
    <w:rsid w:val="00A54271"/>
    <w:rsid w:val="00A549BF"/>
    <w:rsid w:val="00A54A44"/>
    <w:rsid w:val="00A649A4"/>
    <w:rsid w:val="00A651D9"/>
    <w:rsid w:val="00A73735"/>
    <w:rsid w:val="00A80B2A"/>
    <w:rsid w:val="00A86EF1"/>
    <w:rsid w:val="00A90B7B"/>
    <w:rsid w:val="00A937DA"/>
    <w:rsid w:val="00AA3E0B"/>
    <w:rsid w:val="00AA607F"/>
    <w:rsid w:val="00AB1D52"/>
    <w:rsid w:val="00AB2CD3"/>
    <w:rsid w:val="00AB30F9"/>
    <w:rsid w:val="00AB451F"/>
    <w:rsid w:val="00AC36AA"/>
    <w:rsid w:val="00AC402C"/>
    <w:rsid w:val="00AE22BB"/>
    <w:rsid w:val="00AE5926"/>
    <w:rsid w:val="00AE5D25"/>
    <w:rsid w:val="00AF1B5A"/>
    <w:rsid w:val="00B01DDA"/>
    <w:rsid w:val="00B06C1E"/>
    <w:rsid w:val="00B20BA7"/>
    <w:rsid w:val="00B348B9"/>
    <w:rsid w:val="00B37C79"/>
    <w:rsid w:val="00B425D1"/>
    <w:rsid w:val="00B43D3A"/>
    <w:rsid w:val="00B4616B"/>
    <w:rsid w:val="00B52BEA"/>
    <w:rsid w:val="00B64AD0"/>
    <w:rsid w:val="00B665D8"/>
    <w:rsid w:val="00B71827"/>
    <w:rsid w:val="00B86ACD"/>
    <w:rsid w:val="00B917E4"/>
    <w:rsid w:val="00B94100"/>
    <w:rsid w:val="00BA73FA"/>
    <w:rsid w:val="00BB1CFA"/>
    <w:rsid w:val="00BB5CD7"/>
    <w:rsid w:val="00BC2122"/>
    <w:rsid w:val="00BC3069"/>
    <w:rsid w:val="00BC4D44"/>
    <w:rsid w:val="00BD3624"/>
    <w:rsid w:val="00BE57A6"/>
    <w:rsid w:val="00BF3A8A"/>
    <w:rsid w:val="00C0176D"/>
    <w:rsid w:val="00C019D1"/>
    <w:rsid w:val="00C040F2"/>
    <w:rsid w:val="00C047E2"/>
    <w:rsid w:val="00C07793"/>
    <w:rsid w:val="00C136E3"/>
    <w:rsid w:val="00C158D0"/>
    <w:rsid w:val="00C21440"/>
    <w:rsid w:val="00C26DBC"/>
    <w:rsid w:val="00C3188E"/>
    <w:rsid w:val="00C50657"/>
    <w:rsid w:val="00C54AB8"/>
    <w:rsid w:val="00C555F3"/>
    <w:rsid w:val="00C72978"/>
    <w:rsid w:val="00C77621"/>
    <w:rsid w:val="00C80895"/>
    <w:rsid w:val="00C80AFD"/>
    <w:rsid w:val="00CA0937"/>
    <w:rsid w:val="00CB310F"/>
    <w:rsid w:val="00CC0EB6"/>
    <w:rsid w:val="00CC10F4"/>
    <w:rsid w:val="00CD37B1"/>
    <w:rsid w:val="00D0114F"/>
    <w:rsid w:val="00D11C98"/>
    <w:rsid w:val="00D202C8"/>
    <w:rsid w:val="00D248F9"/>
    <w:rsid w:val="00D24F10"/>
    <w:rsid w:val="00D45661"/>
    <w:rsid w:val="00D5547F"/>
    <w:rsid w:val="00D619DE"/>
    <w:rsid w:val="00D62230"/>
    <w:rsid w:val="00D71F4F"/>
    <w:rsid w:val="00D7373D"/>
    <w:rsid w:val="00D75850"/>
    <w:rsid w:val="00D805AF"/>
    <w:rsid w:val="00D8138A"/>
    <w:rsid w:val="00D939AF"/>
    <w:rsid w:val="00DA2DE0"/>
    <w:rsid w:val="00DA4265"/>
    <w:rsid w:val="00DB19E1"/>
    <w:rsid w:val="00DB37A3"/>
    <w:rsid w:val="00DB5631"/>
    <w:rsid w:val="00DB5985"/>
    <w:rsid w:val="00DC3A05"/>
    <w:rsid w:val="00DD0895"/>
    <w:rsid w:val="00DD1718"/>
    <w:rsid w:val="00DE1941"/>
    <w:rsid w:val="00DE21F8"/>
    <w:rsid w:val="00DE4F98"/>
    <w:rsid w:val="00DF2B37"/>
    <w:rsid w:val="00DF403B"/>
    <w:rsid w:val="00DF49AC"/>
    <w:rsid w:val="00E00A41"/>
    <w:rsid w:val="00E01078"/>
    <w:rsid w:val="00E368E6"/>
    <w:rsid w:val="00E42FD2"/>
    <w:rsid w:val="00E51D8E"/>
    <w:rsid w:val="00E569B5"/>
    <w:rsid w:val="00E83A0E"/>
    <w:rsid w:val="00E87459"/>
    <w:rsid w:val="00E91E5B"/>
    <w:rsid w:val="00EA102F"/>
    <w:rsid w:val="00EA14F3"/>
    <w:rsid w:val="00EA3517"/>
    <w:rsid w:val="00EB3723"/>
    <w:rsid w:val="00EC121D"/>
    <w:rsid w:val="00ED0BC9"/>
    <w:rsid w:val="00EE0969"/>
    <w:rsid w:val="00EE64C8"/>
    <w:rsid w:val="00EF7124"/>
    <w:rsid w:val="00F01C00"/>
    <w:rsid w:val="00F01E2C"/>
    <w:rsid w:val="00F11AFF"/>
    <w:rsid w:val="00F150F6"/>
    <w:rsid w:val="00F23A3D"/>
    <w:rsid w:val="00F352E1"/>
    <w:rsid w:val="00F469F0"/>
    <w:rsid w:val="00F471F6"/>
    <w:rsid w:val="00F47B7E"/>
    <w:rsid w:val="00F522CB"/>
    <w:rsid w:val="00F573FA"/>
    <w:rsid w:val="00F57426"/>
    <w:rsid w:val="00F8047A"/>
    <w:rsid w:val="00F82909"/>
    <w:rsid w:val="00FA046E"/>
    <w:rsid w:val="00FA43B8"/>
    <w:rsid w:val="00FB07FE"/>
    <w:rsid w:val="00FB1AD6"/>
    <w:rsid w:val="00FB4175"/>
    <w:rsid w:val="00FC1DDE"/>
    <w:rsid w:val="00FC2BDC"/>
    <w:rsid w:val="00FC3D8A"/>
    <w:rsid w:val="00FC6C47"/>
    <w:rsid w:val="00FD0970"/>
    <w:rsid w:val="00FD6DE9"/>
    <w:rsid w:val="00FE2967"/>
    <w:rsid w:val="00FE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323E14-ECD2-4100-9D89-2E2632B7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E5B"/>
    <w:pPr>
      <w:widowControl w:val="0"/>
      <w:autoSpaceDE w:val="0"/>
      <w:autoSpaceDN w:val="0"/>
      <w:adjustRightInd w:val="0"/>
      <w:spacing w:line="240" w:lineRule="auto"/>
    </w:pPr>
    <w:rPr>
      <w:rFonts w:eastAsia="Times New Roman" w:cs="Times New Roman"/>
      <w:szCs w:val="24"/>
    </w:rPr>
  </w:style>
  <w:style w:type="paragraph" w:styleId="Heading1">
    <w:name w:val="heading 1"/>
    <w:basedOn w:val="Normal"/>
    <w:next w:val="Normal"/>
    <w:link w:val="Heading1Char"/>
    <w:uiPriority w:val="9"/>
    <w:qFormat/>
    <w:rsid w:val="0040316D"/>
    <w:pPr>
      <w:keepNext/>
      <w:outlineLvl w:val="0"/>
    </w:pPr>
    <w:rPr>
      <w:b/>
      <w:kern w:val="32"/>
      <w:szCs w:val="20"/>
    </w:rPr>
  </w:style>
  <w:style w:type="paragraph" w:styleId="Heading2">
    <w:name w:val="heading 2"/>
    <w:basedOn w:val="Normal"/>
    <w:next w:val="Normal"/>
    <w:link w:val="Heading2Char"/>
    <w:uiPriority w:val="9"/>
    <w:unhideWhenUsed/>
    <w:qFormat/>
    <w:rsid w:val="0040316D"/>
    <w:pPr>
      <w:keepNext/>
      <w:spacing w:before="240" w:after="60"/>
      <w:outlineLvl w:val="1"/>
    </w:pPr>
    <w:rPr>
      <w:bCs/>
      <w:iCs/>
      <w:szCs w:val="28"/>
    </w:rPr>
  </w:style>
  <w:style w:type="paragraph" w:styleId="Heading3">
    <w:name w:val="heading 3"/>
    <w:basedOn w:val="Normal"/>
    <w:next w:val="Normal"/>
    <w:link w:val="Heading3Char"/>
    <w:uiPriority w:val="9"/>
    <w:semiHidden/>
    <w:unhideWhenUsed/>
    <w:qFormat/>
    <w:rsid w:val="0086053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6053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605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6D"/>
    <w:rPr>
      <w:rFonts w:eastAsia="Times New Roman" w:cs="Times New Roman"/>
      <w:b/>
      <w:kern w:val="32"/>
      <w:szCs w:val="20"/>
    </w:rPr>
  </w:style>
  <w:style w:type="character" w:customStyle="1" w:styleId="Heading2Char">
    <w:name w:val="Heading 2 Char"/>
    <w:basedOn w:val="DefaultParagraphFont"/>
    <w:link w:val="Heading2"/>
    <w:uiPriority w:val="9"/>
    <w:rsid w:val="0040316D"/>
    <w:rPr>
      <w:rFonts w:eastAsia="Times New Roman" w:cs="Times New Roman"/>
      <w:bCs/>
      <w:iCs/>
      <w:szCs w:val="28"/>
    </w:rPr>
  </w:style>
  <w:style w:type="character" w:customStyle="1" w:styleId="Heading3Char">
    <w:name w:val="Heading 3 Char"/>
    <w:basedOn w:val="DefaultParagraphFont"/>
    <w:link w:val="Heading3"/>
    <w:uiPriority w:val="9"/>
    <w:semiHidden/>
    <w:rsid w:val="0086053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6053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6053E"/>
    <w:rPr>
      <w:rFonts w:ascii="Calibri" w:eastAsia="Times New Roman" w:hAnsi="Calibri" w:cs="Times New Roman"/>
      <w:b/>
      <w:bCs/>
      <w:i/>
      <w:iCs/>
      <w:sz w:val="26"/>
      <w:szCs w:val="26"/>
    </w:rPr>
  </w:style>
  <w:style w:type="character" w:styleId="Hyperlink">
    <w:name w:val="Hyperlink"/>
    <w:uiPriority w:val="99"/>
    <w:unhideWhenUsed/>
    <w:rsid w:val="0086053E"/>
    <w:rPr>
      <w:color w:val="0000FF"/>
      <w:u w:val="single"/>
    </w:rPr>
  </w:style>
  <w:style w:type="character" w:styleId="FollowedHyperlink">
    <w:name w:val="FollowedHyperlink"/>
    <w:uiPriority w:val="99"/>
    <w:semiHidden/>
    <w:unhideWhenUsed/>
    <w:rsid w:val="0086053E"/>
    <w:rPr>
      <w:color w:val="800080"/>
      <w:u w:val="single"/>
    </w:rPr>
  </w:style>
  <w:style w:type="paragraph" w:styleId="TOC1">
    <w:name w:val="toc 1"/>
    <w:basedOn w:val="Normal"/>
    <w:next w:val="Normal"/>
    <w:autoRedefine/>
    <w:uiPriority w:val="39"/>
    <w:unhideWhenUsed/>
    <w:rsid w:val="00A33377"/>
    <w:pPr>
      <w:tabs>
        <w:tab w:val="right" w:leader="dot" w:pos="9360"/>
      </w:tabs>
      <w:spacing w:line="360" w:lineRule="auto"/>
      <w:ind w:left="720" w:hanging="720"/>
    </w:pPr>
    <w:rPr>
      <w:rFonts w:cs="Arial"/>
      <w:bCs/>
      <w:noProof/>
      <w:szCs w:val="22"/>
    </w:rPr>
  </w:style>
  <w:style w:type="paragraph" w:styleId="TOC2">
    <w:name w:val="toc 2"/>
    <w:basedOn w:val="Normal"/>
    <w:next w:val="Normal"/>
    <w:autoRedefine/>
    <w:uiPriority w:val="39"/>
    <w:unhideWhenUsed/>
    <w:rsid w:val="005D791A"/>
    <w:pPr>
      <w:tabs>
        <w:tab w:val="left" w:pos="1980"/>
        <w:tab w:val="right" w:leader="dot" w:pos="9360"/>
      </w:tabs>
      <w:ind w:left="990" w:hanging="360"/>
      <w:jc w:val="center"/>
    </w:pPr>
    <w:rPr>
      <w:rFonts w:cs="Arial"/>
      <w:noProof/>
      <w:szCs w:val="22"/>
    </w:rPr>
  </w:style>
  <w:style w:type="paragraph" w:styleId="FootnoteText">
    <w:name w:val="footnote text"/>
    <w:basedOn w:val="Normal"/>
    <w:link w:val="FootnoteTextChar"/>
    <w:uiPriority w:val="99"/>
    <w:semiHidden/>
    <w:unhideWhenUsed/>
    <w:rsid w:val="0086053E"/>
    <w:rPr>
      <w:sz w:val="20"/>
      <w:szCs w:val="20"/>
    </w:rPr>
  </w:style>
  <w:style w:type="character" w:customStyle="1" w:styleId="FootnoteTextChar">
    <w:name w:val="Footnote Text Char"/>
    <w:basedOn w:val="DefaultParagraphFont"/>
    <w:link w:val="FootnoteText"/>
    <w:uiPriority w:val="99"/>
    <w:semiHidden/>
    <w:rsid w:val="0086053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6053E"/>
    <w:rPr>
      <w:sz w:val="20"/>
      <w:szCs w:val="20"/>
    </w:rPr>
  </w:style>
  <w:style w:type="character" w:customStyle="1" w:styleId="CommentTextChar">
    <w:name w:val="Comment Text Char"/>
    <w:basedOn w:val="DefaultParagraphFont"/>
    <w:link w:val="CommentText"/>
    <w:uiPriority w:val="99"/>
    <w:semiHidden/>
    <w:rsid w:val="0086053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053E"/>
    <w:pPr>
      <w:tabs>
        <w:tab w:val="center" w:pos="4320"/>
        <w:tab w:val="right" w:pos="8640"/>
      </w:tabs>
    </w:pPr>
  </w:style>
  <w:style w:type="character" w:customStyle="1" w:styleId="HeaderChar">
    <w:name w:val="Header Char"/>
    <w:basedOn w:val="DefaultParagraphFont"/>
    <w:link w:val="Header"/>
    <w:uiPriority w:val="99"/>
    <w:rsid w:val="008605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053E"/>
    <w:pPr>
      <w:tabs>
        <w:tab w:val="center" w:pos="4320"/>
        <w:tab w:val="right" w:pos="8640"/>
      </w:tabs>
    </w:pPr>
  </w:style>
  <w:style w:type="character" w:customStyle="1" w:styleId="FooterChar">
    <w:name w:val="Footer Char"/>
    <w:basedOn w:val="DefaultParagraphFont"/>
    <w:link w:val="Footer"/>
    <w:uiPriority w:val="99"/>
    <w:rsid w:val="0086053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6053E"/>
    <w:rPr>
      <w:b/>
      <w:bCs/>
    </w:rPr>
  </w:style>
  <w:style w:type="character" w:customStyle="1" w:styleId="CommentSubjectChar">
    <w:name w:val="Comment Subject Char"/>
    <w:basedOn w:val="CommentTextChar"/>
    <w:link w:val="CommentSubject"/>
    <w:uiPriority w:val="99"/>
    <w:semiHidden/>
    <w:rsid w:val="008605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053E"/>
    <w:rPr>
      <w:sz w:val="2"/>
      <w:szCs w:val="2"/>
    </w:rPr>
  </w:style>
  <w:style w:type="character" w:customStyle="1" w:styleId="BalloonTextChar">
    <w:name w:val="Balloon Text Char"/>
    <w:basedOn w:val="DefaultParagraphFont"/>
    <w:link w:val="BalloonText"/>
    <w:uiPriority w:val="99"/>
    <w:semiHidden/>
    <w:rsid w:val="0086053E"/>
    <w:rPr>
      <w:rFonts w:ascii="Times New Roman" w:eastAsia="Times New Roman" w:hAnsi="Times New Roman" w:cs="Times New Roman"/>
      <w:sz w:val="2"/>
      <w:szCs w:val="2"/>
    </w:rPr>
  </w:style>
  <w:style w:type="paragraph" w:styleId="Revision">
    <w:name w:val="Revision"/>
    <w:uiPriority w:val="99"/>
    <w:semiHidden/>
    <w:rsid w:val="0086053E"/>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053E"/>
    <w:pPr>
      <w:ind w:left="720"/>
    </w:pPr>
  </w:style>
  <w:style w:type="paragraph" w:styleId="TOCHeading">
    <w:name w:val="TOC Heading"/>
    <w:basedOn w:val="Heading1"/>
    <w:next w:val="Normal"/>
    <w:uiPriority w:val="39"/>
    <w:semiHidden/>
    <w:unhideWhenUsed/>
    <w:qFormat/>
    <w:rsid w:val="0086053E"/>
    <w:pPr>
      <w:keepLines/>
      <w:widowControl/>
      <w:autoSpaceDE/>
      <w:autoSpaceDN/>
      <w:adjustRightInd/>
      <w:spacing w:before="480" w:line="276" w:lineRule="auto"/>
      <w:outlineLvl w:val="9"/>
    </w:pPr>
    <w:rPr>
      <w:color w:val="365F91"/>
      <w:kern w:val="0"/>
      <w:sz w:val="28"/>
      <w:szCs w:val="28"/>
    </w:rPr>
  </w:style>
  <w:style w:type="paragraph" w:customStyle="1" w:styleId="Level1">
    <w:name w:val="Level 1"/>
    <w:basedOn w:val="Normal"/>
    <w:rsid w:val="0086053E"/>
    <w:pPr>
      <w:numPr>
        <w:numId w:val="1"/>
      </w:numPr>
      <w:ind w:left="2610" w:hanging="450"/>
      <w:outlineLvl w:val="0"/>
    </w:pPr>
  </w:style>
  <w:style w:type="paragraph" w:customStyle="1" w:styleId="Level2">
    <w:name w:val="Level 2"/>
    <w:basedOn w:val="Normal"/>
    <w:rsid w:val="0086053E"/>
    <w:pPr>
      <w:numPr>
        <w:ilvl w:val="1"/>
        <w:numId w:val="2"/>
      </w:numPr>
      <w:ind w:left="2790" w:hanging="450"/>
      <w:outlineLvl w:val="1"/>
    </w:pPr>
  </w:style>
  <w:style w:type="paragraph" w:customStyle="1" w:styleId="Level3">
    <w:name w:val="Level 3"/>
    <w:basedOn w:val="Normal"/>
    <w:rsid w:val="0086053E"/>
    <w:pPr>
      <w:numPr>
        <w:ilvl w:val="2"/>
        <w:numId w:val="3"/>
      </w:numPr>
      <w:ind w:left="2610" w:hanging="450"/>
      <w:outlineLvl w:val="2"/>
    </w:pPr>
  </w:style>
  <w:style w:type="paragraph" w:customStyle="1" w:styleId="Level4">
    <w:name w:val="Level 4"/>
    <w:basedOn w:val="Normal"/>
    <w:rsid w:val="0086053E"/>
    <w:pPr>
      <w:numPr>
        <w:ilvl w:val="3"/>
        <w:numId w:val="4"/>
      </w:numPr>
      <w:ind w:left="2610" w:hanging="450"/>
      <w:outlineLvl w:val="3"/>
    </w:pPr>
  </w:style>
  <w:style w:type="paragraph" w:customStyle="1" w:styleId="Level5">
    <w:name w:val="Level 5"/>
    <w:basedOn w:val="Normal"/>
    <w:rsid w:val="0086053E"/>
    <w:pPr>
      <w:numPr>
        <w:ilvl w:val="4"/>
        <w:numId w:val="5"/>
      </w:numPr>
      <w:ind w:left="2610" w:hanging="450"/>
      <w:outlineLvl w:val="4"/>
    </w:pPr>
  </w:style>
  <w:style w:type="paragraph" w:customStyle="1" w:styleId="Default">
    <w:name w:val="Default"/>
    <w:rsid w:val="0086053E"/>
    <w:pPr>
      <w:autoSpaceDE w:val="0"/>
      <w:autoSpaceDN w:val="0"/>
      <w:adjustRightInd w:val="0"/>
      <w:spacing w:line="240" w:lineRule="auto"/>
    </w:pPr>
    <w:rPr>
      <w:rFonts w:eastAsia="Times New Roman"/>
      <w:color w:val="000000"/>
      <w:sz w:val="24"/>
      <w:szCs w:val="24"/>
    </w:rPr>
  </w:style>
  <w:style w:type="character" w:styleId="CommentReference">
    <w:name w:val="annotation reference"/>
    <w:uiPriority w:val="99"/>
    <w:semiHidden/>
    <w:unhideWhenUsed/>
    <w:rsid w:val="0086053E"/>
    <w:rPr>
      <w:sz w:val="16"/>
    </w:rPr>
  </w:style>
  <w:style w:type="character" w:styleId="PageNumber">
    <w:name w:val="page number"/>
    <w:uiPriority w:val="99"/>
    <w:semiHidden/>
    <w:unhideWhenUsed/>
    <w:rsid w:val="0086053E"/>
    <w:rPr>
      <w:rFonts w:ascii="Times New Roman" w:hAnsi="Times New Roman" w:cs="Times New Roman" w:hint="default"/>
    </w:rPr>
  </w:style>
  <w:style w:type="character" w:customStyle="1" w:styleId="Hypertext">
    <w:name w:val="Hypertext"/>
    <w:rsid w:val="0086053E"/>
    <w:rPr>
      <w:color w:val="0000FF"/>
      <w:u w:val="single"/>
    </w:rPr>
  </w:style>
  <w:style w:type="character" w:customStyle="1" w:styleId="A0">
    <w:name w:val="A0"/>
    <w:uiPriority w:val="99"/>
    <w:rsid w:val="0086053E"/>
    <w:rPr>
      <w:b/>
      <w:bCs w:val="0"/>
      <w:color w:val="CFC4B2"/>
      <w:sz w:val="44"/>
    </w:rPr>
  </w:style>
  <w:style w:type="character" w:customStyle="1" w:styleId="A1">
    <w:name w:val="A1"/>
    <w:uiPriority w:val="99"/>
    <w:rsid w:val="0086053E"/>
    <w:rPr>
      <w:rFonts w:ascii="ITC Garamond Std Book" w:hAnsi="ITC Garamond Std Book" w:hint="default"/>
      <w:color w:val="F4EFCC"/>
      <w:sz w:val="30"/>
    </w:rPr>
  </w:style>
  <w:style w:type="character" w:styleId="FootnoteReference">
    <w:name w:val="footnote reference"/>
    <w:basedOn w:val="DefaultParagraphFont"/>
    <w:uiPriority w:val="99"/>
    <w:semiHidden/>
    <w:unhideWhenUsed/>
    <w:rsid w:val="0086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7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internal.nrc.gov/OE/NCP/"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nmed.inl.go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internal.nrc.gov/HR/ocwe/"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nrc.gov/reading-rm/doc-collections/insp-manual/" TargetMode="External"/><Relationship Id="rId20" Type="http://schemas.openxmlformats.org/officeDocument/2006/relationships/hyperlink" Target="http://nmed.inl.gov/"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nrc.gov/about-nrc/regulatory/gencomms.html" TargetMode="External"/><Relationship Id="rId23" Type="http://schemas.openxmlformats.org/officeDocument/2006/relationships/hyperlink" Target="http://www.internal.nrc.gov/NRC/PLAIN/index.html" TargetMode="Externa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www.internal.nrc.gov/OE/DP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nrc.gov/about-nrc/emerg-preparedness/respond-to-emerg/ml050970236.pdf"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91AB-1697-4ADC-B089-44F1F5E0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14681</Words>
  <Characters>83683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98168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thc1</dc:creator>
  <cp:lastModifiedBy>Curran, Bridget</cp:lastModifiedBy>
  <cp:revision>3</cp:revision>
  <cp:lastPrinted>2016-10-07T16:58:00Z</cp:lastPrinted>
  <dcterms:created xsi:type="dcterms:W3CDTF">2016-10-07T16:58:00Z</dcterms:created>
  <dcterms:modified xsi:type="dcterms:W3CDTF">2016-10-07T16:58:00Z</dcterms:modified>
</cp:coreProperties>
</file>