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F88" w:rsidRPr="00935136" w:rsidRDefault="00935136" w:rsidP="00935136">
      <w:pPr>
        <w:widowControl/>
        <w:tabs>
          <w:tab w:val="center" w:pos="4680"/>
          <w:tab w:val="right" w:pos="9360"/>
        </w:tabs>
        <w:spacing w:after="200"/>
        <w:rPr>
          <w:rFonts w:cs="Arial"/>
          <w:bCs/>
          <w:sz w:val="20"/>
          <w:szCs w:val="20"/>
        </w:rPr>
      </w:pPr>
      <w:r>
        <w:rPr>
          <w:rFonts w:cs="Arial"/>
          <w:b/>
          <w:bCs/>
          <w:sz w:val="38"/>
          <w:szCs w:val="38"/>
        </w:rPr>
        <w:tab/>
      </w:r>
      <w:r w:rsidR="000532FB">
        <w:rPr>
          <w:rFonts w:cs="Arial"/>
          <w:b/>
          <w:bCs/>
          <w:sz w:val="38"/>
          <w:szCs w:val="38"/>
        </w:rPr>
        <w:t>NRC INSPECTION MANUAL</w:t>
      </w:r>
      <w:r>
        <w:rPr>
          <w:rFonts w:cs="Arial"/>
          <w:b/>
          <w:bCs/>
          <w:sz w:val="38"/>
          <w:szCs w:val="38"/>
        </w:rPr>
        <w:tab/>
      </w:r>
      <w:r w:rsidRPr="005F1AC7">
        <w:rPr>
          <w:rFonts w:cs="Arial"/>
          <w:bCs/>
          <w:sz w:val="20"/>
          <w:szCs w:val="20"/>
        </w:rPr>
        <w:t>NMSS/FCSS</w:t>
      </w:r>
    </w:p>
    <w:p w:rsidR="00CC4F88" w:rsidRPr="00935136" w:rsidRDefault="007F6070" w:rsidP="00326B7E">
      <w:pPr>
        <w:widowControl/>
        <w:pBdr>
          <w:top w:val="single" w:sz="12" w:space="0" w:color="auto"/>
          <w:bottom w:val="single" w:sz="12" w:space="2" w:color="auto"/>
        </w:pBdr>
        <w:tabs>
          <w:tab w:val="left" w:pos="270"/>
          <w:tab w:val="left" w:pos="810"/>
          <w:tab w:val="left" w:pos="1440"/>
          <w:tab w:val="left" w:pos="2070"/>
          <w:tab w:val="left" w:pos="2700"/>
          <w:tab w:val="center" w:pos="4680"/>
          <w:tab w:val="left" w:pos="5040"/>
          <w:tab w:val="left" w:pos="5640"/>
          <w:tab w:val="left" w:pos="6240"/>
          <w:tab w:val="left" w:pos="6840"/>
        </w:tabs>
        <w:jc w:val="center"/>
        <w:rPr>
          <w:rFonts w:cs="Arial"/>
          <w:sz w:val="22"/>
          <w:szCs w:val="22"/>
        </w:rPr>
      </w:pPr>
      <w:r w:rsidRPr="00935136">
        <w:rPr>
          <w:rFonts w:cs="Arial"/>
          <w:bCs/>
          <w:sz w:val="22"/>
          <w:szCs w:val="22"/>
        </w:rPr>
        <w:t>INSPECTION PROCEDURE 88</w:t>
      </w:r>
      <w:r w:rsidR="00326B7E" w:rsidRPr="00935136">
        <w:rPr>
          <w:rFonts w:cs="Arial"/>
          <w:bCs/>
          <w:sz w:val="22"/>
          <w:szCs w:val="22"/>
        </w:rPr>
        <w:t>161</w:t>
      </w:r>
    </w:p>
    <w:p w:rsidR="00BD6A0F" w:rsidRPr="005F1AC7" w:rsidRDefault="00BD6A0F" w:rsidP="00326B7E">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bookmarkStart w:id="0" w:name="_GoBack"/>
      <w:bookmarkEnd w:id="0"/>
    </w:p>
    <w:p w:rsidR="00CC4F88" w:rsidRPr="00326B7E" w:rsidRDefault="00CC4F88" w:rsidP="00326B7E">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r w:rsidRPr="00326B7E">
        <w:rPr>
          <w:rFonts w:cs="Arial"/>
          <w:sz w:val="22"/>
          <w:szCs w:val="22"/>
        </w:rPr>
        <w:t xml:space="preserve">CORRECTIVE ACTION </w:t>
      </w:r>
      <w:r w:rsidR="001572D3" w:rsidRPr="00326B7E">
        <w:rPr>
          <w:rFonts w:cs="Arial"/>
          <w:sz w:val="22"/>
          <w:szCs w:val="22"/>
        </w:rPr>
        <w:t>PROGRAM (CAP)</w:t>
      </w:r>
    </w:p>
    <w:p w:rsidR="008465A7" w:rsidRPr="00326B7E" w:rsidRDefault="008465A7" w:rsidP="00326B7E">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r w:rsidRPr="00326B7E">
        <w:rPr>
          <w:rFonts w:cs="Arial"/>
          <w:sz w:val="22"/>
          <w:szCs w:val="22"/>
        </w:rPr>
        <w:t>IMPLEMENTATION AT FUEL CYCLE FACILITIES</w:t>
      </w:r>
    </w:p>
    <w:p w:rsidR="008E3552" w:rsidRPr="005F1AC7" w:rsidRDefault="008E3552" w:rsidP="00326B7E">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BD6A0F" w:rsidRPr="005F1AC7" w:rsidRDefault="00BD6A0F" w:rsidP="00326B7E">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8E3552" w:rsidRPr="00326B7E" w:rsidRDefault="008E3552" w:rsidP="00326B7E">
      <w:pPr>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326B7E">
        <w:rPr>
          <w:rFonts w:cs="Arial"/>
          <w:sz w:val="22"/>
          <w:szCs w:val="22"/>
        </w:rPr>
        <w:t>PROGRAM APPLICABILITY:</w:t>
      </w:r>
      <w:r w:rsidRPr="00326B7E">
        <w:rPr>
          <w:rFonts w:cs="Arial"/>
          <w:sz w:val="22"/>
          <w:szCs w:val="22"/>
        </w:rPr>
        <w:tab/>
        <w:t>2600</w:t>
      </w:r>
    </w:p>
    <w:p w:rsidR="008E3552" w:rsidRPr="00326B7E" w:rsidRDefault="008E3552" w:rsidP="00326B7E">
      <w:pPr>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4F46A3" w:rsidRPr="00326B7E" w:rsidRDefault="004F46A3" w:rsidP="00326B7E">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CC4F88" w:rsidRPr="00326B7E" w:rsidRDefault="00326B7E" w:rsidP="00326B7E">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ind w:left="1440" w:hanging="1440"/>
        <w:jc w:val="both"/>
        <w:rPr>
          <w:rFonts w:cs="Arial"/>
          <w:sz w:val="22"/>
          <w:szCs w:val="22"/>
        </w:rPr>
      </w:pPr>
      <w:r>
        <w:rPr>
          <w:rFonts w:cs="Arial"/>
          <w:sz w:val="22"/>
          <w:szCs w:val="22"/>
        </w:rPr>
        <w:t>88161</w:t>
      </w:r>
      <w:r w:rsidR="00CC4F88" w:rsidRPr="00326B7E">
        <w:rPr>
          <w:rFonts w:cs="Arial"/>
          <w:sz w:val="22"/>
          <w:szCs w:val="22"/>
        </w:rPr>
        <w:t>-01</w:t>
      </w:r>
      <w:r w:rsidR="00CC4F88" w:rsidRPr="00326B7E">
        <w:rPr>
          <w:rFonts w:cs="Arial"/>
          <w:sz w:val="22"/>
          <w:szCs w:val="22"/>
        </w:rPr>
        <w:tab/>
        <w:t>INSPECTION OBJECTIVES</w:t>
      </w:r>
    </w:p>
    <w:p w:rsidR="00CC4F88" w:rsidRPr="00326B7E" w:rsidRDefault="00CC4F88" w:rsidP="00326B7E">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AF083A" w:rsidRPr="00326B7E" w:rsidRDefault="00DE3629" w:rsidP="00326B7E">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326B7E">
        <w:rPr>
          <w:rFonts w:cs="Arial"/>
          <w:sz w:val="22"/>
          <w:szCs w:val="22"/>
        </w:rPr>
        <w:t xml:space="preserve">The purpose of this </w:t>
      </w:r>
      <w:r w:rsidR="00BD6A0F" w:rsidRPr="00326B7E">
        <w:rPr>
          <w:rFonts w:cs="Arial"/>
          <w:sz w:val="22"/>
          <w:szCs w:val="22"/>
        </w:rPr>
        <w:t>Inspection P</w:t>
      </w:r>
      <w:r w:rsidRPr="00326B7E">
        <w:rPr>
          <w:rFonts w:cs="Arial"/>
          <w:sz w:val="22"/>
          <w:szCs w:val="22"/>
        </w:rPr>
        <w:t>rocedure</w:t>
      </w:r>
      <w:r w:rsidR="00BD6A0F" w:rsidRPr="00326B7E">
        <w:rPr>
          <w:rFonts w:cs="Arial"/>
          <w:sz w:val="22"/>
          <w:szCs w:val="22"/>
        </w:rPr>
        <w:t xml:space="preserve"> (IP)</w:t>
      </w:r>
      <w:r w:rsidRPr="00326B7E">
        <w:rPr>
          <w:rFonts w:cs="Arial"/>
          <w:sz w:val="22"/>
          <w:szCs w:val="22"/>
        </w:rPr>
        <w:t xml:space="preserve"> is to </w:t>
      </w:r>
      <w:r w:rsidR="005D668E" w:rsidRPr="00326B7E">
        <w:rPr>
          <w:rFonts w:cs="Arial"/>
          <w:sz w:val="22"/>
          <w:szCs w:val="22"/>
        </w:rPr>
        <w:t>(1) verify that the licensee’s Corrective Action P</w:t>
      </w:r>
      <w:r w:rsidRPr="00326B7E">
        <w:rPr>
          <w:rFonts w:cs="Arial"/>
          <w:sz w:val="22"/>
          <w:szCs w:val="22"/>
        </w:rPr>
        <w:t xml:space="preserve">rogram </w:t>
      </w:r>
      <w:r w:rsidR="005D668E" w:rsidRPr="00326B7E">
        <w:rPr>
          <w:rFonts w:cs="Arial"/>
          <w:sz w:val="22"/>
          <w:szCs w:val="22"/>
        </w:rPr>
        <w:t xml:space="preserve">(CAP) </w:t>
      </w:r>
      <w:r w:rsidRPr="00326B7E">
        <w:rPr>
          <w:rFonts w:cs="Arial"/>
          <w:sz w:val="22"/>
          <w:szCs w:val="22"/>
        </w:rPr>
        <w:t xml:space="preserve">is consistent with </w:t>
      </w:r>
      <w:r w:rsidR="002225ED" w:rsidRPr="00326B7E">
        <w:rPr>
          <w:rFonts w:cs="Arial"/>
          <w:sz w:val="22"/>
          <w:szCs w:val="22"/>
        </w:rPr>
        <w:t>licensee commitments and regulatory documents and (2) v</w:t>
      </w:r>
      <w:r w:rsidR="00B52C3E" w:rsidRPr="00326B7E">
        <w:rPr>
          <w:rFonts w:cs="Arial"/>
          <w:sz w:val="22"/>
          <w:szCs w:val="22"/>
        </w:rPr>
        <w:t>erif</w:t>
      </w:r>
      <w:r w:rsidR="00305B6A" w:rsidRPr="00326B7E">
        <w:rPr>
          <w:rFonts w:cs="Arial"/>
          <w:sz w:val="22"/>
          <w:szCs w:val="22"/>
        </w:rPr>
        <w:t>y</w:t>
      </w:r>
      <w:r w:rsidR="00B52C3E" w:rsidRPr="00326B7E">
        <w:rPr>
          <w:rFonts w:cs="Arial"/>
          <w:sz w:val="22"/>
          <w:szCs w:val="22"/>
        </w:rPr>
        <w:t xml:space="preserve"> that the implementation </w:t>
      </w:r>
      <w:r w:rsidR="002225ED" w:rsidRPr="00326B7E">
        <w:rPr>
          <w:rFonts w:cs="Arial"/>
          <w:sz w:val="22"/>
          <w:szCs w:val="22"/>
        </w:rPr>
        <w:t>of the program is effective.</w:t>
      </w:r>
      <w:r w:rsidR="00E43882" w:rsidRPr="00326B7E">
        <w:rPr>
          <w:rFonts w:cs="Arial"/>
          <w:sz w:val="22"/>
          <w:szCs w:val="22"/>
        </w:rPr>
        <w:t xml:space="preserve">  </w:t>
      </w:r>
      <w:r w:rsidR="00AE188D" w:rsidRPr="00326B7E">
        <w:rPr>
          <w:rFonts w:cs="Arial"/>
          <w:sz w:val="22"/>
          <w:szCs w:val="22"/>
        </w:rPr>
        <w:t>T</w:t>
      </w:r>
      <w:r w:rsidR="00E43882" w:rsidRPr="00326B7E">
        <w:rPr>
          <w:rFonts w:cs="Arial"/>
          <w:sz w:val="22"/>
          <w:szCs w:val="22"/>
        </w:rPr>
        <w:t xml:space="preserve">he initial program and implementation inspection will be performed after the licensee </w:t>
      </w:r>
      <w:r w:rsidR="00F12BB8" w:rsidRPr="00326B7E">
        <w:rPr>
          <w:rFonts w:cs="Arial"/>
          <w:sz w:val="22"/>
          <w:szCs w:val="22"/>
        </w:rPr>
        <w:t>has</w:t>
      </w:r>
      <w:r w:rsidR="00AE188D" w:rsidRPr="00326B7E">
        <w:rPr>
          <w:rFonts w:cs="Arial"/>
          <w:sz w:val="22"/>
          <w:szCs w:val="22"/>
        </w:rPr>
        <w:t xml:space="preserve"> </w:t>
      </w:r>
      <w:r w:rsidR="00BC635B" w:rsidRPr="00326B7E">
        <w:rPr>
          <w:rFonts w:cs="Arial"/>
          <w:sz w:val="22"/>
          <w:szCs w:val="22"/>
        </w:rPr>
        <w:t>c</w:t>
      </w:r>
      <w:r w:rsidR="00F12BB8" w:rsidRPr="00326B7E">
        <w:rPr>
          <w:rFonts w:cs="Arial"/>
          <w:sz w:val="22"/>
          <w:szCs w:val="22"/>
        </w:rPr>
        <w:t xml:space="preserve">ommitted to implement a CAP per Regulatory Guide </w:t>
      </w:r>
      <w:r w:rsidR="00BD6A0F" w:rsidRPr="00326B7E">
        <w:rPr>
          <w:rFonts w:cs="Arial"/>
          <w:sz w:val="22"/>
          <w:szCs w:val="22"/>
        </w:rPr>
        <w:t xml:space="preserve">(RG) </w:t>
      </w:r>
      <w:r w:rsidR="00F12BB8" w:rsidRPr="00326B7E">
        <w:rPr>
          <w:rFonts w:cs="Arial"/>
          <w:sz w:val="22"/>
          <w:szCs w:val="22"/>
        </w:rPr>
        <w:t>3</w:t>
      </w:r>
      <w:r w:rsidR="00604B5F" w:rsidRPr="00326B7E">
        <w:rPr>
          <w:rFonts w:cs="Arial"/>
          <w:sz w:val="22"/>
          <w:szCs w:val="22"/>
        </w:rPr>
        <w:t>.</w:t>
      </w:r>
      <w:r w:rsidR="00986C40" w:rsidRPr="00326B7E">
        <w:rPr>
          <w:rFonts w:cs="Arial"/>
          <w:sz w:val="22"/>
          <w:szCs w:val="22"/>
        </w:rPr>
        <w:t>75</w:t>
      </w:r>
      <w:r w:rsidR="00604B5F" w:rsidRPr="00326B7E">
        <w:rPr>
          <w:rFonts w:cs="Arial"/>
          <w:sz w:val="22"/>
          <w:szCs w:val="22"/>
        </w:rPr>
        <w:t xml:space="preserve"> or an equivalent license amendment request</w:t>
      </w:r>
      <w:r w:rsidR="00AE188D" w:rsidRPr="00326B7E">
        <w:rPr>
          <w:rFonts w:cs="Arial"/>
          <w:sz w:val="22"/>
          <w:szCs w:val="22"/>
        </w:rPr>
        <w:t xml:space="preserve"> and has requested an NRC inspection in writing.</w:t>
      </w:r>
      <w:r w:rsidR="00935136">
        <w:rPr>
          <w:rFonts w:cs="Arial"/>
          <w:sz w:val="22"/>
          <w:szCs w:val="22"/>
        </w:rPr>
        <w:t xml:space="preserve"> </w:t>
      </w:r>
      <w:r w:rsidR="00AE188D" w:rsidRPr="00326B7E">
        <w:rPr>
          <w:rFonts w:cs="Arial"/>
          <w:sz w:val="22"/>
          <w:szCs w:val="22"/>
        </w:rPr>
        <w:t xml:space="preserve"> </w:t>
      </w:r>
      <w:r w:rsidR="00AF083A" w:rsidRPr="00326B7E">
        <w:rPr>
          <w:rFonts w:cs="Arial"/>
          <w:sz w:val="22"/>
          <w:szCs w:val="22"/>
        </w:rPr>
        <w:t xml:space="preserve">Each section of this procedure identifies inspection attributes for the </w:t>
      </w:r>
      <w:r w:rsidR="00F10F1F" w:rsidRPr="00326B7E">
        <w:rPr>
          <w:rFonts w:cs="Arial"/>
          <w:sz w:val="22"/>
          <w:szCs w:val="22"/>
        </w:rPr>
        <w:t>verification</w:t>
      </w:r>
      <w:r w:rsidR="00653531" w:rsidRPr="00326B7E">
        <w:rPr>
          <w:rFonts w:cs="Arial"/>
          <w:sz w:val="22"/>
          <w:szCs w:val="22"/>
        </w:rPr>
        <w:t xml:space="preserve"> of CAP effectiveness</w:t>
      </w:r>
      <w:r w:rsidR="00C41D45" w:rsidRPr="00326B7E">
        <w:rPr>
          <w:rFonts w:cs="Arial"/>
          <w:sz w:val="22"/>
          <w:szCs w:val="22"/>
        </w:rPr>
        <w:t xml:space="preserve">, including </w:t>
      </w:r>
      <w:r w:rsidR="00653531" w:rsidRPr="00326B7E">
        <w:rPr>
          <w:rFonts w:cs="Arial"/>
          <w:sz w:val="22"/>
          <w:szCs w:val="22"/>
        </w:rPr>
        <w:t>attributes for assessment of (1) CAP implementing documents and processes and (2) effectiveness of implementation of the CAP.</w:t>
      </w:r>
      <w:r w:rsidR="00AE188D" w:rsidRPr="00326B7E">
        <w:rPr>
          <w:rFonts w:cs="Arial"/>
          <w:sz w:val="22"/>
          <w:szCs w:val="22"/>
        </w:rPr>
        <w:t xml:space="preserve">  </w:t>
      </w:r>
    </w:p>
    <w:p w:rsidR="00F10F1F" w:rsidRPr="00326B7E" w:rsidRDefault="00F10F1F" w:rsidP="00326B7E">
      <w:pPr>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124B3E" w:rsidRPr="00326B7E" w:rsidRDefault="00420FF4" w:rsidP="00326B7E">
      <w:pPr>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326B7E">
        <w:rPr>
          <w:rFonts w:cs="Arial"/>
          <w:sz w:val="22"/>
          <w:szCs w:val="22"/>
        </w:rPr>
        <w:t>In the event that the inspection determines that the licensee is identifying and correcting problems in accordance with the RG 3</w:t>
      </w:r>
      <w:r w:rsidR="00986C40" w:rsidRPr="00326B7E">
        <w:rPr>
          <w:rFonts w:cs="Arial"/>
          <w:sz w:val="22"/>
          <w:szCs w:val="22"/>
        </w:rPr>
        <w:t>.75</w:t>
      </w:r>
      <w:r w:rsidR="00A65F35" w:rsidRPr="00326B7E">
        <w:rPr>
          <w:rFonts w:cs="Arial"/>
          <w:sz w:val="22"/>
          <w:szCs w:val="22"/>
        </w:rPr>
        <w:t>, as verified through implementation of this IP</w:t>
      </w:r>
      <w:r w:rsidRPr="00326B7E">
        <w:rPr>
          <w:rFonts w:cs="Arial"/>
          <w:sz w:val="22"/>
          <w:szCs w:val="22"/>
        </w:rPr>
        <w:t xml:space="preserve">, the inspector will conclude that the licensee’s </w:t>
      </w:r>
      <w:r w:rsidR="00C41D45" w:rsidRPr="00326B7E">
        <w:rPr>
          <w:rFonts w:cs="Arial"/>
          <w:sz w:val="22"/>
          <w:szCs w:val="22"/>
        </w:rPr>
        <w:t>CAP</w:t>
      </w:r>
      <w:r w:rsidRPr="00326B7E">
        <w:rPr>
          <w:rFonts w:cs="Arial"/>
          <w:sz w:val="22"/>
          <w:szCs w:val="22"/>
        </w:rPr>
        <w:t xml:space="preserve"> was ‘effective</w:t>
      </w:r>
      <w:r w:rsidR="00A65F35" w:rsidRPr="00326B7E">
        <w:rPr>
          <w:rFonts w:cs="Arial"/>
          <w:sz w:val="22"/>
          <w:szCs w:val="22"/>
        </w:rPr>
        <w:t>.</w:t>
      </w:r>
      <w:r w:rsidRPr="00326B7E">
        <w:rPr>
          <w:rFonts w:cs="Arial"/>
          <w:sz w:val="22"/>
          <w:szCs w:val="22"/>
        </w:rPr>
        <w:t>’</w:t>
      </w:r>
      <w:r w:rsidR="00A65F35" w:rsidRPr="00326B7E">
        <w:rPr>
          <w:rFonts w:cs="Arial"/>
          <w:sz w:val="22"/>
          <w:szCs w:val="22"/>
        </w:rPr>
        <w:t xml:space="preserve">  As a result of this determination, NRC will provide</w:t>
      </w:r>
      <w:r w:rsidRPr="00326B7E">
        <w:rPr>
          <w:rFonts w:cs="Arial"/>
          <w:sz w:val="22"/>
          <w:szCs w:val="22"/>
        </w:rPr>
        <w:t xml:space="preserve"> publically-available </w:t>
      </w:r>
      <w:r w:rsidR="00A65F35" w:rsidRPr="00326B7E">
        <w:rPr>
          <w:rFonts w:cs="Arial"/>
          <w:sz w:val="22"/>
          <w:szCs w:val="22"/>
        </w:rPr>
        <w:t>notification to the licensee that</w:t>
      </w:r>
      <w:r w:rsidRPr="00326B7E">
        <w:rPr>
          <w:rFonts w:cs="Arial"/>
          <w:sz w:val="22"/>
          <w:szCs w:val="22"/>
        </w:rPr>
        <w:t xml:space="preserve"> future Severity Level IV violations </w:t>
      </w:r>
      <w:r w:rsidR="00BA787B" w:rsidRPr="00326B7E">
        <w:rPr>
          <w:rFonts w:cs="Arial"/>
          <w:sz w:val="22"/>
          <w:szCs w:val="22"/>
        </w:rPr>
        <w:t>will</w:t>
      </w:r>
      <w:r w:rsidRPr="00326B7E">
        <w:rPr>
          <w:rFonts w:cs="Arial"/>
          <w:sz w:val="22"/>
          <w:szCs w:val="22"/>
        </w:rPr>
        <w:t xml:space="preserve"> </w:t>
      </w:r>
      <w:r w:rsidR="0092497E" w:rsidRPr="00326B7E">
        <w:rPr>
          <w:rFonts w:cs="Arial"/>
          <w:sz w:val="22"/>
          <w:szCs w:val="22"/>
        </w:rPr>
        <w:t xml:space="preserve">typically </w:t>
      </w:r>
      <w:r w:rsidRPr="00326B7E">
        <w:rPr>
          <w:rFonts w:cs="Arial"/>
          <w:sz w:val="22"/>
          <w:szCs w:val="22"/>
        </w:rPr>
        <w:t>be dispositioned as non</w:t>
      </w:r>
      <w:r w:rsidR="006E1CF6" w:rsidRPr="00326B7E">
        <w:rPr>
          <w:rFonts w:cs="Arial"/>
          <w:sz w:val="22"/>
          <w:szCs w:val="22"/>
        </w:rPr>
        <w:t>-</w:t>
      </w:r>
      <w:r w:rsidRPr="00326B7E">
        <w:rPr>
          <w:rFonts w:cs="Arial"/>
          <w:sz w:val="22"/>
          <w:szCs w:val="22"/>
        </w:rPr>
        <w:t>cited violations per Section 2.3.2a of the NRC Enforcement Policy</w:t>
      </w:r>
      <w:r w:rsidR="00161DDA" w:rsidRPr="00326B7E">
        <w:rPr>
          <w:rFonts w:cs="Arial"/>
          <w:sz w:val="22"/>
          <w:szCs w:val="22"/>
        </w:rPr>
        <w:t>.</w:t>
      </w:r>
    </w:p>
    <w:p w:rsidR="006E1CF6" w:rsidRPr="005F1AC7" w:rsidRDefault="006E1CF6" w:rsidP="00326B7E">
      <w:pPr>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6E1CF6" w:rsidRPr="00326B7E" w:rsidRDefault="006E1CF6" w:rsidP="00326B7E">
      <w:pPr>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326B7E">
        <w:rPr>
          <w:rFonts w:cs="Arial"/>
          <w:sz w:val="22"/>
          <w:szCs w:val="22"/>
        </w:rPr>
        <w:t>Once the licensee’s CAP has been determined to be effective</w:t>
      </w:r>
      <w:r w:rsidR="007447A7" w:rsidRPr="00326B7E">
        <w:rPr>
          <w:rFonts w:cs="Arial"/>
          <w:sz w:val="22"/>
          <w:szCs w:val="22"/>
        </w:rPr>
        <w:t>,</w:t>
      </w:r>
      <w:r w:rsidRPr="00326B7E">
        <w:rPr>
          <w:rFonts w:cs="Arial"/>
          <w:sz w:val="22"/>
          <w:szCs w:val="22"/>
        </w:rPr>
        <w:t xml:space="preserve"> this inspection proc</w:t>
      </w:r>
      <w:r w:rsidR="007447A7" w:rsidRPr="00326B7E">
        <w:rPr>
          <w:rFonts w:cs="Arial"/>
          <w:sz w:val="22"/>
          <w:szCs w:val="22"/>
        </w:rPr>
        <w:t>edu</w:t>
      </w:r>
      <w:r w:rsidRPr="00326B7E">
        <w:rPr>
          <w:rFonts w:cs="Arial"/>
          <w:sz w:val="22"/>
          <w:szCs w:val="22"/>
        </w:rPr>
        <w:t xml:space="preserve">re will be performed on a </w:t>
      </w:r>
      <w:r w:rsidR="007D04AB" w:rsidRPr="00326B7E">
        <w:rPr>
          <w:rFonts w:cs="Arial"/>
          <w:sz w:val="22"/>
          <w:szCs w:val="22"/>
        </w:rPr>
        <w:t>b</w:t>
      </w:r>
      <w:r w:rsidRPr="00326B7E">
        <w:rPr>
          <w:rFonts w:cs="Arial"/>
          <w:sz w:val="22"/>
          <w:szCs w:val="22"/>
        </w:rPr>
        <w:t>iennial basis.</w:t>
      </w:r>
    </w:p>
    <w:p w:rsidR="006E1CF6" w:rsidRPr="00326B7E" w:rsidRDefault="006E1CF6" w:rsidP="00326B7E">
      <w:pPr>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77270A" w:rsidRPr="00326B7E" w:rsidRDefault="0077270A" w:rsidP="00326B7E">
      <w:pPr>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326B7E">
        <w:rPr>
          <w:rFonts w:cs="Arial"/>
          <w:sz w:val="22"/>
          <w:szCs w:val="22"/>
        </w:rPr>
        <w:t>For licensees that have not committed to the RG 3</w:t>
      </w:r>
      <w:r w:rsidR="00EB2B21" w:rsidRPr="00326B7E">
        <w:rPr>
          <w:rFonts w:cs="Arial"/>
          <w:sz w:val="22"/>
          <w:szCs w:val="22"/>
        </w:rPr>
        <w:t>.</w:t>
      </w:r>
      <w:r w:rsidR="00986C40" w:rsidRPr="00326B7E">
        <w:rPr>
          <w:rFonts w:cs="Arial"/>
          <w:sz w:val="22"/>
          <w:szCs w:val="22"/>
        </w:rPr>
        <w:t>75</w:t>
      </w:r>
      <w:r w:rsidRPr="00326B7E">
        <w:rPr>
          <w:rFonts w:cs="Arial"/>
          <w:sz w:val="22"/>
          <w:szCs w:val="22"/>
        </w:rPr>
        <w:t xml:space="preserve"> guidance or an equivalent license amendment, the inspection procedure may be used as a reference for reactive or regional initiative inspections on an as-needed basis.</w:t>
      </w:r>
    </w:p>
    <w:p w:rsidR="00B52C3E" w:rsidRPr="00326B7E" w:rsidRDefault="00B52C3E" w:rsidP="00326B7E">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B52C3E" w:rsidRPr="00326B7E" w:rsidRDefault="0092497E" w:rsidP="00326B7E">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326B7E">
        <w:rPr>
          <w:rFonts w:cs="Arial"/>
          <w:sz w:val="22"/>
          <w:szCs w:val="22"/>
        </w:rPr>
        <w:t>Since v</w:t>
      </w:r>
      <w:r w:rsidR="00B903DB" w:rsidRPr="00326B7E">
        <w:rPr>
          <w:rFonts w:cs="Arial"/>
          <w:sz w:val="22"/>
          <w:szCs w:val="22"/>
        </w:rPr>
        <w:t>arious aspects of the</w:t>
      </w:r>
      <w:r w:rsidR="00B52C3E" w:rsidRPr="00326B7E">
        <w:rPr>
          <w:rFonts w:cs="Arial"/>
          <w:sz w:val="22"/>
          <w:szCs w:val="22"/>
        </w:rPr>
        <w:t xml:space="preserve"> licensee</w:t>
      </w:r>
      <w:r w:rsidR="00B903DB" w:rsidRPr="00326B7E">
        <w:rPr>
          <w:rFonts w:cs="Arial"/>
          <w:sz w:val="22"/>
          <w:szCs w:val="22"/>
        </w:rPr>
        <w:t>’</w:t>
      </w:r>
      <w:r w:rsidR="00B52C3E" w:rsidRPr="00326B7E">
        <w:rPr>
          <w:rFonts w:cs="Arial"/>
          <w:sz w:val="22"/>
          <w:szCs w:val="22"/>
        </w:rPr>
        <w:t xml:space="preserve">s CAP </w:t>
      </w:r>
      <w:r w:rsidR="00B903DB" w:rsidRPr="00326B7E">
        <w:rPr>
          <w:rFonts w:cs="Arial"/>
          <w:sz w:val="22"/>
          <w:szCs w:val="22"/>
        </w:rPr>
        <w:t>may</w:t>
      </w:r>
      <w:r w:rsidR="00B52C3E" w:rsidRPr="00326B7E">
        <w:rPr>
          <w:rFonts w:cs="Arial"/>
          <w:sz w:val="22"/>
          <w:szCs w:val="22"/>
        </w:rPr>
        <w:t xml:space="preserve"> have been reviewed during core inspection activities</w:t>
      </w:r>
      <w:r w:rsidRPr="00326B7E">
        <w:rPr>
          <w:rFonts w:cs="Arial"/>
          <w:sz w:val="22"/>
          <w:szCs w:val="22"/>
        </w:rPr>
        <w:t>, i</w:t>
      </w:r>
      <w:r w:rsidR="00B52C3E" w:rsidRPr="00326B7E">
        <w:rPr>
          <w:rFonts w:cs="Arial"/>
          <w:sz w:val="22"/>
          <w:szCs w:val="22"/>
        </w:rPr>
        <w:t>nspectors should review facility inspection reports for the last two years to determine if credit is appropriate for any of the inspection requirements in this procedure.</w:t>
      </w:r>
      <w:r w:rsidR="001D17B5" w:rsidRPr="00326B7E">
        <w:rPr>
          <w:rFonts w:cs="Arial"/>
          <w:sz w:val="22"/>
          <w:szCs w:val="22"/>
        </w:rPr>
        <w:t xml:space="preserve">  </w:t>
      </w:r>
    </w:p>
    <w:p w:rsidR="007F32E8" w:rsidRDefault="007F32E8" w:rsidP="00326B7E">
      <w:pPr>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935136" w:rsidRPr="00326B7E" w:rsidRDefault="00935136" w:rsidP="00326B7E">
      <w:pPr>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7A4771" w:rsidRPr="00326B7E" w:rsidRDefault="00326B7E" w:rsidP="00326B7E">
      <w:pPr>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ind w:left="1233" w:hanging="1233"/>
        <w:jc w:val="both"/>
        <w:rPr>
          <w:rFonts w:cs="Arial"/>
          <w:sz w:val="22"/>
          <w:szCs w:val="22"/>
        </w:rPr>
      </w:pPr>
      <w:r>
        <w:rPr>
          <w:rFonts w:cs="Arial"/>
          <w:sz w:val="22"/>
          <w:szCs w:val="22"/>
        </w:rPr>
        <w:t>88161</w:t>
      </w:r>
      <w:r w:rsidR="007A4771" w:rsidRPr="00326B7E">
        <w:rPr>
          <w:rFonts w:cs="Arial"/>
          <w:sz w:val="22"/>
          <w:szCs w:val="22"/>
        </w:rPr>
        <w:t>-02</w:t>
      </w:r>
      <w:r w:rsidR="007A4771" w:rsidRPr="00326B7E">
        <w:rPr>
          <w:rFonts w:cs="Arial"/>
          <w:sz w:val="22"/>
          <w:szCs w:val="22"/>
        </w:rPr>
        <w:tab/>
        <w:t>INSPECTION REQUIREMENTS AND GUIDANCE</w:t>
      </w:r>
    </w:p>
    <w:p w:rsidR="007A4771" w:rsidRPr="00326B7E" w:rsidRDefault="007A4771" w:rsidP="00326B7E">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ind w:left="1440" w:hanging="1440"/>
        <w:jc w:val="both"/>
        <w:rPr>
          <w:rFonts w:cs="Arial"/>
          <w:sz w:val="22"/>
          <w:szCs w:val="22"/>
        </w:rPr>
      </w:pPr>
    </w:p>
    <w:p w:rsidR="009B49A9" w:rsidRPr="00326B7E" w:rsidRDefault="009B49A9" w:rsidP="00326B7E">
      <w:pPr>
        <w:tabs>
          <w:tab w:val="left" w:pos="270"/>
          <w:tab w:val="left" w:pos="810"/>
          <w:tab w:val="left" w:pos="1440"/>
          <w:tab w:val="left" w:pos="2070"/>
          <w:tab w:val="left" w:pos="2700"/>
        </w:tabs>
        <w:rPr>
          <w:rFonts w:cs="Arial"/>
          <w:sz w:val="22"/>
          <w:szCs w:val="22"/>
          <w:u w:val="single"/>
        </w:rPr>
      </w:pPr>
      <w:r w:rsidRPr="00326B7E">
        <w:rPr>
          <w:rFonts w:cs="Arial"/>
          <w:sz w:val="22"/>
          <w:szCs w:val="22"/>
          <w:u w:val="single"/>
        </w:rPr>
        <w:t>General Guidance</w:t>
      </w:r>
    </w:p>
    <w:p w:rsidR="009B49A9" w:rsidRPr="00326B7E" w:rsidRDefault="009B49A9" w:rsidP="00326B7E">
      <w:pPr>
        <w:tabs>
          <w:tab w:val="left" w:pos="270"/>
          <w:tab w:val="left" w:pos="810"/>
          <w:tab w:val="left" w:pos="1440"/>
          <w:tab w:val="left" w:pos="2070"/>
          <w:tab w:val="left" w:pos="2700"/>
        </w:tabs>
        <w:rPr>
          <w:rFonts w:cs="Arial"/>
          <w:sz w:val="22"/>
          <w:szCs w:val="22"/>
        </w:rPr>
      </w:pPr>
    </w:p>
    <w:p w:rsidR="005F1AC7" w:rsidRDefault="009B49A9" w:rsidP="00326B7E">
      <w:pPr>
        <w:tabs>
          <w:tab w:val="left" w:pos="270"/>
          <w:tab w:val="left" w:pos="810"/>
          <w:tab w:val="left" w:pos="1440"/>
          <w:tab w:val="left" w:pos="2070"/>
          <w:tab w:val="left" w:pos="2700"/>
        </w:tabs>
        <w:rPr>
          <w:rFonts w:cs="Arial"/>
          <w:sz w:val="22"/>
          <w:szCs w:val="22"/>
        </w:rPr>
        <w:sectPr w:rsidR="005F1AC7" w:rsidSect="00326B7E">
          <w:footerReference w:type="even" r:id="rId12"/>
          <w:footerReference w:type="default" r:id="rId13"/>
          <w:type w:val="continuous"/>
          <w:pgSz w:w="12240" w:h="15838"/>
          <w:pgMar w:top="1440" w:right="1440" w:bottom="1440" w:left="1440" w:header="1440" w:footer="1440" w:gutter="0"/>
          <w:cols w:space="720"/>
          <w:noEndnote/>
          <w:docGrid w:linePitch="326"/>
        </w:sectPr>
      </w:pPr>
      <w:r w:rsidRPr="00326B7E">
        <w:rPr>
          <w:rFonts w:cs="Arial"/>
          <w:sz w:val="22"/>
          <w:szCs w:val="22"/>
        </w:rPr>
        <w:t>When selecting a sample of CAP items (i.e., condition reports) for review, choose reports that address issues involving conditions adverse to nuclear safety and security, such as:</w:t>
      </w:r>
    </w:p>
    <w:p w:rsidR="005F1AC7" w:rsidRPr="00326B7E" w:rsidRDefault="005F1AC7" w:rsidP="00326B7E">
      <w:pPr>
        <w:tabs>
          <w:tab w:val="left" w:pos="270"/>
          <w:tab w:val="left" w:pos="810"/>
          <w:tab w:val="left" w:pos="1440"/>
          <w:tab w:val="left" w:pos="2070"/>
          <w:tab w:val="left" w:pos="2700"/>
        </w:tabs>
        <w:rPr>
          <w:rFonts w:cs="Arial"/>
          <w:sz w:val="22"/>
          <w:szCs w:val="22"/>
        </w:rPr>
      </w:pPr>
    </w:p>
    <w:p w:rsidR="009B49A9" w:rsidRPr="000F2625" w:rsidRDefault="009B49A9" w:rsidP="000F2625">
      <w:pPr>
        <w:pStyle w:val="ListParagraph"/>
        <w:numPr>
          <w:ilvl w:val="0"/>
          <w:numId w:val="38"/>
        </w:numPr>
        <w:tabs>
          <w:tab w:val="left" w:pos="270"/>
          <w:tab w:val="left" w:pos="810"/>
          <w:tab w:val="left" w:pos="1440"/>
          <w:tab w:val="left" w:pos="2070"/>
          <w:tab w:val="left" w:pos="2700"/>
        </w:tabs>
      </w:pPr>
      <w:r w:rsidRPr="000F2625">
        <w:t xml:space="preserve">issues associated with </w:t>
      </w:r>
      <w:r w:rsidR="00046280">
        <w:t>Items Relied on for Safety (</w:t>
      </w:r>
      <w:r w:rsidRPr="000F2625">
        <w:t>IROFS</w:t>
      </w:r>
      <w:r w:rsidR="00046280">
        <w:t>)</w:t>
      </w:r>
      <w:r w:rsidRPr="000F2625">
        <w:t xml:space="preserve"> or management measures documented in the licensee’s </w:t>
      </w:r>
      <w:r w:rsidR="00046280">
        <w:t>Integrated Safety Analysis (</w:t>
      </w:r>
      <w:r w:rsidRPr="000F2625">
        <w:t>ISA</w:t>
      </w:r>
      <w:r w:rsidR="00046280">
        <w:t>)</w:t>
      </w:r>
      <w:r w:rsidRPr="000F2625">
        <w:t>,</w:t>
      </w:r>
    </w:p>
    <w:p w:rsidR="009B49A9" w:rsidRPr="000F2625" w:rsidRDefault="009B49A9" w:rsidP="000F2625">
      <w:pPr>
        <w:pStyle w:val="ListParagraph"/>
        <w:numPr>
          <w:ilvl w:val="0"/>
          <w:numId w:val="38"/>
        </w:numPr>
        <w:tabs>
          <w:tab w:val="left" w:pos="270"/>
          <w:tab w:val="left" w:pos="810"/>
          <w:tab w:val="left" w:pos="1440"/>
          <w:tab w:val="left" w:pos="2070"/>
          <w:tab w:val="left" w:pos="2700"/>
        </w:tabs>
      </w:pPr>
      <w:r w:rsidRPr="000F2625">
        <w:t>inadequacies in emergency preparedness and fire protection programs,</w:t>
      </w:r>
    </w:p>
    <w:p w:rsidR="009B49A9" w:rsidRPr="000F2625" w:rsidRDefault="009B49A9" w:rsidP="000F2625">
      <w:pPr>
        <w:pStyle w:val="ListParagraph"/>
        <w:numPr>
          <w:ilvl w:val="0"/>
          <w:numId w:val="38"/>
        </w:numPr>
        <w:tabs>
          <w:tab w:val="left" w:pos="270"/>
          <w:tab w:val="left" w:pos="810"/>
          <w:tab w:val="left" w:pos="1440"/>
          <w:tab w:val="left" w:pos="2070"/>
          <w:tab w:val="left" w:pos="2700"/>
        </w:tabs>
      </w:pPr>
      <w:r w:rsidRPr="000F2625">
        <w:t>cited or non-cited violations of regulatory requirements,</w:t>
      </w:r>
    </w:p>
    <w:p w:rsidR="009B49A9" w:rsidRPr="000F2625" w:rsidRDefault="009B49A9" w:rsidP="000F2625">
      <w:pPr>
        <w:pStyle w:val="ListParagraph"/>
        <w:numPr>
          <w:ilvl w:val="0"/>
          <w:numId w:val="38"/>
        </w:numPr>
        <w:tabs>
          <w:tab w:val="left" w:pos="270"/>
          <w:tab w:val="left" w:pos="810"/>
          <w:tab w:val="left" w:pos="1440"/>
          <w:tab w:val="left" w:pos="2070"/>
          <w:tab w:val="left" w:pos="2700"/>
        </w:tabs>
      </w:pPr>
      <w:r w:rsidRPr="000F2625">
        <w:t>repeat system, component, or program failures,</w:t>
      </w:r>
    </w:p>
    <w:p w:rsidR="009B49A9" w:rsidRPr="000F2625" w:rsidRDefault="009B49A9" w:rsidP="000F2625">
      <w:pPr>
        <w:pStyle w:val="ListParagraph"/>
        <w:numPr>
          <w:ilvl w:val="0"/>
          <w:numId w:val="38"/>
        </w:numPr>
        <w:tabs>
          <w:tab w:val="left" w:pos="270"/>
          <w:tab w:val="left" w:pos="810"/>
          <w:tab w:val="left" w:pos="1440"/>
          <w:tab w:val="left" w:pos="2070"/>
          <w:tab w:val="left" w:pos="2700"/>
        </w:tabs>
      </w:pPr>
      <w:r w:rsidRPr="000F2625">
        <w:t>issues identified through operating experience, and/ or</w:t>
      </w:r>
    </w:p>
    <w:p w:rsidR="009B49A9" w:rsidRPr="000F2625" w:rsidRDefault="009B49A9" w:rsidP="000F2625">
      <w:pPr>
        <w:pStyle w:val="ListParagraph"/>
        <w:numPr>
          <w:ilvl w:val="0"/>
          <w:numId w:val="38"/>
        </w:numPr>
        <w:tabs>
          <w:tab w:val="left" w:pos="270"/>
          <w:tab w:val="left" w:pos="810"/>
          <w:tab w:val="left" w:pos="1440"/>
          <w:tab w:val="left" w:pos="2070"/>
          <w:tab w:val="left" w:pos="2700"/>
        </w:tabs>
      </w:pPr>
      <w:r w:rsidRPr="000F2625">
        <w:t>weaknesses or problems identified in licensee audits and assessments.</w:t>
      </w:r>
    </w:p>
    <w:p w:rsidR="009B49A9" w:rsidRPr="00326B7E" w:rsidRDefault="009B49A9" w:rsidP="00326B7E">
      <w:pPr>
        <w:tabs>
          <w:tab w:val="left" w:pos="270"/>
          <w:tab w:val="left" w:pos="810"/>
          <w:tab w:val="left" w:pos="1440"/>
          <w:tab w:val="left" w:pos="2070"/>
          <w:tab w:val="left" w:pos="2700"/>
        </w:tabs>
        <w:rPr>
          <w:rFonts w:cs="Arial"/>
          <w:sz w:val="22"/>
          <w:szCs w:val="22"/>
        </w:rPr>
      </w:pPr>
    </w:p>
    <w:p w:rsidR="009B49A9" w:rsidRPr="00326B7E" w:rsidRDefault="009B49A9" w:rsidP="00326B7E">
      <w:pPr>
        <w:tabs>
          <w:tab w:val="left" w:pos="270"/>
          <w:tab w:val="left" w:pos="810"/>
          <w:tab w:val="left" w:pos="1440"/>
          <w:tab w:val="left" w:pos="2070"/>
          <w:tab w:val="left" w:pos="2700"/>
        </w:tabs>
        <w:rPr>
          <w:rFonts w:cs="Arial"/>
          <w:sz w:val="22"/>
          <w:szCs w:val="22"/>
        </w:rPr>
      </w:pPr>
      <w:r w:rsidRPr="00326B7E">
        <w:rPr>
          <w:rFonts w:cs="Arial"/>
          <w:sz w:val="22"/>
          <w:szCs w:val="22"/>
        </w:rPr>
        <w:t xml:space="preserve">Selection of CAP items for evaluation during this inspection should be based on the safety or security significance of the issue, actual or potential impact on related activities, and past performance.  Review of audit, surveillance, and trend reports should encompass a sample of items over the inspection period.  </w:t>
      </w:r>
      <w:r w:rsidR="00F07501" w:rsidRPr="00326B7E">
        <w:rPr>
          <w:rFonts w:cs="Arial"/>
          <w:sz w:val="22"/>
          <w:szCs w:val="22"/>
        </w:rPr>
        <w:t xml:space="preserve">If, during the inspection period, the licensee conducted any self-initiated assessments of the </w:t>
      </w:r>
      <w:r w:rsidR="00046280">
        <w:rPr>
          <w:rFonts w:cs="Arial"/>
          <w:sz w:val="22"/>
          <w:szCs w:val="22"/>
        </w:rPr>
        <w:t>Safety Conscious Work Environment (</w:t>
      </w:r>
      <w:r w:rsidR="00F07501" w:rsidRPr="00326B7E">
        <w:rPr>
          <w:rFonts w:cs="Arial"/>
          <w:sz w:val="22"/>
          <w:szCs w:val="22"/>
        </w:rPr>
        <w:t>SCWE</w:t>
      </w:r>
      <w:r w:rsidR="00046280">
        <w:rPr>
          <w:rFonts w:cs="Arial"/>
          <w:sz w:val="22"/>
          <w:szCs w:val="22"/>
        </w:rPr>
        <w:t>)</w:t>
      </w:r>
      <w:r w:rsidR="00F07501" w:rsidRPr="00326B7E">
        <w:rPr>
          <w:rFonts w:cs="Arial"/>
          <w:sz w:val="22"/>
          <w:szCs w:val="22"/>
        </w:rPr>
        <w:t xml:space="preserve">, or of the safety culture that included an assessment of the environment for raising concerns and CAP, this assessment should be selected for review. </w:t>
      </w:r>
      <w:r w:rsidR="00935136">
        <w:rPr>
          <w:rFonts w:cs="Arial"/>
          <w:sz w:val="22"/>
          <w:szCs w:val="22"/>
        </w:rPr>
        <w:t xml:space="preserve"> </w:t>
      </w:r>
      <w:r w:rsidRPr="00326B7E">
        <w:rPr>
          <w:rFonts w:cs="Arial"/>
          <w:sz w:val="22"/>
          <w:szCs w:val="22"/>
        </w:rPr>
        <w:t xml:space="preserve">Special focus should be given to condition reports, trends, and audit/surveillance findings in which the issue impacts an IROFS. </w:t>
      </w:r>
    </w:p>
    <w:p w:rsidR="009B49A9" w:rsidRPr="00326B7E" w:rsidRDefault="009B49A9" w:rsidP="00326B7E">
      <w:pPr>
        <w:tabs>
          <w:tab w:val="left" w:pos="270"/>
          <w:tab w:val="left" w:pos="810"/>
          <w:tab w:val="left" w:pos="1440"/>
          <w:tab w:val="left" w:pos="2070"/>
          <w:tab w:val="left" w:pos="2700"/>
        </w:tabs>
        <w:rPr>
          <w:rFonts w:cs="Arial"/>
          <w:sz w:val="22"/>
          <w:szCs w:val="22"/>
        </w:rPr>
      </w:pPr>
    </w:p>
    <w:p w:rsidR="009B49A9" w:rsidRPr="00326B7E" w:rsidRDefault="009B49A9" w:rsidP="00326B7E">
      <w:pPr>
        <w:tabs>
          <w:tab w:val="left" w:pos="270"/>
          <w:tab w:val="left" w:pos="810"/>
          <w:tab w:val="left" w:pos="1440"/>
          <w:tab w:val="left" w:pos="2070"/>
          <w:tab w:val="left" w:pos="2700"/>
        </w:tabs>
        <w:rPr>
          <w:rFonts w:cs="Arial"/>
          <w:sz w:val="22"/>
          <w:szCs w:val="22"/>
        </w:rPr>
      </w:pPr>
      <w:r w:rsidRPr="00326B7E">
        <w:rPr>
          <w:rFonts w:cs="Arial"/>
          <w:sz w:val="22"/>
          <w:szCs w:val="22"/>
        </w:rPr>
        <w:t>When reviewing licensee policies and procedures, inspection activities should verify that program documents are adequately detailed to enable effective implementation and are internally consistent.</w:t>
      </w:r>
    </w:p>
    <w:p w:rsidR="009B49A9" w:rsidRPr="00326B7E" w:rsidRDefault="009B49A9" w:rsidP="00326B7E">
      <w:pPr>
        <w:tabs>
          <w:tab w:val="left" w:pos="270"/>
          <w:tab w:val="left" w:pos="810"/>
          <w:tab w:val="left" w:pos="1440"/>
          <w:tab w:val="left" w:pos="2070"/>
          <w:tab w:val="left" w:pos="2700"/>
        </w:tabs>
        <w:rPr>
          <w:rFonts w:cs="Arial"/>
          <w:sz w:val="22"/>
          <w:szCs w:val="22"/>
        </w:rPr>
      </w:pPr>
    </w:p>
    <w:p w:rsidR="00764727" w:rsidRPr="00326B7E" w:rsidRDefault="006F0617" w:rsidP="00326B7E">
      <w:pPr>
        <w:tabs>
          <w:tab w:val="left" w:pos="270"/>
          <w:tab w:val="left" w:pos="810"/>
          <w:tab w:val="left" w:pos="1440"/>
          <w:tab w:val="left" w:pos="2070"/>
          <w:tab w:val="left" w:pos="2700"/>
        </w:tabs>
        <w:rPr>
          <w:rFonts w:cs="Arial"/>
          <w:sz w:val="22"/>
          <w:szCs w:val="22"/>
        </w:rPr>
      </w:pPr>
      <w:r w:rsidRPr="00326B7E">
        <w:rPr>
          <w:rFonts w:cs="Arial"/>
          <w:sz w:val="22"/>
          <w:szCs w:val="22"/>
        </w:rPr>
        <w:t>02.01</w:t>
      </w:r>
      <w:r w:rsidRPr="00326B7E">
        <w:rPr>
          <w:rFonts w:cs="Arial"/>
          <w:sz w:val="22"/>
          <w:szCs w:val="22"/>
        </w:rPr>
        <w:tab/>
      </w:r>
      <w:r w:rsidR="00764727" w:rsidRPr="00326B7E">
        <w:rPr>
          <w:rFonts w:cs="Arial"/>
          <w:sz w:val="22"/>
          <w:szCs w:val="22"/>
          <w:u w:val="single"/>
        </w:rPr>
        <w:t>Organization</w:t>
      </w:r>
      <w:r w:rsidR="00326B7E" w:rsidRPr="00935136">
        <w:rPr>
          <w:rFonts w:cs="Arial"/>
          <w:sz w:val="22"/>
          <w:szCs w:val="22"/>
        </w:rPr>
        <w:t>.</w:t>
      </w:r>
    </w:p>
    <w:p w:rsidR="00F40345" w:rsidRPr="00326B7E" w:rsidRDefault="00F40345" w:rsidP="00326B7E">
      <w:pPr>
        <w:tabs>
          <w:tab w:val="left" w:pos="270"/>
          <w:tab w:val="left" w:pos="810"/>
          <w:tab w:val="left" w:pos="1440"/>
          <w:tab w:val="left" w:pos="2070"/>
          <w:tab w:val="left" w:pos="2700"/>
        </w:tabs>
        <w:rPr>
          <w:rFonts w:cs="Arial"/>
          <w:sz w:val="22"/>
          <w:szCs w:val="22"/>
        </w:rPr>
      </w:pPr>
    </w:p>
    <w:p w:rsidR="00764727" w:rsidRPr="00326B7E" w:rsidRDefault="0030131A" w:rsidP="00326B7E">
      <w:pPr>
        <w:tabs>
          <w:tab w:val="left" w:pos="270"/>
          <w:tab w:val="left" w:pos="720"/>
          <w:tab w:val="left" w:pos="1440"/>
          <w:tab w:val="left" w:pos="2070"/>
          <w:tab w:val="left" w:pos="2700"/>
        </w:tabs>
        <w:ind w:left="807" w:hanging="533"/>
        <w:rPr>
          <w:rFonts w:cs="Arial"/>
          <w:sz w:val="22"/>
          <w:szCs w:val="22"/>
        </w:rPr>
      </w:pPr>
      <w:r>
        <w:rPr>
          <w:rFonts w:cs="Arial"/>
          <w:sz w:val="22"/>
          <w:szCs w:val="22"/>
        </w:rPr>
        <w:t>a.</w:t>
      </w:r>
      <w:r w:rsidR="00F40345" w:rsidRPr="00326B7E">
        <w:rPr>
          <w:rFonts w:cs="Arial"/>
          <w:sz w:val="22"/>
          <w:szCs w:val="22"/>
        </w:rPr>
        <w:tab/>
        <w:t>Inspection Requirements</w:t>
      </w:r>
    </w:p>
    <w:p w:rsidR="00F81A79" w:rsidRPr="00326B7E" w:rsidRDefault="00F81A79" w:rsidP="00326B7E">
      <w:pPr>
        <w:tabs>
          <w:tab w:val="left" w:pos="270"/>
          <w:tab w:val="left" w:pos="810"/>
          <w:tab w:val="left" w:pos="1440"/>
          <w:tab w:val="left" w:pos="2070"/>
          <w:tab w:val="left" w:pos="2700"/>
        </w:tabs>
        <w:rPr>
          <w:rFonts w:cs="Arial"/>
          <w:sz w:val="22"/>
          <w:szCs w:val="22"/>
        </w:rPr>
      </w:pPr>
    </w:p>
    <w:p w:rsidR="00F81A79" w:rsidRPr="00326B7E" w:rsidRDefault="00F81A79" w:rsidP="000F2625">
      <w:pPr>
        <w:pStyle w:val="ListParagraph"/>
        <w:numPr>
          <w:ilvl w:val="0"/>
          <w:numId w:val="29"/>
        </w:numPr>
        <w:tabs>
          <w:tab w:val="left" w:pos="270"/>
          <w:tab w:val="left" w:pos="810"/>
          <w:tab w:val="left" w:pos="1440"/>
          <w:tab w:val="left" w:pos="2070"/>
          <w:tab w:val="left" w:pos="2700"/>
        </w:tabs>
        <w:spacing w:line="240" w:lineRule="auto"/>
        <w:ind w:left="1440" w:hanging="634"/>
        <w:contextualSpacing w:val="0"/>
      </w:pPr>
      <w:r w:rsidRPr="00326B7E">
        <w:t xml:space="preserve">Verify that the licensee </w:t>
      </w:r>
      <w:r w:rsidR="005733B0" w:rsidRPr="00326B7E">
        <w:t xml:space="preserve">has a </w:t>
      </w:r>
      <w:r w:rsidRPr="00326B7E">
        <w:t xml:space="preserve">CAP organization </w:t>
      </w:r>
      <w:r w:rsidR="005733B0" w:rsidRPr="00326B7E">
        <w:t>that</w:t>
      </w:r>
      <w:r w:rsidRPr="00326B7E">
        <w:t xml:space="preserve"> includes an Independent Reviewing Organization (IRO) that is auditable and independent of the licensee’s production organization.  </w:t>
      </w:r>
    </w:p>
    <w:p w:rsidR="00F81A79" w:rsidRPr="00326B7E" w:rsidRDefault="00F81A79" w:rsidP="00326B7E">
      <w:pPr>
        <w:tabs>
          <w:tab w:val="left" w:pos="270"/>
          <w:tab w:val="left" w:pos="810"/>
          <w:tab w:val="left" w:pos="1440"/>
          <w:tab w:val="left" w:pos="2070"/>
          <w:tab w:val="left" w:pos="2700"/>
        </w:tabs>
        <w:rPr>
          <w:rFonts w:cs="Arial"/>
          <w:sz w:val="22"/>
          <w:szCs w:val="22"/>
        </w:rPr>
      </w:pPr>
    </w:p>
    <w:p w:rsidR="00F40345" w:rsidRPr="00326B7E" w:rsidRDefault="00F81A79" w:rsidP="000F2625">
      <w:pPr>
        <w:pStyle w:val="ListParagraph"/>
        <w:numPr>
          <w:ilvl w:val="0"/>
          <w:numId w:val="29"/>
        </w:numPr>
        <w:tabs>
          <w:tab w:val="left" w:pos="270"/>
          <w:tab w:val="left" w:pos="810"/>
          <w:tab w:val="left" w:pos="1440"/>
          <w:tab w:val="left" w:pos="2070"/>
          <w:tab w:val="left" w:pos="2700"/>
        </w:tabs>
        <w:spacing w:line="240" w:lineRule="auto"/>
        <w:ind w:left="1440" w:hanging="634"/>
        <w:contextualSpacing w:val="0"/>
      </w:pPr>
      <w:r w:rsidRPr="00326B7E">
        <w:t>Verify that the IRO is provided appropriate authority, access to work areas and organizational independence to effectively perform its responsibilities.</w:t>
      </w:r>
    </w:p>
    <w:p w:rsidR="00F81A79" w:rsidRPr="00326B7E" w:rsidRDefault="00F81A79" w:rsidP="00326B7E">
      <w:pPr>
        <w:tabs>
          <w:tab w:val="left" w:pos="270"/>
          <w:tab w:val="left" w:pos="810"/>
          <w:tab w:val="left" w:pos="1440"/>
          <w:tab w:val="left" w:pos="2070"/>
          <w:tab w:val="left" w:pos="2700"/>
        </w:tabs>
        <w:rPr>
          <w:rFonts w:cs="Arial"/>
          <w:sz w:val="22"/>
          <w:szCs w:val="22"/>
        </w:rPr>
      </w:pPr>
    </w:p>
    <w:p w:rsidR="00F81A79" w:rsidRPr="00326B7E" w:rsidRDefault="00F81A79" w:rsidP="00326B7E">
      <w:pPr>
        <w:tabs>
          <w:tab w:val="left" w:pos="270"/>
          <w:tab w:val="left" w:pos="810"/>
          <w:tab w:val="left" w:pos="1440"/>
          <w:tab w:val="left" w:pos="2070"/>
          <w:tab w:val="left" w:pos="2700"/>
        </w:tabs>
        <w:ind w:left="792" w:hanging="518"/>
        <w:rPr>
          <w:rFonts w:cs="Arial"/>
          <w:sz w:val="22"/>
          <w:szCs w:val="22"/>
        </w:rPr>
      </w:pPr>
      <w:r w:rsidRPr="00326B7E">
        <w:rPr>
          <w:rFonts w:cs="Arial"/>
          <w:sz w:val="22"/>
          <w:szCs w:val="22"/>
        </w:rPr>
        <w:t xml:space="preserve">b. </w:t>
      </w:r>
      <w:r w:rsidRPr="00326B7E">
        <w:rPr>
          <w:rFonts w:cs="Arial"/>
          <w:sz w:val="22"/>
          <w:szCs w:val="22"/>
        </w:rPr>
        <w:tab/>
        <w:t xml:space="preserve">Inspection Guidance </w:t>
      </w:r>
    </w:p>
    <w:p w:rsidR="005402D2" w:rsidRPr="00326B7E" w:rsidRDefault="005402D2" w:rsidP="00326B7E">
      <w:pPr>
        <w:tabs>
          <w:tab w:val="left" w:pos="270"/>
          <w:tab w:val="left" w:pos="810"/>
          <w:tab w:val="left" w:pos="1440"/>
          <w:tab w:val="left" w:pos="2070"/>
          <w:tab w:val="left" w:pos="2700"/>
        </w:tabs>
        <w:rPr>
          <w:rFonts w:cs="Arial"/>
          <w:sz w:val="22"/>
          <w:szCs w:val="22"/>
        </w:rPr>
      </w:pPr>
    </w:p>
    <w:p w:rsidR="005F1AC7" w:rsidRDefault="005733B0" w:rsidP="000F2625">
      <w:pPr>
        <w:pStyle w:val="ListParagraph"/>
        <w:numPr>
          <w:ilvl w:val="1"/>
          <w:numId w:val="4"/>
        </w:numPr>
        <w:tabs>
          <w:tab w:val="left" w:pos="270"/>
          <w:tab w:val="left" w:pos="810"/>
          <w:tab w:val="left" w:pos="1440"/>
          <w:tab w:val="left" w:pos="2070"/>
          <w:tab w:val="left" w:pos="2700"/>
        </w:tabs>
        <w:spacing w:line="240" w:lineRule="auto"/>
        <w:ind w:left="1440" w:hanging="634"/>
        <w:sectPr w:rsidR="005F1AC7" w:rsidSect="005F1AC7">
          <w:pgSz w:w="12240" w:h="15838"/>
          <w:pgMar w:top="1440" w:right="1440" w:bottom="1440" w:left="1440" w:header="1440" w:footer="1440" w:gutter="0"/>
          <w:cols w:space="720"/>
          <w:noEndnote/>
          <w:docGrid w:linePitch="326"/>
        </w:sectPr>
      </w:pPr>
      <w:r w:rsidRPr="00326B7E">
        <w:t xml:space="preserve">Verify that the licensee has developed and implemented a CAP organization, including the identification of positions, responsibilities, and organizational interfaces.  </w:t>
      </w:r>
      <w:r w:rsidR="005402D2" w:rsidRPr="00326B7E">
        <w:t xml:space="preserve">Determine whether an IRO is established with the authority, access to work areas and organizational independence required to effectively perform its responsibilities.  The independent reviewing organization may be a separate, independent division of the licensee’s organization, such as a quality assurance or quality control organization.  However, it is also acceptable for the licensee to assign independent review duties to an existing part of the licensee’s organization, such as Environmental Health and Safety, provided that the licensee describes this designation in the CAP documents and ensures that the organization and/or individuals are appropriately trained and sufficiently independent.  If the designated IRO has concurrent duties, verify that the </w:t>
      </w:r>
    </w:p>
    <w:p w:rsidR="005F1AC7" w:rsidRDefault="005F1AC7" w:rsidP="005F1AC7">
      <w:pPr>
        <w:pStyle w:val="ListParagraph"/>
        <w:tabs>
          <w:tab w:val="left" w:pos="270"/>
          <w:tab w:val="left" w:pos="810"/>
          <w:tab w:val="left" w:pos="1440"/>
          <w:tab w:val="left" w:pos="2070"/>
          <w:tab w:val="left" w:pos="2700"/>
        </w:tabs>
        <w:spacing w:line="240" w:lineRule="auto"/>
        <w:ind w:left="1440"/>
      </w:pPr>
    </w:p>
    <w:p w:rsidR="005402D2" w:rsidRPr="00326B7E" w:rsidRDefault="005402D2" w:rsidP="005F1AC7">
      <w:pPr>
        <w:pStyle w:val="ListParagraph"/>
        <w:tabs>
          <w:tab w:val="left" w:pos="270"/>
          <w:tab w:val="left" w:pos="810"/>
          <w:tab w:val="left" w:pos="1440"/>
          <w:tab w:val="left" w:pos="2070"/>
          <w:tab w:val="left" w:pos="2700"/>
        </w:tabs>
        <w:spacing w:line="240" w:lineRule="auto"/>
        <w:ind w:left="1440"/>
      </w:pPr>
      <w:r w:rsidRPr="00326B7E">
        <w:t>licensee has described how possible conflicts of interest will be addressed.</w:t>
      </w:r>
      <w:r w:rsidR="00BE6A0E" w:rsidRPr="00326B7E">
        <w:t xml:space="preserve"> </w:t>
      </w:r>
      <w:r w:rsidR="00A430A3">
        <w:t xml:space="preserve"> </w:t>
      </w:r>
      <w:r w:rsidR="00BE6A0E" w:rsidRPr="00326B7E">
        <w:t>If the licensee has chosen to have a consultant perform the independent review duties, verify that the licensee retains overall responsibility for the CAP.</w:t>
      </w:r>
    </w:p>
    <w:p w:rsidR="00F81A79" w:rsidRPr="00326B7E" w:rsidRDefault="00F81A79" w:rsidP="00326B7E">
      <w:pPr>
        <w:tabs>
          <w:tab w:val="left" w:pos="270"/>
          <w:tab w:val="left" w:pos="810"/>
          <w:tab w:val="left" w:pos="1440"/>
          <w:tab w:val="left" w:pos="2070"/>
          <w:tab w:val="left" w:pos="2700"/>
        </w:tabs>
        <w:rPr>
          <w:rFonts w:cs="Arial"/>
          <w:sz w:val="22"/>
          <w:szCs w:val="22"/>
        </w:rPr>
      </w:pPr>
    </w:p>
    <w:p w:rsidR="005402D2" w:rsidRPr="00326B7E" w:rsidRDefault="005402D2" w:rsidP="000F2625">
      <w:pPr>
        <w:pStyle w:val="ListParagraph"/>
        <w:numPr>
          <w:ilvl w:val="1"/>
          <w:numId w:val="4"/>
        </w:numPr>
        <w:tabs>
          <w:tab w:val="left" w:pos="270"/>
          <w:tab w:val="left" w:pos="810"/>
          <w:tab w:val="left" w:pos="1440"/>
          <w:tab w:val="left" w:pos="2070"/>
          <w:tab w:val="left" w:pos="2700"/>
        </w:tabs>
        <w:spacing w:line="240" w:lineRule="auto"/>
        <w:ind w:left="1440" w:hanging="634"/>
      </w:pPr>
      <w:r w:rsidRPr="00326B7E">
        <w:t xml:space="preserve">Determine if the IRO has sufficient authority, access to work areas and organizational independence to conduct its duties. </w:t>
      </w:r>
      <w:r w:rsidR="00A430A3">
        <w:t xml:space="preserve"> </w:t>
      </w:r>
      <w:r w:rsidRPr="00326B7E">
        <w:t>Conduct interviews with members of the IRO to assess their independence and ensure they are able to act independent of production concerns and without pressure or fear of retaliation.</w:t>
      </w:r>
    </w:p>
    <w:p w:rsidR="005402D2" w:rsidRPr="00326B7E" w:rsidRDefault="005402D2" w:rsidP="00326B7E">
      <w:pPr>
        <w:tabs>
          <w:tab w:val="left" w:pos="270"/>
          <w:tab w:val="left" w:pos="810"/>
          <w:tab w:val="left" w:pos="1440"/>
          <w:tab w:val="left" w:pos="2070"/>
          <w:tab w:val="left" w:pos="2700"/>
        </w:tabs>
        <w:rPr>
          <w:rFonts w:cs="Arial"/>
          <w:sz w:val="22"/>
          <w:szCs w:val="22"/>
        </w:rPr>
      </w:pPr>
    </w:p>
    <w:p w:rsidR="006F0617" w:rsidRPr="00326B7E" w:rsidRDefault="006F0617" w:rsidP="00326B7E">
      <w:pPr>
        <w:pStyle w:val="ListParagraph"/>
        <w:numPr>
          <w:ilvl w:val="1"/>
          <w:numId w:val="31"/>
        </w:numPr>
        <w:tabs>
          <w:tab w:val="left" w:pos="270"/>
          <w:tab w:val="left" w:pos="810"/>
          <w:tab w:val="left" w:pos="1440"/>
          <w:tab w:val="left" w:pos="2070"/>
          <w:tab w:val="left" w:pos="2700"/>
        </w:tabs>
        <w:spacing w:line="240" w:lineRule="auto"/>
      </w:pPr>
      <w:r w:rsidRPr="00326B7E">
        <w:rPr>
          <w:u w:val="single"/>
        </w:rPr>
        <w:t>Policies, Programs, and Procedures</w:t>
      </w:r>
      <w:r w:rsidRPr="00326B7E">
        <w:t xml:space="preserve">. </w:t>
      </w:r>
      <w:r w:rsidR="00D77DCD" w:rsidRPr="00326B7E">
        <w:t xml:space="preserve"> </w:t>
      </w:r>
    </w:p>
    <w:p w:rsidR="006F0617" w:rsidRPr="00326B7E" w:rsidRDefault="006F0617" w:rsidP="00326B7E">
      <w:pPr>
        <w:tabs>
          <w:tab w:val="left" w:pos="270"/>
          <w:tab w:val="left" w:pos="810"/>
          <w:tab w:val="left" w:pos="1440"/>
          <w:tab w:val="left" w:pos="2070"/>
          <w:tab w:val="left" w:pos="2700"/>
        </w:tabs>
        <w:rPr>
          <w:rFonts w:cs="Arial"/>
          <w:sz w:val="22"/>
          <w:szCs w:val="22"/>
        </w:rPr>
      </w:pPr>
    </w:p>
    <w:p w:rsidR="00BC1ED4" w:rsidRPr="00A430A3" w:rsidRDefault="006F0617" w:rsidP="00A430A3">
      <w:pPr>
        <w:pStyle w:val="ListParagraph"/>
        <w:numPr>
          <w:ilvl w:val="0"/>
          <w:numId w:val="32"/>
        </w:numPr>
        <w:tabs>
          <w:tab w:val="left" w:pos="270"/>
          <w:tab w:val="left" w:pos="810"/>
          <w:tab w:val="left" w:pos="1440"/>
          <w:tab w:val="left" w:pos="2070"/>
          <w:tab w:val="left" w:pos="2700"/>
        </w:tabs>
      </w:pPr>
      <w:r w:rsidRPr="00A430A3">
        <w:t>Inspection Requirement</w:t>
      </w:r>
      <w:r w:rsidR="00AB67AD" w:rsidRPr="00A430A3">
        <w:t>s</w:t>
      </w:r>
      <w:r w:rsidRPr="00A430A3">
        <w:t xml:space="preserve">.  </w:t>
      </w:r>
    </w:p>
    <w:p w:rsidR="00241E53" w:rsidRPr="00326B7E" w:rsidRDefault="00241E53" w:rsidP="00326B7E">
      <w:pPr>
        <w:pStyle w:val="ListParagraph"/>
        <w:tabs>
          <w:tab w:val="left" w:pos="270"/>
          <w:tab w:val="left" w:pos="810"/>
          <w:tab w:val="left" w:pos="1440"/>
          <w:tab w:val="left" w:pos="2070"/>
          <w:tab w:val="left" w:pos="2700"/>
        </w:tabs>
        <w:spacing w:line="240" w:lineRule="auto"/>
      </w:pPr>
    </w:p>
    <w:p w:rsidR="006F0617" w:rsidRPr="00326B7E" w:rsidRDefault="006F0617" w:rsidP="000F2625">
      <w:pPr>
        <w:pStyle w:val="ListParagraph"/>
        <w:numPr>
          <w:ilvl w:val="1"/>
          <w:numId w:val="32"/>
        </w:numPr>
        <w:tabs>
          <w:tab w:val="left" w:pos="270"/>
          <w:tab w:val="left" w:pos="810"/>
          <w:tab w:val="left" w:pos="1440"/>
          <w:tab w:val="left" w:pos="2070"/>
          <w:tab w:val="left" w:pos="2700"/>
        </w:tabs>
        <w:spacing w:line="240" w:lineRule="auto"/>
        <w:ind w:left="1440" w:hanging="634"/>
      </w:pPr>
      <w:r w:rsidRPr="00326B7E">
        <w:t>Verify that the licensee</w:t>
      </w:r>
      <w:r w:rsidR="00F81A79" w:rsidRPr="00326B7E">
        <w:t>-</w:t>
      </w:r>
      <w:r w:rsidR="004B13A3" w:rsidRPr="00326B7E">
        <w:t>established CAP policies and procedures include definitions of key terms, CAP expectations, CAP requirements, personnel responsibilities and implementation processes</w:t>
      </w:r>
      <w:r w:rsidRPr="00326B7E">
        <w:t>.</w:t>
      </w:r>
      <w:r w:rsidR="00A430A3">
        <w:t xml:space="preserve"> </w:t>
      </w:r>
      <w:r w:rsidR="005402D2" w:rsidRPr="00326B7E">
        <w:t xml:space="preserve"> Ensure the policies and procedures provide sufficient guidance to ensure the licensee’s implementation of the requirements of Sections 02.01-02.06 of this procedure</w:t>
      </w:r>
      <w:r w:rsidR="0046340F" w:rsidRPr="00326B7E">
        <w:t xml:space="preserve"> and that they are maintained up to date</w:t>
      </w:r>
      <w:r w:rsidR="005402D2" w:rsidRPr="00326B7E">
        <w:t>.</w:t>
      </w:r>
    </w:p>
    <w:p w:rsidR="00BC1ED4" w:rsidRPr="00326B7E" w:rsidRDefault="00BC1ED4" w:rsidP="00326B7E">
      <w:pPr>
        <w:pStyle w:val="ListParagraph"/>
        <w:tabs>
          <w:tab w:val="left" w:pos="270"/>
          <w:tab w:val="left" w:pos="810"/>
          <w:tab w:val="left" w:pos="1440"/>
          <w:tab w:val="left" w:pos="2070"/>
          <w:tab w:val="left" w:pos="2700"/>
        </w:tabs>
        <w:spacing w:line="240" w:lineRule="auto"/>
        <w:ind w:left="1440"/>
      </w:pPr>
    </w:p>
    <w:p w:rsidR="008815D1" w:rsidRPr="00326B7E" w:rsidRDefault="008815D1" w:rsidP="000F2625">
      <w:pPr>
        <w:pStyle w:val="ListParagraph"/>
        <w:numPr>
          <w:ilvl w:val="1"/>
          <w:numId w:val="32"/>
        </w:numPr>
        <w:tabs>
          <w:tab w:val="left" w:pos="270"/>
          <w:tab w:val="left" w:pos="810"/>
          <w:tab w:val="left" w:pos="1440"/>
          <w:tab w:val="left" w:pos="2070"/>
          <w:tab w:val="left" w:pos="2700"/>
        </w:tabs>
        <w:spacing w:line="240" w:lineRule="auto"/>
        <w:ind w:left="1440" w:hanging="634"/>
      </w:pPr>
      <w:r w:rsidRPr="00326B7E">
        <w:t>Verify that policies and procedures describe the management of sensitive information</w:t>
      </w:r>
      <w:r w:rsidR="0031396B" w:rsidRPr="00326B7E">
        <w:t xml:space="preserve"> if that information will be managed outside the CAP database</w:t>
      </w:r>
      <w:r w:rsidRPr="00326B7E">
        <w:t>.</w:t>
      </w:r>
    </w:p>
    <w:p w:rsidR="008815D1" w:rsidRPr="00326B7E" w:rsidRDefault="008815D1" w:rsidP="00326B7E">
      <w:pPr>
        <w:pStyle w:val="ListParagraph"/>
        <w:spacing w:line="240" w:lineRule="auto"/>
      </w:pPr>
    </w:p>
    <w:p w:rsidR="004B13A3" w:rsidRPr="00326B7E" w:rsidRDefault="004B13A3" w:rsidP="000F2625">
      <w:pPr>
        <w:pStyle w:val="ListParagraph"/>
        <w:numPr>
          <w:ilvl w:val="1"/>
          <w:numId w:val="32"/>
        </w:numPr>
        <w:tabs>
          <w:tab w:val="left" w:pos="270"/>
          <w:tab w:val="left" w:pos="810"/>
          <w:tab w:val="left" w:pos="1440"/>
          <w:tab w:val="left" w:pos="2070"/>
          <w:tab w:val="left" w:pos="2700"/>
        </w:tabs>
        <w:spacing w:line="240" w:lineRule="auto"/>
        <w:ind w:left="1440" w:hanging="634"/>
      </w:pPr>
      <w:r w:rsidRPr="00326B7E">
        <w:t xml:space="preserve">Verify that the IRO reviews and documents concurrence with </w:t>
      </w:r>
      <w:r w:rsidR="00921FE9" w:rsidRPr="00326B7E">
        <w:t>new and revised CAP policies and procedures.</w:t>
      </w:r>
    </w:p>
    <w:p w:rsidR="00921FE9" w:rsidRPr="00326B7E" w:rsidRDefault="00921FE9" w:rsidP="00326B7E">
      <w:pPr>
        <w:pStyle w:val="ListParagraph"/>
        <w:spacing w:line="240" w:lineRule="auto"/>
      </w:pPr>
    </w:p>
    <w:p w:rsidR="00921FE9" w:rsidRPr="00326B7E" w:rsidRDefault="003A6A71" w:rsidP="000F2625">
      <w:pPr>
        <w:pStyle w:val="ListParagraph"/>
        <w:numPr>
          <w:ilvl w:val="1"/>
          <w:numId w:val="32"/>
        </w:numPr>
        <w:tabs>
          <w:tab w:val="left" w:pos="270"/>
          <w:tab w:val="left" w:pos="810"/>
          <w:tab w:val="left" w:pos="1440"/>
          <w:tab w:val="left" w:pos="2070"/>
          <w:tab w:val="left" w:pos="2700"/>
        </w:tabs>
        <w:spacing w:line="240" w:lineRule="auto"/>
        <w:ind w:left="1440" w:hanging="634"/>
      </w:pPr>
      <w:r w:rsidRPr="00326B7E">
        <w:t>Verify</w:t>
      </w:r>
      <w:r w:rsidR="00921FE9" w:rsidRPr="00326B7E">
        <w:t xml:space="preserve"> that </w:t>
      </w:r>
      <w:r w:rsidR="000316F8" w:rsidRPr="00326B7E">
        <w:t xml:space="preserve">the </w:t>
      </w:r>
      <w:r w:rsidR="00955EEA" w:rsidRPr="00326B7E">
        <w:t>delegation of CAP responsibilities is</w:t>
      </w:r>
      <w:r w:rsidR="00921FE9" w:rsidRPr="00326B7E">
        <w:t xml:space="preserve"> documented.</w:t>
      </w:r>
    </w:p>
    <w:p w:rsidR="00921FE9" w:rsidRPr="00326B7E" w:rsidRDefault="00921FE9" w:rsidP="00326B7E">
      <w:pPr>
        <w:pStyle w:val="ListParagraph"/>
        <w:spacing w:line="240" w:lineRule="auto"/>
      </w:pPr>
    </w:p>
    <w:p w:rsidR="00921FE9" w:rsidRPr="00326B7E" w:rsidRDefault="00921FE9" w:rsidP="000F2625">
      <w:pPr>
        <w:pStyle w:val="ListParagraph"/>
        <w:numPr>
          <w:ilvl w:val="1"/>
          <w:numId w:val="32"/>
        </w:numPr>
        <w:tabs>
          <w:tab w:val="left" w:pos="270"/>
          <w:tab w:val="left" w:pos="810"/>
          <w:tab w:val="left" w:pos="1440"/>
          <w:tab w:val="left" w:pos="2070"/>
          <w:tab w:val="left" w:pos="2700"/>
        </w:tabs>
        <w:spacing w:line="240" w:lineRule="auto"/>
        <w:ind w:left="1440" w:hanging="634"/>
      </w:pPr>
      <w:r w:rsidRPr="00326B7E">
        <w:t xml:space="preserve">Verify that </w:t>
      </w:r>
      <w:r w:rsidR="00BE6A0E" w:rsidRPr="00326B7E">
        <w:t xml:space="preserve">periodic audits and assessments </w:t>
      </w:r>
      <w:r w:rsidR="005F224F" w:rsidRPr="00326B7E">
        <w:t xml:space="preserve">are performed </w:t>
      </w:r>
      <w:r w:rsidR="00BE6A0E" w:rsidRPr="00326B7E">
        <w:t xml:space="preserve">to evaluate </w:t>
      </w:r>
      <w:r w:rsidR="005F224F" w:rsidRPr="00326B7E">
        <w:t xml:space="preserve">the effectiveness of the licensee’s </w:t>
      </w:r>
      <w:r w:rsidRPr="00326B7E">
        <w:t>CAP</w:t>
      </w:r>
      <w:r w:rsidR="00095918" w:rsidRPr="00326B7E">
        <w:t>.</w:t>
      </w:r>
      <w:r w:rsidR="00CF7058" w:rsidRPr="00326B7E">
        <w:t xml:space="preserve">  Ensure that the licensee retains responsibility for CAP effectiveness.</w:t>
      </w:r>
    </w:p>
    <w:p w:rsidR="006F0617" w:rsidRPr="00326B7E" w:rsidRDefault="006F0617" w:rsidP="00326B7E">
      <w:pPr>
        <w:tabs>
          <w:tab w:val="left" w:pos="270"/>
          <w:tab w:val="left" w:pos="810"/>
          <w:tab w:val="left" w:pos="1440"/>
          <w:tab w:val="left" w:pos="2070"/>
          <w:tab w:val="left" w:pos="2700"/>
        </w:tabs>
        <w:ind w:left="807" w:hanging="533"/>
        <w:rPr>
          <w:rFonts w:cs="Arial"/>
          <w:sz w:val="22"/>
          <w:szCs w:val="22"/>
        </w:rPr>
      </w:pPr>
    </w:p>
    <w:p w:rsidR="00BC1ED4" w:rsidRPr="00326B7E" w:rsidRDefault="006F0617" w:rsidP="00326B7E">
      <w:pPr>
        <w:pStyle w:val="ListParagraph"/>
        <w:numPr>
          <w:ilvl w:val="0"/>
          <w:numId w:val="32"/>
        </w:numPr>
        <w:tabs>
          <w:tab w:val="left" w:pos="270"/>
          <w:tab w:val="left" w:pos="810"/>
          <w:tab w:val="left" w:pos="1440"/>
          <w:tab w:val="left" w:pos="2070"/>
          <w:tab w:val="left" w:pos="2700"/>
        </w:tabs>
        <w:spacing w:line="240" w:lineRule="auto"/>
        <w:ind w:left="807" w:hanging="533"/>
      </w:pPr>
      <w:r w:rsidRPr="00326B7E">
        <w:t xml:space="preserve">Inspection Guidance.  </w:t>
      </w:r>
    </w:p>
    <w:p w:rsidR="00BC1ED4" w:rsidRPr="00326B7E" w:rsidRDefault="00BC1ED4" w:rsidP="00326B7E">
      <w:pPr>
        <w:pStyle w:val="ListParagraph"/>
        <w:tabs>
          <w:tab w:val="left" w:pos="270"/>
          <w:tab w:val="left" w:pos="810"/>
          <w:tab w:val="left" w:pos="1440"/>
          <w:tab w:val="left" w:pos="2070"/>
          <w:tab w:val="left" w:pos="2700"/>
        </w:tabs>
        <w:spacing w:line="240" w:lineRule="auto"/>
      </w:pPr>
    </w:p>
    <w:p w:rsidR="00334FF4" w:rsidRPr="00326B7E" w:rsidRDefault="00603B44" w:rsidP="000F2625">
      <w:pPr>
        <w:pStyle w:val="ListParagraph"/>
        <w:numPr>
          <w:ilvl w:val="1"/>
          <w:numId w:val="16"/>
        </w:numPr>
        <w:tabs>
          <w:tab w:val="left" w:pos="270"/>
          <w:tab w:val="left" w:pos="810"/>
          <w:tab w:val="left" w:pos="1440"/>
          <w:tab w:val="left" w:pos="2070"/>
          <w:tab w:val="left" w:pos="2700"/>
        </w:tabs>
        <w:spacing w:line="240" w:lineRule="auto"/>
        <w:ind w:hanging="634"/>
        <w:contextualSpacing w:val="0"/>
      </w:pPr>
      <w:r w:rsidRPr="00326B7E">
        <w:t>D</w:t>
      </w:r>
      <w:r w:rsidR="00962DB1" w:rsidRPr="00326B7E">
        <w:t>etermine whether the CAP policies, programs and procedures are in accordance with commitments made in the facility’s license</w:t>
      </w:r>
      <w:r w:rsidR="00C41D45" w:rsidRPr="00326B7E">
        <w:t xml:space="preserve"> and delineated in Sections 02.01-02.06 of this procedure</w:t>
      </w:r>
      <w:r w:rsidR="00962DB1" w:rsidRPr="00326B7E">
        <w:t xml:space="preserve">.  </w:t>
      </w:r>
      <w:r w:rsidR="0046340F" w:rsidRPr="00326B7E">
        <w:t xml:space="preserve">Verify that licensee </w:t>
      </w:r>
      <w:r w:rsidR="00056627" w:rsidRPr="00326B7E">
        <w:t>procedures</w:t>
      </w:r>
      <w:r w:rsidR="0046340F" w:rsidRPr="00326B7E">
        <w:t xml:space="preserve"> are updated as necessary to be consistent with licensee processes, structure, and functions.  </w:t>
      </w:r>
      <w:r w:rsidR="00707E18" w:rsidRPr="00326B7E">
        <w:t>Determine if policies and p</w:t>
      </w:r>
      <w:r w:rsidR="00AC1D0E" w:rsidRPr="00326B7E">
        <w:t>rogram documents</w:t>
      </w:r>
      <w:r w:rsidR="00707E18" w:rsidRPr="00326B7E">
        <w:t xml:space="preserve"> pertaining to the </w:t>
      </w:r>
      <w:r w:rsidR="00962DB1" w:rsidRPr="00326B7E">
        <w:t>CAP provide implementation of program responsibilities, requirements and expectations</w:t>
      </w:r>
      <w:r w:rsidR="00DE2945" w:rsidRPr="00326B7E">
        <w:t xml:space="preserve">.  </w:t>
      </w:r>
      <w:r w:rsidR="00334FF4" w:rsidRPr="00326B7E">
        <w:t xml:space="preserve">Verify that the licensee’s CAP policies and procedures require all personnel to promptly identify, document and report conditions adverse to safety or security. </w:t>
      </w:r>
    </w:p>
    <w:p w:rsidR="00334FF4" w:rsidRPr="00326B7E" w:rsidRDefault="00334FF4" w:rsidP="00326B7E">
      <w:pPr>
        <w:pStyle w:val="ListParagraph"/>
        <w:tabs>
          <w:tab w:val="left" w:pos="270"/>
          <w:tab w:val="left" w:pos="810"/>
          <w:tab w:val="left" w:pos="1440"/>
          <w:tab w:val="left" w:pos="2070"/>
          <w:tab w:val="left" w:pos="2700"/>
        </w:tabs>
        <w:spacing w:line="240" w:lineRule="auto"/>
        <w:ind w:left="1440"/>
      </w:pPr>
      <w:r w:rsidRPr="00326B7E">
        <w:t xml:space="preserve">  </w:t>
      </w:r>
    </w:p>
    <w:p w:rsidR="005F1AC7" w:rsidRDefault="00CA0FC3" w:rsidP="000F2625">
      <w:pPr>
        <w:pStyle w:val="ListParagraph"/>
        <w:tabs>
          <w:tab w:val="left" w:pos="270"/>
          <w:tab w:val="left" w:pos="810"/>
          <w:tab w:val="left" w:pos="1440"/>
          <w:tab w:val="left" w:pos="2070"/>
          <w:tab w:val="left" w:pos="2700"/>
        </w:tabs>
        <w:spacing w:line="240" w:lineRule="auto"/>
        <w:ind w:left="1440"/>
        <w:contextualSpacing w:val="0"/>
        <w:sectPr w:rsidR="005F1AC7" w:rsidSect="005F1AC7">
          <w:pgSz w:w="12240" w:h="15838"/>
          <w:pgMar w:top="1440" w:right="1440" w:bottom="1440" w:left="1440" w:header="1440" w:footer="1440" w:gutter="0"/>
          <w:cols w:space="720"/>
          <w:noEndnote/>
          <w:docGrid w:linePitch="326"/>
        </w:sectPr>
      </w:pPr>
      <w:r w:rsidRPr="00326B7E">
        <w:t>Verify that k</w:t>
      </w:r>
      <w:r w:rsidR="00DE2945" w:rsidRPr="00326B7E">
        <w:t xml:space="preserve">ey terms </w:t>
      </w:r>
      <w:r w:rsidRPr="00326B7E">
        <w:t>are</w:t>
      </w:r>
      <w:r w:rsidR="00DE2945" w:rsidRPr="00326B7E">
        <w:t xml:space="preserve"> defined and at a minimum include conditions adverse to safety or security and significant conditions adverse to safety or security</w:t>
      </w:r>
      <w:r w:rsidRPr="00326B7E">
        <w:t xml:space="preserve"> (The </w:t>
      </w:r>
    </w:p>
    <w:p w:rsidR="00CA0FC3" w:rsidRPr="00326B7E" w:rsidRDefault="00CA0FC3" w:rsidP="000F2625">
      <w:pPr>
        <w:pStyle w:val="ListParagraph"/>
        <w:tabs>
          <w:tab w:val="left" w:pos="270"/>
          <w:tab w:val="left" w:pos="810"/>
          <w:tab w:val="left" w:pos="1440"/>
          <w:tab w:val="left" w:pos="2070"/>
          <w:tab w:val="left" w:pos="2700"/>
        </w:tabs>
        <w:spacing w:line="240" w:lineRule="auto"/>
        <w:ind w:left="1440"/>
        <w:contextualSpacing w:val="0"/>
      </w:pPr>
      <w:r w:rsidRPr="00326B7E">
        <w:lastRenderedPageBreak/>
        <w:t>licensee may use equivalent terminology.</w:t>
      </w:r>
      <w:r w:rsidR="00176835" w:rsidRPr="00326B7E">
        <w:t xml:space="preserve">) </w:t>
      </w:r>
      <w:r w:rsidR="00DE2945" w:rsidRPr="00326B7E">
        <w:t xml:space="preserve"> </w:t>
      </w:r>
      <w:r w:rsidRPr="00326B7E">
        <w:t>Verify that criteria are established for classifying the significance of conditions adverse to safety or security.</w:t>
      </w:r>
    </w:p>
    <w:p w:rsidR="00A65F35" w:rsidRPr="005F1AC7" w:rsidRDefault="00A65F35" w:rsidP="00326B7E">
      <w:pPr>
        <w:tabs>
          <w:tab w:val="left" w:pos="270"/>
          <w:tab w:val="left" w:pos="810"/>
          <w:tab w:val="left" w:pos="900"/>
          <w:tab w:val="left" w:pos="1440"/>
          <w:tab w:val="left" w:pos="2070"/>
          <w:tab w:val="left" w:pos="2700"/>
        </w:tabs>
        <w:rPr>
          <w:rFonts w:cs="Arial"/>
          <w:sz w:val="22"/>
          <w:szCs w:val="22"/>
        </w:rPr>
      </w:pPr>
    </w:p>
    <w:p w:rsidR="008815D1" w:rsidRPr="00326B7E" w:rsidRDefault="008815D1" w:rsidP="000F2625">
      <w:pPr>
        <w:pStyle w:val="ListParagraph"/>
        <w:numPr>
          <w:ilvl w:val="2"/>
          <w:numId w:val="32"/>
        </w:numPr>
        <w:spacing w:line="240" w:lineRule="auto"/>
        <w:ind w:left="2074" w:hanging="634"/>
        <w:contextualSpacing w:val="0"/>
      </w:pPr>
      <w:r w:rsidRPr="00326B7E">
        <w:t>“Conditions adverse to safety and security” is an inclusive term that applies to conditions that affect safety, security, or both safety and security.  Security issues include those related to information security, physical security, and safeguards associated with licensed material.</w:t>
      </w:r>
    </w:p>
    <w:p w:rsidR="008815D1" w:rsidRPr="00326B7E" w:rsidRDefault="008815D1" w:rsidP="00326B7E">
      <w:pPr>
        <w:rPr>
          <w:rFonts w:cs="Arial"/>
          <w:sz w:val="22"/>
          <w:szCs w:val="22"/>
        </w:rPr>
      </w:pPr>
    </w:p>
    <w:p w:rsidR="008815D1" w:rsidRPr="00326B7E" w:rsidRDefault="008815D1" w:rsidP="000F2625">
      <w:pPr>
        <w:pStyle w:val="ListParagraph"/>
        <w:numPr>
          <w:ilvl w:val="2"/>
          <w:numId w:val="32"/>
        </w:numPr>
        <w:spacing w:line="240" w:lineRule="auto"/>
        <w:ind w:left="2074" w:hanging="634"/>
        <w:contextualSpacing w:val="0"/>
      </w:pPr>
      <w:r w:rsidRPr="00326B7E">
        <w:t xml:space="preserve">Conditions adverse to safety and security include failures, malfunctions, deficiencies, deviations, defective items, regulatory </w:t>
      </w:r>
      <w:proofErr w:type="spellStart"/>
      <w:r w:rsidRPr="00326B7E">
        <w:t>noncompliances</w:t>
      </w:r>
      <w:proofErr w:type="spellEnd"/>
      <w:r w:rsidRPr="00326B7E">
        <w:t xml:space="preserve">, and </w:t>
      </w:r>
      <w:proofErr w:type="spellStart"/>
      <w:r w:rsidRPr="00326B7E">
        <w:t>nonconformances</w:t>
      </w:r>
      <w:proofErr w:type="spellEnd"/>
      <w:r w:rsidRPr="00326B7E">
        <w:t xml:space="preserve"> (a nonconformance is a deficiency in characteristic, documentation, or procedure that renders the safety and security attributes of an item or activity unacceptable or indeterminate).</w:t>
      </w:r>
    </w:p>
    <w:p w:rsidR="008815D1" w:rsidRPr="00326B7E" w:rsidRDefault="008815D1" w:rsidP="00326B7E">
      <w:pPr>
        <w:pStyle w:val="ListParagraph"/>
        <w:spacing w:line="240" w:lineRule="auto"/>
        <w:ind w:left="1080"/>
      </w:pPr>
    </w:p>
    <w:p w:rsidR="008815D1" w:rsidRPr="00326B7E" w:rsidRDefault="008815D1" w:rsidP="000F2625">
      <w:pPr>
        <w:pStyle w:val="ListParagraph"/>
        <w:numPr>
          <w:ilvl w:val="2"/>
          <w:numId w:val="32"/>
        </w:numPr>
        <w:spacing w:line="240" w:lineRule="auto"/>
        <w:ind w:left="2074" w:hanging="634"/>
        <w:contextualSpacing w:val="0"/>
      </w:pPr>
      <w:r w:rsidRPr="00326B7E">
        <w:t>Significant conditions adverse to safety and security are conditions that, if left uncorrected, could have a serious effect on safety or security.</w:t>
      </w:r>
    </w:p>
    <w:p w:rsidR="008815D1" w:rsidRPr="00326B7E" w:rsidRDefault="008815D1" w:rsidP="00326B7E">
      <w:pPr>
        <w:pStyle w:val="ListParagraph"/>
        <w:spacing w:line="240" w:lineRule="auto"/>
      </w:pPr>
    </w:p>
    <w:p w:rsidR="008218A6" w:rsidRPr="00326B7E" w:rsidRDefault="008815D1" w:rsidP="000F2625">
      <w:pPr>
        <w:pStyle w:val="ListParagraph"/>
        <w:numPr>
          <w:ilvl w:val="1"/>
          <w:numId w:val="16"/>
        </w:numPr>
        <w:tabs>
          <w:tab w:val="left" w:pos="270"/>
          <w:tab w:val="left" w:pos="810"/>
          <w:tab w:val="left" w:pos="1440"/>
          <w:tab w:val="left" w:pos="2070"/>
          <w:tab w:val="left" w:pos="2700"/>
        </w:tabs>
        <w:spacing w:line="240" w:lineRule="auto"/>
        <w:ind w:hanging="634"/>
        <w:contextualSpacing w:val="0"/>
      </w:pPr>
      <w:r w:rsidRPr="00326B7E">
        <w:t xml:space="preserve">If the licensee chooses to manage sensitive or classified information </w:t>
      </w:r>
      <w:r w:rsidR="00B41390" w:rsidRPr="00326B7E">
        <w:t xml:space="preserve">(e.g., information associated with employee concerns; proprietary information or trade secrets; confidential, secret, or top secret information, etc.) </w:t>
      </w:r>
      <w:r w:rsidRPr="00326B7E">
        <w:t xml:space="preserve">in a database or system that is separate from the </w:t>
      </w:r>
      <w:r w:rsidR="00A9459C" w:rsidRPr="00326B7E">
        <w:t xml:space="preserve">primary </w:t>
      </w:r>
      <w:r w:rsidRPr="00326B7E">
        <w:t>CAP database or information management system, determine if the</w:t>
      </w:r>
      <w:r w:rsidR="00334FF4" w:rsidRPr="00326B7E">
        <w:t xml:space="preserve"> licensee has established sufficient controls to ensure that the issue is tracked, trended, and corrected.  This may entail the generation of a non-sensitive (usually numbered) placeholder in the CAP while the sensitive and/or classified information is housed separately.</w:t>
      </w:r>
    </w:p>
    <w:p w:rsidR="008815D1" w:rsidRPr="00326B7E" w:rsidRDefault="008815D1" w:rsidP="00326B7E">
      <w:pPr>
        <w:pStyle w:val="ListParagraph"/>
        <w:tabs>
          <w:tab w:val="left" w:pos="270"/>
          <w:tab w:val="left" w:pos="810"/>
          <w:tab w:val="left" w:pos="900"/>
          <w:tab w:val="left" w:pos="1440"/>
          <w:tab w:val="left" w:pos="2070"/>
          <w:tab w:val="left" w:pos="2700"/>
        </w:tabs>
        <w:spacing w:line="240" w:lineRule="auto"/>
        <w:ind w:left="1440"/>
      </w:pPr>
      <w:r w:rsidRPr="00326B7E">
        <w:t xml:space="preserve"> </w:t>
      </w:r>
    </w:p>
    <w:p w:rsidR="00E93EFB" w:rsidRPr="00326B7E" w:rsidRDefault="0095257D" w:rsidP="000F2625">
      <w:pPr>
        <w:pStyle w:val="ListParagraph"/>
        <w:numPr>
          <w:ilvl w:val="1"/>
          <w:numId w:val="16"/>
        </w:numPr>
        <w:tabs>
          <w:tab w:val="left" w:pos="270"/>
          <w:tab w:val="left" w:pos="810"/>
          <w:tab w:val="left" w:pos="1440"/>
          <w:tab w:val="left" w:pos="2070"/>
          <w:tab w:val="left" w:pos="2700"/>
        </w:tabs>
        <w:spacing w:line="240" w:lineRule="auto"/>
        <w:ind w:hanging="634"/>
        <w:contextualSpacing w:val="0"/>
      </w:pPr>
      <w:r w:rsidRPr="00326B7E">
        <w:t>R</w:t>
      </w:r>
      <w:r w:rsidR="00385901" w:rsidRPr="00326B7E">
        <w:t xml:space="preserve">eview </w:t>
      </w:r>
      <w:r w:rsidRPr="00326B7E">
        <w:t xml:space="preserve">the </w:t>
      </w:r>
      <w:r w:rsidR="00385901" w:rsidRPr="00326B7E">
        <w:t xml:space="preserve">activities associated with all new and revised CAP policies and procedures implemented since the last performance of this inspection procedure.  Verify that the IRO reviewed and documented approval for all new or revised CAP policies and procedures. </w:t>
      </w:r>
    </w:p>
    <w:p w:rsidR="00385901" w:rsidRPr="00326B7E" w:rsidRDefault="00385901" w:rsidP="00326B7E">
      <w:pPr>
        <w:pStyle w:val="ListParagraph"/>
        <w:spacing w:line="240" w:lineRule="auto"/>
      </w:pPr>
    </w:p>
    <w:p w:rsidR="00385901" w:rsidRPr="00326B7E" w:rsidRDefault="008D20A7" w:rsidP="000F2625">
      <w:pPr>
        <w:pStyle w:val="ListParagraph"/>
        <w:numPr>
          <w:ilvl w:val="1"/>
          <w:numId w:val="16"/>
        </w:numPr>
        <w:tabs>
          <w:tab w:val="left" w:pos="270"/>
          <w:tab w:val="left" w:pos="810"/>
          <w:tab w:val="left" w:pos="1440"/>
          <w:tab w:val="left" w:pos="2070"/>
          <w:tab w:val="left" w:pos="2700"/>
        </w:tabs>
        <w:spacing w:line="240" w:lineRule="auto"/>
        <w:ind w:hanging="634"/>
        <w:contextualSpacing w:val="0"/>
      </w:pPr>
      <w:r w:rsidRPr="00326B7E">
        <w:t>D</w:t>
      </w:r>
      <w:r w:rsidR="00385901" w:rsidRPr="00326B7E">
        <w:t>etermine if any specific CAP responsibilities have been delegat</w:t>
      </w:r>
      <w:r w:rsidR="00D47F1C" w:rsidRPr="00326B7E">
        <w:t xml:space="preserve">ed to non-licensee personnel, </w:t>
      </w:r>
      <w:r w:rsidR="00385901" w:rsidRPr="00326B7E">
        <w:t>organizations</w:t>
      </w:r>
      <w:r w:rsidR="00BC635B" w:rsidRPr="00326B7E">
        <w:t xml:space="preserve">, or </w:t>
      </w:r>
      <w:r w:rsidR="00D47F1C" w:rsidRPr="00326B7E">
        <w:t>contractors</w:t>
      </w:r>
      <w:r w:rsidR="00385901" w:rsidRPr="00326B7E">
        <w:t>.  If any delegations have been made</w:t>
      </w:r>
      <w:r w:rsidR="0046340F" w:rsidRPr="00326B7E">
        <w:t>,</w:t>
      </w:r>
      <w:r w:rsidR="00385901" w:rsidRPr="00326B7E">
        <w:t xml:space="preserve"> then verify that the delegation authority is documented in writing or electronically</w:t>
      </w:r>
      <w:r w:rsidR="0046340F" w:rsidRPr="00326B7E">
        <w:t xml:space="preserve"> and that the delegated entity is sufficiently qualified to perform the delegated functions</w:t>
      </w:r>
      <w:r w:rsidR="00385901" w:rsidRPr="00326B7E">
        <w:t>.</w:t>
      </w:r>
      <w:r w:rsidR="00CA0FC3" w:rsidRPr="00326B7E">
        <w:t xml:space="preserve"> </w:t>
      </w:r>
    </w:p>
    <w:p w:rsidR="00385901" w:rsidRPr="00326B7E" w:rsidRDefault="00385901" w:rsidP="00326B7E">
      <w:pPr>
        <w:pStyle w:val="ListParagraph"/>
        <w:spacing w:line="240" w:lineRule="auto"/>
      </w:pPr>
    </w:p>
    <w:p w:rsidR="00385901" w:rsidRPr="00326B7E" w:rsidRDefault="005F224F" w:rsidP="000F2625">
      <w:pPr>
        <w:pStyle w:val="ListParagraph"/>
        <w:numPr>
          <w:ilvl w:val="1"/>
          <w:numId w:val="16"/>
        </w:numPr>
        <w:tabs>
          <w:tab w:val="left" w:pos="270"/>
          <w:tab w:val="left" w:pos="810"/>
          <w:tab w:val="left" w:pos="1440"/>
          <w:tab w:val="left" w:pos="2070"/>
          <w:tab w:val="left" w:pos="2700"/>
        </w:tabs>
        <w:spacing w:line="240" w:lineRule="auto"/>
        <w:ind w:hanging="634"/>
        <w:contextualSpacing w:val="0"/>
      </w:pPr>
      <w:r w:rsidRPr="00326B7E">
        <w:t>Verify that</w:t>
      </w:r>
      <w:r w:rsidR="0028034C" w:rsidRPr="00326B7E">
        <w:t xml:space="preserve"> periodic audits and assessments </w:t>
      </w:r>
      <w:r w:rsidRPr="00326B7E">
        <w:t>are performed routinely and that such evaluations</w:t>
      </w:r>
      <w:r w:rsidR="00BC635B" w:rsidRPr="00326B7E">
        <w:t xml:space="preserve"> address all elements of the CAP, </w:t>
      </w:r>
      <w:r w:rsidRPr="00326B7E">
        <w:t>including</w:t>
      </w:r>
      <w:r w:rsidR="0028034C" w:rsidRPr="00326B7E">
        <w:t xml:space="preserve"> the</w:t>
      </w:r>
      <w:r w:rsidR="00E53D03" w:rsidRPr="00326B7E">
        <w:t xml:space="preserve"> level of</w:t>
      </w:r>
      <w:r w:rsidR="0028034C" w:rsidRPr="00326B7E">
        <w:t xml:space="preserve"> detail </w:t>
      </w:r>
      <w:r w:rsidRPr="00326B7E">
        <w:t xml:space="preserve">of CAP documentation </w:t>
      </w:r>
      <w:r w:rsidR="0028034C" w:rsidRPr="00326B7E">
        <w:t xml:space="preserve">and the </w:t>
      </w:r>
      <w:r w:rsidR="00414D0E" w:rsidRPr="00326B7E">
        <w:t xml:space="preserve">adequacy of corrective action effectiveness and </w:t>
      </w:r>
      <w:r w:rsidR="0028034C" w:rsidRPr="00326B7E">
        <w:t>follow-up.</w:t>
      </w:r>
      <w:r w:rsidRPr="00326B7E">
        <w:t xml:space="preserve"> </w:t>
      </w:r>
      <w:r w:rsidR="00A430A3">
        <w:t xml:space="preserve"> </w:t>
      </w:r>
      <w:r w:rsidRPr="00326B7E">
        <w:t xml:space="preserve">Verify that the licensee is retaining full responsibility for CAP effectiveness.  This entails ensuring that the licensee has not delegated programmatic responsibility and ownership of the CAP to an outside organization or contractor.  </w:t>
      </w:r>
    </w:p>
    <w:p w:rsidR="005F1AC7" w:rsidRDefault="005F1AC7" w:rsidP="00326B7E">
      <w:pPr>
        <w:tabs>
          <w:tab w:val="left" w:pos="270"/>
          <w:tab w:val="left" w:pos="810"/>
          <w:tab w:val="left" w:pos="1440"/>
          <w:tab w:val="left" w:pos="2070"/>
          <w:tab w:val="left" w:pos="2700"/>
        </w:tabs>
        <w:rPr>
          <w:rFonts w:cs="Arial"/>
          <w:sz w:val="22"/>
          <w:szCs w:val="22"/>
        </w:rPr>
        <w:sectPr w:rsidR="005F1AC7" w:rsidSect="005F1AC7">
          <w:pgSz w:w="12240" w:h="15838"/>
          <w:pgMar w:top="1440" w:right="1440" w:bottom="1440" w:left="1440" w:header="1440" w:footer="1440" w:gutter="0"/>
          <w:cols w:space="720"/>
          <w:noEndnote/>
          <w:docGrid w:linePitch="326"/>
        </w:sectPr>
      </w:pPr>
    </w:p>
    <w:p w:rsidR="004F46A3" w:rsidRPr="00326B7E" w:rsidRDefault="004F46A3" w:rsidP="00326B7E">
      <w:pPr>
        <w:tabs>
          <w:tab w:val="left" w:pos="270"/>
          <w:tab w:val="left" w:pos="810"/>
          <w:tab w:val="left" w:pos="1440"/>
          <w:tab w:val="left" w:pos="2070"/>
          <w:tab w:val="left" w:pos="2700"/>
        </w:tabs>
        <w:rPr>
          <w:rFonts w:cs="Arial"/>
          <w:sz w:val="22"/>
          <w:szCs w:val="22"/>
        </w:rPr>
      </w:pPr>
    </w:p>
    <w:p w:rsidR="006F0617" w:rsidRPr="00326B7E" w:rsidRDefault="006F0617" w:rsidP="00326B7E">
      <w:pPr>
        <w:tabs>
          <w:tab w:val="left" w:pos="270"/>
          <w:tab w:val="left" w:pos="810"/>
          <w:tab w:val="left" w:pos="1440"/>
          <w:tab w:val="left" w:pos="2070"/>
          <w:tab w:val="left" w:pos="2700"/>
        </w:tabs>
        <w:rPr>
          <w:rFonts w:cs="Arial"/>
          <w:sz w:val="22"/>
          <w:szCs w:val="22"/>
        </w:rPr>
      </w:pPr>
      <w:r w:rsidRPr="00326B7E">
        <w:rPr>
          <w:rFonts w:cs="Arial"/>
          <w:sz w:val="22"/>
          <w:szCs w:val="22"/>
        </w:rPr>
        <w:t>02.</w:t>
      </w:r>
      <w:r w:rsidR="00334FF4" w:rsidRPr="00326B7E">
        <w:rPr>
          <w:rFonts w:cs="Arial"/>
          <w:sz w:val="22"/>
          <w:szCs w:val="22"/>
        </w:rPr>
        <w:t>03</w:t>
      </w:r>
      <w:r w:rsidRPr="00326B7E">
        <w:rPr>
          <w:rFonts w:cs="Arial"/>
          <w:sz w:val="22"/>
          <w:szCs w:val="22"/>
        </w:rPr>
        <w:tab/>
      </w:r>
      <w:r w:rsidRPr="00326B7E">
        <w:rPr>
          <w:rFonts w:cs="Arial"/>
          <w:sz w:val="22"/>
          <w:szCs w:val="22"/>
          <w:u w:val="single"/>
        </w:rPr>
        <w:t>Identification, Reporting, and Documentation of Safety and Security Issues</w:t>
      </w:r>
      <w:r w:rsidRPr="00326B7E">
        <w:rPr>
          <w:rFonts w:cs="Arial"/>
          <w:sz w:val="22"/>
          <w:szCs w:val="22"/>
        </w:rPr>
        <w:t xml:space="preserve">. </w:t>
      </w:r>
      <w:r w:rsidR="00637FB2" w:rsidRPr="00326B7E">
        <w:rPr>
          <w:rFonts w:cs="Arial"/>
          <w:sz w:val="22"/>
          <w:szCs w:val="22"/>
        </w:rPr>
        <w:t xml:space="preserve"> </w:t>
      </w:r>
    </w:p>
    <w:p w:rsidR="006F0617" w:rsidRPr="00326B7E" w:rsidRDefault="006F0617" w:rsidP="00326B7E">
      <w:pPr>
        <w:tabs>
          <w:tab w:val="left" w:pos="270"/>
          <w:tab w:val="left" w:pos="810"/>
          <w:tab w:val="left" w:pos="1440"/>
          <w:tab w:val="left" w:pos="2070"/>
          <w:tab w:val="left" w:pos="2700"/>
        </w:tabs>
        <w:rPr>
          <w:rFonts w:cs="Arial"/>
          <w:sz w:val="22"/>
          <w:szCs w:val="22"/>
        </w:rPr>
      </w:pPr>
    </w:p>
    <w:p w:rsidR="00AC1D0E" w:rsidRPr="00326B7E" w:rsidRDefault="006F0617" w:rsidP="00326B7E">
      <w:pPr>
        <w:pStyle w:val="ListParagraph"/>
        <w:numPr>
          <w:ilvl w:val="0"/>
          <w:numId w:val="5"/>
        </w:numPr>
        <w:tabs>
          <w:tab w:val="left" w:pos="270"/>
          <w:tab w:val="left" w:pos="810"/>
          <w:tab w:val="left" w:pos="1440"/>
          <w:tab w:val="left" w:pos="2070"/>
          <w:tab w:val="left" w:pos="2700"/>
        </w:tabs>
        <w:spacing w:line="240" w:lineRule="auto"/>
        <w:ind w:left="807" w:hanging="533"/>
      </w:pPr>
      <w:r w:rsidRPr="00326B7E">
        <w:t>Inspection Requirement</w:t>
      </w:r>
      <w:r w:rsidR="001E5237" w:rsidRPr="00326B7E">
        <w:t>s</w:t>
      </w:r>
      <w:r w:rsidRPr="00326B7E">
        <w:t xml:space="preserve">.  </w:t>
      </w:r>
    </w:p>
    <w:p w:rsidR="00AC1D0E" w:rsidRPr="00326B7E" w:rsidRDefault="00AC1D0E" w:rsidP="00326B7E">
      <w:pPr>
        <w:pStyle w:val="ListParagraph"/>
        <w:tabs>
          <w:tab w:val="left" w:pos="270"/>
          <w:tab w:val="left" w:pos="810"/>
          <w:tab w:val="left" w:pos="1440"/>
          <w:tab w:val="left" w:pos="2070"/>
          <w:tab w:val="left" w:pos="2700"/>
        </w:tabs>
        <w:spacing w:line="240" w:lineRule="auto"/>
      </w:pPr>
    </w:p>
    <w:p w:rsidR="00162563" w:rsidRPr="00326B7E" w:rsidRDefault="007466A4" w:rsidP="000F2625">
      <w:pPr>
        <w:pStyle w:val="ListParagraph"/>
        <w:numPr>
          <w:ilvl w:val="6"/>
          <w:numId w:val="5"/>
        </w:numPr>
        <w:tabs>
          <w:tab w:val="left" w:pos="270"/>
          <w:tab w:val="left" w:pos="810"/>
          <w:tab w:val="left" w:pos="1440"/>
          <w:tab w:val="left" w:pos="2070"/>
          <w:tab w:val="left" w:pos="2700"/>
        </w:tabs>
        <w:spacing w:line="240" w:lineRule="auto"/>
        <w:ind w:left="1440" w:hanging="634"/>
      </w:pPr>
      <w:r w:rsidRPr="00326B7E">
        <w:t>Verify that employees</w:t>
      </w:r>
      <w:r w:rsidR="00EB21BA" w:rsidRPr="00326B7E">
        <w:t xml:space="preserve"> are trained on how to identify and enter</w:t>
      </w:r>
      <w:r w:rsidRPr="00326B7E">
        <w:t xml:space="preserve"> items in the CAP. </w:t>
      </w:r>
      <w:r w:rsidR="00EB21BA" w:rsidRPr="00326B7E">
        <w:t xml:space="preserve"> </w:t>
      </w:r>
    </w:p>
    <w:p w:rsidR="00162563" w:rsidRPr="00326B7E" w:rsidRDefault="00162563" w:rsidP="00326B7E">
      <w:pPr>
        <w:pStyle w:val="ListParagraph"/>
        <w:tabs>
          <w:tab w:val="left" w:pos="270"/>
          <w:tab w:val="left" w:pos="810"/>
          <w:tab w:val="left" w:pos="1440"/>
          <w:tab w:val="left" w:pos="2070"/>
          <w:tab w:val="left" w:pos="2700"/>
        </w:tabs>
        <w:spacing w:line="240" w:lineRule="auto"/>
        <w:ind w:left="1440"/>
      </w:pPr>
    </w:p>
    <w:p w:rsidR="00034A8F" w:rsidRPr="00326B7E" w:rsidRDefault="00EB21BA" w:rsidP="000F2625">
      <w:pPr>
        <w:pStyle w:val="ListParagraph"/>
        <w:numPr>
          <w:ilvl w:val="6"/>
          <w:numId w:val="5"/>
        </w:numPr>
        <w:tabs>
          <w:tab w:val="left" w:pos="270"/>
          <w:tab w:val="left" w:pos="810"/>
          <w:tab w:val="left" w:pos="1440"/>
          <w:tab w:val="left" w:pos="2070"/>
          <w:tab w:val="left" w:pos="2700"/>
        </w:tabs>
        <w:spacing w:line="240" w:lineRule="auto"/>
        <w:ind w:left="1440" w:hanging="634"/>
      </w:pPr>
      <w:r w:rsidRPr="00326B7E">
        <w:t>Verify that licensee employees are comfortable with the avenues available to raise safety concerns.</w:t>
      </w:r>
      <w:r w:rsidR="002052E8" w:rsidRPr="00326B7E">
        <w:t xml:space="preserve">  </w:t>
      </w:r>
      <w:r w:rsidR="00034A8F" w:rsidRPr="00326B7E">
        <w:t xml:space="preserve">Determine if </w:t>
      </w:r>
      <w:r w:rsidR="00825787" w:rsidRPr="00326B7E">
        <w:t xml:space="preserve">individuals and organizations establish and maintain a positive safety culture commensurate with the safety and security significance of their activities and the nature and complexity of their organizations.  </w:t>
      </w:r>
    </w:p>
    <w:p w:rsidR="00F56533" w:rsidRPr="00326B7E" w:rsidRDefault="00F56533" w:rsidP="00326B7E">
      <w:pPr>
        <w:pStyle w:val="ListParagraph"/>
        <w:spacing w:line="240" w:lineRule="auto"/>
      </w:pPr>
    </w:p>
    <w:p w:rsidR="00D56620" w:rsidRPr="00326B7E" w:rsidRDefault="00F56533" w:rsidP="000F2625">
      <w:pPr>
        <w:pStyle w:val="ListParagraph"/>
        <w:numPr>
          <w:ilvl w:val="6"/>
          <w:numId w:val="5"/>
        </w:numPr>
        <w:tabs>
          <w:tab w:val="left" w:pos="270"/>
          <w:tab w:val="left" w:pos="810"/>
          <w:tab w:val="left" w:pos="1440"/>
          <w:tab w:val="left" w:pos="2070"/>
          <w:tab w:val="left" w:pos="2700"/>
        </w:tabs>
        <w:spacing w:line="240" w:lineRule="auto"/>
        <w:ind w:left="1440" w:hanging="634"/>
      </w:pPr>
      <w:r w:rsidRPr="00326B7E">
        <w:t xml:space="preserve">Verify conditions adverse to safety or security </w:t>
      </w:r>
      <w:r w:rsidR="00907701" w:rsidRPr="00326B7E">
        <w:t xml:space="preserve">are entered </w:t>
      </w:r>
      <w:r w:rsidRPr="00326B7E">
        <w:t>in</w:t>
      </w:r>
      <w:r w:rsidR="00907701" w:rsidRPr="00326B7E">
        <w:t>to</w:t>
      </w:r>
      <w:r w:rsidRPr="00326B7E">
        <w:t xml:space="preserve"> the CAP.</w:t>
      </w:r>
    </w:p>
    <w:p w:rsidR="00BC635B" w:rsidRPr="00326B7E" w:rsidRDefault="00BC635B" w:rsidP="00326B7E">
      <w:pPr>
        <w:tabs>
          <w:tab w:val="left" w:pos="270"/>
          <w:tab w:val="left" w:pos="810"/>
          <w:tab w:val="left" w:pos="1440"/>
          <w:tab w:val="left" w:pos="2070"/>
          <w:tab w:val="left" w:pos="2700"/>
        </w:tabs>
        <w:ind w:left="810"/>
        <w:rPr>
          <w:rFonts w:cs="Arial"/>
          <w:sz w:val="22"/>
          <w:szCs w:val="22"/>
        </w:rPr>
      </w:pPr>
    </w:p>
    <w:p w:rsidR="00AC1D0E" w:rsidRPr="00326B7E" w:rsidRDefault="006F0617" w:rsidP="00326B7E">
      <w:pPr>
        <w:pStyle w:val="ListParagraph"/>
        <w:numPr>
          <w:ilvl w:val="0"/>
          <w:numId w:val="5"/>
        </w:numPr>
        <w:tabs>
          <w:tab w:val="left" w:pos="270"/>
          <w:tab w:val="left" w:pos="810"/>
          <w:tab w:val="left" w:pos="1440"/>
          <w:tab w:val="left" w:pos="2070"/>
          <w:tab w:val="left" w:pos="2700"/>
        </w:tabs>
        <w:spacing w:line="240" w:lineRule="auto"/>
        <w:ind w:left="807" w:hanging="533"/>
      </w:pPr>
      <w:r w:rsidRPr="00326B7E">
        <w:t xml:space="preserve">Inspection Guidance.  </w:t>
      </w:r>
    </w:p>
    <w:p w:rsidR="00AC1D0E" w:rsidRPr="00326B7E" w:rsidRDefault="00AC1D0E" w:rsidP="00326B7E">
      <w:pPr>
        <w:pStyle w:val="ListParagraph"/>
        <w:tabs>
          <w:tab w:val="left" w:pos="270"/>
          <w:tab w:val="left" w:pos="810"/>
          <w:tab w:val="left" w:pos="1440"/>
          <w:tab w:val="left" w:pos="2070"/>
          <w:tab w:val="left" w:pos="2700"/>
        </w:tabs>
        <w:spacing w:line="240" w:lineRule="auto"/>
        <w:ind w:left="1440"/>
      </w:pPr>
    </w:p>
    <w:p w:rsidR="00162563" w:rsidRPr="00326B7E" w:rsidRDefault="00E275EE" w:rsidP="000F2625">
      <w:pPr>
        <w:pStyle w:val="ListParagraph"/>
        <w:numPr>
          <w:ilvl w:val="6"/>
          <w:numId w:val="5"/>
        </w:numPr>
        <w:spacing w:line="240" w:lineRule="auto"/>
        <w:ind w:left="1440" w:hanging="634"/>
        <w:contextualSpacing w:val="0"/>
      </w:pPr>
      <w:r w:rsidRPr="00326B7E">
        <w:t xml:space="preserve">Verify that CAP training for all employees has provided the knowledge and ability to enter items into the CAP.  </w:t>
      </w:r>
      <w:r w:rsidR="00881545">
        <w:t>Appendix A</w:t>
      </w:r>
      <w:r w:rsidR="00162563" w:rsidRPr="00326B7E">
        <w:t xml:space="preserve"> provides further detail on assessment of employee knowledge and use of the CAP.  </w:t>
      </w:r>
    </w:p>
    <w:p w:rsidR="00162563" w:rsidRPr="00326B7E" w:rsidRDefault="00162563" w:rsidP="00326B7E">
      <w:pPr>
        <w:pStyle w:val="ListParagraph"/>
        <w:spacing w:line="240" w:lineRule="auto"/>
        <w:ind w:left="1170"/>
      </w:pPr>
    </w:p>
    <w:p w:rsidR="00F56533" w:rsidRPr="00326B7E" w:rsidRDefault="0042756A" w:rsidP="000F2625">
      <w:pPr>
        <w:pStyle w:val="ListParagraph"/>
        <w:numPr>
          <w:ilvl w:val="6"/>
          <w:numId w:val="5"/>
        </w:numPr>
        <w:spacing w:line="240" w:lineRule="auto"/>
        <w:ind w:left="1440" w:hanging="634"/>
        <w:contextualSpacing w:val="0"/>
      </w:pPr>
      <w:r w:rsidRPr="00326B7E">
        <w:t>Determine if a</w:t>
      </w:r>
      <w:r w:rsidR="00D0182C" w:rsidRPr="00326B7E">
        <w:t xml:space="preserve"> </w:t>
      </w:r>
      <w:r w:rsidR="00046280">
        <w:t>SCWE</w:t>
      </w:r>
      <w:r w:rsidR="00D0182C" w:rsidRPr="00326B7E">
        <w:t xml:space="preserve"> is maintained where personnel feel free to raise safety concerns without fear of retaliation, intimidation, harassment, or discrimination.</w:t>
      </w:r>
      <w:r w:rsidR="00034A8F" w:rsidRPr="00326B7E">
        <w:t xml:space="preserve">  </w:t>
      </w:r>
      <w:r w:rsidR="00950146" w:rsidRPr="00326B7E">
        <w:t xml:space="preserve">Inspectors should review the allegations for the past performance review period to date and determine if there is </w:t>
      </w:r>
      <w:r w:rsidR="00A9459C" w:rsidRPr="00326B7E">
        <w:t xml:space="preserve">evidence of </w:t>
      </w:r>
      <w:r w:rsidR="00950146" w:rsidRPr="00326B7E">
        <w:t xml:space="preserve">a chilled work environment/safety culture concern. </w:t>
      </w:r>
      <w:r w:rsidR="00490200" w:rsidRPr="00326B7E">
        <w:t xml:space="preserve"> </w:t>
      </w:r>
      <w:r w:rsidR="00881545">
        <w:t>Appendix A</w:t>
      </w:r>
      <w:r w:rsidR="00F56533" w:rsidRPr="00326B7E">
        <w:t xml:space="preserve"> provides </w:t>
      </w:r>
      <w:r w:rsidRPr="00326B7E">
        <w:t>further detail on assessment of SCWE attributes</w:t>
      </w:r>
      <w:r w:rsidR="00950146" w:rsidRPr="00326B7E">
        <w:t xml:space="preserve"> and follow-up actions to take in the event that inspectors become aware of a negative SCWE</w:t>
      </w:r>
      <w:r w:rsidR="003A2C83" w:rsidRPr="00326B7E">
        <w:t>.</w:t>
      </w:r>
      <w:r w:rsidR="00A65F35" w:rsidRPr="000F2625">
        <w:rPr>
          <w:vertAlign w:val="superscript"/>
        </w:rPr>
        <w:footnoteReference w:id="1"/>
      </w:r>
      <w:r w:rsidR="00F56533" w:rsidRPr="00326B7E">
        <w:t xml:space="preserve">  </w:t>
      </w:r>
    </w:p>
    <w:p w:rsidR="004B3214" w:rsidRPr="00326B7E" w:rsidRDefault="004B3214" w:rsidP="00326B7E">
      <w:pPr>
        <w:pStyle w:val="ListParagraph"/>
        <w:spacing w:line="240" w:lineRule="auto"/>
      </w:pPr>
    </w:p>
    <w:p w:rsidR="00940837" w:rsidRPr="00326B7E" w:rsidRDefault="004675A2" w:rsidP="000F2625">
      <w:pPr>
        <w:pStyle w:val="ListParagraph"/>
        <w:numPr>
          <w:ilvl w:val="1"/>
          <w:numId w:val="5"/>
        </w:numPr>
        <w:tabs>
          <w:tab w:val="left" w:pos="270"/>
          <w:tab w:val="left" w:pos="810"/>
          <w:tab w:val="left" w:pos="2070"/>
          <w:tab w:val="left" w:pos="2700"/>
        </w:tabs>
        <w:spacing w:line="240" w:lineRule="auto"/>
        <w:ind w:hanging="634"/>
        <w:contextualSpacing w:val="0"/>
      </w:pPr>
      <w:r w:rsidRPr="00326B7E">
        <w:t>V</w:t>
      </w:r>
      <w:r w:rsidR="0029174C" w:rsidRPr="00326B7E">
        <w:t>erify that conditions adverse to safety</w:t>
      </w:r>
      <w:r w:rsidR="00BA2786" w:rsidRPr="00326B7E">
        <w:t xml:space="preserve"> and security</w:t>
      </w:r>
      <w:r w:rsidR="0029174C" w:rsidRPr="00326B7E">
        <w:t xml:space="preserve">, as they occur throughout the facility, are </w:t>
      </w:r>
      <w:r w:rsidR="00BA2786" w:rsidRPr="00326B7E">
        <w:t xml:space="preserve">promptly </w:t>
      </w:r>
      <w:r w:rsidR="0029174C" w:rsidRPr="00326B7E">
        <w:t>identified and documented.</w:t>
      </w:r>
    </w:p>
    <w:p w:rsidR="00940837" w:rsidRPr="00326B7E" w:rsidRDefault="00940837" w:rsidP="00326B7E">
      <w:pPr>
        <w:pStyle w:val="ListParagraph"/>
        <w:tabs>
          <w:tab w:val="left" w:pos="270"/>
          <w:tab w:val="left" w:pos="810"/>
          <w:tab w:val="left" w:pos="1440"/>
          <w:tab w:val="left" w:pos="2070"/>
          <w:tab w:val="left" w:pos="2700"/>
        </w:tabs>
        <w:spacing w:line="240" w:lineRule="auto"/>
        <w:ind w:left="1440"/>
      </w:pPr>
    </w:p>
    <w:p w:rsidR="0029174C" w:rsidRPr="00326B7E" w:rsidRDefault="00503A33" w:rsidP="000F2625">
      <w:pPr>
        <w:pStyle w:val="ListParagraph"/>
        <w:tabs>
          <w:tab w:val="left" w:pos="270"/>
          <w:tab w:val="left" w:pos="810"/>
          <w:tab w:val="left" w:pos="1440"/>
          <w:tab w:val="left" w:pos="2070"/>
          <w:tab w:val="left" w:pos="2700"/>
        </w:tabs>
        <w:spacing w:line="240" w:lineRule="auto"/>
        <w:ind w:left="2074" w:hanging="634"/>
        <w:contextualSpacing w:val="0"/>
      </w:pPr>
      <w:r w:rsidRPr="00326B7E">
        <w:t>(a)</w:t>
      </w:r>
      <w:r w:rsidRPr="00326B7E">
        <w:tab/>
      </w:r>
      <w:r w:rsidR="002136E0" w:rsidRPr="00326B7E">
        <w:t>S</w:t>
      </w:r>
      <w:r w:rsidR="0029174C" w:rsidRPr="00326B7E">
        <w:t>elect a sample of condition reports</w:t>
      </w:r>
      <w:r w:rsidR="00A5634A" w:rsidRPr="00326B7E">
        <w:t xml:space="preserve"> </w:t>
      </w:r>
      <w:r w:rsidR="009B49A9" w:rsidRPr="00326B7E">
        <w:t>and c</w:t>
      </w:r>
      <w:r w:rsidR="004675A2" w:rsidRPr="00326B7E">
        <w:t xml:space="preserve">onfirm effective implementation of </w:t>
      </w:r>
      <w:r w:rsidR="00907701" w:rsidRPr="00326B7E">
        <w:t xml:space="preserve">the </w:t>
      </w:r>
      <w:r w:rsidR="004675A2" w:rsidRPr="00326B7E">
        <w:t xml:space="preserve">program.  </w:t>
      </w:r>
      <w:r w:rsidR="0029174C" w:rsidRPr="00326B7E">
        <w:t xml:space="preserve">Verify that the </w:t>
      </w:r>
      <w:r w:rsidR="00707E18" w:rsidRPr="00326B7E">
        <w:t xml:space="preserve">licensee has implemented </w:t>
      </w:r>
      <w:r w:rsidR="009B49A9" w:rsidRPr="00326B7E">
        <w:t>its</w:t>
      </w:r>
      <w:r w:rsidR="00707E18" w:rsidRPr="00326B7E">
        <w:t xml:space="preserve"> process for </w:t>
      </w:r>
      <w:r w:rsidR="009B49A9" w:rsidRPr="00326B7E">
        <w:t xml:space="preserve">identifying conditions adverse to safety and that conditions </w:t>
      </w:r>
      <w:r w:rsidR="00DF0AEA" w:rsidRPr="00326B7E">
        <w:t xml:space="preserve">identified </w:t>
      </w:r>
      <w:r w:rsidR="009B49A9" w:rsidRPr="00326B7E">
        <w:t xml:space="preserve">include </w:t>
      </w:r>
      <w:r w:rsidR="00DF0AEA" w:rsidRPr="00326B7E">
        <w:t xml:space="preserve">those delineated in 02.02.b.2.(b) above. </w:t>
      </w:r>
      <w:r w:rsidR="00A430A3">
        <w:t xml:space="preserve"> </w:t>
      </w:r>
      <w:r w:rsidR="00DF0AEA" w:rsidRPr="00326B7E">
        <w:t xml:space="preserve">Verify that the licensee </w:t>
      </w:r>
      <w:r w:rsidR="00707E18" w:rsidRPr="00326B7E">
        <w:t>document</w:t>
      </w:r>
      <w:r w:rsidR="00DF0AEA" w:rsidRPr="00326B7E">
        <w:t>s</w:t>
      </w:r>
      <w:r w:rsidR="009B49A9" w:rsidRPr="00326B7E">
        <w:t>,</w:t>
      </w:r>
      <w:r w:rsidR="00707E18" w:rsidRPr="00326B7E">
        <w:t xml:space="preserve"> and report</w:t>
      </w:r>
      <w:r w:rsidR="00DF0AEA" w:rsidRPr="00326B7E">
        <w:t>s</w:t>
      </w:r>
      <w:r w:rsidR="00707E18" w:rsidRPr="00326B7E">
        <w:t xml:space="preserve"> conditions adverse to safety and security to appropriate levels of management responsible for the condi</w:t>
      </w:r>
      <w:r w:rsidR="0029174C" w:rsidRPr="00326B7E">
        <w:t>tions</w:t>
      </w:r>
      <w:r w:rsidR="00707E18" w:rsidRPr="00326B7E">
        <w:t xml:space="preserve"> and to the organization responsible for tracking</w:t>
      </w:r>
      <w:r w:rsidR="00CA0FC3" w:rsidRPr="00326B7E">
        <w:t xml:space="preserve"> and that such actions were taken in a timely manner</w:t>
      </w:r>
      <w:r w:rsidR="00707E18" w:rsidRPr="00326B7E">
        <w:t>.</w:t>
      </w:r>
      <w:r w:rsidR="0029174C" w:rsidRPr="00326B7E">
        <w:t xml:space="preserve">  </w:t>
      </w:r>
    </w:p>
    <w:p w:rsidR="0029174C" w:rsidRPr="00326B7E" w:rsidRDefault="0029174C" w:rsidP="00326B7E">
      <w:pPr>
        <w:pStyle w:val="ListParagraph"/>
        <w:tabs>
          <w:tab w:val="left" w:pos="270"/>
          <w:tab w:val="left" w:pos="810"/>
          <w:tab w:val="left" w:pos="1440"/>
          <w:tab w:val="left" w:pos="2070"/>
          <w:tab w:val="left" w:pos="2700"/>
        </w:tabs>
        <w:spacing w:line="240" w:lineRule="auto"/>
      </w:pPr>
    </w:p>
    <w:p w:rsidR="005F1AC7" w:rsidRDefault="00001C62" w:rsidP="000F2625">
      <w:pPr>
        <w:pStyle w:val="ListParagraph"/>
        <w:numPr>
          <w:ilvl w:val="2"/>
          <w:numId w:val="13"/>
        </w:numPr>
        <w:tabs>
          <w:tab w:val="left" w:pos="270"/>
          <w:tab w:val="left" w:pos="810"/>
          <w:tab w:val="left" w:pos="2070"/>
          <w:tab w:val="left" w:pos="2700"/>
        </w:tabs>
        <w:spacing w:line="240" w:lineRule="auto"/>
        <w:ind w:left="2074" w:hanging="634"/>
        <w:contextualSpacing w:val="0"/>
        <w:sectPr w:rsidR="005F1AC7" w:rsidSect="005F1AC7">
          <w:pgSz w:w="12240" w:h="15838"/>
          <w:pgMar w:top="1440" w:right="1440" w:bottom="1440" w:left="1440" w:header="1440" w:footer="1440" w:gutter="0"/>
          <w:cols w:space="720"/>
          <w:noEndnote/>
          <w:docGrid w:linePitch="326"/>
        </w:sectPr>
      </w:pPr>
      <w:r w:rsidRPr="00326B7E">
        <w:t xml:space="preserve">Select a sample of documented </w:t>
      </w:r>
      <w:r w:rsidR="007E62FF" w:rsidRPr="00326B7E">
        <w:t xml:space="preserve">CAP items (i.e. </w:t>
      </w:r>
      <w:r w:rsidRPr="00326B7E">
        <w:t>condition reports</w:t>
      </w:r>
      <w:r w:rsidR="007E62FF" w:rsidRPr="00326B7E">
        <w:t xml:space="preserve"> or equivalent)</w:t>
      </w:r>
      <w:r w:rsidRPr="00326B7E">
        <w:t xml:space="preserve"> </w:t>
      </w:r>
      <w:r w:rsidR="005F5520" w:rsidRPr="00326B7E">
        <w:t xml:space="preserve">for conditions adverse to safety and security </w:t>
      </w:r>
      <w:r w:rsidRPr="00326B7E">
        <w:t>and verify that t</w:t>
      </w:r>
      <w:r w:rsidR="00995C2C" w:rsidRPr="00326B7E">
        <w:t xml:space="preserve">he </w:t>
      </w:r>
    </w:p>
    <w:p w:rsidR="007A4771" w:rsidRPr="00326B7E" w:rsidRDefault="00001C62" w:rsidP="005F1AC7">
      <w:pPr>
        <w:pStyle w:val="ListParagraph"/>
        <w:tabs>
          <w:tab w:val="left" w:pos="270"/>
          <w:tab w:val="left" w:pos="810"/>
          <w:tab w:val="left" w:pos="2070"/>
          <w:tab w:val="left" w:pos="2700"/>
        </w:tabs>
        <w:spacing w:line="240" w:lineRule="auto"/>
        <w:ind w:left="2074"/>
        <w:contextualSpacing w:val="0"/>
      </w:pPr>
      <w:r w:rsidRPr="00326B7E">
        <w:lastRenderedPageBreak/>
        <w:t>conditions</w:t>
      </w:r>
      <w:r w:rsidR="00995C2C" w:rsidRPr="00326B7E">
        <w:t xml:space="preserve"> are adequately described </w:t>
      </w:r>
      <w:r w:rsidR="00D4454D" w:rsidRPr="00326B7E">
        <w:t>in the condition reports</w:t>
      </w:r>
      <w:r w:rsidR="004259B2" w:rsidRPr="00326B7E">
        <w:t xml:space="preserve"> and</w:t>
      </w:r>
      <w:r w:rsidR="00A5634A" w:rsidRPr="00326B7E">
        <w:t xml:space="preserve"> issues ar</w:t>
      </w:r>
      <w:r w:rsidR="004259B2" w:rsidRPr="00326B7E">
        <w:t>e</w:t>
      </w:r>
      <w:r w:rsidR="00A5634A" w:rsidRPr="00326B7E">
        <w:t xml:space="preserve"> categorized based on significance</w:t>
      </w:r>
      <w:r w:rsidR="004259B2" w:rsidRPr="00326B7E">
        <w:t>.</w:t>
      </w:r>
      <w:r w:rsidR="00AD0016" w:rsidRPr="00326B7E">
        <w:t xml:space="preserve">  Verify that the condition reports provide enough detail </w:t>
      </w:r>
      <w:r w:rsidR="00CA0FC3" w:rsidRPr="00326B7E">
        <w:t xml:space="preserve">regarding the condition, its assessment, and corrective actions/closure </w:t>
      </w:r>
      <w:r w:rsidR="00AD0016" w:rsidRPr="00326B7E">
        <w:t xml:space="preserve">to facilitate </w:t>
      </w:r>
      <w:r w:rsidR="004259B2" w:rsidRPr="00326B7E">
        <w:t xml:space="preserve">trending and </w:t>
      </w:r>
      <w:r w:rsidR="00AD0016" w:rsidRPr="00326B7E">
        <w:t>appropriate follow up.</w:t>
      </w:r>
    </w:p>
    <w:p w:rsidR="007A4771" w:rsidRPr="00326B7E" w:rsidRDefault="007A4771" w:rsidP="00326B7E">
      <w:pPr>
        <w:pStyle w:val="ListParagraph"/>
        <w:tabs>
          <w:tab w:val="left" w:pos="270"/>
          <w:tab w:val="left" w:pos="810"/>
          <w:tab w:val="left" w:pos="1440"/>
          <w:tab w:val="left" w:pos="2070"/>
          <w:tab w:val="left" w:pos="2700"/>
        </w:tabs>
        <w:spacing w:line="240" w:lineRule="auto"/>
        <w:ind w:left="1440"/>
      </w:pPr>
    </w:p>
    <w:p w:rsidR="007E62FF" w:rsidRPr="00326B7E" w:rsidRDefault="00001C62" w:rsidP="00326B7E">
      <w:pPr>
        <w:pStyle w:val="ListParagraph"/>
        <w:tabs>
          <w:tab w:val="left" w:pos="270"/>
          <w:tab w:val="left" w:pos="810"/>
          <w:tab w:val="left" w:pos="2070"/>
          <w:tab w:val="left" w:pos="2700"/>
        </w:tabs>
        <w:spacing w:line="240" w:lineRule="auto"/>
        <w:ind w:left="2070"/>
      </w:pPr>
      <w:r w:rsidRPr="00326B7E">
        <w:t xml:space="preserve">Review </w:t>
      </w:r>
      <w:r w:rsidR="007447A7" w:rsidRPr="00326B7E">
        <w:t xml:space="preserve">licensee documentation of adverse conditions (including condition reports, failed IROFS reports, criticality incident logs, </w:t>
      </w:r>
      <w:r w:rsidR="008218A6" w:rsidRPr="00326B7E">
        <w:t xml:space="preserve">radiation protection logs, safeguards/security logs, </w:t>
      </w:r>
      <w:r w:rsidR="007447A7" w:rsidRPr="00326B7E">
        <w:t xml:space="preserve">and other tracking databases) </w:t>
      </w:r>
      <w:r w:rsidRPr="00326B7E">
        <w:t>and d</w:t>
      </w:r>
      <w:r w:rsidR="00272E98" w:rsidRPr="00326B7E">
        <w:t xml:space="preserve">etermine if measures </w:t>
      </w:r>
      <w:r w:rsidR="00764EB8" w:rsidRPr="00326B7E">
        <w:t>were implemented</w:t>
      </w:r>
      <w:r w:rsidR="00272E98" w:rsidRPr="00326B7E">
        <w:t xml:space="preserve"> to ensure that conditions </w:t>
      </w:r>
      <w:r w:rsidR="00764EB8" w:rsidRPr="00326B7E">
        <w:t xml:space="preserve">adverse to safety and security </w:t>
      </w:r>
      <w:r w:rsidR="0029174C" w:rsidRPr="00326B7E">
        <w:t>were</w:t>
      </w:r>
      <w:r w:rsidR="00272E98" w:rsidRPr="00326B7E">
        <w:t xml:space="preserve"> promptly identified and reported.  </w:t>
      </w:r>
      <w:r w:rsidR="00764EB8" w:rsidRPr="00326B7E">
        <w:t>Determine if t</w:t>
      </w:r>
      <w:r w:rsidR="00995C2C" w:rsidRPr="00326B7E">
        <w:t xml:space="preserve">he </w:t>
      </w:r>
      <w:r w:rsidR="00AA2536" w:rsidRPr="00326B7E">
        <w:t>issues</w:t>
      </w:r>
      <w:r w:rsidR="00995C2C" w:rsidRPr="00326B7E">
        <w:t xml:space="preserve"> are </w:t>
      </w:r>
      <w:r w:rsidR="002C6D5D" w:rsidRPr="00326B7E">
        <w:t>categorized</w:t>
      </w:r>
      <w:r w:rsidR="00AA2536" w:rsidRPr="00326B7E">
        <w:t>, as a minimum,</w:t>
      </w:r>
      <w:r w:rsidR="00995C2C" w:rsidRPr="00326B7E">
        <w:t xml:space="preserve"> by signifi</w:t>
      </w:r>
      <w:r w:rsidR="00AA2536" w:rsidRPr="00326B7E">
        <w:t xml:space="preserve">cance.  </w:t>
      </w:r>
      <w:r w:rsidR="007E62FF" w:rsidRPr="00326B7E">
        <w:t>Determine if a review to determine compliance with reportability requirements was conducted.</w:t>
      </w:r>
      <w:r w:rsidR="00615FA0" w:rsidRPr="00326B7E">
        <w:t xml:space="preserve"> </w:t>
      </w:r>
      <w:r w:rsidR="00A430A3">
        <w:t xml:space="preserve"> </w:t>
      </w:r>
      <w:r w:rsidR="00615FA0" w:rsidRPr="00326B7E">
        <w:t>Verify that the documentation for closure of the adverse condition was generated and was completed, signed off, and properly filed and logged into a system to allow for retrieval.</w:t>
      </w:r>
    </w:p>
    <w:p w:rsidR="007E62FF" w:rsidRPr="00326B7E" w:rsidRDefault="007E62FF" w:rsidP="00326B7E">
      <w:pPr>
        <w:pStyle w:val="ListParagraph"/>
        <w:tabs>
          <w:tab w:val="left" w:pos="270"/>
          <w:tab w:val="left" w:pos="810"/>
          <w:tab w:val="left" w:pos="2070"/>
          <w:tab w:val="left" w:pos="2700"/>
        </w:tabs>
        <w:spacing w:line="240" w:lineRule="auto"/>
        <w:ind w:left="2070"/>
      </w:pPr>
    </w:p>
    <w:p w:rsidR="002C6D5D" w:rsidRPr="000F2625" w:rsidRDefault="00DF0AEA" w:rsidP="00326B7E">
      <w:pPr>
        <w:ind w:left="2070" w:hanging="630"/>
        <w:rPr>
          <w:rFonts w:eastAsiaTheme="minorHAnsi" w:cs="Arial"/>
          <w:sz w:val="22"/>
          <w:szCs w:val="22"/>
        </w:rPr>
      </w:pPr>
      <w:r w:rsidRPr="00326B7E">
        <w:rPr>
          <w:rFonts w:cs="Arial"/>
          <w:sz w:val="22"/>
          <w:szCs w:val="22"/>
        </w:rPr>
        <w:t xml:space="preserve">(c)      </w:t>
      </w:r>
      <w:r w:rsidR="001E6D25" w:rsidRPr="000F2625">
        <w:rPr>
          <w:rFonts w:eastAsiaTheme="minorHAnsi" w:cs="Arial"/>
          <w:sz w:val="22"/>
          <w:szCs w:val="22"/>
        </w:rPr>
        <w:t>I</w:t>
      </w:r>
      <w:r w:rsidR="002C6D5D" w:rsidRPr="000F2625">
        <w:rPr>
          <w:rFonts w:eastAsiaTheme="minorHAnsi" w:cs="Arial"/>
          <w:sz w:val="22"/>
          <w:szCs w:val="22"/>
        </w:rPr>
        <w:t>nspector</w:t>
      </w:r>
      <w:r w:rsidR="001E6D25" w:rsidRPr="000F2625">
        <w:rPr>
          <w:rFonts w:eastAsiaTheme="minorHAnsi" w:cs="Arial"/>
          <w:sz w:val="22"/>
          <w:szCs w:val="22"/>
        </w:rPr>
        <w:t>s</w:t>
      </w:r>
      <w:r w:rsidR="002C6D5D" w:rsidRPr="000F2625">
        <w:rPr>
          <w:rFonts w:eastAsiaTheme="minorHAnsi" w:cs="Arial"/>
          <w:sz w:val="22"/>
          <w:szCs w:val="22"/>
        </w:rPr>
        <w:t xml:space="preserve"> should also utilize alterna</w:t>
      </w:r>
      <w:r w:rsidR="00E91A71" w:rsidRPr="000F2625">
        <w:rPr>
          <w:rFonts w:eastAsiaTheme="minorHAnsi" w:cs="Arial"/>
          <w:sz w:val="22"/>
          <w:szCs w:val="22"/>
        </w:rPr>
        <w:t xml:space="preserve">te means to determine if issues or events occurred that were not entered into the CAP, as required by the licensee’s procedures.  This can be done by performing interviews, reviewing plant logs, attending work planning or plan of the day meetings.  If an inspector identifies examples, the inspector should determine if there is any significance for not documenting the issue in CAP, if corrective actions were taken, and if there are any additional consequences to the issue, such as reportability, not meeting performance requirements, etc. </w:t>
      </w:r>
    </w:p>
    <w:p w:rsidR="00AC1D0E" w:rsidRPr="00326B7E" w:rsidRDefault="00AC1D0E" w:rsidP="00326B7E">
      <w:pPr>
        <w:tabs>
          <w:tab w:val="left" w:pos="270"/>
          <w:tab w:val="left" w:pos="810"/>
          <w:tab w:val="left" w:pos="1440"/>
          <w:tab w:val="left" w:pos="2070"/>
          <w:tab w:val="left" w:pos="2700"/>
        </w:tabs>
        <w:rPr>
          <w:rFonts w:cs="Arial"/>
          <w:sz w:val="22"/>
          <w:szCs w:val="22"/>
        </w:rPr>
      </w:pPr>
    </w:p>
    <w:p w:rsidR="006F0617" w:rsidRPr="00326B7E" w:rsidRDefault="006F0617" w:rsidP="00326B7E">
      <w:pPr>
        <w:tabs>
          <w:tab w:val="left" w:pos="270"/>
          <w:tab w:val="left" w:pos="810"/>
          <w:tab w:val="left" w:pos="1440"/>
          <w:tab w:val="left" w:pos="2070"/>
          <w:tab w:val="left" w:pos="2700"/>
        </w:tabs>
        <w:rPr>
          <w:rFonts w:cs="Arial"/>
          <w:sz w:val="22"/>
          <w:szCs w:val="22"/>
        </w:rPr>
      </w:pPr>
      <w:r w:rsidRPr="00326B7E">
        <w:rPr>
          <w:rFonts w:cs="Arial"/>
          <w:sz w:val="22"/>
          <w:szCs w:val="22"/>
        </w:rPr>
        <w:t>02.</w:t>
      </w:r>
      <w:r w:rsidR="00334FF4" w:rsidRPr="00326B7E">
        <w:rPr>
          <w:rFonts w:cs="Arial"/>
          <w:sz w:val="22"/>
          <w:szCs w:val="22"/>
        </w:rPr>
        <w:t>04</w:t>
      </w:r>
      <w:r w:rsidRPr="00326B7E">
        <w:rPr>
          <w:rFonts w:cs="Arial"/>
          <w:sz w:val="22"/>
          <w:szCs w:val="22"/>
        </w:rPr>
        <w:tab/>
      </w:r>
      <w:r w:rsidRPr="00326B7E">
        <w:rPr>
          <w:rFonts w:cs="Arial"/>
          <w:sz w:val="22"/>
          <w:szCs w:val="22"/>
          <w:u w:val="single"/>
        </w:rPr>
        <w:t>Significance Assessment and Causal Evaluation of Safety and Security Issues</w:t>
      </w:r>
      <w:r w:rsidRPr="00326B7E">
        <w:rPr>
          <w:rFonts w:cs="Arial"/>
          <w:sz w:val="22"/>
          <w:szCs w:val="22"/>
        </w:rPr>
        <w:t xml:space="preserve">. </w:t>
      </w:r>
    </w:p>
    <w:p w:rsidR="006F0617" w:rsidRPr="00326B7E" w:rsidRDefault="006F0617" w:rsidP="00326B7E">
      <w:pPr>
        <w:tabs>
          <w:tab w:val="left" w:pos="270"/>
          <w:tab w:val="left" w:pos="810"/>
          <w:tab w:val="left" w:pos="1440"/>
          <w:tab w:val="left" w:pos="2070"/>
          <w:tab w:val="left" w:pos="2700"/>
        </w:tabs>
        <w:rPr>
          <w:rFonts w:cs="Arial"/>
          <w:sz w:val="22"/>
          <w:szCs w:val="22"/>
        </w:rPr>
      </w:pPr>
    </w:p>
    <w:p w:rsidR="009B49A9" w:rsidRPr="00326B7E" w:rsidRDefault="006F0617" w:rsidP="00326B7E">
      <w:pPr>
        <w:pStyle w:val="ListParagraph"/>
        <w:numPr>
          <w:ilvl w:val="7"/>
          <w:numId w:val="13"/>
        </w:numPr>
        <w:tabs>
          <w:tab w:val="left" w:pos="270"/>
          <w:tab w:val="left" w:pos="810"/>
          <w:tab w:val="left" w:pos="1440"/>
          <w:tab w:val="left" w:pos="2070"/>
          <w:tab w:val="left" w:pos="2700"/>
        </w:tabs>
        <w:spacing w:line="240" w:lineRule="auto"/>
        <w:ind w:left="807" w:hanging="533"/>
      </w:pPr>
      <w:r w:rsidRPr="00326B7E">
        <w:t>Inspection Requirement</w:t>
      </w:r>
      <w:r w:rsidR="004D7EFC" w:rsidRPr="00326B7E">
        <w:t>s</w:t>
      </w:r>
      <w:r w:rsidRPr="00326B7E">
        <w:t xml:space="preserve">. </w:t>
      </w:r>
    </w:p>
    <w:p w:rsidR="00895665" w:rsidRPr="00326B7E" w:rsidRDefault="006F0617" w:rsidP="00326B7E">
      <w:pPr>
        <w:pStyle w:val="ListParagraph"/>
        <w:tabs>
          <w:tab w:val="left" w:pos="270"/>
          <w:tab w:val="left" w:pos="810"/>
          <w:tab w:val="left" w:pos="1440"/>
          <w:tab w:val="left" w:pos="2070"/>
          <w:tab w:val="left" w:pos="2700"/>
        </w:tabs>
        <w:spacing w:line="240" w:lineRule="auto"/>
        <w:ind w:left="810"/>
      </w:pPr>
      <w:r w:rsidRPr="00326B7E">
        <w:t xml:space="preserve"> </w:t>
      </w:r>
    </w:p>
    <w:p w:rsidR="00E41712" w:rsidRPr="00326B7E" w:rsidRDefault="00E41712" w:rsidP="000F2625">
      <w:pPr>
        <w:pStyle w:val="ListParagraph"/>
        <w:numPr>
          <w:ilvl w:val="6"/>
          <w:numId w:val="36"/>
        </w:numPr>
        <w:spacing w:line="240" w:lineRule="auto"/>
        <w:ind w:left="1440" w:hanging="634"/>
        <w:contextualSpacing w:val="0"/>
      </w:pPr>
      <w:r w:rsidRPr="00326B7E">
        <w:t xml:space="preserve">Verify that the licensee has </w:t>
      </w:r>
      <w:r w:rsidR="00176835" w:rsidRPr="00326B7E">
        <w:t xml:space="preserve">applied its classification criteria and </w:t>
      </w:r>
      <w:r w:rsidRPr="00326B7E">
        <w:t>appropriately classified the significance of conditions that have been entered in the CAP.</w:t>
      </w:r>
    </w:p>
    <w:p w:rsidR="00E41712" w:rsidRPr="00326B7E" w:rsidRDefault="00E41712" w:rsidP="00326B7E">
      <w:pPr>
        <w:tabs>
          <w:tab w:val="left" w:pos="270"/>
          <w:tab w:val="left" w:pos="810"/>
          <w:tab w:val="left" w:pos="1440"/>
          <w:tab w:val="left" w:pos="2070"/>
          <w:tab w:val="left" w:pos="2700"/>
        </w:tabs>
        <w:ind w:left="810"/>
        <w:rPr>
          <w:rFonts w:cs="Arial"/>
          <w:sz w:val="22"/>
          <w:szCs w:val="22"/>
        </w:rPr>
      </w:pPr>
    </w:p>
    <w:p w:rsidR="00895665" w:rsidRPr="00326B7E" w:rsidRDefault="00176835" w:rsidP="00326B7E">
      <w:pPr>
        <w:tabs>
          <w:tab w:val="left" w:pos="270"/>
          <w:tab w:val="left" w:pos="810"/>
          <w:tab w:val="left" w:pos="1440"/>
          <w:tab w:val="left" w:pos="2070"/>
          <w:tab w:val="left" w:pos="2700"/>
        </w:tabs>
        <w:ind w:left="1440" w:hanging="630"/>
        <w:rPr>
          <w:rFonts w:cs="Arial"/>
          <w:sz w:val="22"/>
          <w:szCs w:val="22"/>
        </w:rPr>
      </w:pPr>
      <w:r w:rsidRPr="00326B7E">
        <w:rPr>
          <w:rFonts w:cs="Arial"/>
          <w:sz w:val="22"/>
          <w:szCs w:val="22"/>
        </w:rPr>
        <w:t xml:space="preserve">2. </w:t>
      </w:r>
      <w:r w:rsidRPr="00326B7E">
        <w:rPr>
          <w:rFonts w:cs="Arial"/>
          <w:sz w:val="22"/>
          <w:szCs w:val="22"/>
        </w:rPr>
        <w:tab/>
      </w:r>
      <w:r w:rsidR="00895665" w:rsidRPr="000F2625">
        <w:rPr>
          <w:rFonts w:eastAsiaTheme="minorHAnsi" w:cs="Arial"/>
          <w:sz w:val="22"/>
          <w:szCs w:val="22"/>
        </w:rPr>
        <w:t xml:space="preserve">Verify that </w:t>
      </w:r>
      <w:r w:rsidR="005A28AC" w:rsidRPr="000F2625">
        <w:rPr>
          <w:rFonts w:eastAsiaTheme="minorHAnsi" w:cs="Arial"/>
          <w:sz w:val="22"/>
          <w:szCs w:val="22"/>
        </w:rPr>
        <w:t xml:space="preserve">for significant conditions adverse to </w:t>
      </w:r>
      <w:r w:rsidR="00BB5CA9" w:rsidRPr="000F2625">
        <w:rPr>
          <w:rFonts w:eastAsiaTheme="minorHAnsi" w:cs="Arial"/>
          <w:sz w:val="22"/>
          <w:szCs w:val="22"/>
        </w:rPr>
        <w:t xml:space="preserve">nuclear </w:t>
      </w:r>
      <w:r w:rsidR="005A28AC" w:rsidRPr="000F2625">
        <w:rPr>
          <w:rFonts w:eastAsiaTheme="minorHAnsi" w:cs="Arial"/>
          <w:sz w:val="22"/>
          <w:szCs w:val="22"/>
        </w:rPr>
        <w:t xml:space="preserve">safety or security, </w:t>
      </w:r>
      <w:r w:rsidR="00895665" w:rsidRPr="000F2625">
        <w:rPr>
          <w:rFonts w:eastAsiaTheme="minorHAnsi" w:cs="Arial"/>
          <w:sz w:val="22"/>
          <w:szCs w:val="22"/>
        </w:rPr>
        <w:t xml:space="preserve">the </w:t>
      </w:r>
      <w:r w:rsidR="005A28AC" w:rsidRPr="000F2625">
        <w:rPr>
          <w:rFonts w:eastAsiaTheme="minorHAnsi" w:cs="Arial"/>
          <w:sz w:val="22"/>
          <w:szCs w:val="22"/>
        </w:rPr>
        <w:t>licensee determines the root cause, evaluates the extent of condition, and takes actions to prevent recurrence</w:t>
      </w:r>
      <w:r w:rsidR="00895665" w:rsidRPr="000F2625">
        <w:rPr>
          <w:rFonts w:eastAsiaTheme="minorHAnsi" w:cs="Arial"/>
          <w:sz w:val="22"/>
          <w:szCs w:val="22"/>
        </w:rPr>
        <w:t>.</w:t>
      </w:r>
    </w:p>
    <w:p w:rsidR="00776663" w:rsidRPr="00326B7E" w:rsidRDefault="00776663" w:rsidP="00326B7E">
      <w:pPr>
        <w:pStyle w:val="ListParagraph"/>
        <w:tabs>
          <w:tab w:val="left" w:pos="270"/>
          <w:tab w:val="left" w:pos="810"/>
          <w:tab w:val="left" w:pos="1440"/>
          <w:tab w:val="left" w:pos="2070"/>
          <w:tab w:val="left" w:pos="2700"/>
        </w:tabs>
        <w:spacing w:line="240" w:lineRule="auto"/>
      </w:pPr>
    </w:p>
    <w:p w:rsidR="00CD1863" w:rsidRPr="00326B7E" w:rsidRDefault="006F0617" w:rsidP="000F2625">
      <w:pPr>
        <w:pStyle w:val="ListParagraph"/>
        <w:numPr>
          <w:ilvl w:val="0"/>
          <w:numId w:val="36"/>
        </w:numPr>
        <w:tabs>
          <w:tab w:val="left" w:pos="270"/>
          <w:tab w:val="left" w:pos="810"/>
          <w:tab w:val="left" w:pos="1440"/>
          <w:tab w:val="left" w:pos="2070"/>
          <w:tab w:val="left" w:pos="2700"/>
        </w:tabs>
        <w:spacing w:line="240" w:lineRule="auto"/>
        <w:ind w:left="807" w:hanging="533"/>
      </w:pPr>
      <w:r w:rsidRPr="00326B7E">
        <w:t>Inspection Guidance</w:t>
      </w:r>
      <w:r w:rsidR="001F23A6" w:rsidRPr="00326B7E">
        <w:t>.</w:t>
      </w:r>
      <w:r w:rsidR="00FE60F8" w:rsidRPr="00326B7E">
        <w:t xml:space="preserve"> </w:t>
      </w:r>
      <w:r w:rsidR="0009477A" w:rsidRPr="00326B7E">
        <w:t xml:space="preserve"> </w:t>
      </w:r>
    </w:p>
    <w:p w:rsidR="00CD1863" w:rsidRPr="00326B7E" w:rsidRDefault="00CD1863" w:rsidP="00326B7E">
      <w:pPr>
        <w:pStyle w:val="ListParagraph"/>
        <w:tabs>
          <w:tab w:val="left" w:pos="270"/>
          <w:tab w:val="left" w:pos="810"/>
          <w:tab w:val="left" w:pos="1440"/>
          <w:tab w:val="left" w:pos="2070"/>
          <w:tab w:val="left" w:pos="2700"/>
        </w:tabs>
        <w:spacing w:line="240" w:lineRule="auto"/>
      </w:pPr>
    </w:p>
    <w:p w:rsidR="00BA6DEE" w:rsidRPr="00326B7E" w:rsidRDefault="00CD1863" w:rsidP="000F2625">
      <w:pPr>
        <w:pStyle w:val="ListParagraph"/>
        <w:numPr>
          <w:ilvl w:val="1"/>
          <w:numId w:val="17"/>
        </w:numPr>
        <w:tabs>
          <w:tab w:val="left" w:pos="270"/>
          <w:tab w:val="left" w:pos="810"/>
          <w:tab w:val="left" w:pos="1440"/>
          <w:tab w:val="left" w:pos="2070"/>
          <w:tab w:val="left" w:pos="2700"/>
        </w:tabs>
        <w:spacing w:line="240" w:lineRule="auto"/>
        <w:ind w:hanging="634"/>
        <w:contextualSpacing w:val="0"/>
      </w:pPr>
      <w:r w:rsidRPr="00326B7E">
        <w:t xml:space="preserve">Verify that criteria for determining </w:t>
      </w:r>
      <w:r w:rsidR="00176835" w:rsidRPr="00326B7E">
        <w:t>the significance of</w:t>
      </w:r>
      <w:r w:rsidRPr="00326B7E">
        <w:t xml:space="preserve"> condition</w:t>
      </w:r>
      <w:r w:rsidR="00176835" w:rsidRPr="00326B7E">
        <w:t>s</w:t>
      </w:r>
      <w:r w:rsidRPr="00326B7E">
        <w:t xml:space="preserve"> adverse to safety </w:t>
      </w:r>
      <w:r w:rsidR="005B2767" w:rsidRPr="00326B7E">
        <w:t>or</w:t>
      </w:r>
      <w:r w:rsidRPr="00326B7E">
        <w:t xml:space="preserve"> security </w:t>
      </w:r>
      <w:r w:rsidR="005B2767" w:rsidRPr="00326B7E">
        <w:t>were</w:t>
      </w:r>
      <w:r w:rsidRPr="00326B7E">
        <w:t xml:space="preserve"> </w:t>
      </w:r>
      <w:r w:rsidR="005B2767" w:rsidRPr="00326B7E">
        <w:t>implemented</w:t>
      </w:r>
      <w:r w:rsidRPr="00326B7E">
        <w:t xml:space="preserve">.  </w:t>
      </w:r>
    </w:p>
    <w:p w:rsidR="00BA6DEE" w:rsidRPr="00326B7E" w:rsidRDefault="00BA6DEE" w:rsidP="00326B7E">
      <w:pPr>
        <w:tabs>
          <w:tab w:val="left" w:pos="270"/>
          <w:tab w:val="left" w:pos="810"/>
          <w:tab w:val="left" w:pos="1440"/>
          <w:tab w:val="left" w:pos="2070"/>
          <w:tab w:val="left" w:pos="2700"/>
        </w:tabs>
        <w:ind w:left="810"/>
        <w:rPr>
          <w:rFonts w:cs="Arial"/>
          <w:sz w:val="22"/>
          <w:szCs w:val="22"/>
        </w:rPr>
      </w:pPr>
    </w:p>
    <w:p w:rsidR="00CD1863" w:rsidRPr="00326B7E" w:rsidRDefault="00CD1863" w:rsidP="000F2625">
      <w:pPr>
        <w:pStyle w:val="ListParagraph"/>
        <w:numPr>
          <w:ilvl w:val="0"/>
          <w:numId w:val="23"/>
        </w:numPr>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spacing w:line="240" w:lineRule="auto"/>
        <w:ind w:left="2074" w:hanging="634"/>
        <w:contextualSpacing w:val="0"/>
      </w:pPr>
      <w:r w:rsidRPr="00326B7E">
        <w:t xml:space="preserve">Select a sample of condition reports and verify that the issue </w:t>
      </w:r>
      <w:r w:rsidR="005A28AC" w:rsidRPr="00326B7E">
        <w:t xml:space="preserve">significance is </w:t>
      </w:r>
      <w:r w:rsidRPr="00326B7E">
        <w:t>c</w:t>
      </w:r>
      <w:r w:rsidR="003D07C0" w:rsidRPr="00326B7E">
        <w:t>ategorized</w:t>
      </w:r>
      <w:r w:rsidR="00BA6DEE" w:rsidRPr="00326B7E">
        <w:t xml:space="preserve"> using a graded risk approach</w:t>
      </w:r>
      <w:r w:rsidRPr="00326B7E">
        <w:t>.</w:t>
      </w:r>
      <w:r w:rsidR="00A430A3">
        <w:t xml:space="preserve"> </w:t>
      </w:r>
      <w:r w:rsidRPr="00326B7E">
        <w:t xml:space="preserve"> </w:t>
      </w:r>
      <w:r w:rsidR="00604B5F" w:rsidRPr="00326B7E">
        <w:t xml:space="preserve">This sample should include conditions of higher risk.  For example, </w:t>
      </w:r>
      <w:r w:rsidR="00907F0F" w:rsidRPr="00326B7E">
        <w:t xml:space="preserve">select </w:t>
      </w:r>
      <w:r w:rsidRPr="00326B7E">
        <w:t>condition</w:t>
      </w:r>
      <w:r w:rsidR="00604B5F" w:rsidRPr="00326B7E">
        <w:t>s</w:t>
      </w:r>
      <w:r w:rsidRPr="00326B7E">
        <w:t xml:space="preserve"> that</w:t>
      </w:r>
      <w:r w:rsidR="004259B2" w:rsidRPr="00326B7E">
        <w:t>,</w:t>
      </w:r>
      <w:r w:rsidRPr="00326B7E">
        <w:t xml:space="preserve"> if left </w:t>
      </w:r>
      <w:r w:rsidR="00907F0F" w:rsidRPr="00326B7E">
        <w:t>uncorrected</w:t>
      </w:r>
      <w:r w:rsidR="004259B2" w:rsidRPr="00326B7E">
        <w:t>,</w:t>
      </w:r>
      <w:r w:rsidRPr="00326B7E">
        <w:t xml:space="preserve"> </w:t>
      </w:r>
      <w:r w:rsidR="00604B5F" w:rsidRPr="00326B7E">
        <w:t>would have</w:t>
      </w:r>
      <w:r w:rsidRPr="00326B7E">
        <w:t xml:space="preserve"> the potential </w:t>
      </w:r>
      <w:r w:rsidR="00604B5F" w:rsidRPr="00326B7E">
        <w:t>for</w:t>
      </w:r>
      <w:r w:rsidRPr="00326B7E">
        <w:t xml:space="preserve"> serious negative impact on </w:t>
      </w:r>
      <w:r w:rsidR="00D3203E" w:rsidRPr="00326B7E">
        <w:t>NRC</w:t>
      </w:r>
      <w:r w:rsidR="00907F0F" w:rsidRPr="00326B7E">
        <w:t>-</w:t>
      </w:r>
      <w:r w:rsidR="00D3203E" w:rsidRPr="00326B7E">
        <w:t xml:space="preserve">regulated </w:t>
      </w:r>
      <w:r w:rsidRPr="00326B7E">
        <w:t>activities</w:t>
      </w:r>
      <w:r w:rsidR="005B2767" w:rsidRPr="00326B7E">
        <w:t xml:space="preserve"> or </w:t>
      </w:r>
      <w:r w:rsidR="00D3203E" w:rsidRPr="00326B7E">
        <w:t>protection of public health and</w:t>
      </w:r>
      <w:r w:rsidR="005B2767" w:rsidRPr="00326B7E">
        <w:t xml:space="preserve"> safety</w:t>
      </w:r>
      <w:r w:rsidRPr="00326B7E">
        <w:t>.</w:t>
      </w:r>
    </w:p>
    <w:p w:rsidR="005F1AC7" w:rsidRDefault="005F1AC7" w:rsidP="00326B7E">
      <w:pPr>
        <w:pStyle w:val="Level1"/>
        <w:widowControl/>
        <w:numPr>
          <w:ilvl w:val="0"/>
          <w:numId w:val="0"/>
        </w:numPr>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jc w:val="both"/>
        <w:rPr>
          <w:rFonts w:cs="Arial"/>
          <w:sz w:val="22"/>
          <w:szCs w:val="22"/>
        </w:rPr>
        <w:sectPr w:rsidR="005F1AC7" w:rsidSect="005F1AC7">
          <w:pgSz w:w="12240" w:h="15838"/>
          <w:pgMar w:top="1440" w:right="1440" w:bottom="1440" w:left="1440" w:header="1440" w:footer="1440" w:gutter="0"/>
          <w:cols w:space="720"/>
          <w:noEndnote/>
          <w:docGrid w:linePitch="326"/>
        </w:sectPr>
      </w:pPr>
    </w:p>
    <w:p w:rsidR="0009477A" w:rsidRPr="00326B7E" w:rsidRDefault="0009477A" w:rsidP="00326B7E">
      <w:pPr>
        <w:pStyle w:val="Level1"/>
        <w:widowControl/>
        <w:numPr>
          <w:ilvl w:val="0"/>
          <w:numId w:val="0"/>
        </w:numPr>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C66E5A" w:rsidRPr="00326B7E" w:rsidRDefault="00907F0F" w:rsidP="000F2625">
      <w:pPr>
        <w:pStyle w:val="ListParagraph"/>
        <w:numPr>
          <w:ilvl w:val="0"/>
          <w:numId w:val="23"/>
        </w:numPr>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spacing w:line="240" w:lineRule="auto"/>
        <w:ind w:left="2074" w:hanging="634"/>
        <w:contextualSpacing w:val="0"/>
      </w:pPr>
      <w:r w:rsidRPr="00326B7E">
        <w:t>Select</w:t>
      </w:r>
      <w:r w:rsidR="00C66E5A" w:rsidRPr="00326B7E">
        <w:t xml:space="preserve"> a </w:t>
      </w:r>
      <w:r w:rsidR="00EE592D" w:rsidRPr="00326B7E">
        <w:t>small sample</w:t>
      </w:r>
      <w:r w:rsidR="00A41104" w:rsidRPr="00326B7E">
        <w:t xml:space="preserve"> </w:t>
      </w:r>
      <w:r w:rsidR="00C66E5A" w:rsidRPr="00326B7E">
        <w:t>of condition reports</w:t>
      </w:r>
      <w:r w:rsidRPr="00326B7E">
        <w:t xml:space="preserve"> identified by the licensee to be in the low risk or safety significance category</w:t>
      </w:r>
      <w:r w:rsidR="00C66E5A" w:rsidRPr="00326B7E">
        <w:t xml:space="preserve"> to determine if any of the condition reports may have been incorrectly categorized.  If examples</w:t>
      </w:r>
      <w:r w:rsidR="00B360F9" w:rsidRPr="00326B7E">
        <w:t xml:space="preserve"> are identified</w:t>
      </w:r>
      <w:r w:rsidR="00C66E5A" w:rsidRPr="00326B7E">
        <w:t xml:space="preserve">, determine </w:t>
      </w:r>
      <w:r w:rsidRPr="00326B7E">
        <w:t xml:space="preserve">the </w:t>
      </w:r>
      <w:r w:rsidR="00C66E5A" w:rsidRPr="00326B7E">
        <w:t>significance for not categorizing the issue correctly</w:t>
      </w:r>
      <w:r w:rsidRPr="00326B7E">
        <w:t>.  Determine</w:t>
      </w:r>
      <w:r w:rsidR="00C66E5A" w:rsidRPr="00326B7E">
        <w:t xml:space="preserve"> if corrective actions </w:t>
      </w:r>
      <w:r w:rsidRPr="00326B7E">
        <w:t xml:space="preserve">taken </w:t>
      </w:r>
      <w:r w:rsidR="00C66E5A" w:rsidRPr="00326B7E">
        <w:t>were commensurate to</w:t>
      </w:r>
      <w:r w:rsidR="00B360F9" w:rsidRPr="00326B7E">
        <w:t xml:space="preserve"> the</w:t>
      </w:r>
      <w:r w:rsidR="00C66E5A" w:rsidRPr="00326B7E">
        <w:t xml:space="preserve"> actual</w:t>
      </w:r>
      <w:r w:rsidRPr="00326B7E">
        <w:t xml:space="preserve"> safety</w:t>
      </w:r>
      <w:r w:rsidR="00C66E5A" w:rsidRPr="00326B7E">
        <w:t xml:space="preserve"> significance and if there </w:t>
      </w:r>
      <w:r w:rsidRPr="00326B7E">
        <w:t xml:space="preserve">were </w:t>
      </w:r>
      <w:r w:rsidR="00C66E5A" w:rsidRPr="00326B7E">
        <w:t>any additional consequences to th</w:t>
      </w:r>
      <w:r w:rsidR="0017648F" w:rsidRPr="00326B7E">
        <w:t xml:space="preserve">e issue, such as reportability or </w:t>
      </w:r>
      <w:r w:rsidR="00C66E5A" w:rsidRPr="00326B7E">
        <w:t>not meeti</w:t>
      </w:r>
      <w:r w:rsidR="0017648F" w:rsidRPr="00326B7E">
        <w:t>ng performance requirements</w:t>
      </w:r>
      <w:r w:rsidR="00C66E5A" w:rsidRPr="00326B7E">
        <w:t xml:space="preserve">. </w:t>
      </w:r>
    </w:p>
    <w:p w:rsidR="00C66E5A" w:rsidRPr="00326B7E" w:rsidRDefault="00C66E5A" w:rsidP="00326B7E">
      <w:pPr>
        <w:tabs>
          <w:tab w:val="left" w:pos="270"/>
          <w:tab w:val="left" w:pos="810"/>
          <w:tab w:val="left" w:pos="1440"/>
          <w:tab w:val="left" w:pos="2070"/>
          <w:tab w:val="left" w:pos="2700"/>
        </w:tabs>
        <w:rPr>
          <w:rFonts w:cs="Arial"/>
          <w:sz w:val="22"/>
          <w:szCs w:val="22"/>
        </w:rPr>
      </w:pPr>
    </w:p>
    <w:p w:rsidR="00C66E5A" w:rsidRPr="00326B7E" w:rsidRDefault="00707E18" w:rsidP="000F2625">
      <w:pPr>
        <w:pStyle w:val="ListParagraph"/>
        <w:numPr>
          <w:ilvl w:val="1"/>
          <w:numId w:val="17"/>
        </w:numPr>
        <w:tabs>
          <w:tab w:val="left" w:pos="270"/>
          <w:tab w:val="left" w:pos="810"/>
          <w:tab w:val="left" w:pos="1440"/>
          <w:tab w:val="left" w:pos="2070"/>
          <w:tab w:val="left" w:pos="2700"/>
        </w:tabs>
        <w:spacing w:line="240" w:lineRule="auto"/>
        <w:ind w:hanging="634"/>
        <w:contextualSpacing w:val="0"/>
      </w:pPr>
      <w:r w:rsidRPr="00326B7E">
        <w:t xml:space="preserve">Verify </w:t>
      </w:r>
      <w:r w:rsidR="00CD50B4" w:rsidRPr="00326B7E">
        <w:t xml:space="preserve">that </w:t>
      </w:r>
      <w:r w:rsidR="00C66E5A" w:rsidRPr="00326B7E">
        <w:t xml:space="preserve">the </w:t>
      </w:r>
      <w:r w:rsidR="00CF5282" w:rsidRPr="00326B7E">
        <w:t>licensee</w:t>
      </w:r>
      <w:r w:rsidRPr="00326B7E">
        <w:t xml:space="preserve"> determine</w:t>
      </w:r>
      <w:r w:rsidR="00CF5282" w:rsidRPr="00326B7E">
        <w:t>d</w:t>
      </w:r>
      <w:r w:rsidRPr="00326B7E">
        <w:t xml:space="preserve"> the root cause </w:t>
      </w:r>
      <w:r w:rsidR="00CF5282" w:rsidRPr="00326B7E">
        <w:t>for significant conditions</w:t>
      </w:r>
      <w:r w:rsidR="00C66E5A" w:rsidRPr="00326B7E">
        <w:t xml:space="preserve"> adverse to</w:t>
      </w:r>
      <w:r w:rsidR="00F57AB8" w:rsidRPr="00326B7E">
        <w:t xml:space="preserve"> nuclear</w:t>
      </w:r>
      <w:r w:rsidR="00C66E5A" w:rsidRPr="00326B7E">
        <w:t xml:space="preserve"> safety and security.  Determine if the licensee implemented procedur</w:t>
      </w:r>
      <w:r w:rsidR="00F57AB8" w:rsidRPr="00326B7E">
        <w:t>al</w:t>
      </w:r>
      <w:r w:rsidR="00C66E5A" w:rsidRPr="00326B7E">
        <w:t xml:space="preserve"> requirements for determining root causes for these issues, which may include approved methodology, analysis structure, qualifications, team structure, approval process, and/or completion timeliness requirements.  </w:t>
      </w:r>
    </w:p>
    <w:p w:rsidR="00C66E5A" w:rsidRPr="00326B7E" w:rsidRDefault="00C66E5A" w:rsidP="00326B7E">
      <w:pPr>
        <w:pStyle w:val="ListParagraph"/>
        <w:tabs>
          <w:tab w:val="left" w:pos="270"/>
          <w:tab w:val="left" w:pos="810"/>
          <w:tab w:val="left" w:pos="1440"/>
          <w:tab w:val="left" w:pos="2070"/>
          <w:tab w:val="left" w:pos="2700"/>
        </w:tabs>
        <w:spacing w:line="240" w:lineRule="auto"/>
      </w:pPr>
    </w:p>
    <w:p w:rsidR="00EC5B5B" w:rsidRPr="00326B7E" w:rsidRDefault="00596716" w:rsidP="000F2625">
      <w:pPr>
        <w:pStyle w:val="ListParagraph"/>
        <w:numPr>
          <w:ilvl w:val="2"/>
          <w:numId w:val="19"/>
        </w:numPr>
        <w:tabs>
          <w:tab w:val="left" w:pos="270"/>
          <w:tab w:val="left" w:pos="810"/>
          <w:tab w:val="left" w:pos="2070"/>
          <w:tab w:val="left" w:pos="2250"/>
          <w:tab w:val="left" w:pos="2700"/>
        </w:tabs>
        <w:spacing w:line="240" w:lineRule="auto"/>
        <w:ind w:left="2074" w:hanging="634"/>
        <w:contextualSpacing w:val="0"/>
      </w:pPr>
      <w:r w:rsidRPr="00326B7E">
        <w:t xml:space="preserve">Verify that the causes </w:t>
      </w:r>
      <w:r w:rsidR="00EC5B5B" w:rsidRPr="00326B7E">
        <w:t>identified for s</w:t>
      </w:r>
      <w:r w:rsidRPr="00326B7E">
        <w:t xml:space="preserve">ignificant conditions adverse to safety and security </w:t>
      </w:r>
      <w:r w:rsidR="00EC5B5B" w:rsidRPr="00326B7E">
        <w:t xml:space="preserve">are reasonable and appropriate for the event.  </w:t>
      </w:r>
      <w:r w:rsidR="00EF18AB" w:rsidRPr="00326B7E">
        <w:t xml:space="preserve">Gain </w:t>
      </w:r>
      <w:r w:rsidR="00EC5B5B" w:rsidRPr="00326B7E">
        <w:t>a level of understanding of the issue,</w:t>
      </w:r>
      <w:r w:rsidR="00746240" w:rsidRPr="00326B7E">
        <w:t xml:space="preserve"> including</w:t>
      </w:r>
      <w:r w:rsidR="00EC5B5B" w:rsidRPr="00326B7E">
        <w:t xml:space="preserve"> the sequence of events that led up to the issue, immediate and possible long-term effects, and overall consequences of the event through interviews, documentation review, </w:t>
      </w:r>
      <w:r w:rsidR="00117C4C" w:rsidRPr="00326B7E">
        <w:t xml:space="preserve">and/or </w:t>
      </w:r>
      <w:r w:rsidR="00EA0E91" w:rsidRPr="00326B7E">
        <w:t xml:space="preserve">plant walk-down of the area </w:t>
      </w:r>
      <w:r w:rsidR="0017648F" w:rsidRPr="00326B7E">
        <w:t xml:space="preserve">where </w:t>
      </w:r>
      <w:r w:rsidR="00EA0E91" w:rsidRPr="00326B7E">
        <w:t>the event occurred</w:t>
      </w:r>
      <w:r w:rsidR="00117C4C" w:rsidRPr="00326B7E">
        <w:t>.</w:t>
      </w:r>
      <w:r w:rsidR="00642F68" w:rsidRPr="00326B7E">
        <w:t xml:space="preserve">  </w:t>
      </w:r>
      <w:r w:rsidR="00117C4C" w:rsidRPr="00326B7E">
        <w:t>D</w:t>
      </w:r>
      <w:r w:rsidR="00EA0E91" w:rsidRPr="00326B7E">
        <w:t>iscuss the issue with the NRC resident, Project Inspector</w:t>
      </w:r>
      <w:r w:rsidR="0017648F" w:rsidRPr="00326B7E">
        <w:t xml:space="preserve"> </w:t>
      </w:r>
      <w:r w:rsidR="00EA0E91" w:rsidRPr="00326B7E">
        <w:t>or Branch Chief</w:t>
      </w:r>
      <w:r w:rsidR="00CD50B4" w:rsidRPr="00326B7E">
        <w:t>,</w:t>
      </w:r>
      <w:r w:rsidR="00117C4C" w:rsidRPr="00326B7E">
        <w:t xml:space="preserve"> if necessary</w:t>
      </w:r>
      <w:r w:rsidR="00EA0E91" w:rsidRPr="00326B7E">
        <w:t xml:space="preserve">.  </w:t>
      </w:r>
    </w:p>
    <w:p w:rsidR="00CD50B4" w:rsidRPr="00326B7E" w:rsidRDefault="00CD50B4" w:rsidP="00326B7E">
      <w:pPr>
        <w:pStyle w:val="ListParagraph"/>
        <w:tabs>
          <w:tab w:val="left" w:pos="270"/>
          <w:tab w:val="left" w:pos="810"/>
          <w:tab w:val="left" w:pos="2070"/>
          <w:tab w:val="left" w:pos="2250"/>
          <w:tab w:val="left" w:pos="2700"/>
        </w:tabs>
        <w:spacing w:line="240" w:lineRule="auto"/>
        <w:ind w:left="2070"/>
      </w:pPr>
    </w:p>
    <w:p w:rsidR="00D254E1" w:rsidRPr="00326B7E" w:rsidRDefault="00CD50B4" w:rsidP="000F2625">
      <w:pPr>
        <w:pStyle w:val="ListParagraph"/>
        <w:numPr>
          <w:ilvl w:val="2"/>
          <w:numId w:val="19"/>
        </w:numPr>
        <w:tabs>
          <w:tab w:val="left" w:pos="270"/>
          <w:tab w:val="left" w:pos="810"/>
          <w:tab w:val="left" w:pos="2070"/>
          <w:tab w:val="left" w:pos="2250"/>
          <w:tab w:val="left" w:pos="2700"/>
        </w:tabs>
        <w:spacing w:line="240" w:lineRule="auto"/>
        <w:ind w:left="2074" w:hanging="634"/>
        <w:contextualSpacing w:val="0"/>
      </w:pPr>
      <w:r w:rsidRPr="00326B7E">
        <w:t>Determine</w:t>
      </w:r>
      <w:r w:rsidR="00D254E1" w:rsidRPr="00326B7E">
        <w:t xml:space="preserve"> if the licensee performed a generic implications review for the root causes.  This review </w:t>
      </w:r>
      <w:r w:rsidR="003D42AC" w:rsidRPr="00326B7E">
        <w:t>sh</w:t>
      </w:r>
      <w:r w:rsidR="00D254E1" w:rsidRPr="00326B7E">
        <w:t xml:space="preserve">ould include extent of condition and extent of cause.  </w:t>
      </w:r>
      <w:r w:rsidR="003D42AC" w:rsidRPr="00326B7E">
        <w:t>C</w:t>
      </w:r>
      <w:r w:rsidR="00D254E1" w:rsidRPr="00326B7E">
        <w:t xml:space="preserve">onsider if the licensee’s reviews adequately evaluated the possibilities that this same condition or same cause currently exists in other IROFS, components, systems, program, people, etc. </w:t>
      </w:r>
      <w:r w:rsidR="00442C97" w:rsidRPr="00326B7E">
        <w:t xml:space="preserve">and if so, has the licensee taken or created corrective actions to address this. </w:t>
      </w:r>
    </w:p>
    <w:p w:rsidR="00D254E1" w:rsidRPr="00326B7E" w:rsidRDefault="00D254E1" w:rsidP="00326B7E">
      <w:pPr>
        <w:pStyle w:val="ListParagraph"/>
        <w:tabs>
          <w:tab w:val="left" w:pos="270"/>
          <w:tab w:val="left" w:pos="810"/>
          <w:tab w:val="left" w:pos="1440"/>
          <w:tab w:val="left" w:pos="2070"/>
          <w:tab w:val="left" w:pos="2700"/>
        </w:tabs>
        <w:spacing w:line="240" w:lineRule="auto"/>
        <w:ind w:left="1440"/>
      </w:pPr>
    </w:p>
    <w:p w:rsidR="00EE5760" w:rsidRPr="00326B7E" w:rsidRDefault="00EA0E91" w:rsidP="000F2625">
      <w:pPr>
        <w:pStyle w:val="ListParagraph"/>
        <w:numPr>
          <w:ilvl w:val="2"/>
          <w:numId w:val="19"/>
        </w:numPr>
        <w:tabs>
          <w:tab w:val="left" w:pos="270"/>
          <w:tab w:val="left" w:pos="810"/>
          <w:tab w:val="left" w:pos="2070"/>
          <w:tab w:val="left" w:pos="2250"/>
          <w:tab w:val="left" w:pos="2700"/>
        </w:tabs>
        <w:spacing w:line="240" w:lineRule="auto"/>
        <w:ind w:left="2074" w:hanging="634"/>
        <w:contextualSpacing w:val="0"/>
      </w:pPr>
      <w:r w:rsidRPr="00326B7E">
        <w:t xml:space="preserve">Verify that the corrective actions to prevent recurrence address the licensee’s identified root cause. </w:t>
      </w:r>
    </w:p>
    <w:p w:rsidR="00EE5760" w:rsidRPr="00326B7E" w:rsidRDefault="00EE5760" w:rsidP="000F2625">
      <w:pPr>
        <w:pStyle w:val="ListParagraph"/>
        <w:tabs>
          <w:tab w:val="left" w:pos="270"/>
          <w:tab w:val="left" w:pos="810"/>
          <w:tab w:val="left" w:pos="2070"/>
          <w:tab w:val="left" w:pos="2250"/>
          <w:tab w:val="left" w:pos="2700"/>
        </w:tabs>
        <w:spacing w:line="240" w:lineRule="auto"/>
        <w:ind w:left="2074"/>
        <w:contextualSpacing w:val="0"/>
      </w:pPr>
    </w:p>
    <w:p w:rsidR="005F5520" w:rsidRPr="00326B7E" w:rsidRDefault="004259B2" w:rsidP="000F2625">
      <w:pPr>
        <w:pStyle w:val="ListParagraph"/>
        <w:numPr>
          <w:ilvl w:val="2"/>
          <w:numId w:val="19"/>
        </w:numPr>
        <w:tabs>
          <w:tab w:val="left" w:pos="270"/>
          <w:tab w:val="left" w:pos="810"/>
          <w:tab w:val="left" w:pos="2070"/>
          <w:tab w:val="left" w:pos="2250"/>
          <w:tab w:val="left" w:pos="2700"/>
        </w:tabs>
        <w:spacing w:line="240" w:lineRule="auto"/>
        <w:ind w:left="2074" w:hanging="634"/>
        <w:contextualSpacing w:val="0"/>
      </w:pPr>
      <w:r w:rsidRPr="00326B7E">
        <w:t>Determine</w:t>
      </w:r>
      <w:r w:rsidR="00EE5760" w:rsidRPr="00326B7E">
        <w:t xml:space="preserve"> if the corrective actions to prevent recurrence </w:t>
      </w:r>
      <w:r w:rsidR="00CD50B4" w:rsidRPr="00326B7E">
        <w:t>were</w:t>
      </w:r>
      <w:r w:rsidR="00EE5760" w:rsidRPr="00326B7E">
        <w:t xml:space="preserve"> timely and achievable by the licensee in the timeframe needed.  </w:t>
      </w:r>
    </w:p>
    <w:p w:rsidR="005F5520" w:rsidRPr="00326B7E" w:rsidRDefault="005F5520" w:rsidP="000F2625">
      <w:pPr>
        <w:pStyle w:val="ListParagraph"/>
        <w:tabs>
          <w:tab w:val="left" w:pos="270"/>
          <w:tab w:val="left" w:pos="810"/>
          <w:tab w:val="left" w:pos="2070"/>
          <w:tab w:val="left" w:pos="2250"/>
          <w:tab w:val="left" w:pos="2700"/>
        </w:tabs>
        <w:spacing w:line="240" w:lineRule="auto"/>
        <w:ind w:left="2074"/>
        <w:contextualSpacing w:val="0"/>
      </w:pPr>
    </w:p>
    <w:p w:rsidR="00EE5760" w:rsidRPr="00326B7E" w:rsidRDefault="00CD50B4" w:rsidP="000F2625">
      <w:pPr>
        <w:pStyle w:val="ListParagraph"/>
        <w:numPr>
          <w:ilvl w:val="2"/>
          <w:numId w:val="19"/>
        </w:numPr>
        <w:tabs>
          <w:tab w:val="left" w:pos="270"/>
          <w:tab w:val="left" w:pos="810"/>
          <w:tab w:val="left" w:pos="2070"/>
          <w:tab w:val="left" w:pos="2250"/>
          <w:tab w:val="left" w:pos="2700"/>
        </w:tabs>
        <w:spacing w:line="240" w:lineRule="auto"/>
        <w:ind w:left="2074" w:hanging="634"/>
        <w:contextualSpacing w:val="0"/>
      </w:pPr>
      <w:r w:rsidRPr="00326B7E">
        <w:t>Verify</w:t>
      </w:r>
      <w:r w:rsidR="00EE5760" w:rsidRPr="00326B7E">
        <w:t xml:space="preserve"> for significant conditions adverse to safety and security, that the licensee has also performed an effectiveness review to validate that the actions they created and implemented address the root cause and have been successful in preventing recurrence.</w:t>
      </w:r>
    </w:p>
    <w:p w:rsidR="0030131A" w:rsidRDefault="0030131A" w:rsidP="00326B7E">
      <w:pPr>
        <w:tabs>
          <w:tab w:val="left" w:pos="270"/>
          <w:tab w:val="left" w:pos="810"/>
          <w:tab w:val="left" w:pos="1440"/>
          <w:tab w:val="left" w:pos="2070"/>
          <w:tab w:val="left" w:pos="2700"/>
        </w:tabs>
        <w:rPr>
          <w:rFonts w:cs="Arial"/>
          <w:sz w:val="22"/>
          <w:szCs w:val="22"/>
        </w:rPr>
      </w:pPr>
    </w:p>
    <w:p w:rsidR="0030131A" w:rsidRPr="00326B7E" w:rsidRDefault="0030131A" w:rsidP="00326B7E">
      <w:pPr>
        <w:tabs>
          <w:tab w:val="left" w:pos="270"/>
          <w:tab w:val="left" w:pos="810"/>
          <w:tab w:val="left" w:pos="1440"/>
          <w:tab w:val="left" w:pos="2070"/>
          <w:tab w:val="left" w:pos="2700"/>
        </w:tabs>
        <w:rPr>
          <w:rFonts w:cs="Arial"/>
          <w:sz w:val="22"/>
          <w:szCs w:val="22"/>
        </w:rPr>
      </w:pPr>
    </w:p>
    <w:p w:rsidR="006F0617" w:rsidRPr="00326B7E" w:rsidRDefault="006F0617" w:rsidP="00326B7E">
      <w:pPr>
        <w:tabs>
          <w:tab w:val="left" w:pos="270"/>
          <w:tab w:val="left" w:pos="810"/>
          <w:tab w:val="left" w:pos="1440"/>
          <w:tab w:val="left" w:pos="2070"/>
          <w:tab w:val="left" w:pos="2700"/>
        </w:tabs>
        <w:rPr>
          <w:rFonts w:cs="Arial"/>
          <w:sz w:val="22"/>
          <w:szCs w:val="22"/>
        </w:rPr>
      </w:pPr>
      <w:r w:rsidRPr="00326B7E">
        <w:rPr>
          <w:rFonts w:cs="Arial"/>
          <w:sz w:val="22"/>
          <w:szCs w:val="22"/>
        </w:rPr>
        <w:t>02.</w:t>
      </w:r>
      <w:r w:rsidR="00334FF4" w:rsidRPr="00326B7E">
        <w:rPr>
          <w:rFonts w:cs="Arial"/>
          <w:sz w:val="22"/>
          <w:szCs w:val="22"/>
        </w:rPr>
        <w:t>05</w:t>
      </w:r>
      <w:r w:rsidRPr="00326B7E">
        <w:rPr>
          <w:rFonts w:cs="Arial"/>
          <w:sz w:val="22"/>
          <w:szCs w:val="22"/>
        </w:rPr>
        <w:tab/>
      </w:r>
      <w:r w:rsidRPr="00326B7E">
        <w:rPr>
          <w:rFonts w:cs="Arial"/>
          <w:sz w:val="22"/>
          <w:szCs w:val="22"/>
          <w:u w:val="single"/>
        </w:rPr>
        <w:t>Development and Implementation of Corrective Actions</w:t>
      </w:r>
      <w:r w:rsidRPr="00326B7E">
        <w:rPr>
          <w:rFonts w:cs="Arial"/>
          <w:sz w:val="22"/>
          <w:szCs w:val="22"/>
        </w:rPr>
        <w:t xml:space="preserve">. </w:t>
      </w:r>
    </w:p>
    <w:p w:rsidR="006F0617" w:rsidRPr="00326B7E" w:rsidRDefault="006F0617" w:rsidP="00326B7E">
      <w:pPr>
        <w:tabs>
          <w:tab w:val="left" w:pos="270"/>
          <w:tab w:val="left" w:pos="810"/>
          <w:tab w:val="left" w:pos="1440"/>
          <w:tab w:val="left" w:pos="2070"/>
          <w:tab w:val="left" w:pos="2700"/>
        </w:tabs>
        <w:rPr>
          <w:rFonts w:cs="Arial"/>
          <w:sz w:val="22"/>
          <w:szCs w:val="22"/>
        </w:rPr>
      </w:pPr>
    </w:p>
    <w:p w:rsidR="005F1AC7" w:rsidRDefault="006F0617" w:rsidP="00326B7E">
      <w:pPr>
        <w:pStyle w:val="ListParagraph"/>
        <w:numPr>
          <w:ilvl w:val="0"/>
          <w:numId w:val="7"/>
        </w:numPr>
        <w:tabs>
          <w:tab w:val="left" w:pos="270"/>
          <w:tab w:val="left" w:pos="810"/>
          <w:tab w:val="left" w:pos="1440"/>
          <w:tab w:val="left" w:pos="2070"/>
          <w:tab w:val="left" w:pos="2700"/>
        </w:tabs>
        <w:spacing w:line="240" w:lineRule="auto"/>
        <w:ind w:left="807" w:hanging="533"/>
        <w:sectPr w:rsidR="005F1AC7" w:rsidSect="005F1AC7">
          <w:pgSz w:w="12240" w:h="15838"/>
          <w:pgMar w:top="1440" w:right="1440" w:bottom="1440" w:left="1440" w:header="1440" w:footer="1440" w:gutter="0"/>
          <w:cols w:space="720"/>
          <w:noEndnote/>
          <w:docGrid w:linePitch="326"/>
        </w:sectPr>
      </w:pPr>
      <w:r w:rsidRPr="00326B7E">
        <w:t>Inspection Requirement</w:t>
      </w:r>
      <w:r w:rsidR="004D7EFC" w:rsidRPr="00326B7E">
        <w:t>s</w:t>
      </w:r>
      <w:r w:rsidRPr="00326B7E">
        <w:t xml:space="preserve">.  </w:t>
      </w:r>
    </w:p>
    <w:p w:rsidR="00041479" w:rsidRPr="00326B7E" w:rsidRDefault="00041479" w:rsidP="00326B7E">
      <w:pPr>
        <w:pStyle w:val="ListParagraph"/>
        <w:tabs>
          <w:tab w:val="left" w:pos="270"/>
          <w:tab w:val="left" w:pos="810"/>
          <w:tab w:val="left" w:pos="1440"/>
          <w:tab w:val="left" w:pos="2070"/>
          <w:tab w:val="left" w:pos="2700"/>
        </w:tabs>
        <w:spacing w:line="240" w:lineRule="auto"/>
      </w:pPr>
    </w:p>
    <w:p w:rsidR="00776663" w:rsidRPr="00326B7E" w:rsidRDefault="006F0617" w:rsidP="000F2625">
      <w:pPr>
        <w:pStyle w:val="ListParagraph"/>
        <w:numPr>
          <w:ilvl w:val="1"/>
          <w:numId w:val="7"/>
        </w:numPr>
        <w:tabs>
          <w:tab w:val="left" w:pos="270"/>
          <w:tab w:val="left" w:pos="810"/>
          <w:tab w:val="left" w:pos="1440"/>
          <w:tab w:val="left" w:pos="2070"/>
          <w:tab w:val="left" w:pos="2700"/>
        </w:tabs>
        <w:spacing w:line="240" w:lineRule="auto"/>
        <w:ind w:hanging="634"/>
        <w:contextualSpacing w:val="0"/>
      </w:pPr>
      <w:r w:rsidRPr="00326B7E">
        <w:t xml:space="preserve">Verify that the licensee is </w:t>
      </w:r>
      <w:r w:rsidR="00CD1863" w:rsidRPr="00326B7E">
        <w:t>promptly initiating corrective actions following the identification of conditio</w:t>
      </w:r>
      <w:r w:rsidR="004D7EFC" w:rsidRPr="00326B7E">
        <w:t>ns</w:t>
      </w:r>
      <w:r w:rsidR="00CD1863" w:rsidRPr="00326B7E">
        <w:t xml:space="preserve"> adverse to safety or security</w:t>
      </w:r>
      <w:r w:rsidRPr="00326B7E">
        <w:t>.</w:t>
      </w:r>
    </w:p>
    <w:p w:rsidR="000E7D68" w:rsidRPr="00326B7E" w:rsidRDefault="000E7D68" w:rsidP="00326B7E">
      <w:pPr>
        <w:tabs>
          <w:tab w:val="left" w:pos="270"/>
          <w:tab w:val="left" w:pos="810"/>
          <w:tab w:val="left" w:pos="1440"/>
          <w:tab w:val="left" w:pos="2070"/>
          <w:tab w:val="left" w:pos="2700"/>
        </w:tabs>
        <w:ind w:left="810"/>
        <w:rPr>
          <w:rFonts w:cs="Arial"/>
          <w:sz w:val="22"/>
          <w:szCs w:val="22"/>
        </w:rPr>
      </w:pPr>
    </w:p>
    <w:p w:rsidR="000E7D68" w:rsidRPr="00326B7E" w:rsidRDefault="000E7D68" w:rsidP="000F2625">
      <w:pPr>
        <w:pStyle w:val="ListParagraph"/>
        <w:numPr>
          <w:ilvl w:val="1"/>
          <w:numId w:val="7"/>
        </w:numPr>
        <w:tabs>
          <w:tab w:val="left" w:pos="270"/>
          <w:tab w:val="left" w:pos="810"/>
          <w:tab w:val="left" w:pos="1440"/>
          <w:tab w:val="left" w:pos="2070"/>
          <w:tab w:val="left" w:pos="2700"/>
        </w:tabs>
        <w:spacing w:line="240" w:lineRule="auto"/>
        <w:ind w:hanging="634"/>
        <w:contextualSpacing w:val="0"/>
      </w:pPr>
      <w:r w:rsidRPr="00326B7E">
        <w:t xml:space="preserve">Verify that the IRO performs appropriate verifications of corrective actions to ensure CAP effectiveness. </w:t>
      </w:r>
    </w:p>
    <w:p w:rsidR="00041479" w:rsidRPr="00326B7E" w:rsidRDefault="00041479" w:rsidP="00326B7E">
      <w:pPr>
        <w:pStyle w:val="ListParagraph"/>
        <w:tabs>
          <w:tab w:val="left" w:pos="270"/>
          <w:tab w:val="left" w:pos="810"/>
          <w:tab w:val="left" w:pos="1440"/>
          <w:tab w:val="left" w:pos="2070"/>
          <w:tab w:val="left" w:pos="2700"/>
        </w:tabs>
        <w:spacing w:line="240" w:lineRule="auto"/>
      </w:pPr>
    </w:p>
    <w:p w:rsidR="00041479" w:rsidRPr="00326B7E" w:rsidRDefault="000E7D68" w:rsidP="000F2625">
      <w:pPr>
        <w:pStyle w:val="ListParagraph"/>
        <w:numPr>
          <w:ilvl w:val="1"/>
          <w:numId w:val="7"/>
        </w:numPr>
        <w:tabs>
          <w:tab w:val="left" w:pos="270"/>
          <w:tab w:val="left" w:pos="810"/>
          <w:tab w:val="left" w:pos="1440"/>
          <w:tab w:val="left" w:pos="2070"/>
          <w:tab w:val="left" w:pos="2700"/>
        </w:tabs>
        <w:spacing w:line="240" w:lineRule="auto"/>
        <w:ind w:hanging="634"/>
        <w:contextualSpacing w:val="0"/>
      </w:pPr>
      <w:r w:rsidRPr="00326B7E">
        <w:t>Verify that</w:t>
      </w:r>
      <w:r w:rsidR="00041479" w:rsidRPr="00326B7E">
        <w:t xml:space="preserve"> the licensee </w:t>
      </w:r>
      <w:r w:rsidRPr="00326B7E">
        <w:t xml:space="preserve">uses a graded approach to </w:t>
      </w:r>
      <w:r w:rsidR="00967DB8" w:rsidRPr="00326B7E">
        <w:t>verif</w:t>
      </w:r>
      <w:r w:rsidRPr="00326B7E">
        <w:t>y</w:t>
      </w:r>
      <w:r w:rsidR="00967DB8" w:rsidRPr="00326B7E">
        <w:t xml:space="preserve"> </w:t>
      </w:r>
      <w:r w:rsidRPr="00326B7E">
        <w:t>implementation</w:t>
      </w:r>
      <w:r w:rsidR="00967DB8" w:rsidRPr="00326B7E">
        <w:t xml:space="preserve"> </w:t>
      </w:r>
      <w:r w:rsidR="00041479" w:rsidRPr="00326B7E">
        <w:t xml:space="preserve">and close out of </w:t>
      </w:r>
      <w:r w:rsidRPr="00326B7E">
        <w:t xml:space="preserve">corrective actions in a time frame consistent </w:t>
      </w:r>
      <w:r w:rsidR="00041479" w:rsidRPr="00326B7E">
        <w:t>with the safety or security significance of the identified issue.</w:t>
      </w:r>
    </w:p>
    <w:p w:rsidR="00041479" w:rsidRPr="00326B7E" w:rsidRDefault="00041479" w:rsidP="00326B7E">
      <w:pPr>
        <w:pStyle w:val="ListParagraph"/>
        <w:tabs>
          <w:tab w:val="left" w:pos="270"/>
          <w:tab w:val="left" w:pos="810"/>
          <w:tab w:val="left" w:pos="1440"/>
          <w:tab w:val="left" w:pos="2070"/>
          <w:tab w:val="left" w:pos="2700"/>
        </w:tabs>
        <w:spacing w:line="240" w:lineRule="auto"/>
      </w:pPr>
    </w:p>
    <w:p w:rsidR="00041479" w:rsidRPr="00326B7E" w:rsidRDefault="00EC573D" w:rsidP="000F2625">
      <w:pPr>
        <w:pStyle w:val="ListParagraph"/>
        <w:numPr>
          <w:ilvl w:val="1"/>
          <w:numId w:val="7"/>
        </w:numPr>
        <w:tabs>
          <w:tab w:val="left" w:pos="270"/>
          <w:tab w:val="left" w:pos="810"/>
          <w:tab w:val="left" w:pos="1440"/>
          <w:tab w:val="left" w:pos="2070"/>
          <w:tab w:val="left" w:pos="2700"/>
        </w:tabs>
        <w:spacing w:line="240" w:lineRule="auto"/>
        <w:ind w:hanging="634"/>
        <w:contextualSpacing w:val="0"/>
      </w:pPr>
      <w:r w:rsidRPr="00326B7E">
        <w:t>Verify that the licensee reports trends and adverse conditions to the appropriate level of management.</w:t>
      </w:r>
    </w:p>
    <w:p w:rsidR="00776663" w:rsidRPr="00326B7E" w:rsidRDefault="00776663" w:rsidP="00326B7E">
      <w:pPr>
        <w:pStyle w:val="ListParagraph"/>
        <w:tabs>
          <w:tab w:val="left" w:pos="270"/>
          <w:tab w:val="left" w:pos="810"/>
          <w:tab w:val="left" w:pos="1440"/>
          <w:tab w:val="left" w:pos="2070"/>
          <w:tab w:val="left" w:pos="2700"/>
        </w:tabs>
        <w:spacing w:line="240" w:lineRule="auto"/>
      </w:pPr>
    </w:p>
    <w:p w:rsidR="00BE085F" w:rsidRPr="00326B7E" w:rsidRDefault="006F0617" w:rsidP="00326B7E">
      <w:pPr>
        <w:pStyle w:val="ListParagraph"/>
        <w:numPr>
          <w:ilvl w:val="0"/>
          <w:numId w:val="7"/>
        </w:numPr>
        <w:tabs>
          <w:tab w:val="left" w:pos="270"/>
          <w:tab w:val="left" w:pos="810"/>
          <w:tab w:val="left" w:pos="1440"/>
          <w:tab w:val="left" w:pos="2070"/>
          <w:tab w:val="left" w:pos="2700"/>
        </w:tabs>
        <w:spacing w:line="240" w:lineRule="auto"/>
        <w:ind w:left="807" w:hanging="533"/>
      </w:pPr>
      <w:r w:rsidRPr="00326B7E">
        <w:t xml:space="preserve">Inspection Guidance.  </w:t>
      </w:r>
    </w:p>
    <w:p w:rsidR="009B49A9" w:rsidRPr="00326B7E" w:rsidRDefault="009B49A9" w:rsidP="00326B7E">
      <w:pPr>
        <w:pStyle w:val="ListParagraph"/>
        <w:tabs>
          <w:tab w:val="left" w:pos="270"/>
          <w:tab w:val="left" w:pos="810"/>
          <w:tab w:val="left" w:pos="1440"/>
          <w:tab w:val="left" w:pos="2070"/>
          <w:tab w:val="left" w:pos="2700"/>
        </w:tabs>
        <w:spacing w:line="240" w:lineRule="auto"/>
        <w:ind w:left="1440"/>
      </w:pPr>
    </w:p>
    <w:p w:rsidR="00EC573D" w:rsidRPr="00326B7E" w:rsidRDefault="00BE085F" w:rsidP="000F2625">
      <w:pPr>
        <w:pStyle w:val="ListParagraph"/>
        <w:numPr>
          <w:ilvl w:val="1"/>
          <w:numId w:val="7"/>
        </w:numPr>
        <w:tabs>
          <w:tab w:val="left" w:pos="270"/>
          <w:tab w:val="left" w:pos="810"/>
          <w:tab w:val="left" w:pos="1440"/>
          <w:tab w:val="left" w:pos="2070"/>
          <w:tab w:val="left" w:pos="2700"/>
        </w:tabs>
        <w:spacing w:line="240" w:lineRule="auto"/>
        <w:ind w:hanging="634"/>
        <w:contextualSpacing w:val="0"/>
      </w:pPr>
      <w:r w:rsidRPr="00326B7E">
        <w:t xml:space="preserve">Determine if corrective actions were developed, reviewed, and approved for conditions adverse to safety and security. </w:t>
      </w:r>
    </w:p>
    <w:p w:rsidR="00EC573D" w:rsidRPr="00326B7E" w:rsidRDefault="00EC573D" w:rsidP="00326B7E">
      <w:pPr>
        <w:tabs>
          <w:tab w:val="left" w:pos="270"/>
          <w:tab w:val="left" w:pos="810"/>
          <w:tab w:val="left" w:pos="1440"/>
          <w:tab w:val="left" w:pos="2070"/>
          <w:tab w:val="left" w:pos="2700"/>
        </w:tabs>
        <w:ind w:left="810"/>
        <w:rPr>
          <w:rFonts w:cs="Arial"/>
          <w:sz w:val="22"/>
          <w:szCs w:val="22"/>
        </w:rPr>
      </w:pPr>
    </w:p>
    <w:p w:rsidR="00EC573D" w:rsidRPr="00326B7E" w:rsidRDefault="00BE085F" w:rsidP="0083444F">
      <w:pPr>
        <w:pStyle w:val="ListParagraph"/>
        <w:numPr>
          <w:ilvl w:val="2"/>
          <w:numId w:val="7"/>
        </w:numPr>
        <w:tabs>
          <w:tab w:val="left" w:pos="270"/>
          <w:tab w:val="left" w:pos="810"/>
          <w:tab w:val="left" w:pos="2070"/>
          <w:tab w:val="left" w:pos="2340"/>
          <w:tab w:val="left" w:pos="2700"/>
        </w:tabs>
        <w:spacing w:line="240" w:lineRule="auto"/>
        <w:ind w:left="2074" w:hanging="634"/>
        <w:contextualSpacing w:val="0"/>
      </w:pPr>
      <w:r w:rsidRPr="00326B7E">
        <w:t xml:space="preserve">Verify that corrective actions are implemented commensurate with the significance of conditions.  </w:t>
      </w:r>
      <w:r w:rsidR="0079609C" w:rsidRPr="00326B7E">
        <w:t xml:space="preserve">Select several conditions that </w:t>
      </w:r>
      <w:r w:rsidRPr="00326B7E">
        <w:t>were</w:t>
      </w:r>
      <w:r w:rsidR="0079609C" w:rsidRPr="00326B7E">
        <w:t xml:space="preserve"> resolved and verify that proper implementation of corrective actions and closures were completed in a timely manner.</w:t>
      </w:r>
    </w:p>
    <w:p w:rsidR="00EC573D" w:rsidRPr="00326B7E" w:rsidRDefault="00EC573D" w:rsidP="00326B7E">
      <w:pPr>
        <w:tabs>
          <w:tab w:val="left" w:pos="270"/>
          <w:tab w:val="left" w:pos="810"/>
          <w:tab w:val="left" w:pos="2070"/>
          <w:tab w:val="left" w:pos="2340"/>
          <w:tab w:val="left" w:pos="2700"/>
        </w:tabs>
        <w:ind w:left="1440"/>
        <w:rPr>
          <w:rFonts w:cs="Arial"/>
          <w:sz w:val="22"/>
          <w:szCs w:val="22"/>
        </w:rPr>
      </w:pPr>
    </w:p>
    <w:p w:rsidR="00EC573D" w:rsidRPr="00326B7E" w:rsidRDefault="00B11B83" w:rsidP="0083444F">
      <w:pPr>
        <w:pStyle w:val="ListParagraph"/>
        <w:numPr>
          <w:ilvl w:val="2"/>
          <w:numId w:val="7"/>
        </w:numPr>
        <w:tabs>
          <w:tab w:val="left" w:pos="270"/>
          <w:tab w:val="left" w:pos="810"/>
          <w:tab w:val="left" w:pos="2070"/>
          <w:tab w:val="left" w:pos="2340"/>
          <w:tab w:val="left" w:pos="2700"/>
        </w:tabs>
        <w:spacing w:line="240" w:lineRule="auto"/>
        <w:ind w:left="2074" w:hanging="634"/>
        <w:contextualSpacing w:val="0"/>
      </w:pPr>
      <w:r w:rsidRPr="00326B7E">
        <w:t>V</w:t>
      </w:r>
      <w:r w:rsidR="00EC573D" w:rsidRPr="00326B7E">
        <w:t>erify that the licensee had determined the extent of the adverse condition</w:t>
      </w:r>
      <w:r w:rsidR="00142B62" w:rsidRPr="00326B7E">
        <w:t xml:space="preserve"> and</w:t>
      </w:r>
      <w:r w:rsidR="00EC573D" w:rsidRPr="00326B7E">
        <w:t xml:space="preserve"> completed remedial action as soon as practical.</w:t>
      </w:r>
    </w:p>
    <w:p w:rsidR="00EC573D" w:rsidRPr="00326B7E" w:rsidRDefault="00EC573D" w:rsidP="00326B7E">
      <w:pPr>
        <w:pStyle w:val="ListParagraph"/>
        <w:spacing w:line="240" w:lineRule="auto"/>
      </w:pPr>
    </w:p>
    <w:p w:rsidR="0079609C" w:rsidRPr="00326B7E" w:rsidRDefault="00EC573D" w:rsidP="0083444F">
      <w:pPr>
        <w:pStyle w:val="ListParagraph"/>
        <w:numPr>
          <w:ilvl w:val="2"/>
          <w:numId w:val="7"/>
        </w:numPr>
        <w:tabs>
          <w:tab w:val="left" w:pos="270"/>
          <w:tab w:val="left" w:pos="810"/>
          <w:tab w:val="left" w:pos="2070"/>
          <w:tab w:val="left" w:pos="2340"/>
          <w:tab w:val="left" w:pos="2700"/>
        </w:tabs>
        <w:spacing w:line="240" w:lineRule="auto"/>
        <w:ind w:left="2074" w:hanging="634"/>
        <w:contextualSpacing w:val="0"/>
      </w:pPr>
      <w:r w:rsidRPr="00326B7E">
        <w:t xml:space="preserve">Verify that significant conditions adverse to safety and security were evaluated </w:t>
      </w:r>
      <w:r w:rsidR="00FB37DD" w:rsidRPr="00326B7E">
        <w:t>for the impact of the condition on other work in progress and that appropriate actions were taken, including</w:t>
      </w:r>
      <w:r w:rsidRPr="00326B7E">
        <w:t xml:space="preserve"> stop</w:t>
      </w:r>
      <w:r w:rsidR="00FB37DD" w:rsidRPr="00326B7E">
        <w:t>ping</w:t>
      </w:r>
      <w:r w:rsidRPr="00326B7E">
        <w:t xml:space="preserve"> </w:t>
      </w:r>
      <w:r w:rsidR="00FB37DD" w:rsidRPr="00326B7E">
        <w:t>work if needed</w:t>
      </w:r>
      <w:r w:rsidRPr="00326B7E">
        <w:t>.</w:t>
      </w:r>
    </w:p>
    <w:p w:rsidR="00A864A4" w:rsidRPr="00326B7E" w:rsidRDefault="00A864A4" w:rsidP="00326B7E">
      <w:pPr>
        <w:tabs>
          <w:tab w:val="left" w:pos="270"/>
          <w:tab w:val="left" w:pos="810"/>
          <w:tab w:val="left" w:pos="1440"/>
          <w:tab w:val="left" w:pos="2070"/>
          <w:tab w:val="left" w:pos="2340"/>
          <w:tab w:val="left" w:pos="2700"/>
        </w:tabs>
        <w:rPr>
          <w:rFonts w:cs="Arial"/>
          <w:sz w:val="22"/>
          <w:szCs w:val="22"/>
        </w:rPr>
      </w:pPr>
    </w:p>
    <w:p w:rsidR="000E7D68" w:rsidRPr="00326B7E" w:rsidRDefault="000E7D68" w:rsidP="000F2625">
      <w:pPr>
        <w:pStyle w:val="ListParagraph"/>
        <w:numPr>
          <w:ilvl w:val="1"/>
          <w:numId w:val="7"/>
        </w:numPr>
        <w:tabs>
          <w:tab w:val="left" w:pos="270"/>
          <w:tab w:val="left" w:pos="810"/>
          <w:tab w:val="left" w:pos="1440"/>
          <w:tab w:val="left" w:pos="2070"/>
          <w:tab w:val="left" w:pos="2700"/>
        </w:tabs>
        <w:spacing w:line="240" w:lineRule="auto"/>
        <w:ind w:hanging="634"/>
        <w:contextualSpacing w:val="0"/>
      </w:pPr>
      <w:r w:rsidRPr="00326B7E">
        <w:t>Verify by review of condition reports that the IRO is appropriately involved in review of corrective action determination and implementation.</w:t>
      </w:r>
    </w:p>
    <w:p w:rsidR="000E7D68" w:rsidRPr="00326B7E" w:rsidRDefault="000E7D68" w:rsidP="00326B7E">
      <w:pPr>
        <w:tabs>
          <w:tab w:val="left" w:pos="270"/>
          <w:tab w:val="left" w:pos="810"/>
          <w:tab w:val="left" w:pos="1440"/>
          <w:tab w:val="left" w:pos="2070"/>
          <w:tab w:val="left" w:pos="2700"/>
        </w:tabs>
        <w:rPr>
          <w:rFonts w:cs="Arial"/>
          <w:sz w:val="22"/>
          <w:szCs w:val="22"/>
        </w:rPr>
      </w:pPr>
    </w:p>
    <w:p w:rsidR="000E7D68" w:rsidRPr="00326B7E" w:rsidRDefault="000E7D68" w:rsidP="0083444F">
      <w:pPr>
        <w:pStyle w:val="ListParagraph"/>
        <w:numPr>
          <w:ilvl w:val="0"/>
          <w:numId w:val="21"/>
        </w:numPr>
        <w:tabs>
          <w:tab w:val="left" w:pos="270"/>
          <w:tab w:val="left" w:pos="810"/>
          <w:tab w:val="left" w:pos="1440"/>
          <w:tab w:val="left" w:pos="2070"/>
          <w:tab w:val="left" w:pos="2700"/>
        </w:tabs>
        <w:spacing w:line="240" w:lineRule="auto"/>
        <w:ind w:left="2074" w:hanging="634"/>
        <w:contextualSpacing w:val="0"/>
      </w:pPr>
      <w:r w:rsidRPr="00326B7E">
        <w:t>IRO reviews the corrective actions for significant conditions adverse to safety or security.</w:t>
      </w:r>
    </w:p>
    <w:p w:rsidR="000E7D68" w:rsidRPr="00326B7E" w:rsidRDefault="000E7D68" w:rsidP="00326B7E">
      <w:pPr>
        <w:tabs>
          <w:tab w:val="left" w:pos="270"/>
          <w:tab w:val="left" w:pos="810"/>
          <w:tab w:val="left" w:pos="1440"/>
          <w:tab w:val="left" w:pos="2070"/>
          <w:tab w:val="left" w:pos="2700"/>
        </w:tabs>
        <w:ind w:left="1440"/>
        <w:rPr>
          <w:rFonts w:cs="Arial"/>
          <w:sz w:val="22"/>
          <w:szCs w:val="22"/>
        </w:rPr>
      </w:pPr>
    </w:p>
    <w:p w:rsidR="000E7D68" w:rsidRPr="00326B7E" w:rsidRDefault="000E7D68" w:rsidP="0083444F">
      <w:pPr>
        <w:pStyle w:val="ListParagraph"/>
        <w:numPr>
          <w:ilvl w:val="0"/>
          <w:numId w:val="21"/>
        </w:numPr>
        <w:tabs>
          <w:tab w:val="left" w:pos="270"/>
          <w:tab w:val="left" w:pos="810"/>
          <w:tab w:val="left" w:pos="1440"/>
          <w:tab w:val="left" w:pos="2070"/>
          <w:tab w:val="left" w:pos="2700"/>
        </w:tabs>
        <w:spacing w:line="240" w:lineRule="auto"/>
        <w:ind w:left="2074" w:hanging="634"/>
        <w:contextualSpacing w:val="0"/>
      </w:pPr>
      <w:r w:rsidRPr="00326B7E">
        <w:t xml:space="preserve">IRO takes follow-up actions as appropriate to verify the </w:t>
      </w:r>
      <w:r w:rsidR="00EC573D" w:rsidRPr="00326B7E">
        <w:t>proper implementation of corrective actions</w:t>
      </w:r>
      <w:r w:rsidRPr="00326B7E">
        <w:t>.</w:t>
      </w:r>
    </w:p>
    <w:p w:rsidR="000E7D68" w:rsidRPr="00326B7E" w:rsidRDefault="000E7D68" w:rsidP="00326B7E">
      <w:pPr>
        <w:tabs>
          <w:tab w:val="left" w:pos="270"/>
          <w:tab w:val="left" w:pos="810"/>
          <w:tab w:val="left" w:pos="1440"/>
          <w:tab w:val="left" w:pos="2070"/>
          <w:tab w:val="left" w:pos="2700"/>
        </w:tabs>
        <w:ind w:left="810"/>
        <w:rPr>
          <w:rFonts w:cs="Arial"/>
          <w:sz w:val="22"/>
          <w:szCs w:val="22"/>
        </w:rPr>
      </w:pPr>
    </w:p>
    <w:p w:rsidR="007A225F" w:rsidRPr="00326B7E" w:rsidRDefault="00995C2C" w:rsidP="000F2625">
      <w:pPr>
        <w:pStyle w:val="ListParagraph"/>
        <w:numPr>
          <w:ilvl w:val="1"/>
          <w:numId w:val="7"/>
        </w:numPr>
        <w:tabs>
          <w:tab w:val="left" w:pos="270"/>
          <w:tab w:val="left" w:pos="810"/>
          <w:tab w:val="left" w:pos="1440"/>
          <w:tab w:val="left" w:pos="2070"/>
          <w:tab w:val="left" w:pos="2700"/>
        </w:tabs>
        <w:spacing w:line="240" w:lineRule="auto"/>
        <w:ind w:hanging="634"/>
        <w:contextualSpacing w:val="0"/>
      </w:pPr>
      <w:r w:rsidRPr="00326B7E">
        <w:t xml:space="preserve">Verify that </w:t>
      </w:r>
      <w:r w:rsidR="007A225F" w:rsidRPr="00326B7E">
        <w:t>corrective action implementation and follow-up is effective.</w:t>
      </w:r>
    </w:p>
    <w:p w:rsidR="007A225F" w:rsidRPr="00326B7E" w:rsidRDefault="007A225F" w:rsidP="00326B7E">
      <w:pPr>
        <w:tabs>
          <w:tab w:val="left" w:pos="270"/>
          <w:tab w:val="left" w:pos="810"/>
          <w:tab w:val="left" w:pos="1440"/>
          <w:tab w:val="left" w:pos="2070"/>
          <w:tab w:val="left" w:pos="2700"/>
        </w:tabs>
        <w:ind w:left="810"/>
        <w:rPr>
          <w:rFonts w:cs="Arial"/>
          <w:sz w:val="22"/>
          <w:szCs w:val="22"/>
        </w:rPr>
      </w:pPr>
    </w:p>
    <w:p w:rsidR="005F1AC7" w:rsidRDefault="00615FA0" w:rsidP="0083444F">
      <w:pPr>
        <w:pStyle w:val="ListParagraph"/>
        <w:numPr>
          <w:ilvl w:val="2"/>
          <w:numId w:val="7"/>
        </w:numPr>
        <w:tabs>
          <w:tab w:val="left" w:pos="270"/>
          <w:tab w:val="left" w:pos="810"/>
          <w:tab w:val="left" w:pos="2070"/>
          <w:tab w:val="left" w:pos="2700"/>
        </w:tabs>
        <w:spacing w:line="240" w:lineRule="auto"/>
        <w:ind w:left="2074" w:hanging="634"/>
        <w:contextualSpacing w:val="0"/>
        <w:sectPr w:rsidR="005F1AC7" w:rsidSect="005F1AC7">
          <w:pgSz w:w="12240" w:h="15838"/>
          <w:pgMar w:top="1440" w:right="1440" w:bottom="1440" w:left="1440" w:header="1440" w:footer="1440" w:gutter="0"/>
          <w:cols w:space="720"/>
          <w:noEndnote/>
          <w:docGrid w:linePitch="326"/>
        </w:sectPr>
      </w:pPr>
      <w:r w:rsidRPr="00326B7E">
        <w:t xml:space="preserve">Verify that the corrective actions taken for conditions adverse to safety and security adequately address the causes and were performed by qualified personnel using approved methods.  </w:t>
      </w:r>
      <w:r w:rsidR="00995C2C" w:rsidRPr="00326B7E">
        <w:t>For significant conditions a</w:t>
      </w:r>
      <w:r w:rsidR="0079609C" w:rsidRPr="00326B7E">
        <w:t xml:space="preserve">dverse to safety and security, </w:t>
      </w:r>
      <w:r w:rsidR="00995C2C" w:rsidRPr="00326B7E">
        <w:t>verify that corrective actions for root causes have been taken and are effective</w:t>
      </w:r>
      <w:r w:rsidRPr="00326B7E">
        <w:t xml:space="preserve"> at addressing the root cause(s) and precluding recurrence of the condition</w:t>
      </w:r>
      <w:r w:rsidR="00995C2C" w:rsidRPr="00326B7E">
        <w:t xml:space="preserve">.  </w:t>
      </w:r>
    </w:p>
    <w:p w:rsidR="007A225F" w:rsidRPr="00326B7E" w:rsidRDefault="007A225F" w:rsidP="00326B7E">
      <w:pPr>
        <w:tabs>
          <w:tab w:val="left" w:pos="270"/>
          <w:tab w:val="left" w:pos="810"/>
          <w:tab w:val="left" w:pos="2070"/>
          <w:tab w:val="left" w:pos="2700"/>
        </w:tabs>
        <w:ind w:left="1440"/>
        <w:rPr>
          <w:rFonts w:cs="Arial"/>
          <w:sz w:val="22"/>
          <w:szCs w:val="22"/>
        </w:rPr>
      </w:pPr>
    </w:p>
    <w:p w:rsidR="007A225F" w:rsidRPr="00326B7E" w:rsidRDefault="007A225F" w:rsidP="0083444F">
      <w:pPr>
        <w:pStyle w:val="ListParagraph"/>
        <w:numPr>
          <w:ilvl w:val="2"/>
          <w:numId w:val="7"/>
        </w:numPr>
        <w:tabs>
          <w:tab w:val="left" w:pos="270"/>
          <w:tab w:val="left" w:pos="810"/>
          <w:tab w:val="left" w:pos="2070"/>
          <w:tab w:val="left" w:pos="2700"/>
        </w:tabs>
        <w:spacing w:line="240" w:lineRule="auto"/>
        <w:ind w:left="2074" w:hanging="634"/>
        <w:contextualSpacing w:val="0"/>
      </w:pPr>
      <w:r w:rsidRPr="00326B7E">
        <w:t>Verify that corrective actions are implemented and closed out in a timely manner consistent with the significance of the conditions.</w:t>
      </w:r>
    </w:p>
    <w:p w:rsidR="007A225F" w:rsidRPr="00326B7E" w:rsidRDefault="007A225F" w:rsidP="00326B7E">
      <w:pPr>
        <w:pStyle w:val="ListParagraph"/>
        <w:spacing w:line="240" w:lineRule="auto"/>
      </w:pPr>
    </w:p>
    <w:p w:rsidR="0079609C" w:rsidRPr="00326B7E" w:rsidRDefault="007A225F" w:rsidP="0083444F">
      <w:pPr>
        <w:pStyle w:val="ListParagraph"/>
        <w:numPr>
          <w:ilvl w:val="2"/>
          <w:numId w:val="7"/>
        </w:numPr>
        <w:tabs>
          <w:tab w:val="left" w:pos="270"/>
          <w:tab w:val="left" w:pos="810"/>
          <w:tab w:val="left" w:pos="2070"/>
          <w:tab w:val="left" w:pos="2700"/>
        </w:tabs>
        <w:spacing w:line="240" w:lineRule="auto"/>
        <w:ind w:left="2074" w:hanging="634"/>
        <w:contextualSpacing w:val="0"/>
      </w:pPr>
      <w:r w:rsidRPr="00326B7E">
        <w:t>Determine if corrective actions have been effective at preventing recurrence of significant conditions adverse to safety and security.</w:t>
      </w:r>
    </w:p>
    <w:p w:rsidR="0079609C" w:rsidRPr="00326B7E" w:rsidRDefault="0079609C" w:rsidP="00326B7E">
      <w:pPr>
        <w:tabs>
          <w:tab w:val="left" w:pos="270"/>
          <w:tab w:val="left" w:pos="810"/>
          <w:tab w:val="left" w:pos="1440"/>
          <w:tab w:val="left" w:pos="2070"/>
          <w:tab w:val="left" w:pos="2700"/>
        </w:tabs>
        <w:rPr>
          <w:rFonts w:cs="Arial"/>
          <w:sz w:val="22"/>
          <w:szCs w:val="22"/>
        </w:rPr>
      </w:pPr>
    </w:p>
    <w:p w:rsidR="00EC573D" w:rsidRPr="00326B7E" w:rsidRDefault="00EC573D" w:rsidP="000F2625">
      <w:pPr>
        <w:pStyle w:val="ListParagraph"/>
        <w:numPr>
          <w:ilvl w:val="1"/>
          <w:numId w:val="7"/>
        </w:numPr>
        <w:tabs>
          <w:tab w:val="left" w:pos="270"/>
          <w:tab w:val="left" w:pos="810"/>
          <w:tab w:val="left" w:pos="1440"/>
          <w:tab w:val="left" w:pos="2070"/>
          <w:tab w:val="left" w:pos="2700"/>
        </w:tabs>
        <w:spacing w:line="240" w:lineRule="auto"/>
        <w:ind w:hanging="634"/>
        <w:contextualSpacing w:val="0"/>
      </w:pPr>
      <w:r w:rsidRPr="00326B7E">
        <w:t xml:space="preserve">Verify that conditions adverse to safety and security </w:t>
      </w:r>
      <w:r w:rsidR="0097160D" w:rsidRPr="00326B7E">
        <w:t xml:space="preserve">are reported </w:t>
      </w:r>
      <w:r w:rsidRPr="00326B7E">
        <w:t>to the appropriate levels of management responsible for the reported conditions and to the responsible organization for tracking.</w:t>
      </w:r>
    </w:p>
    <w:p w:rsidR="00DE6789" w:rsidRPr="00326B7E" w:rsidRDefault="00DE6789" w:rsidP="00326B7E">
      <w:pPr>
        <w:pStyle w:val="ListParagraph"/>
        <w:tabs>
          <w:tab w:val="left" w:pos="270"/>
          <w:tab w:val="left" w:pos="810"/>
          <w:tab w:val="left" w:pos="1440"/>
          <w:tab w:val="left" w:pos="2070"/>
          <w:tab w:val="left" w:pos="2700"/>
        </w:tabs>
        <w:spacing w:line="240" w:lineRule="auto"/>
        <w:ind w:left="1440"/>
      </w:pPr>
    </w:p>
    <w:p w:rsidR="006F0617" w:rsidRPr="00326B7E" w:rsidRDefault="006F0617" w:rsidP="00326B7E">
      <w:pPr>
        <w:tabs>
          <w:tab w:val="left" w:pos="270"/>
          <w:tab w:val="left" w:pos="810"/>
          <w:tab w:val="left" w:pos="1440"/>
          <w:tab w:val="left" w:pos="2070"/>
          <w:tab w:val="left" w:pos="2700"/>
        </w:tabs>
        <w:rPr>
          <w:rFonts w:cs="Arial"/>
          <w:sz w:val="22"/>
          <w:szCs w:val="22"/>
        </w:rPr>
      </w:pPr>
      <w:r w:rsidRPr="00326B7E">
        <w:rPr>
          <w:rFonts w:cs="Arial"/>
          <w:sz w:val="22"/>
          <w:szCs w:val="22"/>
        </w:rPr>
        <w:t>02.</w:t>
      </w:r>
      <w:r w:rsidR="00334FF4" w:rsidRPr="00326B7E">
        <w:rPr>
          <w:rFonts w:cs="Arial"/>
          <w:sz w:val="22"/>
          <w:szCs w:val="22"/>
        </w:rPr>
        <w:t>06</w:t>
      </w:r>
      <w:r w:rsidRPr="00326B7E">
        <w:rPr>
          <w:rFonts w:cs="Arial"/>
          <w:sz w:val="22"/>
          <w:szCs w:val="22"/>
        </w:rPr>
        <w:tab/>
      </w:r>
      <w:r w:rsidRPr="00326B7E">
        <w:rPr>
          <w:rFonts w:cs="Arial"/>
          <w:sz w:val="22"/>
          <w:szCs w:val="22"/>
          <w:u w:val="single"/>
        </w:rPr>
        <w:t>Assessment of Corrective Action and Program Effectiveness</w:t>
      </w:r>
      <w:r w:rsidRPr="00326B7E">
        <w:rPr>
          <w:rFonts w:cs="Arial"/>
          <w:sz w:val="22"/>
          <w:szCs w:val="22"/>
        </w:rPr>
        <w:t xml:space="preserve">. </w:t>
      </w:r>
    </w:p>
    <w:p w:rsidR="006F0617" w:rsidRPr="00326B7E" w:rsidRDefault="006F0617" w:rsidP="00326B7E">
      <w:pPr>
        <w:tabs>
          <w:tab w:val="left" w:pos="270"/>
          <w:tab w:val="left" w:pos="810"/>
          <w:tab w:val="left" w:pos="1440"/>
          <w:tab w:val="left" w:pos="2070"/>
          <w:tab w:val="left" w:pos="2700"/>
        </w:tabs>
        <w:rPr>
          <w:rFonts w:cs="Arial"/>
          <w:sz w:val="22"/>
          <w:szCs w:val="22"/>
        </w:rPr>
      </w:pPr>
    </w:p>
    <w:p w:rsidR="006F0617" w:rsidRPr="00326B7E" w:rsidRDefault="006F0617" w:rsidP="00326B7E">
      <w:pPr>
        <w:pStyle w:val="ListParagraph"/>
        <w:numPr>
          <w:ilvl w:val="0"/>
          <w:numId w:val="3"/>
        </w:numPr>
        <w:tabs>
          <w:tab w:val="left" w:pos="270"/>
          <w:tab w:val="left" w:pos="810"/>
          <w:tab w:val="left" w:pos="1440"/>
          <w:tab w:val="left" w:pos="2070"/>
          <w:tab w:val="left" w:pos="2700"/>
        </w:tabs>
        <w:spacing w:line="240" w:lineRule="auto"/>
        <w:ind w:left="807" w:hanging="533"/>
      </w:pPr>
      <w:r w:rsidRPr="00326B7E">
        <w:t>Inspection Requirement</w:t>
      </w:r>
      <w:r w:rsidR="001D17B5" w:rsidRPr="00326B7E">
        <w:t>s</w:t>
      </w:r>
      <w:r w:rsidRPr="00326B7E">
        <w:t xml:space="preserve">.  </w:t>
      </w:r>
    </w:p>
    <w:p w:rsidR="00D56620" w:rsidRPr="00326B7E" w:rsidRDefault="00D56620" w:rsidP="00326B7E">
      <w:pPr>
        <w:pStyle w:val="ListParagraph"/>
        <w:tabs>
          <w:tab w:val="left" w:pos="270"/>
          <w:tab w:val="left" w:pos="810"/>
          <w:tab w:val="left" w:pos="1440"/>
          <w:tab w:val="left" w:pos="2070"/>
          <w:tab w:val="left" w:pos="2700"/>
        </w:tabs>
        <w:spacing w:line="240" w:lineRule="auto"/>
      </w:pPr>
    </w:p>
    <w:p w:rsidR="006F0617" w:rsidRPr="00326B7E" w:rsidRDefault="006F0617" w:rsidP="000F2625">
      <w:pPr>
        <w:pStyle w:val="ListParagraph"/>
        <w:numPr>
          <w:ilvl w:val="1"/>
          <w:numId w:val="3"/>
        </w:numPr>
        <w:tabs>
          <w:tab w:val="left" w:pos="270"/>
          <w:tab w:val="left" w:pos="810"/>
          <w:tab w:val="left" w:pos="1440"/>
          <w:tab w:val="left" w:pos="2070"/>
          <w:tab w:val="left" w:pos="2700"/>
        </w:tabs>
        <w:spacing w:line="240" w:lineRule="auto"/>
        <w:ind w:hanging="634"/>
        <w:contextualSpacing w:val="0"/>
      </w:pPr>
      <w:r w:rsidRPr="00326B7E">
        <w:t xml:space="preserve">Verify that the licensee is </w:t>
      </w:r>
      <w:r w:rsidR="00CC350F" w:rsidRPr="00326B7E">
        <w:t>evaluating</w:t>
      </w:r>
      <w:r w:rsidR="00D56620" w:rsidRPr="00326B7E">
        <w:t xml:space="preserve"> the effectiveness of </w:t>
      </w:r>
      <w:r w:rsidR="00CC350F" w:rsidRPr="00326B7E">
        <w:t>the CAP at specified intervals</w:t>
      </w:r>
      <w:r w:rsidRPr="00326B7E">
        <w:t>.</w:t>
      </w:r>
    </w:p>
    <w:p w:rsidR="00D56620" w:rsidRPr="00326B7E" w:rsidRDefault="00D56620" w:rsidP="00326B7E">
      <w:pPr>
        <w:pStyle w:val="ListParagraph"/>
        <w:tabs>
          <w:tab w:val="left" w:pos="270"/>
          <w:tab w:val="left" w:pos="810"/>
          <w:tab w:val="left" w:pos="1440"/>
          <w:tab w:val="left" w:pos="2070"/>
          <w:tab w:val="left" w:pos="2700"/>
        </w:tabs>
        <w:spacing w:line="240" w:lineRule="auto"/>
        <w:ind w:left="1440"/>
      </w:pPr>
    </w:p>
    <w:p w:rsidR="00501EB7" w:rsidRPr="00326B7E" w:rsidRDefault="00D56620" w:rsidP="000F2625">
      <w:pPr>
        <w:pStyle w:val="ListParagraph"/>
        <w:numPr>
          <w:ilvl w:val="1"/>
          <w:numId w:val="3"/>
        </w:numPr>
        <w:tabs>
          <w:tab w:val="left" w:pos="270"/>
          <w:tab w:val="left" w:pos="810"/>
          <w:tab w:val="left" w:pos="1440"/>
          <w:tab w:val="left" w:pos="2070"/>
          <w:tab w:val="left" w:pos="2700"/>
        </w:tabs>
        <w:spacing w:line="240" w:lineRule="auto"/>
        <w:ind w:hanging="634"/>
        <w:contextualSpacing w:val="0"/>
      </w:pPr>
      <w:r w:rsidRPr="00326B7E">
        <w:t xml:space="preserve">Verify that the licensee is </w:t>
      </w:r>
      <w:r w:rsidR="00CC350F" w:rsidRPr="00326B7E">
        <w:t>analyzing</w:t>
      </w:r>
      <w:r w:rsidRPr="00326B7E">
        <w:t xml:space="preserve"> </w:t>
      </w:r>
      <w:r w:rsidR="00CC350F" w:rsidRPr="00326B7E">
        <w:t>condition reports for conditions adverse to safety or security to identify adverse trends in performance</w:t>
      </w:r>
      <w:r w:rsidRPr="00326B7E">
        <w:t>.</w:t>
      </w:r>
    </w:p>
    <w:p w:rsidR="00501EB7" w:rsidRPr="00326B7E" w:rsidRDefault="00501EB7" w:rsidP="00326B7E">
      <w:pPr>
        <w:pStyle w:val="ListParagraph"/>
        <w:tabs>
          <w:tab w:val="left" w:pos="270"/>
          <w:tab w:val="left" w:pos="810"/>
          <w:tab w:val="left" w:pos="1440"/>
          <w:tab w:val="left" w:pos="2070"/>
          <w:tab w:val="left" w:pos="2700"/>
        </w:tabs>
        <w:spacing w:line="240" w:lineRule="auto"/>
        <w:rPr>
          <w:u w:val="single"/>
        </w:rPr>
      </w:pPr>
    </w:p>
    <w:p w:rsidR="006F0617" w:rsidRPr="00326B7E" w:rsidRDefault="006F0617" w:rsidP="00326B7E">
      <w:pPr>
        <w:pStyle w:val="ListParagraph"/>
        <w:numPr>
          <w:ilvl w:val="0"/>
          <w:numId w:val="3"/>
        </w:numPr>
        <w:tabs>
          <w:tab w:val="left" w:pos="270"/>
          <w:tab w:val="left" w:pos="810"/>
          <w:tab w:val="left" w:pos="1440"/>
          <w:tab w:val="left" w:pos="2070"/>
          <w:tab w:val="left" w:pos="2700"/>
        </w:tabs>
        <w:spacing w:line="240" w:lineRule="auto"/>
        <w:ind w:left="807" w:hanging="533"/>
      </w:pPr>
      <w:r w:rsidRPr="00326B7E">
        <w:t xml:space="preserve">Inspection Guidance.  </w:t>
      </w:r>
    </w:p>
    <w:p w:rsidR="00CC350F" w:rsidRPr="00326B7E" w:rsidRDefault="00CC350F" w:rsidP="00326B7E">
      <w:pPr>
        <w:pStyle w:val="ListParagraph"/>
        <w:tabs>
          <w:tab w:val="left" w:pos="270"/>
          <w:tab w:val="left" w:pos="810"/>
          <w:tab w:val="left" w:pos="1440"/>
          <w:tab w:val="left" w:pos="2070"/>
          <w:tab w:val="left" w:pos="2700"/>
        </w:tabs>
        <w:spacing w:line="240" w:lineRule="auto"/>
        <w:ind w:left="1440"/>
      </w:pPr>
    </w:p>
    <w:p w:rsidR="00CC350F" w:rsidRPr="00326B7E" w:rsidRDefault="00A07252" w:rsidP="000F2625">
      <w:pPr>
        <w:pStyle w:val="ListParagraph"/>
        <w:numPr>
          <w:ilvl w:val="0"/>
          <w:numId w:val="9"/>
        </w:numPr>
        <w:tabs>
          <w:tab w:val="left" w:pos="270"/>
          <w:tab w:val="left" w:pos="810"/>
          <w:tab w:val="left" w:pos="1440"/>
          <w:tab w:val="left" w:pos="2070"/>
          <w:tab w:val="left" w:pos="2700"/>
        </w:tabs>
        <w:spacing w:line="240" w:lineRule="auto"/>
        <w:ind w:left="1440" w:hanging="634"/>
        <w:contextualSpacing w:val="0"/>
      </w:pPr>
      <w:r w:rsidRPr="00326B7E">
        <w:t>Review audits or self-</w:t>
      </w:r>
      <w:r w:rsidR="00CC350F" w:rsidRPr="00326B7E">
        <w:t xml:space="preserve">assessments conducted on the corrective action program.  </w:t>
      </w:r>
    </w:p>
    <w:p w:rsidR="00CC350F" w:rsidRPr="00326B7E" w:rsidRDefault="00CC350F" w:rsidP="00326B7E">
      <w:pPr>
        <w:tabs>
          <w:tab w:val="left" w:pos="270"/>
          <w:tab w:val="left" w:pos="810"/>
          <w:tab w:val="left" w:pos="1440"/>
          <w:tab w:val="left" w:pos="2070"/>
          <w:tab w:val="left" w:pos="2700"/>
        </w:tabs>
        <w:ind w:left="810"/>
        <w:rPr>
          <w:rFonts w:cs="Arial"/>
          <w:sz w:val="22"/>
          <w:szCs w:val="22"/>
        </w:rPr>
      </w:pPr>
    </w:p>
    <w:p w:rsidR="00CC350F" w:rsidRPr="00326B7E" w:rsidRDefault="00CC350F" w:rsidP="0083444F">
      <w:pPr>
        <w:pStyle w:val="ListParagraph"/>
        <w:numPr>
          <w:ilvl w:val="2"/>
          <w:numId w:val="9"/>
        </w:numPr>
        <w:tabs>
          <w:tab w:val="clear" w:pos="1890"/>
          <w:tab w:val="left" w:pos="270"/>
          <w:tab w:val="left" w:pos="810"/>
          <w:tab w:val="left" w:pos="1440"/>
          <w:tab w:val="num" w:pos="2070"/>
          <w:tab w:val="left" w:pos="2700"/>
        </w:tabs>
        <w:spacing w:line="240" w:lineRule="auto"/>
        <w:ind w:left="2074" w:hanging="634"/>
        <w:contextualSpacing w:val="0"/>
      </w:pPr>
      <w:r w:rsidRPr="00326B7E">
        <w:t>Verify that the licensee evaluated if the corrective action program was effective in identification, reporting, assessment</w:t>
      </w:r>
      <w:r w:rsidR="00772CF4" w:rsidRPr="00326B7E">
        <w:t xml:space="preserve"> of condition significance</w:t>
      </w:r>
      <w:r w:rsidRPr="00326B7E">
        <w:t>, and correction of conditio</w:t>
      </w:r>
      <w:r w:rsidR="00772CF4" w:rsidRPr="00326B7E">
        <w:t>ns.  V</w:t>
      </w:r>
      <w:r w:rsidRPr="00326B7E">
        <w:t xml:space="preserve">erify that the licensee evaluated the </w:t>
      </w:r>
      <w:r w:rsidR="00772CF4" w:rsidRPr="00326B7E">
        <w:t xml:space="preserve">effectiveness of </w:t>
      </w:r>
      <w:r w:rsidRPr="00326B7E">
        <w:t xml:space="preserve">corrective actions in preventing the recurrence of the same or similar issues. </w:t>
      </w:r>
    </w:p>
    <w:p w:rsidR="00CC350F" w:rsidRPr="00326B7E" w:rsidRDefault="00CC350F" w:rsidP="00326B7E">
      <w:pPr>
        <w:tabs>
          <w:tab w:val="left" w:pos="270"/>
          <w:tab w:val="left" w:pos="810"/>
          <w:tab w:val="left" w:pos="1440"/>
          <w:tab w:val="num" w:pos="2070"/>
          <w:tab w:val="left" w:pos="2700"/>
        </w:tabs>
        <w:ind w:left="1440"/>
        <w:rPr>
          <w:rFonts w:cs="Arial"/>
          <w:sz w:val="22"/>
          <w:szCs w:val="22"/>
        </w:rPr>
      </w:pPr>
    </w:p>
    <w:p w:rsidR="00CC350F" w:rsidRPr="00326B7E" w:rsidRDefault="00CC350F" w:rsidP="0083444F">
      <w:pPr>
        <w:pStyle w:val="ListParagraph"/>
        <w:numPr>
          <w:ilvl w:val="2"/>
          <w:numId w:val="9"/>
        </w:numPr>
        <w:tabs>
          <w:tab w:val="clear" w:pos="1890"/>
          <w:tab w:val="left" w:pos="270"/>
          <w:tab w:val="left" w:pos="810"/>
          <w:tab w:val="left" w:pos="1440"/>
          <w:tab w:val="num" w:pos="2070"/>
          <w:tab w:val="left" w:pos="2700"/>
        </w:tabs>
        <w:spacing w:line="240" w:lineRule="auto"/>
        <w:ind w:left="2074" w:hanging="634"/>
        <w:contextualSpacing w:val="0"/>
      </w:pPr>
      <w:r w:rsidRPr="00326B7E">
        <w:t xml:space="preserve">Determine if the organization’s ability to identify and correct program performance issues which reduce program effectiveness was evaluated. </w:t>
      </w:r>
    </w:p>
    <w:p w:rsidR="00CC350F" w:rsidRPr="00326B7E" w:rsidRDefault="00CC350F" w:rsidP="00326B7E">
      <w:pPr>
        <w:pStyle w:val="ListParagraph"/>
        <w:spacing w:line="240" w:lineRule="auto"/>
      </w:pPr>
    </w:p>
    <w:p w:rsidR="00CC350F" w:rsidRPr="00326B7E" w:rsidRDefault="00CC350F" w:rsidP="0083444F">
      <w:pPr>
        <w:pStyle w:val="ListParagraph"/>
        <w:numPr>
          <w:ilvl w:val="2"/>
          <w:numId w:val="9"/>
        </w:numPr>
        <w:tabs>
          <w:tab w:val="clear" w:pos="1890"/>
          <w:tab w:val="left" w:pos="270"/>
          <w:tab w:val="left" w:pos="810"/>
          <w:tab w:val="left" w:pos="1440"/>
          <w:tab w:val="num" w:pos="2070"/>
          <w:tab w:val="left" w:pos="2700"/>
        </w:tabs>
        <w:spacing w:line="240" w:lineRule="auto"/>
        <w:ind w:left="2074" w:hanging="634"/>
        <w:contextualSpacing w:val="0"/>
      </w:pPr>
      <w:r w:rsidRPr="00326B7E">
        <w:t>Verify that the licensee reports to management the results of reviews conducted on audit reports, internal surveillance reports, or management assessments and initiates corrective actions as necessary.</w:t>
      </w:r>
    </w:p>
    <w:p w:rsidR="00CC350F" w:rsidRPr="00326B7E" w:rsidRDefault="00CC350F" w:rsidP="00326B7E">
      <w:pPr>
        <w:pStyle w:val="ListParagraph"/>
        <w:spacing w:line="240" w:lineRule="auto"/>
      </w:pPr>
    </w:p>
    <w:p w:rsidR="00341C87" w:rsidRPr="00326B7E" w:rsidRDefault="00CC350F" w:rsidP="0083444F">
      <w:pPr>
        <w:pStyle w:val="ListParagraph"/>
        <w:numPr>
          <w:ilvl w:val="2"/>
          <w:numId w:val="9"/>
        </w:numPr>
        <w:tabs>
          <w:tab w:val="clear" w:pos="1890"/>
          <w:tab w:val="left" w:pos="270"/>
          <w:tab w:val="left" w:pos="810"/>
          <w:tab w:val="left" w:pos="1440"/>
          <w:tab w:val="num" w:pos="2070"/>
          <w:tab w:val="left" w:pos="2700"/>
        </w:tabs>
        <w:spacing w:line="240" w:lineRule="auto"/>
        <w:ind w:left="2074" w:hanging="634"/>
        <w:contextualSpacing w:val="0"/>
      </w:pPr>
      <w:r w:rsidRPr="00326B7E">
        <w:t xml:space="preserve">Determine if the licensee verifies completion of the corrective action and ensures timeliness of corrective action verification is commensurate with the safety or security significance of the identified issue. </w:t>
      </w:r>
    </w:p>
    <w:p w:rsidR="00CC350F" w:rsidRPr="00326B7E" w:rsidRDefault="00CC350F" w:rsidP="00326B7E">
      <w:pPr>
        <w:tabs>
          <w:tab w:val="left" w:pos="270"/>
          <w:tab w:val="left" w:pos="810"/>
          <w:tab w:val="left" w:pos="1440"/>
          <w:tab w:val="left" w:pos="2700"/>
        </w:tabs>
        <w:rPr>
          <w:rFonts w:cs="Arial"/>
          <w:sz w:val="22"/>
          <w:szCs w:val="22"/>
        </w:rPr>
      </w:pPr>
      <w:r w:rsidRPr="00326B7E">
        <w:rPr>
          <w:rFonts w:cs="Arial"/>
          <w:sz w:val="22"/>
          <w:szCs w:val="22"/>
        </w:rPr>
        <w:t xml:space="preserve"> </w:t>
      </w:r>
    </w:p>
    <w:p w:rsidR="0097160D" w:rsidRPr="00326B7E" w:rsidDel="00950146" w:rsidRDefault="00DE6789" w:rsidP="0083444F">
      <w:pPr>
        <w:pStyle w:val="ListParagraph"/>
        <w:numPr>
          <w:ilvl w:val="2"/>
          <w:numId w:val="9"/>
        </w:numPr>
        <w:tabs>
          <w:tab w:val="clear" w:pos="1890"/>
          <w:tab w:val="left" w:pos="270"/>
          <w:tab w:val="left" w:pos="810"/>
          <w:tab w:val="left" w:pos="1440"/>
          <w:tab w:val="num" w:pos="2070"/>
          <w:tab w:val="left" w:pos="2700"/>
        </w:tabs>
        <w:spacing w:line="240" w:lineRule="auto"/>
        <w:ind w:left="2074" w:hanging="634"/>
        <w:contextualSpacing w:val="0"/>
      </w:pPr>
      <w:r w:rsidRPr="00326B7E" w:rsidDel="00950146">
        <w:t>C</w:t>
      </w:r>
      <w:r w:rsidR="00CC350F" w:rsidRPr="00326B7E" w:rsidDel="00950146">
        <w:t xml:space="preserve">ompare and contrast the problems </w:t>
      </w:r>
      <w:r w:rsidR="00341C87" w:rsidRPr="00326B7E" w:rsidDel="00950146">
        <w:t xml:space="preserve">identified </w:t>
      </w:r>
      <w:r w:rsidR="00CC350F" w:rsidRPr="00326B7E" w:rsidDel="00950146">
        <w:t>and corrective actions being taken as a result of these audits and self-assessments with the results of this inspection.</w:t>
      </w:r>
    </w:p>
    <w:p w:rsidR="0097160D" w:rsidRPr="00326B7E" w:rsidRDefault="0097160D" w:rsidP="00326B7E">
      <w:pPr>
        <w:pStyle w:val="ListParagraph"/>
        <w:spacing w:line="240" w:lineRule="auto"/>
      </w:pPr>
    </w:p>
    <w:p w:rsidR="005F1AC7" w:rsidRDefault="007A225F" w:rsidP="000F2625">
      <w:pPr>
        <w:pStyle w:val="ListParagraph"/>
        <w:numPr>
          <w:ilvl w:val="0"/>
          <w:numId w:val="9"/>
        </w:numPr>
        <w:spacing w:line="240" w:lineRule="auto"/>
        <w:ind w:left="1440" w:hanging="634"/>
        <w:contextualSpacing w:val="0"/>
        <w:sectPr w:rsidR="005F1AC7" w:rsidSect="005F1AC7">
          <w:pgSz w:w="12240" w:h="15838"/>
          <w:pgMar w:top="1440" w:right="1440" w:bottom="1440" w:left="1440" w:header="1440" w:footer="1440" w:gutter="0"/>
          <w:cols w:space="720"/>
          <w:noEndnote/>
          <w:docGrid w:linePitch="326"/>
        </w:sectPr>
      </w:pPr>
      <w:r w:rsidRPr="00326B7E">
        <w:t xml:space="preserve">Verify that criteria for identifying and tracking adverse trends </w:t>
      </w:r>
      <w:r w:rsidR="00F605C3" w:rsidRPr="00326B7E">
        <w:t>are</w:t>
      </w:r>
      <w:r w:rsidRPr="00326B7E">
        <w:t xml:space="preserve"> </w:t>
      </w:r>
      <w:r w:rsidR="005070CB">
        <w:t xml:space="preserve">implemented.  </w:t>
      </w:r>
      <w:r w:rsidR="0097160D" w:rsidRPr="00326B7E">
        <w:t>Verify</w:t>
      </w:r>
      <w:r w:rsidR="00816335" w:rsidRPr="00326B7E">
        <w:t xml:space="preserve"> that </w:t>
      </w:r>
      <w:r w:rsidR="00772CF4" w:rsidRPr="00326B7E">
        <w:t>CAP data</w:t>
      </w:r>
      <w:r w:rsidR="00816335" w:rsidRPr="00326B7E">
        <w:t xml:space="preserve"> is periodically analyzed by the independent reviewing </w:t>
      </w:r>
    </w:p>
    <w:p w:rsidR="007A225F" w:rsidRPr="00326B7E" w:rsidRDefault="00816335" w:rsidP="005F1AC7">
      <w:pPr>
        <w:pStyle w:val="ListParagraph"/>
        <w:spacing w:line="240" w:lineRule="auto"/>
        <w:ind w:left="1440"/>
        <w:contextualSpacing w:val="0"/>
      </w:pPr>
      <w:r w:rsidRPr="00326B7E">
        <w:lastRenderedPageBreak/>
        <w:t>organization to identify trends.  Verify that trend evaluations are performed in a manner and at a frequency that provides for prompt identification of adverse trends.  Verify that trend evaluations are distributed to affected organization management.  Verify that identified adverse trends are reported to the management of the organization responsible for corrective action.</w:t>
      </w:r>
    </w:p>
    <w:p w:rsidR="009655DB" w:rsidRPr="00326B7E" w:rsidRDefault="009655DB" w:rsidP="00326B7E">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CC350F" w:rsidRPr="00326B7E" w:rsidRDefault="00CC350F" w:rsidP="00326B7E">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3237FC" w:rsidRPr="00326B7E" w:rsidRDefault="00326B7E" w:rsidP="00326B7E">
      <w:pPr>
        <w:tabs>
          <w:tab w:val="left" w:pos="270"/>
          <w:tab w:val="left" w:pos="810"/>
          <w:tab w:val="left" w:pos="1440"/>
          <w:tab w:val="left" w:pos="2070"/>
          <w:tab w:val="left" w:pos="2700"/>
        </w:tabs>
        <w:rPr>
          <w:rFonts w:cs="Arial"/>
          <w:sz w:val="22"/>
          <w:szCs w:val="22"/>
        </w:rPr>
      </w:pPr>
      <w:r>
        <w:rPr>
          <w:rFonts w:cs="Arial"/>
          <w:sz w:val="22"/>
          <w:szCs w:val="22"/>
        </w:rPr>
        <w:t>88161</w:t>
      </w:r>
      <w:r w:rsidR="003237FC" w:rsidRPr="00326B7E">
        <w:rPr>
          <w:rFonts w:cs="Arial"/>
          <w:sz w:val="22"/>
          <w:szCs w:val="22"/>
        </w:rPr>
        <w:t>-03</w:t>
      </w:r>
      <w:r w:rsidR="003237FC" w:rsidRPr="00326B7E">
        <w:rPr>
          <w:rFonts w:cs="Arial"/>
          <w:sz w:val="22"/>
          <w:szCs w:val="22"/>
        </w:rPr>
        <w:tab/>
        <w:t>RESOURCE ESTIMATE</w:t>
      </w:r>
    </w:p>
    <w:p w:rsidR="003237FC" w:rsidRPr="00326B7E" w:rsidRDefault="003237FC" w:rsidP="00326B7E">
      <w:pPr>
        <w:tabs>
          <w:tab w:val="left" w:pos="270"/>
          <w:tab w:val="left" w:pos="810"/>
          <w:tab w:val="left" w:pos="1440"/>
          <w:tab w:val="left" w:pos="2070"/>
          <w:tab w:val="left" w:pos="2700"/>
        </w:tabs>
        <w:rPr>
          <w:rFonts w:cs="Arial"/>
          <w:sz w:val="22"/>
          <w:szCs w:val="22"/>
        </w:rPr>
      </w:pPr>
    </w:p>
    <w:p w:rsidR="003F111A" w:rsidRPr="00326B7E" w:rsidRDefault="003F111A" w:rsidP="00326B7E">
      <w:pPr>
        <w:tabs>
          <w:tab w:val="left" w:pos="270"/>
          <w:tab w:val="left" w:pos="810"/>
          <w:tab w:val="left" w:pos="1440"/>
          <w:tab w:val="left" w:pos="2070"/>
          <w:tab w:val="left" w:pos="2700"/>
        </w:tabs>
        <w:rPr>
          <w:rFonts w:cs="Arial"/>
          <w:sz w:val="22"/>
          <w:szCs w:val="22"/>
        </w:rPr>
      </w:pPr>
      <w:r w:rsidRPr="00326B7E">
        <w:rPr>
          <w:rFonts w:cs="Arial"/>
          <w:sz w:val="22"/>
          <w:szCs w:val="22"/>
        </w:rPr>
        <w:t>The resource estimate to perform this inspection procedure is estimated to be</w:t>
      </w:r>
      <w:r w:rsidR="001A0F7A" w:rsidRPr="00326B7E">
        <w:rPr>
          <w:rFonts w:cs="Arial"/>
          <w:sz w:val="22"/>
          <w:szCs w:val="22"/>
        </w:rPr>
        <w:t xml:space="preserve"> </w:t>
      </w:r>
      <w:r w:rsidR="00FF2EDE" w:rsidRPr="00326B7E">
        <w:rPr>
          <w:rFonts w:cs="Arial"/>
          <w:sz w:val="22"/>
          <w:szCs w:val="22"/>
        </w:rPr>
        <w:t xml:space="preserve">90 </w:t>
      </w:r>
      <w:r w:rsidR="001A0F7A" w:rsidRPr="00326B7E">
        <w:rPr>
          <w:rFonts w:cs="Arial"/>
          <w:sz w:val="22"/>
          <w:szCs w:val="22"/>
        </w:rPr>
        <w:t>hours</w:t>
      </w:r>
      <w:r w:rsidRPr="00326B7E">
        <w:rPr>
          <w:rFonts w:cs="Arial"/>
          <w:sz w:val="22"/>
          <w:szCs w:val="22"/>
        </w:rPr>
        <w:t xml:space="preserve"> for the initial </w:t>
      </w:r>
      <w:r w:rsidR="00341C87" w:rsidRPr="00326B7E">
        <w:rPr>
          <w:rFonts w:cs="Arial"/>
          <w:sz w:val="22"/>
          <w:szCs w:val="22"/>
        </w:rPr>
        <w:t xml:space="preserve">and </w:t>
      </w:r>
      <w:r w:rsidRPr="00326B7E">
        <w:rPr>
          <w:rFonts w:cs="Arial"/>
          <w:sz w:val="22"/>
          <w:szCs w:val="22"/>
        </w:rPr>
        <w:t xml:space="preserve">subsequent </w:t>
      </w:r>
      <w:r w:rsidR="00A9459C" w:rsidRPr="00326B7E">
        <w:rPr>
          <w:rFonts w:cs="Arial"/>
          <w:sz w:val="22"/>
          <w:szCs w:val="22"/>
        </w:rPr>
        <w:t>b</w:t>
      </w:r>
      <w:r w:rsidR="00341C87" w:rsidRPr="00326B7E">
        <w:rPr>
          <w:rFonts w:cs="Arial"/>
          <w:sz w:val="22"/>
          <w:szCs w:val="22"/>
        </w:rPr>
        <w:t>i</w:t>
      </w:r>
      <w:r w:rsidR="004259B2" w:rsidRPr="00326B7E">
        <w:rPr>
          <w:rFonts w:cs="Arial"/>
          <w:sz w:val="22"/>
          <w:szCs w:val="22"/>
        </w:rPr>
        <w:t xml:space="preserve">ennial </w:t>
      </w:r>
      <w:r w:rsidRPr="00326B7E">
        <w:rPr>
          <w:rFonts w:cs="Arial"/>
          <w:sz w:val="22"/>
          <w:szCs w:val="22"/>
        </w:rPr>
        <w:t>inspections</w:t>
      </w:r>
      <w:r w:rsidR="004259B2" w:rsidRPr="00326B7E">
        <w:rPr>
          <w:rFonts w:cs="Arial"/>
          <w:sz w:val="22"/>
          <w:szCs w:val="22"/>
        </w:rPr>
        <w:t>.</w:t>
      </w:r>
    </w:p>
    <w:p w:rsidR="00F356F0" w:rsidRPr="00326B7E" w:rsidRDefault="00F356F0" w:rsidP="00326B7E">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CC4F88" w:rsidRPr="00326B7E" w:rsidRDefault="00CC4F88" w:rsidP="00326B7E">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CC4F88" w:rsidRPr="00326B7E" w:rsidRDefault="00326B7E" w:rsidP="00326B7E">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ind w:left="1440" w:hanging="1440"/>
        <w:jc w:val="both"/>
        <w:rPr>
          <w:rFonts w:cs="Arial"/>
          <w:sz w:val="22"/>
          <w:szCs w:val="22"/>
        </w:rPr>
      </w:pPr>
      <w:r>
        <w:rPr>
          <w:rFonts w:cs="Arial"/>
          <w:sz w:val="22"/>
          <w:szCs w:val="22"/>
        </w:rPr>
        <w:t>88161</w:t>
      </w:r>
      <w:r w:rsidR="00CC4F88" w:rsidRPr="00326B7E">
        <w:rPr>
          <w:rFonts w:cs="Arial"/>
          <w:sz w:val="22"/>
          <w:szCs w:val="22"/>
        </w:rPr>
        <w:t>-0</w:t>
      </w:r>
      <w:r w:rsidR="00F676F8" w:rsidRPr="00326B7E">
        <w:rPr>
          <w:rFonts w:cs="Arial"/>
          <w:sz w:val="22"/>
          <w:szCs w:val="22"/>
        </w:rPr>
        <w:t>4</w:t>
      </w:r>
      <w:r w:rsidR="00CC4F88" w:rsidRPr="00326B7E">
        <w:rPr>
          <w:rFonts w:cs="Arial"/>
          <w:sz w:val="22"/>
          <w:szCs w:val="22"/>
        </w:rPr>
        <w:tab/>
        <w:t xml:space="preserve">REFERENCES  </w:t>
      </w:r>
    </w:p>
    <w:p w:rsidR="00CC4F88" w:rsidRPr="00326B7E" w:rsidRDefault="00CC4F88" w:rsidP="00326B7E">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F676F8" w:rsidRPr="00326B7E" w:rsidRDefault="00F676F8" w:rsidP="00326B7E">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ind w:left="810" w:hanging="810"/>
        <w:jc w:val="both"/>
        <w:rPr>
          <w:rFonts w:cs="Arial"/>
          <w:sz w:val="22"/>
          <w:szCs w:val="22"/>
        </w:rPr>
      </w:pPr>
      <w:r w:rsidRPr="00326B7E">
        <w:rPr>
          <w:rFonts w:cs="Arial"/>
          <w:sz w:val="22"/>
          <w:szCs w:val="22"/>
        </w:rPr>
        <w:t>04.01</w:t>
      </w:r>
      <w:r w:rsidRPr="00326B7E">
        <w:rPr>
          <w:rFonts w:cs="Arial"/>
          <w:sz w:val="22"/>
          <w:szCs w:val="22"/>
        </w:rPr>
        <w:tab/>
      </w:r>
      <w:r w:rsidR="00CC4F88" w:rsidRPr="00326B7E">
        <w:rPr>
          <w:rFonts w:cs="Arial"/>
          <w:sz w:val="22"/>
          <w:szCs w:val="22"/>
        </w:rPr>
        <w:t xml:space="preserve">10 CFR Part 70, </w:t>
      </w:r>
      <w:r w:rsidR="00772CF4" w:rsidRPr="00326B7E">
        <w:rPr>
          <w:rFonts w:cs="Arial"/>
          <w:sz w:val="22"/>
          <w:szCs w:val="22"/>
        </w:rPr>
        <w:t>“</w:t>
      </w:r>
      <w:r w:rsidR="00CC4F88" w:rsidRPr="00326B7E">
        <w:rPr>
          <w:rFonts w:cs="Arial"/>
          <w:sz w:val="22"/>
          <w:szCs w:val="22"/>
        </w:rPr>
        <w:t>Domestic Licens</w:t>
      </w:r>
      <w:r w:rsidR="00772CF4" w:rsidRPr="00326B7E">
        <w:rPr>
          <w:rFonts w:cs="Arial"/>
          <w:sz w:val="22"/>
          <w:szCs w:val="22"/>
        </w:rPr>
        <w:t>ing of Special Nuclear Material</w:t>
      </w:r>
      <w:r w:rsidR="00D83493">
        <w:rPr>
          <w:rFonts w:cs="Arial"/>
          <w:sz w:val="22"/>
          <w:szCs w:val="22"/>
        </w:rPr>
        <w:t>.</w:t>
      </w:r>
      <w:r w:rsidR="00772CF4" w:rsidRPr="00326B7E">
        <w:rPr>
          <w:rFonts w:cs="Arial"/>
          <w:sz w:val="22"/>
          <w:szCs w:val="22"/>
        </w:rPr>
        <w:t>"</w:t>
      </w:r>
    </w:p>
    <w:p w:rsidR="00CC4F88" w:rsidRPr="00326B7E" w:rsidRDefault="00CC4F88" w:rsidP="00326B7E">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ind w:left="810" w:hanging="810"/>
        <w:jc w:val="both"/>
        <w:rPr>
          <w:rFonts w:cs="Arial"/>
          <w:sz w:val="22"/>
          <w:szCs w:val="22"/>
        </w:rPr>
      </w:pPr>
    </w:p>
    <w:p w:rsidR="00CC4F88" w:rsidRPr="00326B7E" w:rsidRDefault="00F676F8" w:rsidP="00326B7E">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ind w:left="810" w:hanging="810"/>
        <w:jc w:val="both"/>
        <w:rPr>
          <w:rFonts w:cs="Arial"/>
          <w:sz w:val="22"/>
          <w:szCs w:val="22"/>
        </w:rPr>
      </w:pPr>
      <w:r w:rsidRPr="00326B7E">
        <w:rPr>
          <w:rFonts w:cs="Arial"/>
          <w:sz w:val="22"/>
          <w:szCs w:val="22"/>
        </w:rPr>
        <w:t>04.02</w:t>
      </w:r>
      <w:r w:rsidRPr="00326B7E">
        <w:rPr>
          <w:rFonts w:cs="Arial"/>
          <w:sz w:val="22"/>
          <w:szCs w:val="22"/>
        </w:rPr>
        <w:tab/>
      </w:r>
      <w:r w:rsidR="00995220" w:rsidRPr="00326B7E">
        <w:rPr>
          <w:rFonts w:cs="Arial"/>
          <w:sz w:val="22"/>
          <w:szCs w:val="22"/>
        </w:rPr>
        <w:t>DRAFT REGULATORY GUIDE DG-3</w:t>
      </w:r>
      <w:r w:rsidR="00F605C3" w:rsidRPr="00326B7E">
        <w:rPr>
          <w:rFonts w:cs="Arial"/>
          <w:sz w:val="22"/>
          <w:szCs w:val="22"/>
        </w:rPr>
        <w:t>.</w:t>
      </w:r>
      <w:r w:rsidR="00772CF4" w:rsidRPr="00326B7E">
        <w:rPr>
          <w:rFonts w:cs="Arial"/>
          <w:sz w:val="22"/>
          <w:szCs w:val="22"/>
        </w:rPr>
        <w:t>044</w:t>
      </w:r>
      <w:r w:rsidR="00995220" w:rsidRPr="00326B7E">
        <w:rPr>
          <w:rFonts w:cs="Arial"/>
          <w:sz w:val="22"/>
          <w:szCs w:val="22"/>
        </w:rPr>
        <w:t>, Corrective Action Programs for Fuel Cycle Facilities</w:t>
      </w:r>
      <w:r w:rsidR="00D83493">
        <w:rPr>
          <w:rFonts w:cs="Arial"/>
          <w:sz w:val="22"/>
          <w:szCs w:val="22"/>
        </w:rPr>
        <w:t>.</w:t>
      </w:r>
    </w:p>
    <w:p w:rsidR="00411AC0" w:rsidRPr="00326B7E" w:rsidRDefault="00411AC0" w:rsidP="00326B7E">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ind w:left="810" w:hanging="810"/>
        <w:jc w:val="both"/>
        <w:rPr>
          <w:rFonts w:cs="Arial"/>
          <w:sz w:val="22"/>
          <w:szCs w:val="22"/>
        </w:rPr>
      </w:pPr>
    </w:p>
    <w:p w:rsidR="00411AC0" w:rsidRPr="00326B7E" w:rsidRDefault="00F676F8" w:rsidP="00326B7E">
      <w:pPr>
        <w:widowControl/>
        <w:tabs>
          <w:tab w:val="left" w:pos="270"/>
          <w:tab w:val="left" w:pos="810"/>
          <w:tab w:val="left" w:pos="1440"/>
          <w:tab w:val="left" w:pos="2070"/>
          <w:tab w:val="left" w:pos="2700"/>
        </w:tabs>
        <w:ind w:left="810" w:hanging="810"/>
        <w:rPr>
          <w:rFonts w:cs="Arial"/>
          <w:sz w:val="22"/>
          <w:szCs w:val="22"/>
        </w:rPr>
      </w:pPr>
      <w:r w:rsidRPr="00326B7E">
        <w:rPr>
          <w:rFonts w:cs="Arial"/>
          <w:sz w:val="22"/>
          <w:szCs w:val="22"/>
        </w:rPr>
        <w:t>04.03</w:t>
      </w:r>
      <w:r w:rsidRPr="00326B7E">
        <w:rPr>
          <w:rFonts w:cs="Arial"/>
          <w:sz w:val="22"/>
          <w:szCs w:val="22"/>
        </w:rPr>
        <w:tab/>
      </w:r>
      <w:r w:rsidR="00411AC0" w:rsidRPr="00326B7E">
        <w:rPr>
          <w:rFonts w:cs="Arial"/>
          <w:sz w:val="22"/>
          <w:szCs w:val="22"/>
        </w:rPr>
        <w:t>NUREG-1520, “Standard Review Plan for the Review of a License Applicat</w:t>
      </w:r>
      <w:r w:rsidR="00A07252" w:rsidRPr="00326B7E">
        <w:rPr>
          <w:rFonts w:cs="Arial"/>
          <w:sz w:val="22"/>
          <w:szCs w:val="22"/>
        </w:rPr>
        <w:t>ion for a Fuel Cycle Facility</w:t>
      </w:r>
      <w:r w:rsidR="005070CB">
        <w:rPr>
          <w:rFonts w:cs="Arial"/>
          <w:sz w:val="22"/>
          <w:szCs w:val="22"/>
        </w:rPr>
        <w:t>.</w:t>
      </w:r>
      <w:r w:rsidR="00A07252" w:rsidRPr="00326B7E">
        <w:rPr>
          <w:rFonts w:cs="Arial"/>
          <w:sz w:val="22"/>
          <w:szCs w:val="22"/>
        </w:rPr>
        <w:t>”</w:t>
      </w:r>
    </w:p>
    <w:p w:rsidR="00411AC0" w:rsidRPr="00326B7E" w:rsidRDefault="00411AC0" w:rsidP="00326B7E">
      <w:pPr>
        <w:widowControl/>
        <w:tabs>
          <w:tab w:val="left" w:pos="270"/>
          <w:tab w:val="left" w:pos="810"/>
          <w:tab w:val="left" w:pos="1440"/>
          <w:tab w:val="left" w:pos="2070"/>
          <w:tab w:val="left" w:pos="2700"/>
        </w:tabs>
        <w:ind w:left="810" w:hanging="810"/>
        <w:rPr>
          <w:rFonts w:cs="Arial"/>
          <w:sz w:val="22"/>
          <w:szCs w:val="22"/>
        </w:rPr>
      </w:pPr>
    </w:p>
    <w:p w:rsidR="00CD50B4" w:rsidRPr="00326B7E" w:rsidRDefault="00F676F8" w:rsidP="00326B7E">
      <w:pPr>
        <w:widowControl/>
        <w:tabs>
          <w:tab w:val="left" w:pos="270"/>
          <w:tab w:val="left" w:pos="810"/>
          <w:tab w:val="left" w:pos="1440"/>
          <w:tab w:val="left" w:pos="2070"/>
          <w:tab w:val="left" w:pos="2700"/>
        </w:tabs>
        <w:ind w:left="810" w:hanging="810"/>
        <w:rPr>
          <w:rFonts w:cs="Arial"/>
          <w:sz w:val="22"/>
          <w:szCs w:val="22"/>
        </w:rPr>
      </w:pPr>
      <w:r w:rsidRPr="00326B7E">
        <w:rPr>
          <w:rFonts w:cs="Arial"/>
          <w:sz w:val="22"/>
          <w:szCs w:val="22"/>
        </w:rPr>
        <w:t>04.04</w:t>
      </w:r>
      <w:r w:rsidRPr="00326B7E">
        <w:rPr>
          <w:rFonts w:cs="Arial"/>
          <w:sz w:val="22"/>
          <w:szCs w:val="22"/>
        </w:rPr>
        <w:tab/>
      </w:r>
      <w:r w:rsidR="00411AC0" w:rsidRPr="00326B7E">
        <w:rPr>
          <w:rFonts w:cs="Arial"/>
          <w:sz w:val="22"/>
          <w:szCs w:val="22"/>
        </w:rPr>
        <w:t>NUREG-1962, “Guidance on the Implementation of Integrated Safety Analysis Requirements for 10 CFR Part 40 Facilities Authorized to Possess 2,000 Kilograms or More of Uranium Hexafluoride</w:t>
      </w:r>
      <w:r w:rsidR="001B2AAD" w:rsidRPr="00326B7E">
        <w:rPr>
          <w:rFonts w:cs="Arial"/>
          <w:sz w:val="22"/>
          <w:szCs w:val="22"/>
        </w:rPr>
        <w:t xml:space="preserve"> </w:t>
      </w:r>
      <w:r w:rsidR="00411AC0" w:rsidRPr="00326B7E">
        <w:rPr>
          <w:rFonts w:cs="Arial"/>
          <w:sz w:val="22"/>
          <w:szCs w:val="22"/>
        </w:rPr>
        <w:t>—</w:t>
      </w:r>
      <w:r w:rsidR="001B2AAD" w:rsidRPr="00326B7E">
        <w:rPr>
          <w:rFonts w:cs="Arial"/>
          <w:sz w:val="22"/>
          <w:szCs w:val="22"/>
        </w:rPr>
        <w:t xml:space="preserve"> </w:t>
      </w:r>
      <w:r w:rsidR="00A07252" w:rsidRPr="00326B7E">
        <w:rPr>
          <w:rFonts w:cs="Arial"/>
          <w:sz w:val="22"/>
          <w:szCs w:val="22"/>
        </w:rPr>
        <w:t>Draft Report for Comment</w:t>
      </w:r>
      <w:r w:rsidR="005070CB">
        <w:rPr>
          <w:rFonts w:cs="Arial"/>
          <w:sz w:val="22"/>
          <w:szCs w:val="22"/>
        </w:rPr>
        <w:t>.</w:t>
      </w:r>
      <w:r w:rsidR="00A07252" w:rsidRPr="00326B7E">
        <w:rPr>
          <w:rFonts w:cs="Arial"/>
          <w:sz w:val="22"/>
          <w:szCs w:val="22"/>
        </w:rPr>
        <w:t>”</w:t>
      </w:r>
    </w:p>
    <w:p w:rsidR="00A72FA8" w:rsidRPr="00326B7E" w:rsidRDefault="00A72FA8" w:rsidP="00326B7E">
      <w:pPr>
        <w:widowControl/>
        <w:tabs>
          <w:tab w:val="left" w:pos="270"/>
          <w:tab w:val="left" w:pos="810"/>
          <w:tab w:val="left" w:pos="1440"/>
          <w:tab w:val="left" w:pos="2070"/>
          <w:tab w:val="left" w:pos="2700"/>
        </w:tabs>
        <w:ind w:left="810" w:hanging="810"/>
        <w:rPr>
          <w:rFonts w:cs="Arial"/>
          <w:sz w:val="22"/>
          <w:szCs w:val="22"/>
        </w:rPr>
      </w:pPr>
    </w:p>
    <w:p w:rsidR="00A72FA8" w:rsidRPr="00326B7E" w:rsidRDefault="00A72FA8" w:rsidP="00326B7E">
      <w:pPr>
        <w:widowControl/>
        <w:ind w:left="810" w:hanging="810"/>
        <w:rPr>
          <w:rFonts w:cs="Arial"/>
          <w:sz w:val="22"/>
          <w:szCs w:val="22"/>
        </w:rPr>
      </w:pPr>
      <w:r w:rsidRPr="00326B7E">
        <w:rPr>
          <w:rFonts w:cs="Arial"/>
          <w:sz w:val="22"/>
          <w:szCs w:val="22"/>
        </w:rPr>
        <w:t>04.05</w:t>
      </w:r>
      <w:r w:rsidRPr="00326B7E">
        <w:rPr>
          <w:rFonts w:cs="Arial"/>
          <w:sz w:val="22"/>
          <w:szCs w:val="22"/>
        </w:rPr>
        <w:tab/>
        <w:t xml:space="preserve">61 Federal Register 24336.  </w:t>
      </w:r>
      <w:r w:rsidRPr="00326B7E">
        <w:rPr>
          <w:rFonts w:cs="Arial"/>
          <w:bCs/>
          <w:sz w:val="22"/>
          <w:szCs w:val="22"/>
        </w:rPr>
        <w:t>Freedom of Employees in the Nuclear Industry To Raise Safety Concerns Without Fear of Retaliation; Policy Statement.  May 14, 1996.</w:t>
      </w:r>
      <w:r w:rsidRPr="00326B7E">
        <w:rPr>
          <w:rFonts w:cs="Arial"/>
          <w:sz w:val="22"/>
          <w:szCs w:val="22"/>
        </w:rPr>
        <w:t xml:space="preserve"> </w:t>
      </w:r>
    </w:p>
    <w:p w:rsidR="00075A2D" w:rsidRPr="00326B7E" w:rsidRDefault="00075A2D" w:rsidP="00326B7E">
      <w:pPr>
        <w:widowControl/>
        <w:ind w:left="810" w:hanging="810"/>
        <w:rPr>
          <w:rFonts w:cs="Arial"/>
          <w:sz w:val="22"/>
          <w:szCs w:val="22"/>
        </w:rPr>
      </w:pPr>
    </w:p>
    <w:p w:rsidR="00382279" w:rsidRPr="00326B7E" w:rsidRDefault="00382279" w:rsidP="00326B7E">
      <w:pPr>
        <w:widowControl/>
        <w:ind w:left="810" w:hanging="810"/>
        <w:rPr>
          <w:rFonts w:cs="Arial"/>
          <w:sz w:val="22"/>
          <w:szCs w:val="22"/>
        </w:rPr>
      </w:pPr>
      <w:r w:rsidRPr="00326B7E">
        <w:rPr>
          <w:rFonts w:cs="Arial"/>
          <w:sz w:val="22"/>
          <w:szCs w:val="22"/>
        </w:rPr>
        <w:t>04.06</w:t>
      </w:r>
      <w:r w:rsidRPr="00326B7E">
        <w:rPr>
          <w:rFonts w:cs="Arial"/>
          <w:sz w:val="22"/>
          <w:szCs w:val="22"/>
        </w:rPr>
        <w:tab/>
        <w:t>NRC Regulatory Issue Summary 2005-18.  Guidance for Establishing and Maintaining a Safety Conscious Work Environment.  August 25, 2006.</w:t>
      </w:r>
    </w:p>
    <w:p w:rsidR="00382279" w:rsidRPr="00326B7E" w:rsidRDefault="00382279" w:rsidP="00326B7E">
      <w:pPr>
        <w:widowControl/>
        <w:ind w:left="810" w:hanging="810"/>
        <w:rPr>
          <w:rFonts w:cs="Arial"/>
          <w:sz w:val="22"/>
          <w:szCs w:val="22"/>
        </w:rPr>
      </w:pPr>
    </w:p>
    <w:p w:rsidR="00382279" w:rsidRPr="00326B7E" w:rsidRDefault="00382279" w:rsidP="00326B7E">
      <w:pPr>
        <w:widowControl/>
        <w:ind w:left="810" w:hanging="810"/>
        <w:rPr>
          <w:rFonts w:cs="Arial"/>
          <w:sz w:val="22"/>
          <w:szCs w:val="22"/>
        </w:rPr>
      </w:pPr>
      <w:r w:rsidRPr="00326B7E">
        <w:rPr>
          <w:rFonts w:cs="Arial"/>
          <w:sz w:val="22"/>
          <w:szCs w:val="22"/>
        </w:rPr>
        <w:t>04.07</w:t>
      </w:r>
      <w:r w:rsidRPr="00326B7E">
        <w:rPr>
          <w:rFonts w:cs="Arial"/>
          <w:sz w:val="22"/>
          <w:szCs w:val="22"/>
        </w:rPr>
        <w:tab/>
        <w:t>76 Federal Register 34773.  Final Safety Culture Policy Statement.  June 14, 2011.</w:t>
      </w:r>
    </w:p>
    <w:p w:rsidR="00382279" w:rsidRPr="00326B7E" w:rsidRDefault="00382279" w:rsidP="00326B7E">
      <w:pPr>
        <w:widowControl/>
        <w:ind w:left="810" w:hanging="810"/>
        <w:rPr>
          <w:rFonts w:cs="Arial"/>
          <w:sz w:val="22"/>
          <w:szCs w:val="22"/>
        </w:rPr>
      </w:pPr>
    </w:p>
    <w:p w:rsidR="00382279" w:rsidRPr="00326B7E" w:rsidRDefault="00382279" w:rsidP="00326B7E">
      <w:pPr>
        <w:widowControl/>
        <w:ind w:left="810" w:hanging="810"/>
        <w:rPr>
          <w:rFonts w:cs="Arial"/>
          <w:sz w:val="22"/>
          <w:szCs w:val="22"/>
        </w:rPr>
      </w:pPr>
      <w:r w:rsidRPr="00326B7E">
        <w:rPr>
          <w:rFonts w:cs="Arial"/>
          <w:sz w:val="22"/>
          <w:szCs w:val="22"/>
        </w:rPr>
        <w:t>04.08</w:t>
      </w:r>
      <w:r w:rsidRPr="00326B7E">
        <w:rPr>
          <w:rFonts w:cs="Arial"/>
          <w:sz w:val="22"/>
          <w:szCs w:val="22"/>
        </w:rPr>
        <w:tab/>
        <w:t>NUREG/BR-0500.  Safety Culture Policy Statement.  Revision 1.  December 2012</w:t>
      </w:r>
      <w:r w:rsidR="005070CB">
        <w:rPr>
          <w:rFonts w:cs="Arial"/>
          <w:sz w:val="22"/>
          <w:szCs w:val="22"/>
        </w:rPr>
        <w:t>.</w:t>
      </w:r>
    </w:p>
    <w:p w:rsidR="00CC4F88" w:rsidRPr="00326B7E" w:rsidRDefault="00CC4F88" w:rsidP="00326B7E">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30131A" w:rsidRPr="00326B7E" w:rsidRDefault="0030131A" w:rsidP="00326B7E">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8465A7" w:rsidRPr="00326B7E" w:rsidRDefault="00326B7E" w:rsidP="00326B7E">
      <w:pPr>
        <w:tabs>
          <w:tab w:val="left" w:pos="270"/>
          <w:tab w:val="left" w:pos="810"/>
          <w:tab w:val="left" w:pos="1440"/>
          <w:tab w:val="left" w:pos="2070"/>
          <w:tab w:val="left" w:pos="2700"/>
        </w:tabs>
        <w:rPr>
          <w:rFonts w:cs="Arial"/>
          <w:sz w:val="22"/>
          <w:szCs w:val="22"/>
        </w:rPr>
      </w:pPr>
      <w:r>
        <w:rPr>
          <w:rFonts w:cs="Arial"/>
          <w:sz w:val="22"/>
          <w:szCs w:val="22"/>
        </w:rPr>
        <w:t>88161</w:t>
      </w:r>
      <w:r w:rsidR="008465A7" w:rsidRPr="00326B7E">
        <w:rPr>
          <w:rFonts w:cs="Arial"/>
          <w:sz w:val="22"/>
          <w:szCs w:val="22"/>
        </w:rPr>
        <w:t>-05</w:t>
      </w:r>
      <w:r w:rsidR="008465A7" w:rsidRPr="00326B7E">
        <w:rPr>
          <w:rFonts w:cs="Arial"/>
          <w:sz w:val="22"/>
          <w:szCs w:val="22"/>
        </w:rPr>
        <w:tab/>
        <w:t>PROCEDURE COMPLETION</w:t>
      </w:r>
    </w:p>
    <w:p w:rsidR="008465A7" w:rsidRPr="00326B7E" w:rsidRDefault="008465A7" w:rsidP="00326B7E">
      <w:pPr>
        <w:tabs>
          <w:tab w:val="left" w:pos="270"/>
          <w:tab w:val="left" w:pos="810"/>
          <w:tab w:val="left" w:pos="1440"/>
          <w:tab w:val="left" w:pos="2070"/>
          <w:tab w:val="left" w:pos="2700"/>
        </w:tabs>
        <w:rPr>
          <w:rFonts w:cs="Arial"/>
          <w:sz w:val="22"/>
          <w:szCs w:val="22"/>
        </w:rPr>
      </w:pPr>
    </w:p>
    <w:p w:rsidR="008465A7" w:rsidRDefault="003F111A" w:rsidP="00D83493">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326B7E">
        <w:rPr>
          <w:rFonts w:cs="Arial"/>
          <w:sz w:val="22"/>
          <w:szCs w:val="22"/>
        </w:rPr>
        <w:t>Implementation of each applicable inspection requirement will constitute completion of this procedure.  Individual inspection samples and breadth of review will be determined by the inspector based on requirement compliance, risk- significance of activity, and extent of the activity or records available.</w:t>
      </w:r>
    </w:p>
    <w:p w:rsidR="005F1AC7" w:rsidRDefault="005F1AC7" w:rsidP="00D83493">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5F1AC7" w:rsidRPr="00326B7E" w:rsidRDefault="005F1AC7" w:rsidP="00D83493">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155247" w:rsidRPr="00326B7E" w:rsidRDefault="00CC4F88" w:rsidP="00326B7E">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r w:rsidRPr="00326B7E">
        <w:rPr>
          <w:rFonts w:cs="Arial"/>
          <w:sz w:val="22"/>
          <w:szCs w:val="22"/>
        </w:rPr>
        <w:t>END</w:t>
      </w:r>
    </w:p>
    <w:p w:rsidR="00155247" w:rsidRPr="00326B7E" w:rsidRDefault="00155247" w:rsidP="00326B7E">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sectPr w:rsidR="00155247" w:rsidRPr="00326B7E" w:rsidSect="005F1AC7">
          <w:pgSz w:w="12240" w:h="15838"/>
          <w:pgMar w:top="1440" w:right="1440" w:bottom="1440" w:left="1440" w:header="1440" w:footer="1440" w:gutter="0"/>
          <w:cols w:space="720"/>
          <w:noEndnote/>
          <w:docGrid w:linePitch="326"/>
        </w:sectPr>
      </w:pPr>
    </w:p>
    <w:p w:rsidR="00C82CEE" w:rsidRPr="00326B7E" w:rsidRDefault="00881545" w:rsidP="00326B7E">
      <w:pPr>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jc w:val="center"/>
        <w:outlineLvl w:val="0"/>
        <w:rPr>
          <w:rFonts w:cs="Arial"/>
          <w:sz w:val="22"/>
          <w:szCs w:val="22"/>
        </w:rPr>
      </w:pPr>
      <w:bookmarkStart w:id="1" w:name="_Toc247358874"/>
      <w:r>
        <w:rPr>
          <w:rFonts w:cs="Arial"/>
          <w:sz w:val="22"/>
          <w:szCs w:val="22"/>
        </w:rPr>
        <w:lastRenderedPageBreak/>
        <w:t>APPENDIX A</w:t>
      </w:r>
    </w:p>
    <w:p w:rsidR="00C82CEE" w:rsidRPr="00326B7E" w:rsidRDefault="00C82CEE" w:rsidP="00326B7E">
      <w:pPr>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jc w:val="center"/>
        <w:outlineLvl w:val="0"/>
        <w:rPr>
          <w:rFonts w:cs="Arial"/>
          <w:sz w:val="22"/>
          <w:szCs w:val="22"/>
        </w:rPr>
      </w:pPr>
    </w:p>
    <w:bookmarkEnd w:id="1"/>
    <w:p w:rsidR="00C82CEE" w:rsidRPr="00326B7E" w:rsidRDefault="00C82CEE" w:rsidP="00326B7E">
      <w:pPr>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jc w:val="center"/>
        <w:outlineLvl w:val="0"/>
        <w:rPr>
          <w:rFonts w:cs="Arial"/>
          <w:sz w:val="22"/>
          <w:szCs w:val="22"/>
        </w:rPr>
      </w:pPr>
      <w:r w:rsidRPr="00326B7E">
        <w:rPr>
          <w:rFonts w:cs="Arial"/>
          <w:sz w:val="22"/>
          <w:szCs w:val="22"/>
        </w:rPr>
        <w:t xml:space="preserve">GUIDANCE FOR GATHERING </w:t>
      </w:r>
      <w:r w:rsidR="009B61C8" w:rsidRPr="00326B7E">
        <w:rPr>
          <w:rFonts w:cs="Arial"/>
          <w:sz w:val="22"/>
          <w:szCs w:val="22"/>
        </w:rPr>
        <w:t xml:space="preserve">INFORMATION ON EMPLOYEE USE OF THE CAP </w:t>
      </w:r>
      <w:r w:rsidR="008666E6" w:rsidRPr="00326B7E">
        <w:rPr>
          <w:rFonts w:cs="Arial"/>
          <w:sz w:val="22"/>
          <w:szCs w:val="22"/>
        </w:rPr>
        <w:t xml:space="preserve">AND OTHER AVENUES </w:t>
      </w:r>
      <w:r w:rsidR="009B61C8" w:rsidRPr="00326B7E">
        <w:rPr>
          <w:rFonts w:cs="Arial"/>
          <w:sz w:val="22"/>
          <w:szCs w:val="22"/>
        </w:rPr>
        <w:t>TO RAISE SAFETY AND SECURITY CONCERNS</w:t>
      </w:r>
    </w:p>
    <w:p w:rsidR="00C82CEE" w:rsidRPr="00326B7E" w:rsidRDefault="00C82CEE" w:rsidP="00326B7E">
      <w:pPr>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C82CEE" w:rsidRPr="00326B7E" w:rsidRDefault="00C82CEE" w:rsidP="00326B7E">
      <w:pPr>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326B7E">
        <w:rPr>
          <w:rFonts w:cs="Arial"/>
          <w:sz w:val="22"/>
          <w:szCs w:val="22"/>
        </w:rPr>
        <w:t xml:space="preserve">The following are questions that may be used when discussing issues with licensee individuals or during plant tours.  It is not intended that these questions </w:t>
      </w:r>
      <w:r w:rsidR="009B61C8" w:rsidRPr="00326B7E">
        <w:rPr>
          <w:rFonts w:cs="Arial"/>
          <w:sz w:val="22"/>
          <w:szCs w:val="22"/>
        </w:rPr>
        <w:t>be</w:t>
      </w:r>
      <w:r w:rsidRPr="00326B7E">
        <w:rPr>
          <w:rFonts w:cs="Arial"/>
          <w:sz w:val="22"/>
          <w:szCs w:val="22"/>
        </w:rPr>
        <w:t xml:space="preserve"> asked verbatim, but rather, that they form the basis for gathering insights regarding whether </w:t>
      </w:r>
      <w:r w:rsidR="009B61C8" w:rsidRPr="00326B7E">
        <w:rPr>
          <w:rFonts w:cs="Arial"/>
          <w:sz w:val="22"/>
          <w:szCs w:val="22"/>
        </w:rPr>
        <w:t>the work environment is such that employees are comfortable with raising safety and security concerns</w:t>
      </w:r>
      <w:r w:rsidR="002135A6" w:rsidRPr="00326B7E">
        <w:rPr>
          <w:rFonts w:cs="Arial"/>
          <w:sz w:val="22"/>
          <w:szCs w:val="22"/>
        </w:rPr>
        <w:t>.</w:t>
      </w:r>
      <w:r w:rsidR="00043B15" w:rsidRPr="00326B7E">
        <w:rPr>
          <w:rFonts w:cs="Arial"/>
          <w:sz w:val="22"/>
          <w:szCs w:val="22"/>
        </w:rPr>
        <w:t xml:space="preserve">  When performing interviews, inspectors should select a sample of employees that represents a cross-section of the licensee staff (i.e., skilled tradespersons, engineers, managers, etc.).</w:t>
      </w:r>
    </w:p>
    <w:p w:rsidR="00155247" w:rsidRPr="00326B7E" w:rsidRDefault="00155247" w:rsidP="00326B7E">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jc w:val="center"/>
        <w:rPr>
          <w:rFonts w:cs="Arial"/>
          <w:b/>
          <w:sz w:val="22"/>
          <w:szCs w:val="22"/>
        </w:rPr>
      </w:pPr>
    </w:p>
    <w:p w:rsidR="00E60553" w:rsidRPr="00326B7E" w:rsidRDefault="00E60553" w:rsidP="00326B7E">
      <w:pPr>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ind w:left="720"/>
        <w:jc w:val="center"/>
        <w:rPr>
          <w:rFonts w:cs="Arial"/>
          <w:sz w:val="22"/>
          <w:szCs w:val="22"/>
        </w:rPr>
      </w:pPr>
      <w:r w:rsidRPr="00326B7E">
        <w:rPr>
          <w:rFonts w:cs="Arial"/>
          <w:sz w:val="22"/>
          <w:szCs w:val="22"/>
          <w:u w:val="single"/>
        </w:rPr>
        <w:t>Interview Questions</w:t>
      </w:r>
    </w:p>
    <w:p w:rsidR="00E60553" w:rsidRPr="00326B7E" w:rsidRDefault="00E60553" w:rsidP="00326B7E">
      <w:pPr>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ind w:left="720"/>
        <w:rPr>
          <w:rFonts w:cs="Arial"/>
          <w:sz w:val="22"/>
          <w:szCs w:val="22"/>
        </w:rPr>
      </w:pPr>
    </w:p>
    <w:p w:rsidR="00D01B0F" w:rsidRPr="00326B7E" w:rsidRDefault="00162563" w:rsidP="00326B7E">
      <w:pPr>
        <w:ind w:left="720"/>
        <w:jc w:val="center"/>
        <w:rPr>
          <w:rFonts w:cs="Arial"/>
          <w:b/>
          <w:sz w:val="22"/>
          <w:szCs w:val="22"/>
        </w:rPr>
      </w:pPr>
      <w:r w:rsidRPr="00326B7E">
        <w:rPr>
          <w:rFonts w:cs="Arial"/>
          <w:b/>
          <w:sz w:val="22"/>
          <w:szCs w:val="22"/>
        </w:rPr>
        <w:t>Employee Knowledge and Use of the CAP</w:t>
      </w:r>
      <w:r w:rsidR="00D01B0F" w:rsidRPr="00326B7E">
        <w:rPr>
          <w:rFonts w:cs="Arial"/>
          <w:b/>
          <w:sz w:val="22"/>
          <w:szCs w:val="22"/>
        </w:rPr>
        <w:t>:</w:t>
      </w:r>
    </w:p>
    <w:p w:rsidR="00D01B0F" w:rsidRPr="00326B7E" w:rsidRDefault="00D01B0F" w:rsidP="00326B7E">
      <w:pPr>
        <w:ind w:left="720"/>
        <w:rPr>
          <w:rFonts w:cs="Arial"/>
          <w:sz w:val="22"/>
          <w:szCs w:val="22"/>
        </w:rPr>
      </w:pPr>
    </w:p>
    <w:p w:rsidR="00162563" w:rsidRPr="00326B7E" w:rsidRDefault="00162563" w:rsidP="000F2625">
      <w:pPr>
        <w:widowControl/>
        <w:numPr>
          <w:ilvl w:val="0"/>
          <w:numId w:val="25"/>
        </w:numPr>
        <w:contextualSpacing/>
        <w:rPr>
          <w:rFonts w:cs="Arial"/>
          <w:sz w:val="22"/>
          <w:szCs w:val="22"/>
        </w:rPr>
      </w:pPr>
      <w:r w:rsidRPr="00326B7E">
        <w:rPr>
          <w:rFonts w:cs="Arial"/>
          <w:sz w:val="22"/>
          <w:szCs w:val="22"/>
        </w:rPr>
        <w:t>Tell me about the CAP at [facility].</w:t>
      </w:r>
    </w:p>
    <w:p w:rsidR="00162563" w:rsidRPr="00326B7E" w:rsidRDefault="00162563" w:rsidP="00326B7E">
      <w:pPr>
        <w:widowControl/>
        <w:ind w:left="720"/>
        <w:contextualSpacing/>
        <w:rPr>
          <w:rFonts w:cs="Arial"/>
          <w:sz w:val="22"/>
          <w:szCs w:val="22"/>
        </w:rPr>
      </w:pPr>
    </w:p>
    <w:p w:rsidR="00162563" w:rsidRPr="00326B7E" w:rsidRDefault="00162563" w:rsidP="000F2625">
      <w:pPr>
        <w:widowControl/>
        <w:numPr>
          <w:ilvl w:val="0"/>
          <w:numId w:val="25"/>
        </w:numPr>
        <w:contextualSpacing/>
        <w:rPr>
          <w:rFonts w:cs="Arial"/>
          <w:sz w:val="22"/>
          <w:szCs w:val="22"/>
        </w:rPr>
      </w:pPr>
      <w:r w:rsidRPr="00326B7E">
        <w:rPr>
          <w:rFonts w:cs="Arial"/>
          <w:sz w:val="22"/>
          <w:szCs w:val="22"/>
        </w:rPr>
        <w:t>Can you describe the training you have had on the CAP?</w:t>
      </w:r>
    </w:p>
    <w:p w:rsidR="00162563" w:rsidRPr="00326B7E" w:rsidRDefault="00162563" w:rsidP="00326B7E">
      <w:pPr>
        <w:pStyle w:val="ListParagraph"/>
        <w:spacing w:line="240" w:lineRule="auto"/>
      </w:pPr>
    </w:p>
    <w:p w:rsidR="00162563" w:rsidRPr="00326B7E" w:rsidRDefault="00920468" w:rsidP="00326B7E">
      <w:pPr>
        <w:widowControl/>
        <w:numPr>
          <w:ilvl w:val="0"/>
          <w:numId w:val="25"/>
        </w:numPr>
        <w:contextualSpacing/>
        <w:rPr>
          <w:rFonts w:cs="Arial"/>
          <w:sz w:val="22"/>
          <w:szCs w:val="22"/>
        </w:rPr>
      </w:pPr>
      <w:r w:rsidRPr="00326B7E">
        <w:rPr>
          <w:rFonts w:cs="Arial"/>
          <w:sz w:val="22"/>
          <w:szCs w:val="22"/>
        </w:rPr>
        <w:t>How would you enter an item in the CAP? Are there other ways to enter an issue into the CAP (i.e., electronic, paper, anonymous, etc.)?</w:t>
      </w:r>
    </w:p>
    <w:p w:rsidR="00920468" w:rsidRPr="00326B7E" w:rsidRDefault="00920468" w:rsidP="00326B7E">
      <w:pPr>
        <w:pStyle w:val="ListParagraph"/>
        <w:spacing w:line="240" w:lineRule="auto"/>
      </w:pPr>
    </w:p>
    <w:p w:rsidR="00920468" w:rsidRPr="00326B7E" w:rsidRDefault="00920468" w:rsidP="00326B7E">
      <w:pPr>
        <w:widowControl/>
        <w:numPr>
          <w:ilvl w:val="0"/>
          <w:numId w:val="25"/>
        </w:numPr>
        <w:contextualSpacing/>
        <w:rPr>
          <w:rFonts w:cs="Arial"/>
          <w:sz w:val="22"/>
          <w:szCs w:val="22"/>
        </w:rPr>
      </w:pPr>
      <w:r w:rsidRPr="00326B7E">
        <w:rPr>
          <w:rFonts w:cs="Arial"/>
          <w:sz w:val="22"/>
          <w:szCs w:val="22"/>
        </w:rPr>
        <w:t xml:space="preserve">Have you ever entered an item into the CAP? </w:t>
      </w:r>
    </w:p>
    <w:p w:rsidR="00920468" w:rsidRPr="00326B7E" w:rsidRDefault="00920468" w:rsidP="00326B7E">
      <w:pPr>
        <w:pStyle w:val="ListParagraph"/>
        <w:spacing w:line="240" w:lineRule="auto"/>
      </w:pPr>
    </w:p>
    <w:p w:rsidR="00920468" w:rsidRPr="00326B7E" w:rsidRDefault="00920468" w:rsidP="000F2625">
      <w:pPr>
        <w:widowControl/>
        <w:numPr>
          <w:ilvl w:val="1"/>
          <w:numId w:val="25"/>
        </w:numPr>
        <w:ind w:left="1260" w:hanging="533"/>
        <w:contextualSpacing/>
        <w:rPr>
          <w:rFonts w:cs="Arial"/>
          <w:sz w:val="22"/>
          <w:szCs w:val="22"/>
        </w:rPr>
      </w:pPr>
      <w:r w:rsidRPr="00326B7E">
        <w:rPr>
          <w:rFonts w:cs="Arial"/>
          <w:sz w:val="22"/>
          <w:szCs w:val="22"/>
        </w:rPr>
        <w:t>If so, how was the issue resolved? Were you made aware of the status, reason for issue disposition, etc.?</w:t>
      </w:r>
    </w:p>
    <w:p w:rsidR="00D01B0F" w:rsidRPr="00326B7E" w:rsidRDefault="00D01B0F" w:rsidP="00326B7E">
      <w:pPr>
        <w:ind w:left="720"/>
        <w:rPr>
          <w:rFonts w:cs="Arial"/>
          <w:sz w:val="22"/>
          <w:szCs w:val="22"/>
        </w:rPr>
      </w:pPr>
    </w:p>
    <w:p w:rsidR="00D01B0F" w:rsidRPr="00326B7E" w:rsidRDefault="00D01B0F" w:rsidP="00326B7E">
      <w:pPr>
        <w:widowControl/>
        <w:numPr>
          <w:ilvl w:val="0"/>
          <w:numId w:val="25"/>
        </w:numPr>
        <w:contextualSpacing/>
        <w:rPr>
          <w:rFonts w:cs="Arial"/>
          <w:sz w:val="22"/>
          <w:szCs w:val="22"/>
        </w:rPr>
      </w:pPr>
      <w:r w:rsidRPr="00326B7E">
        <w:rPr>
          <w:rFonts w:cs="Arial"/>
          <w:sz w:val="22"/>
          <w:szCs w:val="22"/>
        </w:rPr>
        <w:t xml:space="preserve">Are there </w:t>
      </w:r>
      <w:r w:rsidR="00365644" w:rsidRPr="00326B7E">
        <w:rPr>
          <w:rFonts w:cs="Arial"/>
          <w:sz w:val="22"/>
          <w:szCs w:val="22"/>
        </w:rPr>
        <w:t>alternative</w:t>
      </w:r>
      <w:r w:rsidRPr="00326B7E">
        <w:rPr>
          <w:rFonts w:cs="Arial"/>
          <w:sz w:val="22"/>
          <w:szCs w:val="22"/>
        </w:rPr>
        <w:t xml:space="preserve"> means you </w:t>
      </w:r>
      <w:r w:rsidR="00365644" w:rsidRPr="00326B7E">
        <w:rPr>
          <w:rFonts w:cs="Arial"/>
          <w:sz w:val="22"/>
          <w:szCs w:val="22"/>
        </w:rPr>
        <w:t xml:space="preserve">could </w:t>
      </w:r>
      <w:r w:rsidRPr="00326B7E">
        <w:rPr>
          <w:rFonts w:cs="Arial"/>
          <w:sz w:val="22"/>
          <w:szCs w:val="22"/>
        </w:rPr>
        <w:t>use to address issues found, other than the official CAP?</w:t>
      </w:r>
    </w:p>
    <w:p w:rsidR="00D01B0F" w:rsidRPr="00326B7E" w:rsidRDefault="00D01B0F" w:rsidP="00326B7E">
      <w:pPr>
        <w:ind w:left="720"/>
        <w:rPr>
          <w:rFonts w:cs="Arial"/>
          <w:i/>
          <w:sz w:val="22"/>
          <w:szCs w:val="22"/>
        </w:rPr>
      </w:pPr>
    </w:p>
    <w:p w:rsidR="00D01B0F" w:rsidRPr="00326B7E" w:rsidRDefault="00D01B0F" w:rsidP="00326B7E">
      <w:pPr>
        <w:widowControl/>
        <w:numPr>
          <w:ilvl w:val="0"/>
          <w:numId w:val="25"/>
        </w:numPr>
        <w:contextualSpacing/>
        <w:rPr>
          <w:rFonts w:cs="Arial"/>
          <w:sz w:val="22"/>
          <w:szCs w:val="22"/>
        </w:rPr>
      </w:pPr>
      <w:r w:rsidRPr="00326B7E">
        <w:rPr>
          <w:rFonts w:cs="Arial"/>
          <w:sz w:val="22"/>
          <w:szCs w:val="22"/>
        </w:rPr>
        <w:t>Can anyone at the site (contractor, security officer, etc.) enter an issue into the CAP? When someone enters an issue into the CAP, does the entry have to be approved by a supervisor?  (If yes, does this affect what gets put in the CAP?)</w:t>
      </w:r>
    </w:p>
    <w:p w:rsidR="00D01B0F" w:rsidRPr="00326B7E" w:rsidRDefault="00D01B0F" w:rsidP="00326B7E">
      <w:pPr>
        <w:ind w:left="720"/>
        <w:rPr>
          <w:rFonts w:cs="Arial"/>
          <w:sz w:val="22"/>
          <w:szCs w:val="22"/>
        </w:rPr>
      </w:pPr>
    </w:p>
    <w:p w:rsidR="00D01B0F" w:rsidRPr="00326B7E" w:rsidRDefault="00D01B0F" w:rsidP="00326B7E">
      <w:pPr>
        <w:jc w:val="center"/>
        <w:rPr>
          <w:rFonts w:cs="Arial"/>
          <w:b/>
          <w:sz w:val="22"/>
          <w:szCs w:val="22"/>
          <w:u w:val="single"/>
        </w:rPr>
      </w:pPr>
      <w:r w:rsidRPr="00326B7E">
        <w:rPr>
          <w:rFonts w:cs="Arial"/>
          <w:b/>
          <w:sz w:val="22"/>
          <w:szCs w:val="22"/>
          <w:u w:val="single"/>
        </w:rPr>
        <w:t>S</w:t>
      </w:r>
      <w:r w:rsidR="00920468" w:rsidRPr="00326B7E">
        <w:rPr>
          <w:rFonts w:cs="Arial"/>
          <w:b/>
          <w:sz w:val="22"/>
          <w:szCs w:val="22"/>
          <w:u w:val="single"/>
        </w:rPr>
        <w:t xml:space="preserve">afety </w:t>
      </w:r>
      <w:r w:rsidRPr="00326B7E">
        <w:rPr>
          <w:rFonts w:cs="Arial"/>
          <w:b/>
          <w:sz w:val="22"/>
          <w:szCs w:val="22"/>
          <w:u w:val="single"/>
        </w:rPr>
        <w:t>C</w:t>
      </w:r>
      <w:r w:rsidR="00920468" w:rsidRPr="00326B7E">
        <w:rPr>
          <w:rFonts w:cs="Arial"/>
          <w:b/>
          <w:sz w:val="22"/>
          <w:szCs w:val="22"/>
          <w:u w:val="single"/>
        </w:rPr>
        <w:t xml:space="preserve">onscious </w:t>
      </w:r>
      <w:r w:rsidRPr="00326B7E">
        <w:rPr>
          <w:rFonts w:cs="Arial"/>
          <w:b/>
          <w:sz w:val="22"/>
          <w:szCs w:val="22"/>
          <w:u w:val="single"/>
        </w:rPr>
        <w:t>W</w:t>
      </w:r>
      <w:r w:rsidR="00920468" w:rsidRPr="00326B7E">
        <w:rPr>
          <w:rFonts w:cs="Arial"/>
          <w:b/>
          <w:sz w:val="22"/>
          <w:szCs w:val="22"/>
          <w:u w:val="single"/>
        </w:rPr>
        <w:t xml:space="preserve">ork </w:t>
      </w:r>
      <w:r w:rsidRPr="00326B7E">
        <w:rPr>
          <w:rFonts w:cs="Arial"/>
          <w:b/>
          <w:sz w:val="22"/>
          <w:szCs w:val="22"/>
          <w:u w:val="single"/>
        </w:rPr>
        <w:t>E</w:t>
      </w:r>
      <w:r w:rsidR="00920468" w:rsidRPr="00326B7E">
        <w:rPr>
          <w:rFonts w:cs="Arial"/>
          <w:b/>
          <w:sz w:val="22"/>
          <w:szCs w:val="22"/>
          <w:u w:val="single"/>
        </w:rPr>
        <w:t>nvironment</w:t>
      </w:r>
      <w:r w:rsidRPr="00326B7E">
        <w:rPr>
          <w:rFonts w:cs="Arial"/>
          <w:b/>
          <w:sz w:val="22"/>
          <w:szCs w:val="22"/>
          <w:u w:val="single"/>
        </w:rPr>
        <w:t>:</w:t>
      </w:r>
    </w:p>
    <w:p w:rsidR="00615FA0" w:rsidRPr="00326B7E" w:rsidRDefault="00615FA0" w:rsidP="00326B7E">
      <w:pPr>
        <w:ind w:left="720"/>
        <w:rPr>
          <w:rFonts w:cs="Arial"/>
        </w:rPr>
      </w:pPr>
    </w:p>
    <w:p w:rsidR="00950146" w:rsidRPr="00326B7E" w:rsidRDefault="00862964" w:rsidP="00326B7E">
      <w:pPr>
        <w:pStyle w:val="ListParagraph"/>
        <w:spacing w:line="240" w:lineRule="auto"/>
        <w:ind w:left="0"/>
      </w:pPr>
      <w:r w:rsidRPr="00326B7E">
        <w:t xml:space="preserve">Verify that the licensee meets the Statement of Policy regarding </w:t>
      </w:r>
      <w:r w:rsidR="009C1C77" w:rsidRPr="00326B7E">
        <w:t xml:space="preserve">Safety Conscious Work Environment </w:t>
      </w:r>
      <w:r w:rsidRPr="00326B7E">
        <w:t xml:space="preserve">as described in </w:t>
      </w:r>
      <w:r w:rsidR="009C1C77" w:rsidRPr="00326B7E">
        <w:t>61</w:t>
      </w:r>
      <w:r w:rsidRPr="00326B7E">
        <w:t xml:space="preserve"> Federal Register </w:t>
      </w:r>
      <w:r w:rsidR="009C1C77" w:rsidRPr="00326B7E">
        <w:t>24336</w:t>
      </w:r>
      <w:r w:rsidRPr="00326B7E">
        <w:t xml:space="preserve">.  </w:t>
      </w:r>
      <w:r w:rsidR="00950146" w:rsidRPr="00326B7E">
        <w:t>If inspectors become aware of a negative SCWE, the inspectors should consult with management and Enforcement and Incident Coordination Staff (EICS) to determine whether an adjustment to the approved inspection plan or other actions are warranted.  Follow-up actions may consider additional guidance in IP 93100, “Safety Conscious Work Environment Issue Follow-up.”</w:t>
      </w:r>
    </w:p>
    <w:p w:rsidR="00950146" w:rsidRPr="00326B7E" w:rsidRDefault="00950146" w:rsidP="00326B7E">
      <w:pPr>
        <w:ind w:left="720"/>
        <w:rPr>
          <w:rFonts w:cs="Arial"/>
          <w:sz w:val="22"/>
          <w:szCs w:val="22"/>
        </w:rPr>
      </w:pPr>
    </w:p>
    <w:p w:rsidR="005F1AC7" w:rsidRDefault="00E41845" w:rsidP="00326B7E">
      <w:pPr>
        <w:widowControl/>
        <w:numPr>
          <w:ilvl w:val="0"/>
          <w:numId w:val="26"/>
        </w:numPr>
        <w:contextualSpacing/>
        <w:rPr>
          <w:rFonts w:cs="Arial"/>
          <w:sz w:val="22"/>
          <w:szCs w:val="22"/>
        </w:rPr>
        <w:sectPr w:rsidR="005F1AC7" w:rsidSect="00494FF3">
          <w:footerReference w:type="default" r:id="rId14"/>
          <w:pgSz w:w="12240" w:h="15838"/>
          <w:pgMar w:top="1080" w:right="1440" w:bottom="720" w:left="1440" w:header="1440" w:footer="1440" w:gutter="0"/>
          <w:pgNumType w:start="1"/>
          <w:cols w:space="720"/>
          <w:noEndnote/>
          <w:docGrid w:linePitch="326"/>
        </w:sectPr>
      </w:pPr>
      <w:r w:rsidRPr="00326B7E">
        <w:rPr>
          <w:rFonts w:cs="Arial"/>
          <w:sz w:val="22"/>
          <w:szCs w:val="22"/>
        </w:rPr>
        <w:t xml:space="preserve">Are you willing to raise a safety concern? Are there any conditions under which you would be hesitant to raise a safety concern? </w:t>
      </w:r>
    </w:p>
    <w:p w:rsidR="00C92959" w:rsidRPr="00326B7E" w:rsidRDefault="00C92959" w:rsidP="00326B7E">
      <w:pPr>
        <w:widowControl/>
        <w:ind w:left="1440"/>
        <w:contextualSpacing/>
        <w:rPr>
          <w:rFonts w:cs="Arial"/>
          <w:sz w:val="22"/>
          <w:szCs w:val="22"/>
        </w:rPr>
      </w:pPr>
    </w:p>
    <w:p w:rsidR="00E41845" w:rsidRPr="00326B7E" w:rsidRDefault="00E41845" w:rsidP="00326B7E">
      <w:pPr>
        <w:widowControl/>
        <w:numPr>
          <w:ilvl w:val="1"/>
          <w:numId w:val="26"/>
        </w:numPr>
        <w:contextualSpacing/>
        <w:rPr>
          <w:rFonts w:cs="Arial"/>
          <w:sz w:val="22"/>
          <w:szCs w:val="22"/>
        </w:rPr>
      </w:pPr>
      <w:r w:rsidRPr="00326B7E">
        <w:rPr>
          <w:rFonts w:cs="Arial"/>
          <w:sz w:val="22"/>
          <w:szCs w:val="22"/>
        </w:rPr>
        <w:t xml:space="preserve">Have there been any issues recently (2 years) that would affect your willingness to raise safety issues?  Your confidence in the corrective action program?  </w:t>
      </w:r>
    </w:p>
    <w:p w:rsidR="00E41845" w:rsidRPr="00326B7E" w:rsidRDefault="00E41845" w:rsidP="00326B7E">
      <w:pPr>
        <w:widowControl/>
        <w:ind w:left="1440"/>
        <w:contextualSpacing/>
        <w:rPr>
          <w:rFonts w:cs="Arial"/>
          <w:sz w:val="22"/>
          <w:szCs w:val="22"/>
        </w:rPr>
      </w:pPr>
    </w:p>
    <w:p w:rsidR="00D01B0F" w:rsidRPr="00326B7E" w:rsidRDefault="00D01B0F" w:rsidP="00326B7E">
      <w:pPr>
        <w:widowControl/>
        <w:numPr>
          <w:ilvl w:val="1"/>
          <w:numId w:val="26"/>
        </w:numPr>
        <w:contextualSpacing/>
        <w:rPr>
          <w:rFonts w:cs="Arial"/>
          <w:sz w:val="22"/>
          <w:szCs w:val="22"/>
        </w:rPr>
      </w:pPr>
      <w:r w:rsidRPr="00326B7E">
        <w:rPr>
          <w:rFonts w:cs="Arial"/>
          <w:sz w:val="22"/>
          <w:szCs w:val="22"/>
        </w:rPr>
        <w:t>Are you aware of any situations where any employee or contractor may have been hesitant to raise concerns?</w:t>
      </w:r>
      <w:r w:rsidR="00FF2EDE" w:rsidRPr="00326B7E">
        <w:rPr>
          <w:rFonts w:cs="Arial"/>
          <w:sz w:val="22"/>
          <w:szCs w:val="22"/>
        </w:rPr>
        <w:t xml:space="preserve">  If so, </w:t>
      </w:r>
      <w:r w:rsidR="00950146" w:rsidRPr="00326B7E">
        <w:rPr>
          <w:rFonts w:cs="Arial"/>
          <w:sz w:val="22"/>
          <w:szCs w:val="22"/>
        </w:rPr>
        <w:t>could</w:t>
      </w:r>
      <w:r w:rsidR="00FF2EDE" w:rsidRPr="00326B7E">
        <w:rPr>
          <w:rFonts w:cs="Arial"/>
          <w:sz w:val="22"/>
          <w:szCs w:val="22"/>
        </w:rPr>
        <w:t xml:space="preserve"> you tell me about them?</w:t>
      </w:r>
    </w:p>
    <w:p w:rsidR="00D01B0F" w:rsidRPr="00326B7E" w:rsidRDefault="00D01B0F" w:rsidP="00326B7E">
      <w:pPr>
        <w:ind w:left="720"/>
        <w:rPr>
          <w:rFonts w:cs="Arial"/>
          <w:sz w:val="22"/>
          <w:szCs w:val="22"/>
        </w:rPr>
      </w:pPr>
    </w:p>
    <w:p w:rsidR="00C92959" w:rsidRPr="00326B7E" w:rsidRDefault="00C92959" w:rsidP="00326B7E">
      <w:pPr>
        <w:widowControl/>
        <w:numPr>
          <w:ilvl w:val="0"/>
          <w:numId w:val="26"/>
        </w:numPr>
        <w:tabs>
          <w:tab w:val="clear" w:pos="720"/>
        </w:tabs>
        <w:contextualSpacing/>
        <w:rPr>
          <w:rFonts w:cs="Arial"/>
          <w:sz w:val="22"/>
          <w:szCs w:val="22"/>
        </w:rPr>
      </w:pPr>
      <w:r w:rsidRPr="00326B7E">
        <w:rPr>
          <w:rFonts w:cs="Arial"/>
          <w:sz w:val="22"/>
          <w:szCs w:val="22"/>
        </w:rPr>
        <w:t>Where would you go to raise a safety issue? [The NRC inspector should be aware of the following avenues for raising concerns, but should not prompt the interviewee by listing them as potential answers to the question: supervisor, corrective action program, alternative program (Employee Concerns Program (ECP)/Ombudsman), NRC, or other avenue.]</w:t>
      </w:r>
    </w:p>
    <w:p w:rsidR="00C92959" w:rsidRPr="00326B7E" w:rsidRDefault="00C92959" w:rsidP="00326B7E">
      <w:pPr>
        <w:pStyle w:val="ListParagraph"/>
        <w:spacing w:line="240" w:lineRule="auto"/>
      </w:pPr>
    </w:p>
    <w:p w:rsidR="00C92959" w:rsidRPr="00326B7E" w:rsidRDefault="00C92959" w:rsidP="00326B7E">
      <w:pPr>
        <w:widowControl/>
        <w:numPr>
          <w:ilvl w:val="1"/>
          <w:numId w:val="26"/>
        </w:numPr>
        <w:contextualSpacing/>
        <w:rPr>
          <w:rFonts w:cs="Arial"/>
          <w:sz w:val="22"/>
          <w:szCs w:val="22"/>
        </w:rPr>
      </w:pPr>
      <w:r w:rsidRPr="00326B7E">
        <w:rPr>
          <w:rFonts w:cs="Arial"/>
          <w:sz w:val="22"/>
          <w:szCs w:val="22"/>
        </w:rPr>
        <w:t>Why would you pick this avenue? Have you or others had any experiences, or know of any situations, that have influenced your decision to pick this avenue? If so, please describe.</w:t>
      </w:r>
    </w:p>
    <w:p w:rsidR="00C92959" w:rsidRPr="00326B7E" w:rsidRDefault="00C92959" w:rsidP="00326B7E">
      <w:pPr>
        <w:widowControl/>
        <w:ind w:left="1440"/>
        <w:contextualSpacing/>
        <w:rPr>
          <w:rFonts w:cs="Arial"/>
          <w:sz w:val="22"/>
          <w:szCs w:val="22"/>
        </w:rPr>
      </w:pPr>
    </w:p>
    <w:p w:rsidR="00C92959" w:rsidRPr="00326B7E" w:rsidRDefault="00C92959" w:rsidP="00326B7E">
      <w:pPr>
        <w:pStyle w:val="ListParagraph"/>
        <w:numPr>
          <w:ilvl w:val="1"/>
          <w:numId w:val="26"/>
        </w:numPr>
        <w:spacing w:line="240" w:lineRule="auto"/>
      </w:pPr>
      <w:r w:rsidRPr="00326B7E">
        <w:t>Are there other avenues available to you for raising safety issues (i.e., supervisor, corrective action program, ECP/ombudsman, NRC, or other avenues)? Ask each of the questions listed below for each avenue available.</w:t>
      </w:r>
      <w:r w:rsidRPr="00326B7E" w:rsidDel="00C92959">
        <w:t xml:space="preserve"> </w:t>
      </w:r>
    </w:p>
    <w:p w:rsidR="00365644" w:rsidRPr="00326B7E" w:rsidRDefault="00365644" w:rsidP="00326B7E">
      <w:pPr>
        <w:widowControl/>
        <w:numPr>
          <w:ilvl w:val="2"/>
          <w:numId w:val="26"/>
        </w:numPr>
        <w:contextualSpacing/>
        <w:rPr>
          <w:rFonts w:cs="Arial"/>
          <w:sz w:val="22"/>
          <w:szCs w:val="22"/>
        </w:rPr>
      </w:pPr>
      <w:r w:rsidRPr="00326B7E">
        <w:rPr>
          <w:rFonts w:cs="Arial"/>
          <w:sz w:val="22"/>
          <w:szCs w:val="22"/>
        </w:rPr>
        <w:t>Do you think it’s worth taking time to place problems found into the CAP process?</w:t>
      </w:r>
    </w:p>
    <w:p w:rsidR="00C92959" w:rsidRPr="00326B7E" w:rsidRDefault="00C92959" w:rsidP="00326B7E">
      <w:pPr>
        <w:pStyle w:val="Default"/>
        <w:numPr>
          <w:ilvl w:val="2"/>
          <w:numId w:val="26"/>
        </w:numPr>
        <w:rPr>
          <w:sz w:val="22"/>
          <w:szCs w:val="22"/>
        </w:rPr>
      </w:pPr>
      <w:r w:rsidRPr="00326B7E">
        <w:rPr>
          <w:sz w:val="22"/>
          <w:szCs w:val="22"/>
        </w:rPr>
        <w:t xml:space="preserve">Have you ever submitted a safety issue to {insert method}? If not, why not? </w:t>
      </w:r>
    </w:p>
    <w:p w:rsidR="00C92959" w:rsidRPr="00326B7E" w:rsidRDefault="00C92959" w:rsidP="00326B7E">
      <w:pPr>
        <w:pStyle w:val="Default"/>
        <w:numPr>
          <w:ilvl w:val="2"/>
          <w:numId w:val="26"/>
        </w:numPr>
        <w:rPr>
          <w:sz w:val="22"/>
          <w:szCs w:val="22"/>
        </w:rPr>
      </w:pPr>
      <w:r w:rsidRPr="00326B7E">
        <w:rPr>
          <w:sz w:val="22"/>
          <w:szCs w:val="22"/>
        </w:rPr>
        <w:t xml:space="preserve">If yes, was the issue adequately addressed? Why or why not? </w:t>
      </w:r>
    </w:p>
    <w:p w:rsidR="00C92959" w:rsidRPr="00326B7E" w:rsidRDefault="00C92959" w:rsidP="00326B7E">
      <w:pPr>
        <w:pStyle w:val="Default"/>
        <w:numPr>
          <w:ilvl w:val="2"/>
          <w:numId w:val="26"/>
        </w:numPr>
        <w:rPr>
          <w:sz w:val="22"/>
          <w:szCs w:val="22"/>
        </w:rPr>
      </w:pPr>
      <w:r w:rsidRPr="00326B7E">
        <w:rPr>
          <w:sz w:val="22"/>
          <w:szCs w:val="22"/>
        </w:rPr>
        <w:t xml:space="preserve">If not adequately addressed, did you further pursue the issue? If not, why not? </w:t>
      </w:r>
    </w:p>
    <w:p w:rsidR="00C92959" w:rsidRPr="00326B7E" w:rsidRDefault="00C92959" w:rsidP="00326B7E">
      <w:pPr>
        <w:pStyle w:val="ListParagraph"/>
        <w:numPr>
          <w:ilvl w:val="2"/>
          <w:numId w:val="26"/>
        </w:numPr>
        <w:spacing w:line="240" w:lineRule="auto"/>
      </w:pPr>
      <w:r w:rsidRPr="00326B7E">
        <w:t>Given the nuclear safety importance of the issue, did you receive timely feedback?</w:t>
      </w:r>
    </w:p>
    <w:p w:rsidR="00C92959" w:rsidRPr="00326B7E" w:rsidRDefault="00C92959" w:rsidP="00326B7E">
      <w:pPr>
        <w:pStyle w:val="ListParagraph"/>
        <w:spacing w:line="240" w:lineRule="auto"/>
        <w:ind w:left="2160"/>
      </w:pPr>
    </w:p>
    <w:p w:rsidR="00D01B0F" w:rsidRPr="00326B7E" w:rsidRDefault="00D01B0F" w:rsidP="00326B7E">
      <w:pPr>
        <w:widowControl/>
        <w:numPr>
          <w:ilvl w:val="0"/>
          <w:numId w:val="26"/>
        </w:numPr>
        <w:contextualSpacing/>
        <w:rPr>
          <w:rFonts w:cs="Arial"/>
          <w:sz w:val="22"/>
          <w:szCs w:val="22"/>
        </w:rPr>
      </w:pPr>
      <w:r w:rsidRPr="00326B7E">
        <w:rPr>
          <w:rFonts w:cs="Arial"/>
          <w:sz w:val="22"/>
          <w:szCs w:val="22"/>
        </w:rPr>
        <w:t>In your opinion, if employees don’t receive a response that they are happy with, are they able to escalate their concern to a higher level of management?  Is this encouraged by management?</w:t>
      </w:r>
    </w:p>
    <w:p w:rsidR="00D01B0F" w:rsidRPr="00326B7E" w:rsidRDefault="00D01B0F" w:rsidP="00326B7E">
      <w:pPr>
        <w:ind w:left="720"/>
        <w:rPr>
          <w:rFonts w:cs="Arial"/>
          <w:sz w:val="22"/>
          <w:szCs w:val="22"/>
        </w:rPr>
      </w:pPr>
    </w:p>
    <w:p w:rsidR="00341CDD" w:rsidRPr="00326B7E" w:rsidRDefault="00D01B0F" w:rsidP="00326B7E">
      <w:pPr>
        <w:widowControl/>
        <w:numPr>
          <w:ilvl w:val="0"/>
          <w:numId w:val="26"/>
        </w:numPr>
        <w:contextualSpacing/>
        <w:rPr>
          <w:rFonts w:cs="Arial"/>
          <w:sz w:val="22"/>
          <w:szCs w:val="22"/>
        </w:rPr>
      </w:pPr>
      <w:r w:rsidRPr="00326B7E">
        <w:rPr>
          <w:rFonts w:cs="Arial"/>
          <w:sz w:val="22"/>
          <w:szCs w:val="22"/>
        </w:rPr>
        <w:t xml:space="preserve">What happens when a safety concern is raised that affects the schedule and thus the production goal is not met? </w:t>
      </w:r>
    </w:p>
    <w:p w:rsidR="00341CDD" w:rsidRPr="00326B7E" w:rsidRDefault="00341CDD" w:rsidP="00326B7E">
      <w:pPr>
        <w:pStyle w:val="ListParagraph"/>
        <w:spacing w:line="240" w:lineRule="auto"/>
      </w:pPr>
    </w:p>
    <w:p w:rsidR="00C92959" w:rsidRPr="00326B7E" w:rsidRDefault="00D01B0F" w:rsidP="00326B7E">
      <w:pPr>
        <w:widowControl/>
        <w:numPr>
          <w:ilvl w:val="0"/>
          <w:numId w:val="26"/>
        </w:numPr>
        <w:contextualSpacing/>
        <w:rPr>
          <w:rFonts w:cs="Arial"/>
          <w:sz w:val="22"/>
          <w:szCs w:val="22"/>
        </w:rPr>
      </w:pPr>
      <w:r w:rsidRPr="00326B7E">
        <w:rPr>
          <w:rFonts w:cs="Arial"/>
          <w:sz w:val="22"/>
          <w:szCs w:val="22"/>
        </w:rPr>
        <w:t>Are you aware of any actions taken by your management to prevent and detect retaliation and/or a chilling effect?</w:t>
      </w:r>
    </w:p>
    <w:p w:rsidR="00C92959" w:rsidRPr="00326B7E" w:rsidRDefault="00C92959" w:rsidP="00326B7E">
      <w:pPr>
        <w:pStyle w:val="ListParagraph"/>
        <w:spacing w:line="240" w:lineRule="auto"/>
      </w:pPr>
    </w:p>
    <w:p w:rsidR="00E60553" w:rsidRPr="00326B7E" w:rsidRDefault="00D01B0F" w:rsidP="00326B7E">
      <w:pPr>
        <w:widowControl/>
        <w:numPr>
          <w:ilvl w:val="0"/>
          <w:numId w:val="26"/>
        </w:numPr>
        <w:contextualSpacing/>
        <w:rPr>
          <w:rFonts w:cs="Arial"/>
          <w:sz w:val="22"/>
          <w:szCs w:val="22"/>
        </w:rPr>
      </w:pPr>
      <w:r w:rsidRPr="00326B7E">
        <w:rPr>
          <w:rFonts w:cs="Arial"/>
          <w:sz w:val="22"/>
          <w:szCs w:val="22"/>
        </w:rPr>
        <w:t>Are you aware of any instance in which someone on site has experienced a negative reaction from a supervisor or manager for raising a safety issue?</w:t>
      </w:r>
    </w:p>
    <w:p w:rsidR="00511A34" w:rsidRPr="00326B7E" w:rsidRDefault="00511A34" w:rsidP="00326B7E">
      <w:pPr>
        <w:widowControl/>
        <w:tabs>
          <w:tab w:val="left" w:pos="270"/>
          <w:tab w:val="left" w:pos="810"/>
          <w:tab w:val="left" w:pos="1440"/>
          <w:tab w:val="left" w:pos="2070"/>
          <w:tab w:val="left" w:pos="2700"/>
        </w:tabs>
        <w:autoSpaceDE/>
        <w:autoSpaceDN/>
        <w:adjustRightInd/>
        <w:rPr>
          <w:rFonts w:cs="Arial"/>
          <w:sz w:val="22"/>
          <w:szCs w:val="22"/>
        </w:rPr>
        <w:sectPr w:rsidR="00511A34" w:rsidRPr="00326B7E" w:rsidSect="005F1AC7">
          <w:pgSz w:w="12240" w:h="15838"/>
          <w:pgMar w:top="1080" w:right="1440" w:bottom="720" w:left="1440" w:header="1440" w:footer="1440" w:gutter="0"/>
          <w:cols w:space="720"/>
          <w:noEndnote/>
          <w:docGrid w:linePitch="326"/>
        </w:sectPr>
      </w:pPr>
    </w:p>
    <w:p w:rsidR="00511A34" w:rsidRPr="00326B7E" w:rsidRDefault="00511A34" w:rsidP="00326B7E">
      <w:pPr>
        <w:widowControl/>
        <w:tabs>
          <w:tab w:val="left" w:pos="270"/>
          <w:tab w:val="left" w:pos="810"/>
          <w:tab w:val="left" w:pos="1440"/>
          <w:tab w:val="left" w:pos="2070"/>
          <w:tab w:val="left" w:pos="2700"/>
        </w:tabs>
        <w:autoSpaceDE/>
        <w:autoSpaceDN/>
        <w:adjustRightInd/>
        <w:rPr>
          <w:rFonts w:cs="Arial"/>
        </w:rPr>
      </w:pPr>
    </w:p>
    <w:p w:rsidR="00D47B89" w:rsidRDefault="00D47B89" w:rsidP="00F5143F">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cs="Arial"/>
          <w:sz w:val="22"/>
          <w:szCs w:val="22"/>
        </w:rPr>
        <w:sectPr w:rsidR="00D47B89" w:rsidSect="00D47B89">
          <w:footerReference w:type="default" r:id="rId15"/>
          <w:pgSz w:w="15838" w:h="12240" w:orient="landscape"/>
          <w:pgMar w:top="1440" w:right="1080" w:bottom="1440" w:left="720" w:header="1440" w:footer="1440" w:gutter="0"/>
          <w:pgNumType w:start="1"/>
          <w:cols w:space="720"/>
          <w:noEndnote/>
          <w:docGrid w:linePitch="326"/>
        </w:sectPr>
      </w:pPr>
    </w:p>
    <w:p w:rsidR="000D4F8D" w:rsidRPr="00326B7E" w:rsidRDefault="000D4F8D" w:rsidP="00F5143F">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cs="Arial"/>
          <w:sz w:val="22"/>
          <w:szCs w:val="22"/>
        </w:rPr>
      </w:pPr>
      <w:r w:rsidRPr="00326B7E">
        <w:rPr>
          <w:rFonts w:cs="Arial"/>
          <w:sz w:val="22"/>
          <w:szCs w:val="22"/>
        </w:rPr>
        <w:lastRenderedPageBreak/>
        <w:t>Revision History for IP 88</w:t>
      </w:r>
      <w:r w:rsidR="00F5143F">
        <w:rPr>
          <w:rFonts w:cs="Arial"/>
          <w:sz w:val="22"/>
          <w:szCs w:val="22"/>
        </w:rPr>
        <w:t>161</w:t>
      </w:r>
    </w:p>
    <w:p w:rsidR="000D4F8D" w:rsidRPr="00326B7E" w:rsidRDefault="000D4F8D" w:rsidP="00326B7E">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6926"/>
          <w:tab w:val="left" w:pos="7474"/>
          <w:tab w:val="left" w:pos="8107"/>
          <w:tab w:val="left" w:pos="8726"/>
        </w:tabs>
        <w:jc w:val="both"/>
        <w:outlineLvl w:val="1"/>
        <w:rPr>
          <w:rFonts w:cs="Arial"/>
          <w:sz w:val="22"/>
          <w:szCs w:val="22"/>
        </w:rPr>
      </w:pPr>
    </w:p>
    <w:p w:rsidR="00FD1C78" w:rsidRPr="00326B7E" w:rsidRDefault="00FD1C78" w:rsidP="00326B7E">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r w:rsidRPr="00326B7E">
        <w:rPr>
          <w:rFonts w:cs="Arial"/>
          <w:sz w:val="22"/>
          <w:szCs w:val="22"/>
        </w:rPr>
        <w:t>CORRECTIVE ACTION PROGRAM (CAP)</w:t>
      </w:r>
    </w:p>
    <w:p w:rsidR="00FD1C78" w:rsidRPr="00326B7E" w:rsidRDefault="00FD1C78" w:rsidP="00326B7E">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r w:rsidRPr="00326B7E">
        <w:rPr>
          <w:rFonts w:cs="Arial"/>
          <w:sz w:val="22"/>
          <w:szCs w:val="22"/>
        </w:rPr>
        <w:t>IMPLEMENTATION AT FUEL CYCLE FACILITIES</w:t>
      </w:r>
    </w:p>
    <w:p w:rsidR="000D4F8D" w:rsidRPr="00326B7E" w:rsidRDefault="000D4F8D" w:rsidP="00326B7E">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6926"/>
          <w:tab w:val="left" w:pos="7474"/>
          <w:tab w:val="left" w:pos="8107"/>
          <w:tab w:val="left" w:pos="8726"/>
        </w:tabs>
        <w:jc w:val="both"/>
        <w:outlineLvl w:val="1"/>
        <w:rPr>
          <w:rFonts w:cs="Arial"/>
          <w:sz w:val="22"/>
          <w:szCs w:val="22"/>
          <w:highlight w:val="yellow"/>
        </w:rPr>
      </w:pPr>
    </w:p>
    <w:tbl>
      <w:tblPr>
        <w:tblW w:w="12795" w:type="dxa"/>
        <w:jc w:val="center"/>
        <w:tblInd w:w="-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4A0" w:firstRow="1" w:lastRow="0" w:firstColumn="1" w:lastColumn="0" w:noHBand="0" w:noVBand="1"/>
      </w:tblPr>
      <w:tblGrid>
        <w:gridCol w:w="1988"/>
        <w:gridCol w:w="2160"/>
        <w:gridCol w:w="3870"/>
        <w:gridCol w:w="2250"/>
        <w:gridCol w:w="2527"/>
      </w:tblGrid>
      <w:tr w:rsidR="000D4F8D" w:rsidRPr="00326B7E" w:rsidTr="000D4F8D">
        <w:trPr>
          <w:jc w:val="center"/>
        </w:trPr>
        <w:tc>
          <w:tcPr>
            <w:tcW w:w="1988" w:type="dxa"/>
            <w:tcBorders>
              <w:top w:val="single" w:sz="8" w:space="0" w:color="000000"/>
              <w:left w:val="single" w:sz="8" w:space="0" w:color="000000"/>
              <w:bottom w:val="single" w:sz="8" w:space="0" w:color="000000"/>
              <w:right w:val="single" w:sz="8" w:space="0" w:color="000000"/>
            </w:tcBorders>
            <w:vAlign w:val="center"/>
            <w:hideMark/>
          </w:tcPr>
          <w:p w:rsidR="000D4F8D" w:rsidRPr="00326B7E" w:rsidRDefault="000D4F8D" w:rsidP="00326B7E">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cs="Arial"/>
                <w:sz w:val="22"/>
                <w:szCs w:val="22"/>
              </w:rPr>
            </w:pPr>
            <w:r w:rsidRPr="00326B7E">
              <w:rPr>
                <w:rFonts w:cs="Arial"/>
                <w:sz w:val="22"/>
                <w:szCs w:val="22"/>
              </w:rPr>
              <w:t>Commitment Tracking Number</w:t>
            </w:r>
          </w:p>
        </w:tc>
        <w:tc>
          <w:tcPr>
            <w:tcW w:w="2160" w:type="dxa"/>
            <w:tcBorders>
              <w:top w:val="single" w:sz="8" w:space="0" w:color="000000"/>
              <w:left w:val="single" w:sz="8" w:space="0" w:color="000000"/>
              <w:bottom w:val="single" w:sz="8" w:space="0" w:color="000000"/>
              <w:right w:val="single" w:sz="8" w:space="0" w:color="000000"/>
            </w:tcBorders>
            <w:vAlign w:val="center"/>
            <w:hideMark/>
          </w:tcPr>
          <w:p w:rsidR="000D4F8D" w:rsidRPr="00326B7E" w:rsidRDefault="000D4F8D" w:rsidP="00326B7E">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cs="Arial"/>
                <w:sz w:val="22"/>
                <w:szCs w:val="22"/>
              </w:rPr>
            </w:pPr>
            <w:r w:rsidRPr="00326B7E">
              <w:rPr>
                <w:rFonts w:cs="Arial"/>
                <w:sz w:val="22"/>
                <w:szCs w:val="22"/>
              </w:rPr>
              <w:t>Accession Number</w:t>
            </w:r>
          </w:p>
          <w:p w:rsidR="000D4F8D" w:rsidRPr="00326B7E" w:rsidRDefault="000D4F8D" w:rsidP="00326B7E">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cs="Arial"/>
                <w:sz w:val="22"/>
                <w:szCs w:val="22"/>
              </w:rPr>
            </w:pPr>
            <w:r w:rsidRPr="00326B7E">
              <w:rPr>
                <w:rFonts w:cs="Arial"/>
                <w:sz w:val="22"/>
                <w:szCs w:val="22"/>
              </w:rPr>
              <w:t>Issue Date</w:t>
            </w:r>
          </w:p>
          <w:p w:rsidR="000D4F8D" w:rsidRPr="00326B7E" w:rsidRDefault="000D4F8D" w:rsidP="00326B7E">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cs="Arial"/>
                <w:sz w:val="22"/>
                <w:szCs w:val="22"/>
              </w:rPr>
            </w:pPr>
            <w:r w:rsidRPr="00326B7E">
              <w:rPr>
                <w:rFonts w:cs="Arial"/>
                <w:sz w:val="22"/>
                <w:szCs w:val="22"/>
              </w:rPr>
              <w:t>Change Notice</w:t>
            </w:r>
          </w:p>
        </w:tc>
        <w:tc>
          <w:tcPr>
            <w:tcW w:w="3870" w:type="dxa"/>
            <w:tcBorders>
              <w:top w:val="single" w:sz="8" w:space="0" w:color="000000"/>
              <w:left w:val="single" w:sz="8" w:space="0" w:color="000000"/>
              <w:bottom w:val="single" w:sz="8" w:space="0" w:color="000000"/>
              <w:right w:val="single" w:sz="8" w:space="0" w:color="000000"/>
            </w:tcBorders>
            <w:vAlign w:val="center"/>
            <w:hideMark/>
          </w:tcPr>
          <w:p w:rsidR="000D4F8D" w:rsidRPr="00326B7E" w:rsidRDefault="000D4F8D" w:rsidP="00326B7E">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cs="Arial"/>
                <w:sz w:val="22"/>
                <w:szCs w:val="22"/>
              </w:rPr>
            </w:pPr>
            <w:r w:rsidRPr="00326B7E">
              <w:rPr>
                <w:rFonts w:cs="Arial"/>
                <w:sz w:val="22"/>
                <w:szCs w:val="22"/>
              </w:rPr>
              <w:t>Description of Change</w:t>
            </w:r>
          </w:p>
        </w:tc>
        <w:tc>
          <w:tcPr>
            <w:tcW w:w="2250" w:type="dxa"/>
            <w:tcBorders>
              <w:top w:val="single" w:sz="8" w:space="0" w:color="000000"/>
              <w:left w:val="single" w:sz="8" w:space="0" w:color="000000"/>
              <w:bottom w:val="single" w:sz="8" w:space="0" w:color="000000"/>
              <w:right w:val="single" w:sz="8" w:space="0" w:color="000000"/>
            </w:tcBorders>
            <w:vAlign w:val="center"/>
            <w:hideMark/>
          </w:tcPr>
          <w:p w:rsidR="000D4F8D" w:rsidRPr="00326B7E" w:rsidRDefault="000D4F8D" w:rsidP="00326B7E">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cs="Arial"/>
                <w:sz w:val="22"/>
                <w:szCs w:val="22"/>
              </w:rPr>
            </w:pPr>
            <w:r w:rsidRPr="00326B7E">
              <w:rPr>
                <w:rFonts w:cs="Arial"/>
                <w:sz w:val="22"/>
                <w:szCs w:val="22"/>
              </w:rPr>
              <w:t>Description of Training Required and Completion Date</w:t>
            </w:r>
          </w:p>
        </w:tc>
        <w:tc>
          <w:tcPr>
            <w:tcW w:w="2527" w:type="dxa"/>
            <w:tcBorders>
              <w:top w:val="single" w:sz="8" w:space="0" w:color="000000"/>
              <w:left w:val="single" w:sz="8" w:space="0" w:color="000000"/>
              <w:bottom w:val="single" w:sz="8" w:space="0" w:color="000000"/>
              <w:right w:val="single" w:sz="8" w:space="0" w:color="000000"/>
            </w:tcBorders>
            <w:vAlign w:val="center"/>
            <w:hideMark/>
          </w:tcPr>
          <w:p w:rsidR="000D4F8D" w:rsidRPr="00326B7E" w:rsidRDefault="000D4F8D" w:rsidP="00326B7E">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cs="Arial"/>
                <w:sz w:val="22"/>
                <w:szCs w:val="22"/>
              </w:rPr>
            </w:pPr>
            <w:r w:rsidRPr="00326B7E">
              <w:rPr>
                <w:rFonts w:cs="Arial"/>
                <w:sz w:val="22"/>
                <w:szCs w:val="22"/>
              </w:rPr>
              <w:t>Comment and</w:t>
            </w:r>
          </w:p>
          <w:p w:rsidR="000D4F8D" w:rsidRPr="00326B7E" w:rsidRDefault="000D4F8D" w:rsidP="00326B7E">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cs="Arial"/>
                <w:sz w:val="22"/>
                <w:szCs w:val="22"/>
              </w:rPr>
            </w:pPr>
            <w:r w:rsidRPr="00326B7E">
              <w:rPr>
                <w:rFonts w:cs="Arial"/>
                <w:sz w:val="22"/>
                <w:szCs w:val="22"/>
              </w:rPr>
              <w:t>Feedback Resolution Accession Number</w:t>
            </w:r>
          </w:p>
        </w:tc>
      </w:tr>
      <w:tr w:rsidR="00056627" w:rsidRPr="00326B7E" w:rsidTr="00112BBB">
        <w:trPr>
          <w:jc w:val="center"/>
        </w:trPr>
        <w:tc>
          <w:tcPr>
            <w:tcW w:w="1988" w:type="dxa"/>
            <w:tcBorders>
              <w:top w:val="single" w:sz="8" w:space="0" w:color="000000"/>
              <w:left w:val="single" w:sz="8" w:space="0" w:color="000000"/>
              <w:bottom w:val="single" w:sz="8" w:space="0" w:color="000000"/>
              <w:right w:val="single" w:sz="8" w:space="0" w:color="000000"/>
            </w:tcBorders>
          </w:tcPr>
          <w:p w:rsidR="00056627" w:rsidRPr="00326B7E" w:rsidRDefault="00056627" w:rsidP="00112BBB">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 w:val="22"/>
                <w:szCs w:val="22"/>
              </w:rPr>
            </w:pPr>
            <w:r w:rsidRPr="00326B7E">
              <w:rPr>
                <w:rFonts w:cs="Arial"/>
                <w:sz w:val="22"/>
                <w:szCs w:val="22"/>
              </w:rPr>
              <w:t>N/A</w:t>
            </w:r>
          </w:p>
        </w:tc>
        <w:tc>
          <w:tcPr>
            <w:tcW w:w="2160" w:type="dxa"/>
            <w:tcBorders>
              <w:top w:val="single" w:sz="8" w:space="0" w:color="000000"/>
              <w:left w:val="single" w:sz="8" w:space="0" w:color="000000"/>
              <w:bottom w:val="single" w:sz="8" w:space="0" w:color="000000"/>
              <w:right w:val="single" w:sz="8" w:space="0" w:color="000000"/>
            </w:tcBorders>
          </w:tcPr>
          <w:p w:rsidR="006823BA" w:rsidRPr="006823BA" w:rsidRDefault="006823BA" w:rsidP="00112BBB">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 w:val="22"/>
                <w:szCs w:val="22"/>
              </w:rPr>
            </w:pPr>
            <w:r w:rsidRPr="006823BA">
              <w:rPr>
                <w:rFonts w:cs="Arial"/>
                <w:sz w:val="22"/>
                <w:szCs w:val="22"/>
              </w:rPr>
              <w:t>ML14178A494</w:t>
            </w:r>
          </w:p>
          <w:p w:rsidR="00056627" w:rsidRDefault="00112BBB" w:rsidP="00112BBB">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 w:val="22"/>
                <w:szCs w:val="22"/>
              </w:rPr>
            </w:pPr>
            <w:r>
              <w:rPr>
                <w:rFonts w:cs="Arial"/>
                <w:sz w:val="22"/>
                <w:szCs w:val="22"/>
              </w:rPr>
              <w:t>07/28/14</w:t>
            </w:r>
          </w:p>
          <w:p w:rsidR="00112BBB" w:rsidRPr="00112BBB" w:rsidRDefault="00112BBB" w:rsidP="00112BBB">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 w:val="22"/>
                <w:szCs w:val="22"/>
              </w:rPr>
            </w:pPr>
            <w:r>
              <w:rPr>
                <w:rFonts w:cs="Arial"/>
                <w:sz w:val="22"/>
                <w:szCs w:val="22"/>
              </w:rPr>
              <w:t>CN14-017</w:t>
            </w:r>
          </w:p>
        </w:tc>
        <w:tc>
          <w:tcPr>
            <w:tcW w:w="3870" w:type="dxa"/>
            <w:tcBorders>
              <w:top w:val="single" w:sz="8" w:space="0" w:color="000000"/>
              <w:left w:val="single" w:sz="8" w:space="0" w:color="000000"/>
              <w:bottom w:val="single" w:sz="8" w:space="0" w:color="000000"/>
              <w:right w:val="single" w:sz="8" w:space="0" w:color="000000"/>
            </w:tcBorders>
          </w:tcPr>
          <w:p w:rsidR="00056627" w:rsidRPr="00326B7E" w:rsidRDefault="00427ED0" w:rsidP="00112BBB">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 w:val="22"/>
                <w:szCs w:val="22"/>
              </w:rPr>
            </w:pPr>
            <w:r w:rsidRPr="00326B7E">
              <w:rPr>
                <w:rFonts w:cs="Arial"/>
                <w:sz w:val="22"/>
                <w:szCs w:val="22"/>
              </w:rPr>
              <w:t xml:space="preserve">Initial issue of new </w:t>
            </w:r>
            <w:r w:rsidR="00056627" w:rsidRPr="00326B7E">
              <w:rPr>
                <w:rFonts w:cs="Arial"/>
                <w:sz w:val="22"/>
                <w:szCs w:val="22"/>
              </w:rPr>
              <w:t xml:space="preserve"> Inspection Procedure</w:t>
            </w:r>
          </w:p>
        </w:tc>
        <w:tc>
          <w:tcPr>
            <w:tcW w:w="2250" w:type="dxa"/>
            <w:tcBorders>
              <w:top w:val="single" w:sz="8" w:space="0" w:color="000000"/>
              <w:left w:val="single" w:sz="8" w:space="0" w:color="000000"/>
              <w:bottom w:val="single" w:sz="8" w:space="0" w:color="000000"/>
              <w:right w:val="single" w:sz="8" w:space="0" w:color="000000"/>
            </w:tcBorders>
          </w:tcPr>
          <w:p w:rsidR="00056627" w:rsidRPr="00326B7E" w:rsidRDefault="00056627" w:rsidP="00112BBB">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 w:val="22"/>
                <w:szCs w:val="22"/>
              </w:rPr>
            </w:pPr>
            <w:r w:rsidRPr="00326B7E">
              <w:rPr>
                <w:rFonts w:cs="Arial"/>
                <w:sz w:val="22"/>
                <w:szCs w:val="22"/>
              </w:rPr>
              <w:t>N/A</w:t>
            </w:r>
          </w:p>
        </w:tc>
        <w:tc>
          <w:tcPr>
            <w:tcW w:w="2527" w:type="dxa"/>
            <w:tcBorders>
              <w:top w:val="single" w:sz="8" w:space="0" w:color="000000"/>
              <w:left w:val="single" w:sz="8" w:space="0" w:color="000000"/>
              <w:bottom w:val="single" w:sz="8" w:space="0" w:color="000000"/>
              <w:right w:val="single" w:sz="8" w:space="0" w:color="000000"/>
            </w:tcBorders>
          </w:tcPr>
          <w:p w:rsidR="00056627" w:rsidRPr="00326B7E" w:rsidRDefault="006823BA" w:rsidP="00112BBB">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6926"/>
                <w:tab w:val="left" w:pos="7474"/>
                <w:tab w:val="left" w:pos="8107"/>
                <w:tab w:val="left" w:pos="8726"/>
              </w:tabs>
              <w:outlineLvl w:val="1"/>
              <w:rPr>
                <w:rFonts w:cs="Arial"/>
                <w:sz w:val="22"/>
                <w:szCs w:val="22"/>
              </w:rPr>
            </w:pPr>
            <w:r w:rsidRPr="006823BA">
              <w:rPr>
                <w:rFonts w:cs="Arial"/>
                <w:sz w:val="22"/>
                <w:szCs w:val="22"/>
              </w:rPr>
              <w:t>ML14178A491</w:t>
            </w:r>
          </w:p>
        </w:tc>
      </w:tr>
    </w:tbl>
    <w:p w:rsidR="000D4F8D" w:rsidRPr="00326B7E" w:rsidRDefault="000D4F8D" w:rsidP="00326B7E">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6926"/>
          <w:tab w:val="left" w:pos="7474"/>
          <w:tab w:val="left" w:pos="8107"/>
          <w:tab w:val="left" w:pos="8726"/>
        </w:tabs>
        <w:jc w:val="both"/>
        <w:outlineLvl w:val="1"/>
        <w:rPr>
          <w:rFonts w:cs="Arial"/>
          <w:sz w:val="22"/>
          <w:szCs w:val="22"/>
        </w:rPr>
      </w:pPr>
    </w:p>
    <w:p w:rsidR="000D4F8D" w:rsidRPr="00326B7E" w:rsidRDefault="000D4F8D" w:rsidP="00326B7E">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6926"/>
          <w:tab w:val="left" w:pos="7474"/>
          <w:tab w:val="left" w:pos="8107"/>
          <w:tab w:val="left" w:pos="8726"/>
        </w:tabs>
        <w:jc w:val="both"/>
        <w:outlineLvl w:val="1"/>
        <w:rPr>
          <w:rFonts w:cs="Arial"/>
          <w:sz w:val="22"/>
          <w:szCs w:val="22"/>
        </w:rPr>
      </w:pPr>
    </w:p>
    <w:p w:rsidR="00E60553" w:rsidRPr="00326B7E" w:rsidRDefault="00E60553" w:rsidP="00326B7E">
      <w:pPr>
        <w:tabs>
          <w:tab w:val="left" w:pos="270"/>
          <w:tab w:val="left" w:pos="810"/>
          <w:tab w:val="left" w:pos="1440"/>
          <w:tab w:val="left" w:pos="2070"/>
          <w:tab w:val="left" w:pos="2700"/>
        </w:tabs>
        <w:ind w:left="360"/>
        <w:rPr>
          <w:rFonts w:cs="Arial"/>
        </w:rPr>
      </w:pPr>
    </w:p>
    <w:p w:rsidR="00C82CEE" w:rsidRPr="00326B7E" w:rsidRDefault="00C82CEE" w:rsidP="00326B7E">
      <w:pPr>
        <w:widowControl/>
        <w:tabs>
          <w:tab w:val="left" w:pos="270"/>
          <w:tab w:val="left" w:pos="810"/>
          <w:tab w:val="left" w:pos="1440"/>
          <w:tab w:val="left" w:pos="2070"/>
          <w:tab w:val="left" w:pos="2700"/>
          <w:tab w:val="left" w:pos="3240"/>
          <w:tab w:val="left" w:pos="3874"/>
          <w:tab w:val="left" w:pos="4507"/>
          <w:tab w:val="left" w:pos="5040"/>
          <w:tab w:val="left" w:pos="5674"/>
          <w:tab w:val="left" w:pos="6307"/>
          <w:tab w:val="left" w:pos="7474"/>
          <w:tab w:val="left" w:pos="8107"/>
          <w:tab w:val="left" w:pos="8726"/>
        </w:tabs>
        <w:rPr>
          <w:rFonts w:cs="Arial"/>
          <w:sz w:val="22"/>
          <w:szCs w:val="22"/>
        </w:rPr>
      </w:pPr>
    </w:p>
    <w:sectPr w:rsidR="00C82CEE" w:rsidRPr="00326B7E" w:rsidSect="00D47B89">
      <w:type w:val="continuous"/>
      <w:pgSz w:w="15838" w:h="12240" w:orient="landscape"/>
      <w:pgMar w:top="1440" w:right="1080" w:bottom="1440" w:left="720" w:header="1440" w:footer="144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AC7" w:rsidRDefault="005F1AC7">
      <w:r>
        <w:separator/>
      </w:r>
    </w:p>
  </w:endnote>
  <w:endnote w:type="continuationSeparator" w:id="0">
    <w:p w:rsidR="005F1AC7" w:rsidRDefault="005F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P Phonetic">
    <w:charset w:val="02"/>
    <w:family w:val="swiss"/>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AC7" w:rsidRDefault="005F1AC7">
    <w:pPr>
      <w:spacing w:line="714" w:lineRule="exact"/>
    </w:pPr>
  </w:p>
  <w:p w:rsidR="005F1AC7" w:rsidRDefault="005F1AC7">
    <w:pPr>
      <w:framePr w:w="9361" w:wrap="notBeside" w:vAnchor="text" w:hAnchor="text" w:x="1" w:y="1"/>
      <w:jc w:val="center"/>
      <w:rPr>
        <w:rFonts w:cs="Arial"/>
      </w:rPr>
    </w:pPr>
    <w:r>
      <w:rPr>
        <w:rFonts w:cs="Arial"/>
      </w:rPr>
      <w:sym w:font="WP Phonetic" w:char="F02D"/>
    </w:r>
    <w:r>
      <w:rPr>
        <w:rFonts w:cs="Arial"/>
      </w:rPr>
      <w:fldChar w:fldCharType="begin"/>
    </w:r>
    <w:r>
      <w:rPr>
        <w:rFonts w:cs="Arial"/>
      </w:rPr>
      <w:instrText xml:space="preserve">PAGE </w:instrText>
    </w:r>
    <w:r>
      <w:rPr>
        <w:rFonts w:cs="Arial"/>
      </w:rPr>
      <w:fldChar w:fldCharType="separate"/>
    </w:r>
    <w:r>
      <w:rPr>
        <w:rFonts w:cs="Arial"/>
        <w:noProof/>
      </w:rPr>
      <w:t>2</w:t>
    </w:r>
    <w:r>
      <w:rPr>
        <w:rFonts w:cs="Arial"/>
      </w:rPr>
      <w:fldChar w:fldCharType="end"/>
    </w:r>
    <w:r>
      <w:rPr>
        <w:rFonts w:cs="Arial"/>
      </w:rPr>
      <w:sym w:font="WP Phonetic" w:char="F02D"/>
    </w:r>
  </w:p>
  <w:p w:rsidR="005F1AC7" w:rsidRDefault="005F1AC7">
    <w:pPr>
      <w:tabs>
        <w:tab w:val="center" w:pos="4680"/>
        <w:tab w:val="right" w:pos="9360"/>
      </w:tabs>
    </w:pPr>
    <w:r>
      <w:t>IP 88110</w:t>
    </w:r>
    <w:r>
      <w:tab/>
    </w:r>
    <w:r>
      <w:tab/>
      <w:t>Date: 05/18/05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AC7" w:rsidRPr="0076167C" w:rsidRDefault="005F1AC7">
    <w:pPr>
      <w:tabs>
        <w:tab w:val="center" w:pos="4680"/>
        <w:tab w:val="right" w:pos="9360"/>
      </w:tabs>
      <w:rPr>
        <w:sz w:val="22"/>
        <w:szCs w:val="22"/>
      </w:rPr>
    </w:pPr>
    <w:r w:rsidRPr="0076167C">
      <w:rPr>
        <w:sz w:val="22"/>
        <w:szCs w:val="22"/>
      </w:rPr>
      <w:t xml:space="preserve">Issue Date: </w:t>
    </w:r>
    <w:r>
      <w:rPr>
        <w:sz w:val="22"/>
        <w:szCs w:val="22"/>
      </w:rPr>
      <w:t xml:space="preserve"> 07/28/14</w:t>
    </w:r>
    <w:r w:rsidRPr="0076167C">
      <w:rPr>
        <w:sz w:val="22"/>
        <w:szCs w:val="22"/>
      </w:rPr>
      <w:tab/>
    </w:r>
    <w:r w:rsidRPr="0076167C">
      <w:rPr>
        <w:rStyle w:val="PageNumber"/>
        <w:sz w:val="22"/>
        <w:szCs w:val="22"/>
      </w:rPr>
      <w:fldChar w:fldCharType="begin"/>
    </w:r>
    <w:r w:rsidRPr="0076167C">
      <w:rPr>
        <w:rStyle w:val="PageNumber"/>
        <w:sz w:val="22"/>
        <w:szCs w:val="22"/>
      </w:rPr>
      <w:instrText xml:space="preserve"> PAGE </w:instrText>
    </w:r>
    <w:r w:rsidRPr="0076167C">
      <w:rPr>
        <w:rStyle w:val="PageNumber"/>
        <w:sz w:val="22"/>
        <w:szCs w:val="22"/>
      </w:rPr>
      <w:fldChar w:fldCharType="separate"/>
    </w:r>
    <w:r w:rsidR="00112BBB">
      <w:rPr>
        <w:rStyle w:val="PageNumber"/>
        <w:noProof/>
        <w:sz w:val="22"/>
        <w:szCs w:val="22"/>
      </w:rPr>
      <w:t>1</w:t>
    </w:r>
    <w:r w:rsidRPr="0076167C">
      <w:rPr>
        <w:rStyle w:val="PageNumber"/>
        <w:sz w:val="22"/>
        <w:szCs w:val="22"/>
      </w:rPr>
      <w:fldChar w:fldCharType="end"/>
    </w:r>
    <w:r w:rsidRPr="0076167C">
      <w:rPr>
        <w:sz w:val="22"/>
        <w:szCs w:val="22"/>
      </w:rPr>
      <w:tab/>
      <w:t>88</w:t>
    </w:r>
    <w:r>
      <w:rPr>
        <w:sz w:val="22"/>
        <w:szCs w:val="22"/>
      </w:rPr>
      <w:t>161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AC7" w:rsidRPr="0076167C" w:rsidRDefault="005F1AC7" w:rsidP="00D47B89">
    <w:pPr>
      <w:tabs>
        <w:tab w:val="center" w:pos="4680"/>
        <w:tab w:val="right" w:pos="9360"/>
      </w:tabs>
      <w:rPr>
        <w:sz w:val="22"/>
        <w:szCs w:val="22"/>
      </w:rPr>
    </w:pPr>
    <w:r w:rsidRPr="0076167C">
      <w:rPr>
        <w:sz w:val="22"/>
        <w:szCs w:val="22"/>
      </w:rPr>
      <w:t xml:space="preserve">Issue Date: </w:t>
    </w:r>
    <w:r>
      <w:rPr>
        <w:sz w:val="22"/>
        <w:szCs w:val="22"/>
      </w:rPr>
      <w:t xml:space="preserve"> 07/28/14</w:t>
    </w:r>
    <w:r w:rsidRPr="0076167C">
      <w:rPr>
        <w:sz w:val="22"/>
        <w:szCs w:val="22"/>
      </w:rPr>
      <w:tab/>
    </w:r>
    <w:r w:rsidRPr="0076167C">
      <w:rPr>
        <w:rStyle w:val="PageNumber"/>
        <w:sz w:val="22"/>
        <w:szCs w:val="22"/>
      </w:rPr>
      <w:fldChar w:fldCharType="begin"/>
    </w:r>
    <w:r w:rsidRPr="0076167C">
      <w:rPr>
        <w:rStyle w:val="PageNumber"/>
        <w:sz w:val="22"/>
        <w:szCs w:val="22"/>
      </w:rPr>
      <w:instrText xml:space="preserve"> PAGE </w:instrText>
    </w:r>
    <w:r w:rsidRPr="0076167C">
      <w:rPr>
        <w:rStyle w:val="PageNumber"/>
        <w:sz w:val="22"/>
        <w:szCs w:val="22"/>
      </w:rPr>
      <w:fldChar w:fldCharType="separate"/>
    </w:r>
    <w:r w:rsidR="00112BBB">
      <w:rPr>
        <w:rStyle w:val="PageNumber"/>
        <w:noProof/>
        <w:sz w:val="22"/>
        <w:szCs w:val="22"/>
      </w:rPr>
      <w:t>2</w:t>
    </w:r>
    <w:r w:rsidRPr="0076167C">
      <w:rPr>
        <w:rStyle w:val="PageNumber"/>
        <w:sz w:val="22"/>
        <w:szCs w:val="22"/>
      </w:rPr>
      <w:fldChar w:fldCharType="end"/>
    </w:r>
    <w:r w:rsidRPr="0076167C">
      <w:rPr>
        <w:sz w:val="22"/>
        <w:szCs w:val="22"/>
      </w:rPr>
      <w:tab/>
      <w:t>88</w:t>
    </w:r>
    <w:r>
      <w:rPr>
        <w:sz w:val="22"/>
        <w:szCs w:val="22"/>
      </w:rPr>
      <w:t>161 Appendix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AC7" w:rsidRPr="0076167C" w:rsidRDefault="005F1AC7" w:rsidP="005F1AC7">
    <w:pPr>
      <w:tabs>
        <w:tab w:val="center" w:pos="6480"/>
        <w:tab w:val="right" w:pos="12960"/>
      </w:tabs>
      <w:rPr>
        <w:sz w:val="22"/>
        <w:szCs w:val="22"/>
      </w:rPr>
    </w:pPr>
    <w:r w:rsidRPr="0076167C">
      <w:rPr>
        <w:sz w:val="22"/>
        <w:szCs w:val="22"/>
      </w:rPr>
      <w:t xml:space="preserve">Issue Date: </w:t>
    </w:r>
    <w:r>
      <w:rPr>
        <w:sz w:val="22"/>
        <w:szCs w:val="22"/>
      </w:rPr>
      <w:t xml:space="preserve"> 07/28/14</w:t>
    </w:r>
    <w:r w:rsidRPr="0076167C">
      <w:rPr>
        <w:sz w:val="22"/>
        <w:szCs w:val="22"/>
      </w:rPr>
      <w:tab/>
    </w:r>
    <w:r>
      <w:rPr>
        <w:sz w:val="22"/>
        <w:szCs w:val="22"/>
      </w:rPr>
      <w:t xml:space="preserve">Att1- </w:t>
    </w:r>
    <w:r w:rsidRPr="0076167C">
      <w:rPr>
        <w:rStyle w:val="PageNumber"/>
        <w:sz w:val="22"/>
        <w:szCs w:val="22"/>
      </w:rPr>
      <w:fldChar w:fldCharType="begin"/>
    </w:r>
    <w:r w:rsidRPr="0076167C">
      <w:rPr>
        <w:rStyle w:val="PageNumber"/>
        <w:sz w:val="22"/>
        <w:szCs w:val="22"/>
      </w:rPr>
      <w:instrText xml:space="preserve"> PAGE </w:instrText>
    </w:r>
    <w:r w:rsidRPr="0076167C">
      <w:rPr>
        <w:rStyle w:val="PageNumber"/>
        <w:sz w:val="22"/>
        <w:szCs w:val="22"/>
      </w:rPr>
      <w:fldChar w:fldCharType="separate"/>
    </w:r>
    <w:r w:rsidR="00112BBB">
      <w:rPr>
        <w:rStyle w:val="PageNumber"/>
        <w:noProof/>
        <w:sz w:val="22"/>
        <w:szCs w:val="22"/>
      </w:rPr>
      <w:t>1</w:t>
    </w:r>
    <w:r w:rsidRPr="0076167C">
      <w:rPr>
        <w:rStyle w:val="PageNumber"/>
        <w:sz w:val="22"/>
        <w:szCs w:val="22"/>
      </w:rPr>
      <w:fldChar w:fldCharType="end"/>
    </w:r>
    <w:r>
      <w:rPr>
        <w:rStyle w:val="PageNumber"/>
        <w:sz w:val="22"/>
        <w:szCs w:val="22"/>
      </w:rPr>
      <w:tab/>
    </w:r>
    <w:r w:rsidRPr="0076167C">
      <w:rPr>
        <w:sz w:val="22"/>
        <w:szCs w:val="22"/>
      </w:rPr>
      <w:t>88</w:t>
    </w:r>
    <w:r>
      <w:rPr>
        <w:sz w:val="22"/>
        <w:szCs w:val="22"/>
      </w:rPr>
      <w:t>161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AC7" w:rsidRDefault="005F1AC7">
      <w:r>
        <w:separator/>
      </w:r>
    </w:p>
  </w:footnote>
  <w:footnote w:type="continuationSeparator" w:id="0">
    <w:p w:rsidR="005F1AC7" w:rsidRDefault="005F1AC7">
      <w:r>
        <w:continuationSeparator/>
      </w:r>
    </w:p>
  </w:footnote>
  <w:footnote w:id="1">
    <w:p w:rsidR="005F1AC7" w:rsidRPr="007D04AB" w:rsidRDefault="005F1AC7">
      <w:pPr>
        <w:pStyle w:val="FootnoteText"/>
        <w:rPr>
          <w:sz w:val="18"/>
          <w:szCs w:val="18"/>
        </w:rPr>
      </w:pPr>
      <w:r w:rsidRPr="007D04AB">
        <w:rPr>
          <w:rStyle w:val="FootnoteReference"/>
          <w:sz w:val="18"/>
          <w:szCs w:val="18"/>
          <w:vertAlign w:val="superscript"/>
        </w:rPr>
        <w:footnoteRef/>
      </w:r>
      <w:r w:rsidRPr="007D04AB">
        <w:rPr>
          <w:sz w:val="18"/>
          <w:szCs w:val="18"/>
        </w:rPr>
        <w:t xml:space="preserve"> Safety Conscious Work Environment</w:t>
      </w:r>
      <w:r>
        <w:rPr>
          <w:sz w:val="18"/>
          <w:szCs w:val="18"/>
        </w:rPr>
        <w:t xml:space="preserve"> (SCWE)</w:t>
      </w:r>
      <w:r w:rsidRPr="007D04AB">
        <w:rPr>
          <w:sz w:val="18"/>
          <w:szCs w:val="18"/>
        </w:rPr>
        <w:t xml:space="preserve"> is linked to 10 CFR 70.7, “Employee Protection,” and overall CAP effectiveness. </w:t>
      </w:r>
      <w:r>
        <w:rPr>
          <w:sz w:val="18"/>
          <w:szCs w:val="18"/>
        </w:rPr>
        <w:t xml:space="preserve"> </w:t>
      </w:r>
      <w:r w:rsidRPr="007D04AB">
        <w:rPr>
          <w:sz w:val="18"/>
          <w:szCs w:val="18"/>
        </w:rPr>
        <w:t>As such, it is included as an inspection element in this procedure. Because SCWE is not a direct regulatory requirement or part of the license commitment to follow RG 3.75, observations and conclusions associated with SCWE will be documented as appropriate in inspection reports but will not be cited as violations.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22"/>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2"/>
    <w:multiLevelType w:val="multilevel"/>
    <w:tmpl w:val="00000000"/>
    <w:name w:val="AutoList2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0000003"/>
    <w:multiLevelType w:val="multilevel"/>
    <w:tmpl w:val="00000000"/>
    <w:name w:val="AutoList2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4"/>
    <w:multiLevelType w:val="multilevel"/>
    <w:tmpl w:val="00000000"/>
    <w:name w:val="AutoList27"/>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E3FFA"/>
    <w:multiLevelType w:val="multilevel"/>
    <w:tmpl w:val="4D3EBD56"/>
    <w:lvl w:ilvl="0">
      <w:start w:val="1"/>
      <w:numFmt w:val="decimalZero"/>
      <w:lvlText w:val="%1"/>
      <w:lvlJc w:val="left"/>
      <w:pPr>
        <w:ind w:left="810" w:hanging="810"/>
      </w:pPr>
      <w:rPr>
        <w:rFonts w:hint="default"/>
      </w:rPr>
    </w:lvl>
    <w:lvl w:ilvl="1">
      <w:start w:val="1"/>
      <w:numFmt w:val="decimalZero"/>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1793C00"/>
    <w:multiLevelType w:val="multilevel"/>
    <w:tmpl w:val="8034EEFC"/>
    <w:name w:val="RG Master List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2454BCD"/>
    <w:multiLevelType w:val="hybridMultilevel"/>
    <w:tmpl w:val="6CC65D6C"/>
    <w:lvl w:ilvl="0" w:tplc="4426CBC6">
      <w:start w:val="4"/>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0A2B49"/>
    <w:multiLevelType w:val="hybridMultilevel"/>
    <w:tmpl w:val="8DDC9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BC640F"/>
    <w:multiLevelType w:val="multilevel"/>
    <w:tmpl w:val="B41C3470"/>
    <w:lvl w:ilvl="0">
      <w:start w:val="2"/>
      <w:numFmt w:val="decimalZero"/>
      <w:lvlText w:val="%1"/>
      <w:lvlJc w:val="left"/>
      <w:pPr>
        <w:ind w:left="540" w:hanging="540"/>
      </w:pPr>
      <w:rPr>
        <w:rFonts w:hint="default"/>
      </w:rPr>
    </w:lvl>
    <w:lvl w:ilvl="1">
      <w:start w:val="2"/>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0FFD02D3"/>
    <w:multiLevelType w:val="hybridMultilevel"/>
    <w:tmpl w:val="6D2EF07E"/>
    <w:lvl w:ilvl="0" w:tplc="8AA2F9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AB2D30"/>
    <w:multiLevelType w:val="hybridMultilevel"/>
    <w:tmpl w:val="23F2561E"/>
    <w:lvl w:ilvl="0" w:tplc="2E8CFDCA">
      <w:start w:val="2"/>
      <w:numFmt w:val="decimal"/>
      <w:lvlText w:val="%1."/>
      <w:lvlJc w:val="left"/>
      <w:pPr>
        <w:ind w:left="2160" w:hanging="360"/>
      </w:pPr>
      <w:rPr>
        <w:rFonts w:hint="default"/>
      </w:rPr>
    </w:lvl>
    <w:lvl w:ilvl="1" w:tplc="67CA41B0">
      <w:start w:val="1"/>
      <w:numFmt w:val="lowerLetter"/>
      <w:lvlText w:val="(%2)"/>
      <w:lvlJc w:val="left"/>
      <w:pPr>
        <w:ind w:left="2880" w:hanging="360"/>
      </w:pPr>
      <w:rPr>
        <w:rFonts w:hint="default"/>
      </w:r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44C6908"/>
    <w:multiLevelType w:val="hybridMultilevel"/>
    <w:tmpl w:val="26AA9DE2"/>
    <w:lvl w:ilvl="0" w:tplc="67CA41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51032D4"/>
    <w:multiLevelType w:val="multilevel"/>
    <w:tmpl w:val="3CD64E5C"/>
    <w:lvl w:ilvl="0">
      <w:start w:val="1"/>
      <w:numFmt w:val="lowerLetter"/>
      <w:lvlText w:val="%1."/>
      <w:lvlJc w:val="left"/>
      <w:pPr>
        <w:ind w:left="630" w:hanging="360"/>
      </w:pPr>
      <w:rPr>
        <w:rFonts w:hint="default"/>
      </w:rPr>
    </w:lvl>
    <w:lvl w:ilvl="1">
      <w:start w:val="1"/>
      <w:numFmt w:val="decimal"/>
      <w:lvlText w:val="%2."/>
      <w:lvlJc w:val="left"/>
      <w:pPr>
        <w:ind w:left="1350" w:hanging="720"/>
      </w:pPr>
      <w:rPr>
        <w:rFonts w:hint="default"/>
      </w:rPr>
    </w:lvl>
    <w:lvl w:ilvl="2">
      <w:start w:val="1"/>
      <w:numFmt w:val="lowerLetter"/>
      <w:lvlText w:val="(%3)"/>
      <w:lvlJc w:val="left"/>
      <w:pPr>
        <w:tabs>
          <w:tab w:val="num" w:pos="1350"/>
        </w:tabs>
        <w:ind w:left="2070" w:hanging="720"/>
      </w:pPr>
      <w:rPr>
        <w:rFonts w:hint="default"/>
      </w:rPr>
    </w:lvl>
    <w:lvl w:ilvl="3">
      <w:start w:val="1"/>
      <w:numFmt w:val="decimal"/>
      <w:lvlText w:val="(%4)"/>
      <w:lvlJc w:val="left"/>
      <w:pPr>
        <w:tabs>
          <w:tab w:val="num" w:pos="2070"/>
        </w:tabs>
        <w:ind w:left="2790" w:hanging="720"/>
      </w:pPr>
      <w:rPr>
        <w:rFonts w:hint="default"/>
      </w:rPr>
    </w:lvl>
    <w:lvl w:ilvl="4">
      <w:start w:val="1"/>
      <w:numFmt w:val="lowerRoman"/>
      <w:lvlText w:val="(%5)"/>
      <w:lvlJc w:val="left"/>
      <w:pPr>
        <w:ind w:left="3510" w:hanging="720"/>
      </w:pPr>
      <w:rPr>
        <w:rFonts w:hint="default"/>
      </w:rPr>
    </w:lvl>
    <w:lvl w:ilvl="5">
      <w:start w:val="1"/>
      <w:numFmt w:val="lowerRoman"/>
      <w:lvlText w:val="(%6)"/>
      <w:lvlJc w:val="left"/>
      <w:pPr>
        <w:ind w:left="2070" w:hanging="360"/>
      </w:pPr>
      <w:rPr>
        <w:rFonts w:hint="default"/>
      </w:rPr>
    </w:lvl>
    <w:lvl w:ilvl="6">
      <w:start w:val="1"/>
      <w:numFmt w:val="decimal"/>
      <w:lvlText w:val="%7."/>
      <w:lvlJc w:val="left"/>
      <w:pPr>
        <w:ind w:left="2430" w:hanging="360"/>
      </w:pPr>
      <w:rPr>
        <w:rFonts w:hint="default"/>
      </w:rPr>
    </w:lvl>
    <w:lvl w:ilvl="7">
      <w:start w:val="1"/>
      <w:numFmt w:val="lowerLetter"/>
      <w:lvlText w:val="%8."/>
      <w:lvlJc w:val="left"/>
      <w:pPr>
        <w:ind w:left="2790" w:hanging="360"/>
      </w:pPr>
      <w:rPr>
        <w:rFonts w:hint="default"/>
      </w:rPr>
    </w:lvl>
    <w:lvl w:ilvl="8">
      <w:start w:val="1"/>
      <w:numFmt w:val="lowerRoman"/>
      <w:lvlText w:val="%9."/>
      <w:lvlJc w:val="left"/>
      <w:pPr>
        <w:ind w:left="3150" w:hanging="360"/>
      </w:pPr>
      <w:rPr>
        <w:rFonts w:hint="default"/>
      </w:rPr>
    </w:lvl>
  </w:abstractNum>
  <w:abstractNum w:abstractNumId="13">
    <w:nsid w:val="165979C9"/>
    <w:multiLevelType w:val="hybridMultilevel"/>
    <w:tmpl w:val="1C9CD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5C77A7"/>
    <w:multiLevelType w:val="hybridMultilevel"/>
    <w:tmpl w:val="E30CC5E2"/>
    <w:lvl w:ilvl="0" w:tplc="CBEA55FC">
      <w:start w:val="1"/>
      <w:numFmt w:val="decimal"/>
      <w:lvlText w:val="%1."/>
      <w:lvlJc w:val="left"/>
      <w:pPr>
        <w:tabs>
          <w:tab w:val="num" w:pos="720"/>
        </w:tabs>
        <w:ind w:left="720" w:hanging="720"/>
      </w:pPr>
      <w:rPr>
        <w:rFonts w:hint="default"/>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A2536D"/>
    <w:multiLevelType w:val="multilevel"/>
    <w:tmpl w:val="A4721B36"/>
    <w:lvl w:ilvl="0">
      <w:start w:val="2"/>
      <w:numFmt w:val="lowerLetter"/>
      <w:lvlText w:val="%1."/>
      <w:lvlJc w:val="left"/>
      <w:pPr>
        <w:ind w:left="720" w:hanging="360"/>
      </w:pPr>
      <w:rPr>
        <w:rFonts w:hint="default"/>
      </w:rPr>
    </w:lvl>
    <w:lvl w:ilvl="1">
      <w:start w:val="2"/>
      <w:numFmt w:val="lowerLetter"/>
      <w:lvlText w:val="(%2)"/>
      <w:lvlJc w:val="left"/>
      <w:pPr>
        <w:ind w:left="1440" w:hanging="720"/>
      </w:pPr>
      <w:rPr>
        <w:rFonts w:hint="default"/>
      </w:rPr>
    </w:lvl>
    <w:lvl w:ilvl="2">
      <w:start w:val="3"/>
      <w:numFmt w:val="lowerLetter"/>
      <w:lvlText w:val="(%3)"/>
      <w:lvlJc w:val="left"/>
      <w:pPr>
        <w:tabs>
          <w:tab w:val="num" w:pos="1440"/>
        </w:tabs>
        <w:ind w:left="2160" w:hanging="720"/>
      </w:pPr>
      <w:rPr>
        <w:rFonts w:hint="default"/>
      </w:rPr>
    </w:lvl>
    <w:lvl w:ilvl="3">
      <w:start w:val="1"/>
      <w:numFmt w:val="decimal"/>
      <w:lvlText w:val="(%4)"/>
      <w:lvlJc w:val="left"/>
      <w:pPr>
        <w:tabs>
          <w:tab w:val="num" w:pos="2160"/>
        </w:tabs>
        <w:ind w:left="2880" w:hanging="720"/>
      </w:pPr>
      <w:rPr>
        <w:rFonts w:hint="default"/>
      </w:rPr>
    </w:lvl>
    <w:lvl w:ilvl="4">
      <w:start w:val="1"/>
      <w:numFmt w:val="lowerRoman"/>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09B18D3"/>
    <w:multiLevelType w:val="multilevel"/>
    <w:tmpl w:val="FABECC60"/>
    <w:lvl w:ilvl="0">
      <w:start w:val="1"/>
      <w:numFmt w:val="lowerLetter"/>
      <w:lvlText w:val="%1."/>
      <w:lvlJc w:val="left"/>
      <w:pPr>
        <w:ind w:left="810" w:hanging="360"/>
      </w:pPr>
      <w:rPr>
        <w:rFonts w:hint="default"/>
      </w:rPr>
    </w:lvl>
    <w:lvl w:ilvl="1">
      <w:start w:val="1"/>
      <w:numFmt w:val="lowerLetter"/>
      <w:lvlText w:val="(%2)"/>
      <w:lvlJc w:val="left"/>
      <w:pPr>
        <w:ind w:left="1440" w:hanging="720"/>
      </w:pPr>
      <w:rPr>
        <w:rFonts w:hint="default"/>
      </w:rPr>
    </w:lvl>
    <w:lvl w:ilvl="2">
      <w:start w:val="2"/>
      <w:numFmt w:val="lowerLetter"/>
      <w:lvlText w:val="(%3)"/>
      <w:lvlJc w:val="left"/>
      <w:pPr>
        <w:tabs>
          <w:tab w:val="num" w:pos="1440"/>
        </w:tabs>
        <w:ind w:left="2160" w:hanging="720"/>
      </w:pPr>
      <w:rPr>
        <w:rFonts w:hint="default"/>
      </w:rPr>
    </w:lvl>
    <w:lvl w:ilvl="3">
      <w:start w:val="1"/>
      <w:numFmt w:val="decimal"/>
      <w:lvlText w:val="(%4)"/>
      <w:lvlJc w:val="left"/>
      <w:pPr>
        <w:tabs>
          <w:tab w:val="num" w:pos="2160"/>
        </w:tabs>
        <w:ind w:left="2880" w:hanging="720"/>
      </w:pPr>
      <w:rPr>
        <w:rFonts w:hint="default"/>
      </w:rPr>
    </w:lvl>
    <w:lvl w:ilvl="4">
      <w:start w:val="1"/>
      <w:numFmt w:val="lowerRoman"/>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21306030"/>
    <w:multiLevelType w:val="hybridMultilevel"/>
    <w:tmpl w:val="445E1672"/>
    <w:lvl w:ilvl="0" w:tplc="CBEA55FC">
      <w:start w:val="1"/>
      <w:numFmt w:val="decimal"/>
      <w:lvlText w:val="%1."/>
      <w:lvlJc w:val="left"/>
      <w:pPr>
        <w:tabs>
          <w:tab w:val="num" w:pos="720"/>
        </w:tabs>
        <w:ind w:left="720" w:hanging="72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471F19"/>
    <w:multiLevelType w:val="multilevel"/>
    <w:tmpl w:val="640A4EF4"/>
    <w:lvl w:ilvl="0">
      <w:start w:val="2"/>
      <w:numFmt w:val="lowerLetter"/>
      <w:lvlText w:val="%1."/>
      <w:lvlJc w:val="left"/>
      <w:pPr>
        <w:ind w:left="720" w:hanging="360"/>
      </w:pPr>
      <w:rPr>
        <w:rFonts w:hint="default"/>
      </w:rPr>
    </w:lvl>
    <w:lvl w:ilvl="1">
      <w:start w:val="2"/>
      <w:numFmt w:val="decimal"/>
      <w:lvlText w:val="%2."/>
      <w:lvlJc w:val="left"/>
      <w:pPr>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decimal"/>
      <w:lvlText w:val="(%4)"/>
      <w:lvlJc w:val="left"/>
      <w:pPr>
        <w:tabs>
          <w:tab w:val="num" w:pos="2160"/>
        </w:tabs>
        <w:ind w:left="2880" w:hanging="720"/>
      </w:pPr>
      <w:rPr>
        <w:rFonts w:hint="default"/>
      </w:rPr>
    </w:lvl>
    <w:lvl w:ilvl="4">
      <w:start w:val="1"/>
      <w:numFmt w:val="lowerRoman"/>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BA92703"/>
    <w:multiLevelType w:val="multilevel"/>
    <w:tmpl w:val="ACD84608"/>
    <w:lvl w:ilvl="0">
      <w:start w:val="1"/>
      <w:numFmt w:val="lowerLetter"/>
      <w:lvlText w:val="%1."/>
      <w:lvlJc w:val="left"/>
      <w:pPr>
        <w:ind w:left="720" w:hanging="360"/>
      </w:pPr>
      <w:rPr>
        <w:rFonts w:hint="default"/>
      </w:rPr>
    </w:lvl>
    <w:lvl w:ilvl="1">
      <w:start w:val="2"/>
      <w:numFmt w:val="decimal"/>
      <w:lvlText w:val="%2."/>
      <w:lvlJc w:val="left"/>
      <w:pPr>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decimal"/>
      <w:lvlText w:val="(%4)"/>
      <w:lvlJc w:val="left"/>
      <w:pPr>
        <w:tabs>
          <w:tab w:val="num" w:pos="2160"/>
        </w:tabs>
        <w:ind w:left="2880" w:hanging="720"/>
      </w:pPr>
      <w:rPr>
        <w:rFonts w:hint="default"/>
      </w:rPr>
    </w:lvl>
    <w:lvl w:ilvl="4">
      <w:start w:val="1"/>
      <w:numFmt w:val="lowerRoman"/>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CED371F"/>
    <w:multiLevelType w:val="hybridMultilevel"/>
    <w:tmpl w:val="197AB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3C1E5E"/>
    <w:multiLevelType w:val="multilevel"/>
    <w:tmpl w:val="C98C7338"/>
    <w:lvl w:ilvl="0">
      <w:start w:val="2"/>
      <w:numFmt w:val="lowerLetter"/>
      <w:lvlText w:val="%1."/>
      <w:lvlJc w:val="left"/>
      <w:pPr>
        <w:ind w:left="720" w:hanging="360"/>
      </w:pPr>
      <w:rPr>
        <w:rFonts w:hint="default"/>
      </w:rPr>
    </w:lvl>
    <w:lvl w:ilvl="1">
      <w:start w:val="1"/>
      <w:numFmt w:val="decimal"/>
      <w:lvlText w:val="%2."/>
      <w:lvlJc w:val="left"/>
      <w:pPr>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decimal"/>
      <w:lvlText w:val="(%4)"/>
      <w:lvlJc w:val="left"/>
      <w:pPr>
        <w:tabs>
          <w:tab w:val="num" w:pos="2160"/>
        </w:tabs>
        <w:ind w:left="2880" w:hanging="720"/>
      </w:pPr>
      <w:rPr>
        <w:rFonts w:hint="default"/>
      </w:rPr>
    </w:lvl>
    <w:lvl w:ilvl="4">
      <w:start w:val="1"/>
      <w:numFmt w:val="lowerRoman"/>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4BC5F05"/>
    <w:multiLevelType w:val="hybridMultilevel"/>
    <w:tmpl w:val="39D06C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0370E4"/>
    <w:multiLevelType w:val="hybridMultilevel"/>
    <w:tmpl w:val="5AC0D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EC5752"/>
    <w:multiLevelType w:val="hybridMultilevel"/>
    <w:tmpl w:val="94EEE448"/>
    <w:lvl w:ilvl="0" w:tplc="78663C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3C5AAF"/>
    <w:multiLevelType w:val="multilevel"/>
    <w:tmpl w:val="08AACA46"/>
    <w:lvl w:ilvl="0">
      <w:start w:val="1"/>
      <w:numFmt w:val="lowerLetter"/>
      <w:lvlText w:val="%1."/>
      <w:lvlJc w:val="left"/>
      <w:pPr>
        <w:ind w:left="720" w:hanging="360"/>
      </w:pPr>
      <w:rPr>
        <w:rFonts w:hint="default"/>
      </w:rPr>
    </w:lvl>
    <w:lvl w:ilvl="1">
      <w:start w:val="1"/>
      <w:numFmt w:val="decimal"/>
      <w:lvlText w:val="%2."/>
      <w:lvlJc w:val="left"/>
      <w:pPr>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decimal"/>
      <w:lvlText w:val="(%4)"/>
      <w:lvlJc w:val="left"/>
      <w:pPr>
        <w:tabs>
          <w:tab w:val="num" w:pos="2160"/>
        </w:tabs>
        <w:ind w:left="2880" w:hanging="720"/>
      </w:pPr>
      <w:rPr>
        <w:rFonts w:hint="default"/>
      </w:rPr>
    </w:lvl>
    <w:lvl w:ilvl="4">
      <w:start w:val="1"/>
      <w:numFmt w:val="lowerRoman"/>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7AC7852"/>
    <w:multiLevelType w:val="multilevel"/>
    <w:tmpl w:val="09963D98"/>
    <w:lvl w:ilvl="0">
      <w:start w:val="2"/>
      <w:numFmt w:val="lowerLetter"/>
      <w:lvlText w:val="%1."/>
      <w:lvlJc w:val="left"/>
      <w:pPr>
        <w:ind w:left="720" w:hanging="360"/>
      </w:pPr>
      <w:rPr>
        <w:rFonts w:hint="default"/>
      </w:rPr>
    </w:lvl>
    <w:lvl w:ilvl="1">
      <w:start w:val="2"/>
      <w:numFmt w:val="decimal"/>
      <w:lvlText w:val="%2."/>
      <w:lvlJc w:val="left"/>
      <w:pPr>
        <w:ind w:left="1440" w:hanging="720"/>
      </w:pPr>
      <w:rPr>
        <w:rFonts w:hint="default"/>
      </w:rPr>
    </w:lvl>
    <w:lvl w:ilvl="2">
      <w:start w:val="2"/>
      <w:numFmt w:val="lowerLetter"/>
      <w:lvlText w:val="(%3)"/>
      <w:lvlJc w:val="left"/>
      <w:pPr>
        <w:tabs>
          <w:tab w:val="num" w:pos="1440"/>
        </w:tabs>
        <w:ind w:left="2160" w:hanging="720"/>
      </w:pPr>
      <w:rPr>
        <w:rFonts w:hint="default"/>
      </w:rPr>
    </w:lvl>
    <w:lvl w:ilvl="3">
      <w:start w:val="1"/>
      <w:numFmt w:val="decimal"/>
      <w:lvlText w:val="(%4)"/>
      <w:lvlJc w:val="left"/>
      <w:pPr>
        <w:tabs>
          <w:tab w:val="num" w:pos="2160"/>
        </w:tabs>
        <w:ind w:left="2880" w:hanging="720"/>
      </w:pPr>
      <w:rPr>
        <w:rFonts w:hint="default"/>
      </w:rPr>
    </w:lvl>
    <w:lvl w:ilvl="4">
      <w:start w:val="1"/>
      <w:numFmt w:val="lowerRoman"/>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7BC6A60"/>
    <w:multiLevelType w:val="hybridMultilevel"/>
    <w:tmpl w:val="593E2852"/>
    <w:lvl w:ilvl="0" w:tplc="CBEA55FC">
      <w:start w:val="1"/>
      <w:numFmt w:val="decimal"/>
      <w:lvlText w:val="%1."/>
      <w:lvlJc w:val="left"/>
      <w:pPr>
        <w:tabs>
          <w:tab w:val="num" w:pos="720"/>
        </w:tabs>
        <w:ind w:left="720" w:hanging="72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AB45907"/>
    <w:multiLevelType w:val="multilevel"/>
    <w:tmpl w:val="CB4225E2"/>
    <w:lvl w:ilvl="0">
      <w:start w:val="1"/>
      <w:numFmt w:val="lowerLetter"/>
      <w:lvlText w:val="%1."/>
      <w:lvlJc w:val="left"/>
      <w:pPr>
        <w:ind w:left="720" w:hanging="360"/>
      </w:pPr>
      <w:rPr>
        <w:rFonts w:hint="default"/>
      </w:rPr>
    </w:lvl>
    <w:lvl w:ilvl="1">
      <w:start w:val="2"/>
      <w:numFmt w:val="decimal"/>
      <w:lvlText w:val="%2."/>
      <w:lvlJc w:val="left"/>
      <w:pPr>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decimal"/>
      <w:lvlText w:val="(%4)"/>
      <w:lvlJc w:val="left"/>
      <w:pPr>
        <w:tabs>
          <w:tab w:val="num" w:pos="2160"/>
        </w:tabs>
        <w:ind w:left="2880" w:hanging="720"/>
      </w:pPr>
      <w:rPr>
        <w:rFonts w:hint="default"/>
      </w:rPr>
    </w:lvl>
    <w:lvl w:ilvl="4">
      <w:start w:val="1"/>
      <w:numFmt w:val="lowerRoman"/>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3B5E43C0"/>
    <w:multiLevelType w:val="hybridMultilevel"/>
    <w:tmpl w:val="D46A77B4"/>
    <w:lvl w:ilvl="0" w:tplc="67CA41B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3FA54E61"/>
    <w:multiLevelType w:val="multilevel"/>
    <w:tmpl w:val="3D66BD42"/>
    <w:lvl w:ilvl="0">
      <w:start w:val="1"/>
      <w:numFmt w:val="lowerLetter"/>
      <w:lvlText w:val="%1."/>
      <w:lvlJc w:val="left"/>
      <w:pPr>
        <w:ind w:left="720" w:hanging="360"/>
      </w:pPr>
      <w:rPr>
        <w:rFonts w:hint="default"/>
      </w:rPr>
    </w:lvl>
    <w:lvl w:ilvl="1">
      <w:start w:val="1"/>
      <w:numFmt w:val="decimal"/>
      <w:lvlText w:val="%2."/>
      <w:lvlJc w:val="left"/>
      <w:pPr>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decimal"/>
      <w:lvlText w:val="(%4)"/>
      <w:lvlJc w:val="left"/>
      <w:pPr>
        <w:tabs>
          <w:tab w:val="num" w:pos="2160"/>
        </w:tabs>
        <w:ind w:left="2880" w:hanging="720"/>
      </w:pPr>
      <w:rPr>
        <w:rFonts w:hint="default"/>
      </w:rPr>
    </w:lvl>
    <w:lvl w:ilvl="4">
      <w:start w:val="1"/>
      <w:numFmt w:val="lowerRoman"/>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18D6E38"/>
    <w:multiLevelType w:val="multilevel"/>
    <w:tmpl w:val="70829508"/>
    <w:lvl w:ilvl="0">
      <w:start w:val="2"/>
      <w:numFmt w:val="lowerLetter"/>
      <w:lvlText w:val="%1."/>
      <w:lvlJc w:val="left"/>
      <w:pPr>
        <w:ind w:left="720" w:hanging="360"/>
      </w:pPr>
      <w:rPr>
        <w:rFonts w:hint="default"/>
      </w:rPr>
    </w:lvl>
    <w:lvl w:ilvl="1">
      <w:start w:val="3"/>
      <w:numFmt w:val="decimal"/>
      <w:lvlText w:val="%2."/>
      <w:lvlJc w:val="left"/>
      <w:pPr>
        <w:ind w:left="1440" w:hanging="720"/>
      </w:pPr>
      <w:rPr>
        <w:rFonts w:hint="default"/>
      </w:rPr>
    </w:lvl>
    <w:lvl w:ilvl="2">
      <w:start w:val="2"/>
      <w:numFmt w:val="lowerLetter"/>
      <w:lvlText w:val="(%3)"/>
      <w:lvlJc w:val="left"/>
      <w:pPr>
        <w:tabs>
          <w:tab w:val="num" w:pos="1440"/>
        </w:tabs>
        <w:ind w:left="2160" w:hanging="720"/>
      </w:pPr>
      <w:rPr>
        <w:rFonts w:hint="default"/>
      </w:rPr>
    </w:lvl>
    <w:lvl w:ilvl="3">
      <w:start w:val="1"/>
      <w:numFmt w:val="decimal"/>
      <w:lvlText w:val="(%4)"/>
      <w:lvlJc w:val="left"/>
      <w:pPr>
        <w:tabs>
          <w:tab w:val="num" w:pos="2160"/>
        </w:tabs>
        <w:ind w:left="2880" w:hanging="720"/>
      </w:pPr>
      <w:rPr>
        <w:rFonts w:hint="default"/>
      </w:rPr>
    </w:lvl>
    <w:lvl w:ilvl="4">
      <w:start w:val="1"/>
      <w:numFmt w:val="lowerRoman"/>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71C4A2B"/>
    <w:multiLevelType w:val="hybridMultilevel"/>
    <w:tmpl w:val="1E482272"/>
    <w:lvl w:ilvl="0" w:tplc="04090001">
      <w:start w:val="1"/>
      <w:numFmt w:val="bullet"/>
      <w:lvlText w:val=""/>
      <w:lvlJc w:val="left"/>
      <w:pPr>
        <w:tabs>
          <w:tab w:val="num" w:pos="1166"/>
        </w:tabs>
        <w:ind w:left="1166" w:hanging="360"/>
      </w:pPr>
      <w:rPr>
        <w:rFonts w:ascii="Symbol" w:hAnsi="Symbol" w:hint="default"/>
      </w:rPr>
    </w:lvl>
    <w:lvl w:ilvl="1" w:tplc="04090003">
      <w:start w:val="1"/>
      <w:numFmt w:val="bullet"/>
      <w:lvlText w:val="o"/>
      <w:lvlJc w:val="left"/>
      <w:pPr>
        <w:tabs>
          <w:tab w:val="num" w:pos="1886"/>
        </w:tabs>
        <w:ind w:left="1886" w:hanging="360"/>
      </w:pPr>
      <w:rPr>
        <w:rFonts w:ascii="Courier New" w:hAnsi="Courier New" w:cs="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cs="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cs="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33">
    <w:nsid w:val="5973632A"/>
    <w:multiLevelType w:val="hybridMultilevel"/>
    <w:tmpl w:val="F9A4CAC4"/>
    <w:lvl w:ilvl="0" w:tplc="77928470">
      <w:start w:val="1"/>
      <w:numFmt w:val="decimal"/>
      <w:pStyle w:val="Refs"/>
      <w:lvlText w:val="%1."/>
      <w:lvlJc w:val="left"/>
      <w:pPr>
        <w:tabs>
          <w:tab w:val="num" w:pos="720"/>
        </w:tabs>
        <w:ind w:left="720" w:hanging="72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6255B36"/>
    <w:multiLevelType w:val="multilevel"/>
    <w:tmpl w:val="F3909926"/>
    <w:lvl w:ilvl="0">
      <w:start w:val="2"/>
      <w:numFmt w:val="lowerLetter"/>
      <w:lvlText w:val="%1."/>
      <w:lvlJc w:val="left"/>
      <w:pPr>
        <w:ind w:left="720" w:hanging="360"/>
      </w:pPr>
      <w:rPr>
        <w:rFonts w:hint="default"/>
      </w:rPr>
    </w:lvl>
    <w:lvl w:ilvl="1">
      <w:start w:val="1"/>
      <w:numFmt w:val="decimal"/>
      <w:lvlText w:val="%2."/>
      <w:lvlJc w:val="left"/>
      <w:pPr>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decimal"/>
      <w:lvlText w:val="(%4)"/>
      <w:lvlJc w:val="left"/>
      <w:pPr>
        <w:tabs>
          <w:tab w:val="num" w:pos="2160"/>
        </w:tabs>
        <w:ind w:left="2880" w:hanging="720"/>
      </w:pPr>
      <w:rPr>
        <w:rFonts w:hint="default"/>
      </w:rPr>
    </w:lvl>
    <w:lvl w:ilvl="4">
      <w:start w:val="1"/>
      <w:numFmt w:val="lowerRoman"/>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692623D0"/>
    <w:multiLevelType w:val="multilevel"/>
    <w:tmpl w:val="FABECC60"/>
    <w:lvl w:ilvl="0">
      <w:start w:val="1"/>
      <w:numFmt w:val="lowerLetter"/>
      <w:lvlText w:val="%1."/>
      <w:lvlJc w:val="left"/>
      <w:pPr>
        <w:ind w:left="810" w:hanging="360"/>
      </w:pPr>
      <w:rPr>
        <w:rFonts w:hint="default"/>
      </w:rPr>
    </w:lvl>
    <w:lvl w:ilvl="1">
      <w:start w:val="1"/>
      <w:numFmt w:val="lowerLetter"/>
      <w:lvlText w:val="(%2)"/>
      <w:lvlJc w:val="left"/>
      <w:pPr>
        <w:ind w:left="1440" w:hanging="720"/>
      </w:pPr>
      <w:rPr>
        <w:rFonts w:hint="default"/>
      </w:rPr>
    </w:lvl>
    <w:lvl w:ilvl="2">
      <w:start w:val="2"/>
      <w:numFmt w:val="lowerLetter"/>
      <w:lvlText w:val="(%3)"/>
      <w:lvlJc w:val="left"/>
      <w:pPr>
        <w:tabs>
          <w:tab w:val="num" w:pos="1440"/>
        </w:tabs>
        <w:ind w:left="2160" w:hanging="720"/>
      </w:pPr>
      <w:rPr>
        <w:rFonts w:hint="default"/>
      </w:rPr>
    </w:lvl>
    <w:lvl w:ilvl="3">
      <w:start w:val="1"/>
      <w:numFmt w:val="decimal"/>
      <w:lvlText w:val="(%4)"/>
      <w:lvlJc w:val="left"/>
      <w:pPr>
        <w:tabs>
          <w:tab w:val="num" w:pos="2160"/>
        </w:tabs>
        <w:ind w:left="2880" w:hanging="720"/>
      </w:pPr>
      <w:rPr>
        <w:rFonts w:hint="default"/>
      </w:rPr>
    </w:lvl>
    <w:lvl w:ilvl="4">
      <w:start w:val="1"/>
      <w:numFmt w:val="lowerRoman"/>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769C1477"/>
    <w:multiLevelType w:val="hybridMultilevel"/>
    <w:tmpl w:val="A7D4099E"/>
    <w:lvl w:ilvl="0" w:tplc="4C1E68C0">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08414C"/>
    <w:multiLevelType w:val="multilevel"/>
    <w:tmpl w:val="418869F0"/>
    <w:lvl w:ilvl="0">
      <w:start w:val="1"/>
      <w:numFmt w:val="lowerLetter"/>
      <w:lvlText w:val="%1."/>
      <w:lvlJc w:val="left"/>
      <w:pPr>
        <w:ind w:left="720" w:hanging="360"/>
      </w:pPr>
      <w:rPr>
        <w:rFonts w:hint="default"/>
      </w:rPr>
    </w:lvl>
    <w:lvl w:ilvl="1">
      <w:start w:val="1"/>
      <w:numFmt w:val="decimal"/>
      <w:lvlText w:val="%2."/>
      <w:lvlJc w:val="left"/>
      <w:pPr>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decimal"/>
      <w:lvlText w:val="(%4)"/>
      <w:lvlJc w:val="left"/>
      <w:pPr>
        <w:tabs>
          <w:tab w:val="num" w:pos="2160"/>
        </w:tabs>
        <w:ind w:left="2880" w:hanging="720"/>
      </w:pPr>
      <w:rPr>
        <w:rFonts w:hint="default"/>
      </w:rPr>
    </w:lvl>
    <w:lvl w:ilvl="4">
      <w:start w:val="1"/>
      <w:numFmt w:val="lowerRoman"/>
      <w:lvlText w:val="(%5)"/>
      <w:lvlJc w:val="left"/>
      <w:pPr>
        <w:ind w:left="360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77AF5941"/>
    <w:multiLevelType w:val="multilevel"/>
    <w:tmpl w:val="068463FC"/>
    <w:lvl w:ilvl="0">
      <w:start w:val="1"/>
      <w:numFmt w:val="decimal"/>
      <w:lvlText w:val="%1."/>
      <w:lvlJc w:val="left"/>
      <w:pPr>
        <w:ind w:left="1170" w:hanging="360"/>
      </w:pPr>
      <w:rPr>
        <w:rFonts w:hint="default"/>
      </w:rPr>
    </w:lvl>
    <w:lvl w:ilvl="1">
      <w:start w:val="1"/>
      <w:numFmt w:val="decimal"/>
      <w:lvlText w:val="%2."/>
      <w:lvlJc w:val="left"/>
      <w:pPr>
        <w:ind w:left="1890" w:hanging="720"/>
      </w:pPr>
      <w:rPr>
        <w:rFonts w:hint="default"/>
      </w:rPr>
    </w:lvl>
    <w:lvl w:ilvl="2">
      <w:start w:val="1"/>
      <w:numFmt w:val="lowerLetter"/>
      <w:lvlText w:val="(%3)"/>
      <w:lvlJc w:val="left"/>
      <w:pPr>
        <w:tabs>
          <w:tab w:val="num" w:pos="1890"/>
        </w:tabs>
        <w:ind w:left="2610" w:hanging="720"/>
      </w:pPr>
      <w:rPr>
        <w:rFonts w:hint="default"/>
      </w:rPr>
    </w:lvl>
    <w:lvl w:ilvl="3">
      <w:start w:val="1"/>
      <w:numFmt w:val="decimal"/>
      <w:lvlText w:val="(%4)"/>
      <w:lvlJc w:val="left"/>
      <w:pPr>
        <w:tabs>
          <w:tab w:val="num" w:pos="2610"/>
        </w:tabs>
        <w:ind w:left="3330" w:hanging="720"/>
      </w:pPr>
      <w:rPr>
        <w:rFonts w:hint="default"/>
      </w:rPr>
    </w:lvl>
    <w:lvl w:ilvl="4">
      <w:start w:val="1"/>
      <w:numFmt w:val="lowerRoman"/>
      <w:lvlText w:val="(%5)"/>
      <w:lvlJc w:val="left"/>
      <w:pPr>
        <w:ind w:left="4050" w:hanging="720"/>
      </w:pPr>
      <w:rPr>
        <w:rFonts w:hint="default"/>
      </w:rPr>
    </w:lvl>
    <w:lvl w:ilvl="5">
      <w:start w:val="1"/>
      <w:numFmt w:val="lowerRoman"/>
      <w:lvlText w:val="(%6)"/>
      <w:lvlJc w:val="left"/>
      <w:pPr>
        <w:ind w:left="2610" w:hanging="360"/>
      </w:pPr>
      <w:rPr>
        <w:rFonts w:hint="default"/>
      </w:rPr>
    </w:lvl>
    <w:lvl w:ilvl="6">
      <w:start w:val="1"/>
      <w:numFmt w:val="decimal"/>
      <w:lvlText w:val="%7."/>
      <w:lvlJc w:val="left"/>
      <w:pPr>
        <w:ind w:left="2970" w:hanging="360"/>
      </w:pPr>
      <w:rPr>
        <w:rFonts w:hint="default"/>
      </w:rPr>
    </w:lvl>
    <w:lvl w:ilvl="7">
      <w:start w:val="1"/>
      <w:numFmt w:val="lowerLetter"/>
      <w:lvlText w:val="%8."/>
      <w:lvlJc w:val="left"/>
      <w:pPr>
        <w:ind w:left="3330" w:hanging="360"/>
      </w:pPr>
      <w:rPr>
        <w:rFonts w:hint="default"/>
      </w:rPr>
    </w:lvl>
    <w:lvl w:ilvl="8">
      <w:start w:val="1"/>
      <w:numFmt w:val="lowerRoman"/>
      <w:lvlText w:val="%9."/>
      <w:lvlJc w:val="left"/>
      <w:pPr>
        <w:ind w:left="3690" w:hanging="360"/>
      </w:pPr>
      <w:rPr>
        <w:rFonts w:hint="default"/>
      </w:rPr>
    </w:lvl>
  </w:abstractNum>
  <w:abstractNum w:abstractNumId="39">
    <w:nsid w:val="77F420A7"/>
    <w:multiLevelType w:val="multilevel"/>
    <w:tmpl w:val="B0D09E30"/>
    <w:lvl w:ilvl="0">
      <w:start w:val="1"/>
      <w:numFmt w:val="lowerLetter"/>
      <w:lvlText w:val="%1."/>
      <w:lvlJc w:val="left"/>
      <w:pPr>
        <w:ind w:left="630" w:hanging="360"/>
      </w:pPr>
      <w:rPr>
        <w:rFonts w:hint="default"/>
      </w:rPr>
    </w:lvl>
    <w:lvl w:ilvl="1">
      <w:start w:val="1"/>
      <w:numFmt w:val="decimal"/>
      <w:lvlText w:val="%2."/>
      <w:lvlJc w:val="left"/>
      <w:pPr>
        <w:ind w:left="1350" w:hanging="720"/>
      </w:pPr>
      <w:rPr>
        <w:rFonts w:hint="default"/>
      </w:rPr>
    </w:lvl>
    <w:lvl w:ilvl="2">
      <w:start w:val="1"/>
      <w:numFmt w:val="lowerLetter"/>
      <w:lvlText w:val="(%3)"/>
      <w:lvlJc w:val="left"/>
      <w:pPr>
        <w:tabs>
          <w:tab w:val="num" w:pos="1350"/>
        </w:tabs>
        <w:ind w:left="2070" w:hanging="720"/>
      </w:pPr>
      <w:rPr>
        <w:rFonts w:hint="default"/>
      </w:rPr>
    </w:lvl>
    <w:lvl w:ilvl="3">
      <w:start w:val="1"/>
      <w:numFmt w:val="decimal"/>
      <w:lvlText w:val="(%4)"/>
      <w:lvlJc w:val="left"/>
      <w:pPr>
        <w:tabs>
          <w:tab w:val="num" w:pos="2070"/>
        </w:tabs>
        <w:ind w:left="2790" w:hanging="720"/>
      </w:pPr>
      <w:rPr>
        <w:rFonts w:hint="default"/>
      </w:rPr>
    </w:lvl>
    <w:lvl w:ilvl="4">
      <w:start w:val="1"/>
      <w:numFmt w:val="lowerRoman"/>
      <w:lvlText w:val="(%5)"/>
      <w:lvlJc w:val="left"/>
      <w:pPr>
        <w:ind w:left="3510" w:hanging="720"/>
      </w:pPr>
      <w:rPr>
        <w:rFonts w:hint="default"/>
      </w:rPr>
    </w:lvl>
    <w:lvl w:ilvl="5">
      <w:start w:val="1"/>
      <w:numFmt w:val="lowerRoman"/>
      <w:lvlText w:val="(%6)"/>
      <w:lvlJc w:val="left"/>
      <w:pPr>
        <w:ind w:left="2070" w:hanging="360"/>
      </w:pPr>
      <w:rPr>
        <w:rFonts w:hint="default"/>
      </w:rPr>
    </w:lvl>
    <w:lvl w:ilvl="6">
      <w:start w:val="1"/>
      <w:numFmt w:val="decimal"/>
      <w:lvlText w:val="%7."/>
      <w:lvlJc w:val="left"/>
      <w:pPr>
        <w:ind w:left="2430" w:hanging="360"/>
      </w:pPr>
      <w:rPr>
        <w:rFonts w:hint="default"/>
      </w:rPr>
    </w:lvl>
    <w:lvl w:ilvl="7">
      <w:start w:val="1"/>
      <w:numFmt w:val="lowerLetter"/>
      <w:lvlText w:val="%8."/>
      <w:lvlJc w:val="left"/>
      <w:pPr>
        <w:ind w:left="2790" w:hanging="360"/>
      </w:pPr>
      <w:rPr>
        <w:rFonts w:hint="default"/>
      </w:rPr>
    </w:lvl>
    <w:lvl w:ilvl="8">
      <w:start w:val="1"/>
      <w:numFmt w:val="lowerRoman"/>
      <w:lvlText w:val="%9."/>
      <w:lvlJc w:val="left"/>
      <w:pPr>
        <w:ind w:left="3150" w:hanging="36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37"/>
  </w:num>
  <w:num w:numId="4">
    <w:abstractNumId w:val="12"/>
  </w:num>
  <w:num w:numId="5">
    <w:abstractNumId w:val="28"/>
  </w:num>
  <w:num w:numId="6">
    <w:abstractNumId w:val="19"/>
  </w:num>
  <w:num w:numId="7">
    <w:abstractNumId w:val="30"/>
  </w:num>
  <w:num w:numId="8">
    <w:abstractNumId w:val="4"/>
  </w:num>
  <w:num w:numId="9">
    <w:abstractNumId w:val="38"/>
  </w:num>
  <w:num w:numId="10">
    <w:abstractNumId w:val="32"/>
  </w:num>
  <w:num w:numId="11">
    <w:abstractNumId w:val="26"/>
  </w:num>
  <w:num w:numId="12">
    <w:abstractNumId w:val="29"/>
  </w:num>
  <w:num w:numId="13">
    <w:abstractNumId w:val="16"/>
  </w:num>
  <w:num w:numId="14">
    <w:abstractNumId w:val="15"/>
  </w:num>
  <w:num w:numId="15">
    <w:abstractNumId w:val="6"/>
  </w:num>
  <w:num w:numId="16">
    <w:abstractNumId w:val="25"/>
  </w:num>
  <w:num w:numId="17">
    <w:abstractNumId w:val="34"/>
  </w:num>
  <w:num w:numId="18">
    <w:abstractNumId w:val="31"/>
  </w:num>
  <w:num w:numId="19">
    <w:abstractNumId w:val="18"/>
  </w:num>
  <w:num w:numId="20">
    <w:abstractNumId w:val="21"/>
  </w:num>
  <w:num w:numId="21">
    <w:abstractNumId w:val="36"/>
  </w:num>
  <w:num w:numId="22">
    <w:abstractNumId w:val="10"/>
  </w:num>
  <w:num w:numId="23">
    <w:abstractNumId w:val="11"/>
  </w:num>
  <w:num w:numId="24">
    <w:abstractNumId w:val="23"/>
  </w:num>
  <w:num w:numId="25">
    <w:abstractNumId w:val="27"/>
  </w:num>
  <w:num w:numId="26">
    <w:abstractNumId w:val="14"/>
  </w:num>
  <w:num w:numId="27">
    <w:abstractNumId w:val="17"/>
  </w:num>
  <w:num w:numId="28">
    <w:abstractNumId w:val="5"/>
  </w:num>
  <w:num w:numId="29">
    <w:abstractNumId w:val="22"/>
  </w:num>
  <w:num w:numId="30">
    <w:abstractNumId w:val="33"/>
  </w:num>
  <w:num w:numId="31">
    <w:abstractNumId w:val="8"/>
  </w:num>
  <w:num w:numId="32">
    <w:abstractNumId w:val="39"/>
  </w:num>
  <w:num w:numId="33">
    <w:abstractNumId w:val="20"/>
  </w:num>
  <w:num w:numId="34">
    <w:abstractNumId w:val="13"/>
  </w:num>
  <w:num w:numId="35">
    <w:abstractNumId w:val="9"/>
  </w:num>
  <w:num w:numId="36">
    <w:abstractNumId w:val="35"/>
  </w:num>
  <w:num w:numId="37">
    <w:abstractNumId w:val="7"/>
  </w:num>
  <w:num w:numId="38">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0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F88"/>
    <w:rsid w:val="00001C62"/>
    <w:rsid w:val="00012269"/>
    <w:rsid w:val="0001793E"/>
    <w:rsid w:val="000316F8"/>
    <w:rsid w:val="00033B21"/>
    <w:rsid w:val="00034A8F"/>
    <w:rsid w:val="00041479"/>
    <w:rsid w:val="00043B15"/>
    <w:rsid w:val="000452ED"/>
    <w:rsid w:val="00046280"/>
    <w:rsid w:val="0005176D"/>
    <w:rsid w:val="000532FB"/>
    <w:rsid w:val="00056627"/>
    <w:rsid w:val="0007098B"/>
    <w:rsid w:val="00075A2D"/>
    <w:rsid w:val="0008402A"/>
    <w:rsid w:val="00091516"/>
    <w:rsid w:val="0009477A"/>
    <w:rsid w:val="00095918"/>
    <w:rsid w:val="000A2B27"/>
    <w:rsid w:val="000A767E"/>
    <w:rsid w:val="000C5698"/>
    <w:rsid w:val="000D4A63"/>
    <w:rsid w:val="000D4F8D"/>
    <w:rsid w:val="000E33E1"/>
    <w:rsid w:val="000E7D68"/>
    <w:rsid w:val="000F2625"/>
    <w:rsid w:val="000F699F"/>
    <w:rsid w:val="00105977"/>
    <w:rsid w:val="00112BBB"/>
    <w:rsid w:val="001144F3"/>
    <w:rsid w:val="00114B89"/>
    <w:rsid w:val="00117C4C"/>
    <w:rsid w:val="00120AF2"/>
    <w:rsid w:val="00124B3E"/>
    <w:rsid w:val="00140458"/>
    <w:rsid w:val="00142B62"/>
    <w:rsid w:val="00155247"/>
    <w:rsid w:val="00156118"/>
    <w:rsid w:val="001572D3"/>
    <w:rsid w:val="00161DDA"/>
    <w:rsid w:val="00162563"/>
    <w:rsid w:val="00165DFC"/>
    <w:rsid w:val="001673BD"/>
    <w:rsid w:val="00167ABB"/>
    <w:rsid w:val="0017648F"/>
    <w:rsid w:val="00176835"/>
    <w:rsid w:val="001828DA"/>
    <w:rsid w:val="00190563"/>
    <w:rsid w:val="001A0F7A"/>
    <w:rsid w:val="001B19E1"/>
    <w:rsid w:val="001B2AAD"/>
    <w:rsid w:val="001B6D89"/>
    <w:rsid w:val="001C03CF"/>
    <w:rsid w:val="001D17B5"/>
    <w:rsid w:val="001D6998"/>
    <w:rsid w:val="001D7E33"/>
    <w:rsid w:val="001E0E6E"/>
    <w:rsid w:val="001E3A68"/>
    <w:rsid w:val="001E5237"/>
    <w:rsid w:val="001E6A0A"/>
    <w:rsid w:val="001E6D25"/>
    <w:rsid w:val="001E750A"/>
    <w:rsid w:val="001F23A6"/>
    <w:rsid w:val="002036BF"/>
    <w:rsid w:val="002052E8"/>
    <w:rsid w:val="002135A6"/>
    <w:rsid w:val="002136E0"/>
    <w:rsid w:val="002225ED"/>
    <w:rsid w:val="0022348E"/>
    <w:rsid w:val="0022674B"/>
    <w:rsid w:val="0022759D"/>
    <w:rsid w:val="00232C1A"/>
    <w:rsid w:val="00241E53"/>
    <w:rsid w:val="002444AE"/>
    <w:rsid w:val="002476FB"/>
    <w:rsid w:val="00263F9A"/>
    <w:rsid w:val="00267192"/>
    <w:rsid w:val="00272E98"/>
    <w:rsid w:val="00280176"/>
    <w:rsid w:val="0028034C"/>
    <w:rsid w:val="0028328E"/>
    <w:rsid w:val="00283FA9"/>
    <w:rsid w:val="0028761C"/>
    <w:rsid w:val="002915C4"/>
    <w:rsid w:val="0029174C"/>
    <w:rsid w:val="002C6548"/>
    <w:rsid w:val="002C6D5D"/>
    <w:rsid w:val="002E22AC"/>
    <w:rsid w:val="0030131A"/>
    <w:rsid w:val="00303B43"/>
    <w:rsid w:val="00305B6A"/>
    <w:rsid w:val="00310571"/>
    <w:rsid w:val="0031396B"/>
    <w:rsid w:val="003237FC"/>
    <w:rsid w:val="003240AF"/>
    <w:rsid w:val="00326B7E"/>
    <w:rsid w:val="00334FF4"/>
    <w:rsid w:val="00341C87"/>
    <w:rsid w:val="00341CDD"/>
    <w:rsid w:val="00345AAA"/>
    <w:rsid w:val="00362E3A"/>
    <w:rsid w:val="00365644"/>
    <w:rsid w:val="00370A02"/>
    <w:rsid w:val="003751D2"/>
    <w:rsid w:val="00382279"/>
    <w:rsid w:val="00385901"/>
    <w:rsid w:val="003A2C83"/>
    <w:rsid w:val="003A2E78"/>
    <w:rsid w:val="003A6A71"/>
    <w:rsid w:val="003D07C0"/>
    <w:rsid w:val="003D42AC"/>
    <w:rsid w:val="003D7E99"/>
    <w:rsid w:val="003E62DA"/>
    <w:rsid w:val="003E778A"/>
    <w:rsid w:val="003F111A"/>
    <w:rsid w:val="003F1EA3"/>
    <w:rsid w:val="00407953"/>
    <w:rsid w:val="00411AC0"/>
    <w:rsid w:val="00414D0E"/>
    <w:rsid w:val="00415077"/>
    <w:rsid w:val="0041685D"/>
    <w:rsid w:val="00420FF4"/>
    <w:rsid w:val="004259B2"/>
    <w:rsid w:val="0042756A"/>
    <w:rsid w:val="00427ED0"/>
    <w:rsid w:val="00431DFE"/>
    <w:rsid w:val="004343D2"/>
    <w:rsid w:val="0043739D"/>
    <w:rsid w:val="00440EA0"/>
    <w:rsid w:val="00442C97"/>
    <w:rsid w:val="00446CFC"/>
    <w:rsid w:val="00452B3B"/>
    <w:rsid w:val="004531B2"/>
    <w:rsid w:val="004628CE"/>
    <w:rsid w:val="0046340F"/>
    <w:rsid w:val="00466420"/>
    <w:rsid w:val="004675A2"/>
    <w:rsid w:val="00470385"/>
    <w:rsid w:val="004763C6"/>
    <w:rsid w:val="004827BD"/>
    <w:rsid w:val="00490200"/>
    <w:rsid w:val="00494FF3"/>
    <w:rsid w:val="00496D3D"/>
    <w:rsid w:val="004B13A3"/>
    <w:rsid w:val="004B3214"/>
    <w:rsid w:val="004D1291"/>
    <w:rsid w:val="004D7EFC"/>
    <w:rsid w:val="004F2E49"/>
    <w:rsid w:val="004F2E7E"/>
    <w:rsid w:val="004F46A3"/>
    <w:rsid w:val="004F5891"/>
    <w:rsid w:val="004F6213"/>
    <w:rsid w:val="004F6F3E"/>
    <w:rsid w:val="00501EB7"/>
    <w:rsid w:val="00503A33"/>
    <w:rsid w:val="005070CB"/>
    <w:rsid w:val="00511A34"/>
    <w:rsid w:val="00515998"/>
    <w:rsid w:val="00524614"/>
    <w:rsid w:val="005267C6"/>
    <w:rsid w:val="00530644"/>
    <w:rsid w:val="005365A6"/>
    <w:rsid w:val="005402D2"/>
    <w:rsid w:val="00552AA9"/>
    <w:rsid w:val="00555C0A"/>
    <w:rsid w:val="00556A60"/>
    <w:rsid w:val="00565D3F"/>
    <w:rsid w:val="00567DC2"/>
    <w:rsid w:val="0057110E"/>
    <w:rsid w:val="005733B0"/>
    <w:rsid w:val="00576C28"/>
    <w:rsid w:val="00577069"/>
    <w:rsid w:val="00590E06"/>
    <w:rsid w:val="00591CF7"/>
    <w:rsid w:val="00596716"/>
    <w:rsid w:val="005A28AC"/>
    <w:rsid w:val="005A65E6"/>
    <w:rsid w:val="005B1785"/>
    <w:rsid w:val="005B2767"/>
    <w:rsid w:val="005B6F65"/>
    <w:rsid w:val="005C4AF0"/>
    <w:rsid w:val="005C5444"/>
    <w:rsid w:val="005C7593"/>
    <w:rsid w:val="005C7CF7"/>
    <w:rsid w:val="005D668E"/>
    <w:rsid w:val="005F1AC7"/>
    <w:rsid w:val="005F224F"/>
    <w:rsid w:val="005F3264"/>
    <w:rsid w:val="005F5520"/>
    <w:rsid w:val="00603B44"/>
    <w:rsid w:val="00604B5F"/>
    <w:rsid w:val="00613478"/>
    <w:rsid w:val="006143B7"/>
    <w:rsid w:val="006150C3"/>
    <w:rsid w:val="00615FA0"/>
    <w:rsid w:val="00620DFA"/>
    <w:rsid w:val="00623F0E"/>
    <w:rsid w:val="00637FB2"/>
    <w:rsid w:val="00642F68"/>
    <w:rsid w:val="006471A1"/>
    <w:rsid w:val="00653531"/>
    <w:rsid w:val="006657E8"/>
    <w:rsid w:val="00665A74"/>
    <w:rsid w:val="00673760"/>
    <w:rsid w:val="00677E2D"/>
    <w:rsid w:val="006823BA"/>
    <w:rsid w:val="0068317B"/>
    <w:rsid w:val="00693ABE"/>
    <w:rsid w:val="006A4B0D"/>
    <w:rsid w:val="006A7ACF"/>
    <w:rsid w:val="006B2B92"/>
    <w:rsid w:val="006C170A"/>
    <w:rsid w:val="006C3B87"/>
    <w:rsid w:val="006C4542"/>
    <w:rsid w:val="006C586E"/>
    <w:rsid w:val="006D26B0"/>
    <w:rsid w:val="006D2C69"/>
    <w:rsid w:val="006E1CF6"/>
    <w:rsid w:val="006F0617"/>
    <w:rsid w:val="00701486"/>
    <w:rsid w:val="00707E18"/>
    <w:rsid w:val="00714C02"/>
    <w:rsid w:val="007368A3"/>
    <w:rsid w:val="00740F0B"/>
    <w:rsid w:val="00741EED"/>
    <w:rsid w:val="007447A7"/>
    <w:rsid w:val="00746240"/>
    <w:rsid w:val="007466A4"/>
    <w:rsid w:val="007520AD"/>
    <w:rsid w:val="0076167C"/>
    <w:rsid w:val="00764727"/>
    <w:rsid w:val="00764EB8"/>
    <w:rsid w:val="0076516B"/>
    <w:rsid w:val="00765225"/>
    <w:rsid w:val="007723CF"/>
    <w:rsid w:val="0077270A"/>
    <w:rsid w:val="00772CF4"/>
    <w:rsid w:val="00776663"/>
    <w:rsid w:val="00781EE4"/>
    <w:rsid w:val="007834C0"/>
    <w:rsid w:val="0078360A"/>
    <w:rsid w:val="0079609C"/>
    <w:rsid w:val="007A03FF"/>
    <w:rsid w:val="007A225F"/>
    <w:rsid w:val="007A2646"/>
    <w:rsid w:val="007A3012"/>
    <w:rsid w:val="007A4771"/>
    <w:rsid w:val="007B5D05"/>
    <w:rsid w:val="007B786E"/>
    <w:rsid w:val="007C6FD9"/>
    <w:rsid w:val="007D04AB"/>
    <w:rsid w:val="007D3954"/>
    <w:rsid w:val="007D7F03"/>
    <w:rsid w:val="007E62FF"/>
    <w:rsid w:val="007F32E8"/>
    <w:rsid w:val="007F6070"/>
    <w:rsid w:val="008036A9"/>
    <w:rsid w:val="0080502F"/>
    <w:rsid w:val="00816335"/>
    <w:rsid w:val="008218A6"/>
    <w:rsid w:val="00823F18"/>
    <w:rsid w:val="00825787"/>
    <w:rsid w:val="008270A4"/>
    <w:rsid w:val="0083444F"/>
    <w:rsid w:val="00836425"/>
    <w:rsid w:val="008465A7"/>
    <w:rsid w:val="00862964"/>
    <w:rsid w:val="008666E6"/>
    <w:rsid w:val="00871665"/>
    <w:rsid w:val="0087383F"/>
    <w:rsid w:val="00881545"/>
    <w:rsid w:val="008815D1"/>
    <w:rsid w:val="00895665"/>
    <w:rsid w:val="008A12FF"/>
    <w:rsid w:val="008A543F"/>
    <w:rsid w:val="008C0D97"/>
    <w:rsid w:val="008D20A7"/>
    <w:rsid w:val="008D5915"/>
    <w:rsid w:val="008E3552"/>
    <w:rsid w:val="008E3D25"/>
    <w:rsid w:val="008E4A9B"/>
    <w:rsid w:val="008F1382"/>
    <w:rsid w:val="008F378C"/>
    <w:rsid w:val="00902782"/>
    <w:rsid w:val="009043F3"/>
    <w:rsid w:val="00907701"/>
    <w:rsid w:val="00907F0F"/>
    <w:rsid w:val="00916840"/>
    <w:rsid w:val="00916DCB"/>
    <w:rsid w:val="00917B93"/>
    <w:rsid w:val="00920468"/>
    <w:rsid w:val="00921853"/>
    <w:rsid w:val="00921FE9"/>
    <w:rsid w:val="0092465B"/>
    <w:rsid w:val="0092497E"/>
    <w:rsid w:val="0092656F"/>
    <w:rsid w:val="00931B24"/>
    <w:rsid w:val="00935136"/>
    <w:rsid w:val="00937561"/>
    <w:rsid w:val="00937F05"/>
    <w:rsid w:val="00940837"/>
    <w:rsid w:val="0094286D"/>
    <w:rsid w:val="009445F4"/>
    <w:rsid w:val="00950146"/>
    <w:rsid w:val="0095257D"/>
    <w:rsid w:val="00955EEA"/>
    <w:rsid w:val="00962DB1"/>
    <w:rsid w:val="009638F0"/>
    <w:rsid w:val="009655DB"/>
    <w:rsid w:val="00967067"/>
    <w:rsid w:val="00967DB8"/>
    <w:rsid w:val="0097160D"/>
    <w:rsid w:val="009718BE"/>
    <w:rsid w:val="009746A0"/>
    <w:rsid w:val="00984B8F"/>
    <w:rsid w:val="00986C40"/>
    <w:rsid w:val="00995220"/>
    <w:rsid w:val="00995C2C"/>
    <w:rsid w:val="009A6B2E"/>
    <w:rsid w:val="009B2F11"/>
    <w:rsid w:val="009B3BA3"/>
    <w:rsid w:val="009B49A9"/>
    <w:rsid w:val="009B5EBE"/>
    <w:rsid w:val="009B61C8"/>
    <w:rsid w:val="009C1C77"/>
    <w:rsid w:val="009D4937"/>
    <w:rsid w:val="009D61AE"/>
    <w:rsid w:val="00A00656"/>
    <w:rsid w:val="00A03EEA"/>
    <w:rsid w:val="00A06C11"/>
    <w:rsid w:val="00A07252"/>
    <w:rsid w:val="00A107FD"/>
    <w:rsid w:val="00A12D78"/>
    <w:rsid w:val="00A27D26"/>
    <w:rsid w:val="00A41104"/>
    <w:rsid w:val="00A41580"/>
    <w:rsid w:val="00A430A3"/>
    <w:rsid w:val="00A5634A"/>
    <w:rsid w:val="00A61657"/>
    <w:rsid w:val="00A653B7"/>
    <w:rsid w:val="00A65F35"/>
    <w:rsid w:val="00A72FA8"/>
    <w:rsid w:val="00A77F33"/>
    <w:rsid w:val="00A852C2"/>
    <w:rsid w:val="00A864A4"/>
    <w:rsid w:val="00A87A76"/>
    <w:rsid w:val="00A9459C"/>
    <w:rsid w:val="00AA1ABC"/>
    <w:rsid w:val="00AA2536"/>
    <w:rsid w:val="00AB67AD"/>
    <w:rsid w:val="00AB7C52"/>
    <w:rsid w:val="00AC1D0E"/>
    <w:rsid w:val="00AC3727"/>
    <w:rsid w:val="00AD0016"/>
    <w:rsid w:val="00AD1FBD"/>
    <w:rsid w:val="00AE04F5"/>
    <w:rsid w:val="00AE188D"/>
    <w:rsid w:val="00AE1A6E"/>
    <w:rsid w:val="00AE48E4"/>
    <w:rsid w:val="00AF083A"/>
    <w:rsid w:val="00AF3238"/>
    <w:rsid w:val="00B03423"/>
    <w:rsid w:val="00B11B83"/>
    <w:rsid w:val="00B26E00"/>
    <w:rsid w:val="00B33615"/>
    <w:rsid w:val="00B360F9"/>
    <w:rsid w:val="00B3642A"/>
    <w:rsid w:val="00B41390"/>
    <w:rsid w:val="00B46AF2"/>
    <w:rsid w:val="00B51274"/>
    <w:rsid w:val="00B52C3E"/>
    <w:rsid w:val="00B5576A"/>
    <w:rsid w:val="00B722A5"/>
    <w:rsid w:val="00B7485E"/>
    <w:rsid w:val="00B8383B"/>
    <w:rsid w:val="00B903DB"/>
    <w:rsid w:val="00B9277A"/>
    <w:rsid w:val="00BA2786"/>
    <w:rsid w:val="00BA62A5"/>
    <w:rsid w:val="00BA6DEE"/>
    <w:rsid w:val="00BA787B"/>
    <w:rsid w:val="00BB2722"/>
    <w:rsid w:val="00BB5CA9"/>
    <w:rsid w:val="00BB6A54"/>
    <w:rsid w:val="00BC1ED4"/>
    <w:rsid w:val="00BC635B"/>
    <w:rsid w:val="00BD3EC2"/>
    <w:rsid w:val="00BD6A0F"/>
    <w:rsid w:val="00BE085F"/>
    <w:rsid w:val="00BE6A0E"/>
    <w:rsid w:val="00BF083B"/>
    <w:rsid w:val="00BF5BFF"/>
    <w:rsid w:val="00C00A5D"/>
    <w:rsid w:val="00C12058"/>
    <w:rsid w:val="00C14B7F"/>
    <w:rsid w:val="00C2094D"/>
    <w:rsid w:val="00C21472"/>
    <w:rsid w:val="00C2334C"/>
    <w:rsid w:val="00C2685F"/>
    <w:rsid w:val="00C41D45"/>
    <w:rsid w:val="00C50E1F"/>
    <w:rsid w:val="00C60137"/>
    <w:rsid w:val="00C66E5A"/>
    <w:rsid w:val="00C73673"/>
    <w:rsid w:val="00C82CEE"/>
    <w:rsid w:val="00C8644F"/>
    <w:rsid w:val="00C86E96"/>
    <w:rsid w:val="00C90FBF"/>
    <w:rsid w:val="00C92959"/>
    <w:rsid w:val="00CA0FC3"/>
    <w:rsid w:val="00CC350F"/>
    <w:rsid w:val="00CC4F88"/>
    <w:rsid w:val="00CD1863"/>
    <w:rsid w:val="00CD2757"/>
    <w:rsid w:val="00CD50B4"/>
    <w:rsid w:val="00CD658C"/>
    <w:rsid w:val="00CD6E77"/>
    <w:rsid w:val="00CF5282"/>
    <w:rsid w:val="00CF7058"/>
    <w:rsid w:val="00D0182C"/>
    <w:rsid w:val="00D01B0F"/>
    <w:rsid w:val="00D05094"/>
    <w:rsid w:val="00D20F6E"/>
    <w:rsid w:val="00D254E1"/>
    <w:rsid w:val="00D3203E"/>
    <w:rsid w:val="00D4454D"/>
    <w:rsid w:val="00D47B89"/>
    <w:rsid w:val="00D47F1C"/>
    <w:rsid w:val="00D56620"/>
    <w:rsid w:val="00D66E82"/>
    <w:rsid w:val="00D77DCD"/>
    <w:rsid w:val="00D817A8"/>
    <w:rsid w:val="00D83493"/>
    <w:rsid w:val="00D92E2B"/>
    <w:rsid w:val="00DB38DA"/>
    <w:rsid w:val="00DB5804"/>
    <w:rsid w:val="00DC755D"/>
    <w:rsid w:val="00DE2945"/>
    <w:rsid w:val="00DE3629"/>
    <w:rsid w:val="00DE6789"/>
    <w:rsid w:val="00DF0AEA"/>
    <w:rsid w:val="00E04084"/>
    <w:rsid w:val="00E05E63"/>
    <w:rsid w:val="00E066D1"/>
    <w:rsid w:val="00E13B73"/>
    <w:rsid w:val="00E232E9"/>
    <w:rsid w:val="00E275EE"/>
    <w:rsid w:val="00E36F5C"/>
    <w:rsid w:val="00E41712"/>
    <w:rsid w:val="00E41845"/>
    <w:rsid w:val="00E42306"/>
    <w:rsid w:val="00E43882"/>
    <w:rsid w:val="00E5140B"/>
    <w:rsid w:val="00E53D03"/>
    <w:rsid w:val="00E53E78"/>
    <w:rsid w:val="00E60553"/>
    <w:rsid w:val="00E67A75"/>
    <w:rsid w:val="00E84F82"/>
    <w:rsid w:val="00E8508D"/>
    <w:rsid w:val="00E85A72"/>
    <w:rsid w:val="00E91A71"/>
    <w:rsid w:val="00E93EFB"/>
    <w:rsid w:val="00EA0E91"/>
    <w:rsid w:val="00EA1ADE"/>
    <w:rsid w:val="00EB1BE2"/>
    <w:rsid w:val="00EB21BA"/>
    <w:rsid w:val="00EB2B21"/>
    <w:rsid w:val="00EB51C1"/>
    <w:rsid w:val="00EB74AA"/>
    <w:rsid w:val="00EC573D"/>
    <w:rsid w:val="00EC5B5B"/>
    <w:rsid w:val="00EC6792"/>
    <w:rsid w:val="00ED0AEE"/>
    <w:rsid w:val="00EE5760"/>
    <w:rsid w:val="00EE592D"/>
    <w:rsid w:val="00EF18AB"/>
    <w:rsid w:val="00EF65C4"/>
    <w:rsid w:val="00EF7788"/>
    <w:rsid w:val="00F07501"/>
    <w:rsid w:val="00F10F1F"/>
    <w:rsid w:val="00F12BB8"/>
    <w:rsid w:val="00F2192D"/>
    <w:rsid w:val="00F239B7"/>
    <w:rsid w:val="00F242A3"/>
    <w:rsid w:val="00F356F0"/>
    <w:rsid w:val="00F40345"/>
    <w:rsid w:val="00F500C7"/>
    <w:rsid w:val="00F5143F"/>
    <w:rsid w:val="00F51DD9"/>
    <w:rsid w:val="00F52B53"/>
    <w:rsid w:val="00F53FDE"/>
    <w:rsid w:val="00F56533"/>
    <w:rsid w:val="00F57AB8"/>
    <w:rsid w:val="00F605C3"/>
    <w:rsid w:val="00F620E5"/>
    <w:rsid w:val="00F676F8"/>
    <w:rsid w:val="00F70AA7"/>
    <w:rsid w:val="00F7256F"/>
    <w:rsid w:val="00F73CE6"/>
    <w:rsid w:val="00F75AAF"/>
    <w:rsid w:val="00F81A79"/>
    <w:rsid w:val="00F84CBF"/>
    <w:rsid w:val="00F9344F"/>
    <w:rsid w:val="00F960B2"/>
    <w:rsid w:val="00F967D9"/>
    <w:rsid w:val="00F96977"/>
    <w:rsid w:val="00FB1445"/>
    <w:rsid w:val="00FB37DD"/>
    <w:rsid w:val="00FD1C78"/>
    <w:rsid w:val="00FE60F8"/>
    <w:rsid w:val="00FE76CB"/>
    <w:rsid w:val="00FF076A"/>
    <w:rsid w:val="00FF2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62A5"/>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BA62A5"/>
  </w:style>
  <w:style w:type="paragraph" w:customStyle="1" w:styleId="Level1">
    <w:name w:val="Level 1"/>
    <w:basedOn w:val="Normal"/>
    <w:rsid w:val="00BA62A5"/>
    <w:pPr>
      <w:numPr>
        <w:numId w:val="2"/>
      </w:numPr>
      <w:ind w:left="840" w:hanging="600"/>
      <w:outlineLvl w:val="0"/>
    </w:pPr>
  </w:style>
  <w:style w:type="paragraph" w:customStyle="1" w:styleId="Level2">
    <w:name w:val="Level 2"/>
    <w:basedOn w:val="Normal"/>
    <w:rsid w:val="00BA62A5"/>
    <w:pPr>
      <w:numPr>
        <w:ilvl w:val="1"/>
        <w:numId w:val="1"/>
      </w:numPr>
      <w:ind w:left="2040" w:hanging="600"/>
      <w:outlineLvl w:val="1"/>
    </w:pPr>
  </w:style>
  <w:style w:type="paragraph" w:styleId="Header">
    <w:name w:val="header"/>
    <w:basedOn w:val="Normal"/>
    <w:rsid w:val="0068317B"/>
    <w:pPr>
      <w:tabs>
        <w:tab w:val="center" w:pos="4320"/>
        <w:tab w:val="right" w:pos="8640"/>
      </w:tabs>
    </w:pPr>
  </w:style>
  <w:style w:type="paragraph" w:styleId="Footer">
    <w:name w:val="footer"/>
    <w:basedOn w:val="Normal"/>
    <w:link w:val="FooterChar"/>
    <w:uiPriority w:val="99"/>
    <w:rsid w:val="0068317B"/>
    <w:pPr>
      <w:tabs>
        <w:tab w:val="center" w:pos="4320"/>
        <w:tab w:val="right" w:pos="8640"/>
      </w:tabs>
    </w:pPr>
  </w:style>
  <w:style w:type="character" w:styleId="PageNumber">
    <w:name w:val="page number"/>
    <w:basedOn w:val="DefaultParagraphFont"/>
    <w:rsid w:val="0068317B"/>
  </w:style>
  <w:style w:type="paragraph" w:styleId="ListParagraph">
    <w:name w:val="List Paragraph"/>
    <w:basedOn w:val="Normal"/>
    <w:uiPriority w:val="34"/>
    <w:qFormat/>
    <w:rsid w:val="00190563"/>
    <w:pPr>
      <w:widowControl/>
      <w:autoSpaceDE/>
      <w:autoSpaceDN/>
      <w:adjustRightInd/>
      <w:spacing w:line="276" w:lineRule="auto"/>
      <w:ind w:left="720"/>
      <w:contextualSpacing/>
    </w:pPr>
    <w:rPr>
      <w:rFonts w:eastAsiaTheme="minorHAnsi" w:cs="Arial"/>
      <w:sz w:val="22"/>
      <w:szCs w:val="22"/>
    </w:rPr>
  </w:style>
  <w:style w:type="character" w:customStyle="1" w:styleId="FooterChar">
    <w:name w:val="Footer Char"/>
    <w:basedOn w:val="DefaultParagraphFont"/>
    <w:link w:val="Footer"/>
    <w:uiPriority w:val="99"/>
    <w:rsid w:val="00F500C7"/>
    <w:rPr>
      <w:rFonts w:ascii="Arial" w:hAnsi="Arial"/>
      <w:sz w:val="24"/>
      <w:szCs w:val="24"/>
    </w:rPr>
  </w:style>
  <w:style w:type="character" w:styleId="CommentReference">
    <w:name w:val="annotation reference"/>
    <w:basedOn w:val="DefaultParagraphFont"/>
    <w:rsid w:val="00FF076A"/>
    <w:rPr>
      <w:sz w:val="16"/>
      <w:szCs w:val="16"/>
    </w:rPr>
  </w:style>
  <w:style w:type="paragraph" w:styleId="CommentText">
    <w:name w:val="annotation text"/>
    <w:basedOn w:val="Normal"/>
    <w:link w:val="CommentTextChar"/>
    <w:rsid w:val="00FF076A"/>
    <w:rPr>
      <w:sz w:val="20"/>
      <w:szCs w:val="20"/>
    </w:rPr>
  </w:style>
  <w:style w:type="character" w:customStyle="1" w:styleId="CommentTextChar">
    <w:name w:val="Comment Text Char"/>
    <w:basedOn w:val="DefaultParagraphFont"/>
    <w:link w:val="CommentText"/>
    <w:rsid w:val="00FF076A"/>
    <w:rPr>
      <w:rFonts w:ascii="Arial" w:hAnsi="Arial"/>
    </w:rPr>
  </w:style>
  <w:style w:type="paragraph" w:styleId="CommentSubject">
    <w:name w:val="annotation subject"/>
    <w:basedOn w:val="CommentText"/>
    <w:next w:val="CommentText"/>
    <w:link w:val="CommentSubjectChar"/>
    <w:rsid w:val="00FF076A"/>
    <w:rPr>
      <w:b/>
      <w:bCs/>
    </w:rPr>
  </w:style>
  <w:style w:type="character" w:customStyle="1" w:styleId="CommentSubjectChar">
    <w:name w:val="Comment Subject Char"/>
    <w:basedOn w:val="CommentTextChar"/>
    <w:link w:val="CommentSubject"/>
    <w:rsid w:val="00FF076A"/>
    <w:rPr>
      <w:rFonts w:ascii="Arial" w:hAnsi="Arial"/>
      <w:b/>
      <w:bCs/>
    </w:rPr>
  </w:style>
  <w:style w:type="paragraph" w:styleId="BalloonText">
    <w:name w:val="Balloon Text"/>
    <w:basedOn w:val="Normal"/>
    <w:link w:val="BalloonTextChar"/>
    <w:rsid w:val="00FF076A"/>
    <w:rPr>
      <w:rFonts w:ascii="Tahoma" w:hAnsi="Tahoma" w:cs="Tahoma"/>
      <w:sz w:val="16"/>
      <w:szCs w:val="16"/>
    </w:rPr>
  </w:style>
  <w:style w:type="character" w:customStyle="1" w:styleId="BalloonTextChar">
    <w:name w:val="Balloon Text Char"/>
    <w:basedOn w:val="DefaultParagraphFont"/>
    <w:link w:val="BalloonText"/>
    <w:rsid w:val="00FF076A"/>
    <w:rPr>
      <w:rFonts w:ascii="Tahoma" w:hAnsi="Tahoma" w:cs="Tahoma"/>
      <w:sz w:val="16"/>
      <w:szCs w:val="16"/>
    </w:rPr>
  </w:style>
  <w:style w:type="table" w:styleId="TableGrid">
    <w:name w:val="Table Grid"/>
    <w:basedOn w:val="TableNormal"/>
    <w:rsid w:val="00F356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37">
    <w:name w:val="CM37"/>
    <w:basedOn w:val="Normal"/>
    <w:next w:val="Normal"/>
    <w:semiHidden/>
    <w:rsid w:val="008815D1"/>
  </w:style>
  <w:style w:type="paragraph" w:customStyle="1" w:styleId="Refs">
    <w:name w:val="Refs"/>
    <w:basedOn w:val="Normal"/>
    <w:rsid w:val="008815D1"/>
    <w:pPr>
      <w:widowControl/>
      <w:numPr>
        <w:numId w:val="30"/>
      </w:numPr>
      <w:spacing w:after="240"/>
    </w:pPr>
    <w:rPr>
      <w:rFonts w:ascii="Times New Roman" w:hAnsi="Times New Roman"/>
      <w:color w:val="000000"/>
      <w:sz w:val="22"/>
      <w:szCs w:val="22"/>
    </w:rPr>
  </w:style>
  <w:style w:type="paragraph" w:customStyle="1" w:styleId="Default">
    <w:name w:val="Default"/>
    <w:rsid w:val="00C92959"/>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A65F35"/>
    <w:rPr>
      <w:sz w:val="20"/>
      <w:szCs w:val="20"/>
    </w:rPr>
  </w:style>
  <w:style w:type="character" w:customStyle="1" w:styleId="FootnoteTextChar">
    <w:name w:val="Footnote Text Char"/>
    <w:basedOn w:val="DefaultParagraphFont"/>
    <w:link w:val="FootnoteText"/>
    <w:rsid w:val="00A65F35"/>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62A5"/>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BA62A5"/>
  </w:style>
  <w:style w:type="paragraph" w:customStyle="1" w:styleId="Level1">
    <w:name w:val="Level 1"/>
    <w:basedOn w:val="Normal"/>
    <w:rsid w:val="00BA62A5"/>
    <w:pPr>
      <w:numPr>
        <w:numId w:val="2"/>
      </w:numPr>
      <w:ind w:left="840" w:hanging="600"/>
      <w:outlineLvl w:val="0"/>
    </w:pPr>
  </w:style>
  <w:style w:type="paragraph" w:customStyle="1" w:styleId="Level2">
    <w:name w:val="Level 2"/>
    <w:basedOn w:val="Normal"/>
    <w:rsid w:val="00BA62A5"/>
    <w:pPr>
      <w:numPr>
        <w:ilvl w:val="1"/>
        <w:numId w:val="1"/>
      </w:numPr>
      <w:ind w:left="2040" w:hanging="600"/>
      <w:outlineLvl w:val="1"/>
    </w:pPr>
  </w:style>
  <w:style w:type="paragraph" w:styleId="Header">
    <w:name w:val="header"/>
    <w:basedOn w:val="Normal"/>
    <w:rsid w:val="0068317B"/>
    <w:pPr>
      <w:tabs>
        <w:tab w:val="center" w:pos="4320"/>
        <w:tab w:val="right" w:pos="8640"/>
      </w:tabs>
    </w:pPr>
  </w:style>
  <w:style w:type="paragraph" w:styleId="Footer">
    <w:name w:val="footer"/>
    <w:basedOn w:val="Normal"/>
    <w:link w:val="FooterChar"/>
    <w:uiPriority w:val="99"/>
    <w:rsid w:val="0068317B"/>
    <w:pPr>
      <w:tabs>
        <w:tab w:val="center" w:pos="4320"/>
        <w:tab w:val="right" w:pos="8640"/>
      </w:tabs>
    </w:pPr>
  </w:style>
  <w:style w:type="character" w:styleId="PageNumber">
    <w:name w:val="page number"/>
    <w:basedOn w:val="DefaultParagraphFont"/>
    <w:rsid w:val="0068317B"/>
  </w:style>
  <w:style w:type="paragraph" w:styleId="ListParagraph">
    <w:name w:val="List Paragraph"/>
    <w:basedOn w:val="Normal"/>
    <w:uiPriority w:val="34"/>
    <w:qFormat/>
    <w:rsid w:val="00190563"/>
    <w:pPr>
      <w:widowControl/>
      <w:autoSpaceDE/>
      <w:autoSpaceDN/>
      <w:adjustRightInd/>
      <w:spacing w:line="276" w:lineRule="auto"/>
      <w:ind w:left="720"/>
      <w:contextualSpacing/>
    </w:pPr>
    <w:rPr>
      <w:rFonts w:eastAsiaTheme="minorHAnsi" w:cs="Arial"/>
      <w:sz w:val="22"/>
      <w:szCs w:val="22"/>
    </w:rPr>
  </w:style>
  <w:style w:type="character" w:customStyle="1" w:styleId="FooterChar">
    <w:name w:val="Footer Char"/>
    <w:basedOn w:val="DefaultParagraphFont"/>
    <w:link w:val="Footer"/>
    <w:uiPriority w:val="99"/>
    <w:rsid w:val="00F500C7"/>
    <w:rPr>
      <w:rFonts w:ascii="Arial" w:hAnsi="Arial"/>
      <w:sz w:val="24"/>
      <w:szCs w:val="24"/>
    </w:rPr>
  </w:style>
  <w:style w:type="character" w:styleId="CommentReference">
    <w:name w:val="annotation reference"/>
    <w:basedOn w:val="DefaultParagraphFont"/>
    <w:rsid w:val="00FF076A"/>
    <w:rPr>
      <w:sz w:val="16"/>
      <w:szCs w:val="16"/>
    </w:rPr>
  </w:style>
  <w:style w:type="paragraph" w:styleId="CommentText">
    <w:name w:val="annotation text"/>
    <w:basedOn w:val="Normal"/>
    <w:link w:val="CommentTextChar"/>
    <w:rsid w:val="00FF076A"/>
    <w:rPr>
      <w:sz w:val="20"/>
      <w:szCs w:val="20"/>
    </w:rPr>
  </w:style>
  <w:style w:type="character" w:customStyle="1" w:styleId="CommentTextChar">
    <w:name w:val="Comment Text Char"/>
    <w:basedOn w:val="DefaultParagraphFont"/>
    <w:link w:val="CommentText"/>
    <w:rsid w:val="00FF076A"/>
    <w:rPr>
      <w:rFonts w:ascii="Arial" w:hAnsi="Arial"/>
    </w:rPr>
  </w:style>
  <w:style w:type="paragraph" w:styleId="CommentSubject">
    <w:name w:val="annotation subject"/>
    <w:basedOn w:val="CommentText"/>
    <w:next w:val="CommentText"/>
    <w:link w:val="CommentSubjectChar"/>
    <w:rsid w:val="00FF076A"/>
    <w:rPr>
      <w:b/>
      <w:bCs/>
    </w:rPr>
  </w:style>
  <w:style w:type="character" w:customStyle="1" w:styleId="CommentSubjectChar">
    <w:name w:val="Comment Subject Char"/>
    <w:basedOn w:val="CommentTextChar"/>
    <w:link w:val="CommentSubject"/>
    <w:rsid w:val="00FF076A"/>
    <w:rPr>
      <w:rFonts w:ascii="Arial" w:hAnsi="Arial"/>
      <w:b/>
      <w:bCs/>
    </w:rPr>
  </w:style>
  <w:style w:type="paragraph" w:styleId="BalloonText">
    <w:name w:val="Balloon Text"/>
    <w:basedOn w:val="Normal"/>
    <w:link w:val="BalloonTextChar"/>
    <w:rsid w:val="00FF076A"/>
    <w:rPr>
      <w:rFonts w:ascii="Tahoma" w:hAnsi="Tahoma" w:cs="Tahoma"/>
      <w:sz w:val="16"/>
      <w:szCs w:val="16"/>
    </w:rPr>
  </w:style>
  <w:style w:type="character" w:customStyle="1" w:styleId="BalloonTextChar">
    <w:name w:val="Balloon Text Char"/>
    <w:basedOn w:val="DefaultParagraphFont"/>
    <w:link w:val="BalloonText"/>
    <w:rsid w:val="00FF076A"/>
    <w:rPr>
      <w:rFonts w:ascii="Tahoma" w:hAnsi="Tahoma" w:cs="Tahoma"/>
      <w:sz w:val="16"/>
      <w:szCs w:val="16"/>
    </w:rPr>
  </w:style>
  <w:style w:type="table" w:styleId="TableGrid">
    <w:name w:val="Table Grid"/>
    <w:basedOn w:val="TableNormal"/>
    <w:rsid w:val="00F356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37">
    <w:name w:val="CM37"/>
    <w:basedOn w:val="Normal"/>
    <w:next w:val="Normal"/>
    <w:semiHidden/>
    <w:rsid w:val="008815D1"/>
  </w:style>
  <w:style w:type="paragraph" w:customStyle="1" w:styleId="Refs">
    <w:name w:val="Refs"/>
    <w:basedOn w:val="Normal"/>
    <w:rsid w:val="008815D1"/>
    <w:pPr>
      <w:widowControl/>
      <w:numPr>
        <w:numId w:val="30"/>
      </w:numPr>
      <w:spacing w:after="240"/>
    </w:pPr>
    <w:rPr>
      <w:rFonts w:ascii="Times New Roman" w:hAnsi="Times New Roman"/>
      <w:color w:val="000000"/>
      <w:sz w:val="22"/>
      <w:szCs w:val="22"/>
    </w:rPr>
  </w:style>
  <w:style w:type="paragraph" w:customStyle="1" w:styleId="Default">
    <w:name w:val="Default"/>
    <w:rsid w:val="00C92959"/>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A65F35"/>
    <w:rPr>
      <w:sz w:val="20"/>
      <w:szCs w:val="20"/>
    </w:rPr>
  </w:style>
  <w:style w:type="character" w:customStyle="1" w:styleId="FootnoteTextChar">
    <w:name w:val="Footnote Text Char"/>
    <w:basedOn w:val="DefaultParagraphFont"/>
    <w:link w:val="FootnoteText"/>
    <w:rsid w:val="00A65F3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AFBE2-DEC0-410B-9524-9ACC34F1EC13}">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terms/"/>
    <ds:schemaRef ds:uri="http://purl.org/dc/dcmitype/"/>
    <ds:schemaRef ds:uri="http://www.w3.org/XML/1998/namespace"/>
  </ds:schemaRefs>
</ds:datastoreItem>
</file>

<file path=customXml/itemProps2.xml><?xml version="1.0" encoding="utf-8"?>
<ds:datastoreItem xmlns:ds="http://schemas.openxmlformats.org/officeDocument/2006/customXml" ds:itemID="{C1D99A7D-0C6F-42EE-90FD-A9BA93BC9C08}">
  <ds:schemaRefs>
    <ds:schemaRef ds:uri="http://schemas.microsoft.com/sharepoint/v3/contenttype/forms"/>
  </ds:schemaRefs>
</ds:datastoreItem>
</file>

<file path=customXml/itemProps3.xml><?xml version="1.0" encoding="utf-8"?>
<ds:datastoreItem xmlns:ds="http://schemas.openxmlformats.org/officeDocument/2006/customXml" ds:itemID="{7C942BC4-34F5-45EC-BA22-20D937779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4CE555B-0FC3-4AA6-A33C-0D4713633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4063</Words>
  <Characters>23753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27761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 Conversion</dc:creator>
  <cp:lastModifiedBy>Curran, Bridget</cp:lastModifiedBy>
  <cp:revision>2</cp:revision>
  <cp:lastPrinted>2014-06-26T18:15:00Z</cp:lastPrinted>
  <dcterms:created xsi:type="dcterms:W3CDTF">2014-07-25T20:35:00Z</dcterms:created>
  <dcterms:modified xsi:type="dcterms:W3CDTF">2014-07-25T20:35:00Z</dcterms:modified>
</cp:coreProperties>
</file>