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C9709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C9709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C9709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586952">
        <w:rPr>
          <w:rFonts w:ascii="Arial" w:hAnsi="Arial" w:cs="Arial"/>
          <w:sz w:val="22"/>
          <w:szCs w:val="22"/>
        </w:rPr>
        <w:t>23</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586952">
        <w:rPr>
          <w:rFonts w:ascii="Arial" w:hAnsi="Arial" w:cs="Arial"/>
          <w:sz w:val="22"/>
          <w:szCs w:val="22"/>
        </w:rPr>
        <w:t>9/25</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C97091"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586952">
          <w:rPr>
            <w:rFonts w:ascii="Arial" w:hAnsi="Arial" w:cs="Arial"/>
            <w:sz w:val="22"/>
            <w:szCs w:val="22"/>
          </w:rPr>
          <w:t>Issue Date:  09/25</w:t>
        </w:r>
        <w:r w:rsidR="008E0F6F">
          <w:rPr>
            <w:rFonts w:ascii="Arial" w:hAnsi="Arial" w:cs="Arial"/>
            <w:sz w:val="22"/>
            <w:szCs w:val="22"/>
          </w:rPr>
          <w:t>/13</w:t>
        </w:r>
        <w:r w:rsidR="008E0F6F">
          <w:rPr>
            <w:rFonts w:ascii="Arial" w:hAnsi="Arial" w:cs="Arial"/>
            <w:sz w:val="22"/>
            <w:szCs w:val="22"/>
          </w:rPr>
          <w:tab/>
        </w:r>
        <w:r w:rsidR="00222AE3"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222AE3" w:rsidRPr="00751330">
          <w:rPr>
            <w:rFonts w:ascii="Arial" w:hAnsi="Arial" w:cs="Arial"/>
            <w:sz w:val="22"/>
            <w:szCs w:val="22"/>
          </w:rPr>
          <w:fldChar w:fldCharType="separate"/>
        </w:r>
        <w:r>
          <w:rPr>
            <w:rFonts w:ascii="Arial" w:hAnsi="Arial" w:cs="Arial"/>
            <w:noProof/>
            <w:sz w:val="22"/>
            <w:szCs w:val="22"/>
          </w:rPr>
          <w:t>1</w:t>
        </w:r>
        <w:r w:rsidR="00222AE3"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04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044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A817-1100-4728-BAE4-ACBD6334E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12973</Words>
  <Characters>94070</Characters>
  <Application>Microsoft Office Word</Application>
  <DocSecurity>0</DocSecurity>
  <Lines>783</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2013-09-24T16:58:00Z</dcterms:created>
  <dcterms:modified xsi:type="dcterms:W3CDTF">2013-09-24T16:58:00Z</dcterms:modified>
</cp:coreProperties>
</file>