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894C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731779">
              <w:rPr>
                <w:rFonts w:ascii="Arial" w:hAnsi="Arial" w:cs="Arial"/>
                <w:sz w:val="22"/>
                <w:szCs w:val="22"/>
              </w:rPr>
              <w:t>1</w:t>
            </w:r>
            <w:r w:rsidR="00894C58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8D377F">
        <w:rPr>
          <w:rFonts w:ascii="Arial" w:hAnsi="Arial" w:cs="Arial"/>
          <w:sz w:val="22"/>
          <w:szCs w:val="22"/>
        </w:rPr>
        <w:t xml:space="preserve">IMC </w:t>
      </w:r>
      <w:r w:rsidR="00894C58">
        <w:rPr>
          <w:rFonts w:ascii="Arial" w:hAnsi="Arial" w:cs="Arial"/>
          <w:sz w:val="22"/>
          <w:szCs w:val="22"/>
        </w:rPr>
        <w:t>0102</w:t>
      </w:r>
      <w:r w:rsidR="00894C58">
        <w:rPr>
          <w:rFonts w:ascii="Arial" w:hAnsi="Arial" w:cs="Arial"/>
          <w:sz w:val="22"/>
          <w:szCs w:val="22"/>
        </w:rPr>
        <w:tab/>
      </w:r>
      <w:r w:rsidR="00731779">
        <w:rPr>
          <w:rFonts w:ascii="Arial" w:hAnsi="Arial" w:cs="Arial"/>
          <w:sz w:val="22"/>
          <w:szCs w:val="22"/>
        </w:rPr>
        <w:tab/>
      </w:r>
      <w:r w:rsidR="00894C58">
        <w:rPr>
          <w:rFonts w:ascii="Arial" w:hAnsi="Arial" w:cs="Arial"/>
          <w:sz w:val="22"/>
          <w:szCs w:val="22"/>
        </w:rPr>
        <w:t>08/22/05</w:t>
      </w:r>
      <w:r w:rsidR="00731779">
        <w:rPr>
          <w:rFonts w:ascii="Arial" w:hAnsi="Arial" w:cs="Arial"/>
          <w:sz w:val="22"/>
          <w:szCs w:val="22"/>
        </w:rPr>
        <w:tab/>
        <w:t xml:space="preserve">IMC </w:t>
      </w:r>
      <w:r w:rsidR="00894C58">
        <w:rPr>
          <w:rFonts w:ascii="Arial" w:hAnsi="Arial" w:cs="Arial"/>
          <w:sz w:val="22"/>
          <w:szCs w:val="22"/>
        </w:rPr>
        <w:t>0102</w:t>
      </w:r>
      <w:r w:rsidR="00731779">
        <w:rPr>
          <w:rFonts w:ascii="Arial" w:hAnsi="Arial" w:cs="Arial"/>
          <w:sz w:val="22"/>
          <w:szCs w:val="22"/>
        </w:rPr>
        <w:tab/>
      </w:r>
      <w:r w:rsidR="00894C58">
        <w:rPr>
          <w:rFonts w:ascii="Arial" w:hAnsi="Arial" w:cs="Arial"/>
          <w:sz w:val="22"/>
          <w:szCs w:val="22"/>
        </w:rPr>
        <w:t>04/24</w:t>
      </w:r>
      <w:r w:rsidR="00731779">
        <w:rPr>
          <w:rFonts w:ascii="Arial" w:hAnsi="Arial" w:cs="Arial"/>
          <w:sz w:val="22"/>
          <w:szCs w:val="22"/>
        </w:rPr>
        <w:t>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894C58">
        <w:rPr>
          <w:rFonts w:ascii="Arial" w:hAnsi="Arial" w:cs="Arial"/>
          <w:sz w:val="22"/>
          <w:szCs w:val="22"/>
        </w:rPr>
        <w:t>IP 71111.0</w:t>
      </w:r>
      <w:r w:rsidR="00731779">
        <w:rPr>
          <w:rFonts w:ascii="Arial" w:hAnsi="Arial" w:cs="Arial"/>
          <w:sz w:val="22"/>
          <w:szCs w:val="22"/>
        </w:rPr>
        <w:t>4</w:t>
      </w:r>
      <w:r w:rsidR="00731779">
        <w:rPr>
          <w:rFonts w:ascii="Arial" w:hAnsi="Arial" w:cs="Arial"/>
          <w:sz w:val="22"/>
          <w:szCs w:val="22"/>
        </w:rPr>
        <w:tab/>
      </w:r>
      <w:r w:rsidR="00894C58">
        <w:rPr>
          <w:rFonts w:ascii="Arial" w:hAnsi="Arial" w:cs="Arial"/>
          <w:sz w:val="22"/>
          <w:szCs w:val="22"/>
        </w:rPr>
        <w:t>10/28/11</w:t>
      </w:r>
      <w:r w:rsidR="00731779">
        <w:rPr>
          <w:rFonts w:ascii="Arial" w:hAnsi="Arial" w:cs="Arial"/>
          <w:sz w:val="22"/>
          <w:szCs w:val="22"/>
        </w:rPr>
        <w:tab/>
        <w:t>IP 711</w:t>
      </w:r>
      <w:r w:rsidR="00894C58">
        <w:rPr>
          <w:rFonts w:ascii="Arial" w:hAnsi="Arial" w:cs="Arial"/>
          <w:sz w:val="22"/>
          <w:szCs w:val="22"/>
        </w:rPr>
        <w:t>11.0</w:t>
      </w:r>
      <w:r w:rsidR="00731779">
        <w:rPr>
          <w:rFonts w:ascii="Arial" w:hAnsi="Arial" w:cs="Arial"/>
          <w:sz w:val="22"/>
          <w:szCs w:val="22"/>
        </w:rPr>
        <w:t>4</w:t>
      </w:r>
      <w:r w:rsidR="00731779">
        <w:rPr>
          <w:rFonts w:ascii="Arial" w:hAnsi="Arial" w:cs="Arial"/>
          <w:sz w:val="22"/>
          <w:szCs w:val="22"/>
        </w:rPr>
        <w:tab/>
      </w:r>
      <w:r w:rsidR="00894C58">
        <w:rPr>
          <w:rFonts w:ascii="Arial" w:hAnsi="Arial" w:cs="Arial"/>
          <w:sz w:val="22"/>
          <w:szCs w:val="22"/>
        </w:rPr>
        <w:t>04/24/13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IP 82301</w:t>
      </w:r>
      <w:r w:rsidR="008F49C1">
        <w:rPr>
          <w:rFonts w:ascii="Arial" w:hAnsi="Arial" w:cs="Arial"/>
          <w:sz w:val="22"/>
          <w:szCs w:val="22"/>
        </w:rPr>
        <w:tab/>
      </w:r>
      <w:r w:rsidR="00B659C4">
        <w:rPr>
          <w:rFonts w:ascii="Arial" w:hAnsi="Arial" w:cs="Arial"/>
          <w:sz w:val="22"/>
          <w:szCs w:val="22"/>
        </w:rPr>
        <w:tab/>
        <w:t>12/22/08</w:t>
      </w:r>
      <w:r w:rsidR="00B659C4">
        <w:rPr>
          <w:rFonts w:ascii="Arial" w:hAnsi="Arial" w:cs="Arial"/>
          <w:sz w:val="22"/>
          <w:szCs w:val="22"/>
        </w:rPr>
        <w:tab/>
        <w:t>IP 82301</w:t>
      </w:r>
      <w:r w:rsidR="00B659C4"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04/24/13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E10344">
        <w:rPr>
          <w:rFonts w:ascii="Arial" w:hAnsi="Arial" w:cs="Arial"/>
          <w:sz w:val="22"/>
          <w:szCs w:val="22"/>
        </w:rPr>
        <w:t>.</w:t>
      </w:r>
      <w:r w:rsidR="00E10344">
        <w:rPr>
          <w:rFonts w:ascii="Arial" w:hAnsi="Arial" w:cs="Arial"/>
          <w:sz w:val="22"/>
          <w:szCs w:val="22"/>
        </w:rPr>
        <w:tab/>
      </w:r>
      <w:r w:rsidR="00E10344"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IP 82302</w:t>
      </w:r>
      <w:r w:rsidR="008F49C1">
        <w:rPr>
          <w:rFonts w:ascii="Arial" w:hAnsi="Arial" w:cs="Arial"/>
          <w:sz w:val="22"/>
          <w:szCs w:val="22"/>
        </w:rPr>
        <w:tab/>
      </w:r>
      <w:r w:rsidR="00B659C4">
        <w:rPr>
          <w:rFonts w:ascii="Arial" w:hAnsi="Arial" w:cs="Arial"/>
          <w:sz w:val="22"/>
          <w:szCs w:val="22"/>
        </w:rPr>
        <w:tab/>
        <w:t>12/22/08</w:t>
      </w:r>
      <w:r w:rsidR="00B659C4">
        <w:rPr>
          <w:rFonts w:ascii="Arial" w:hAnsi="Arial" w:cs="Arial"/>
          <w:sz w:val="22"/>
          <w:szCs w:val="22"/>
        </w:rPr>
        <w:tab/>
        <w:t>IP 82302</w:t>
      </w:r>
      <w:r w:rsidR="00B659C4"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04/24/13</w:t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B659C4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IP 82701</w:t>
      </w:r>
      <w:r w:rsidR="008F49C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12/22/08</w:t>
      </w:r>
      <w:r>
        <w:rPr>
          <w:rFonts w:ascii="Arial" w:hAnsi="Arial" w:cs="Arial"/>
          <w:sz w:val="22"/>
          <w:szCs w:val="22"/>
        </w:rPr>
        <w:tab/>
        <w:t>IP 82701</w:t>
      </w:r>
      <w:r>
        <w:rPr>
          <w:rFonts w:ascii="Arial" w:hAnsi="Arial" w:cs="Arial"/>
          <w:sz w:val="22"/>
          <w:szCs w:val="22"/>
        </w:rPr>
        <w:tab/>
      </w:r>
      <w:r w:rsidR="008F49C1">
        <w:rPr>
          <w:rFonts w:ascii="Arial" w:hAnsi="Arial" w:cs="Arial"/>
          <w:sz w:val="22"/>
          <w:szCs w:val="22"/>
        </w:rPr>
        <w:t>04/24/13</w:t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826CB" w:rsidRDefault="003C4073" w:rsidP="0073177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851A2D" w:rsidRPr="00851A2D">
        <w:rPr>
          <w:rFonts w:ascii="Arial" w:hAnsi="Arial" w:cs="Arial"/>
          <w:sz w:val="22"/>
          <w:szCs w:val="22"/>
        </w:rPr>
        <w:t xml:space="preserve">IMC </w:t>
      </w:r>
      <w:r w:rsidR="00894C58">
        <w:rPr>
          <w:rFonts w:ascii="Arial" w:hAnsi="Arial" w:cs="Arial"/>
          <w:sz w:val="22"/>
          <w:szCs w:val="22"/>
        </w:rPr>
        <w:t>0102, “</w:t>
      </w:r>
      <w:r w:rsidR="00894C58" w:rsidRPr="00894C58">
        <w:rPr>
          <w:rFonts w:ascii="Arial" w:hAnsi="Arial" w:cs="Arial"/>
          <w:sz w:val="22"/>
          <w:szCs w:val="22"/>
        </w:rPr>
        <w:t>Oversight and Objectivity of Inspectors and Examiners at Reactor Facilities</w:t>
      </w:r>
      <w:r w:rsidR="00894C58">
        <w:rPr>
          <w:rFonts w:ascii="Arial" w:hAnsi="Arial" w:cs="Arial"/>
          <w:sz w:val="22"/>
          <w:szCs w:val="22"/>
        </w:rPr>
        <w:t xml:space="preserve">,” has been revised to reflect current expectations on line management observation of NRC inspectors and improved routing of site visit observation forms.  </w:t>
      </w:r>
      <w:proofErr w:type="gramStart"/>
      <w:r w:rsidR="00894C58">
        <w:rPr>
          <w:rFonts w:ascii="Arial" w:hAnsi="Arial" w:cs="Arial"/>
          <w:sz w:val="22"/>
          <w:szCs w:val="22"/>
        </w:rPr>
        <w:t>Also closed the following feedback forms:  0102-1237, -1384, -1598, -1617, -1618, and -1648.</w:t>
      </w:r>
      <w:proofErr w:type="gramEnd"/>
    </w:p>
    <w:p w:rsidR="00F83763" w:rsidRDefault="00F83763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731779" w:rsidP="00B546D9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</w:t>
      </w:r>
      <w:r w:rsidR="00894C58">
        <w:rPr>
          <w:rFonts w:ascii="Arial" w:hAnsi="Arial" w:cs="Arial"/>
          <w:sz w:val="22"/>
          <w:szCs w:val="22"/>
        </w:rPr>
        <w:t>11.0</w:t>
      </w:r>
      <w:r>
        <w:rPr>
          <w:rFonts w:ascii="Arial" w:hAnsi="Arial" w:cs="Arial"/>
          <w:sz w:val="22"/>
          <w:szCs w:val="22"/>
        </w:rPr>
        <w:t xml:space="preserve">4, </w:t>
      </w:r>
      <w:r w:rsidRPr="00894C58">
        <w:rPr>
          <w:rFonts w:ascii="Arial" w:hAnsi="Arial" w:cs="Arial"/>
          <w:sz w:val="22"/>
          <w:szCs w:val="22"/>
        </w:rPr>
        <w:t>“</w:t>
      </w:r>
      <w:r w:rsidR="00894C58" w:rsidRPr="00894C58">
        <w:rPr>
          <w:rFonts w:ascii="Arial" w:hAnsi="Arial" w:cs="Arial"/>
          <w:bCs/>
          <w:color w:val="000000"/>
          <w:sz w:val="22"/>
          <w:szCs w:val="22"/>
        </w:rPr>
        <w:t>Equipment Alignment</w:t>
      </w:r>
      <w:r w:rsidRPr="00894C58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</w:t>
      </w:r>
      <w:r w:rsidR="00B546D9">
        <w:rPr>
          <w:rFonts w:ascii="Arial" w:hAnsi="Arial" w:cs="Arial"/>
          <w:sz w:val="22"/>
          <w:szCs w:val="22"/>
        </w:rPr>
        <w:t xml:space="preserve">has been revised to </w:t>
      </w:r>
      <w:r w:rsidR="00894C58">
        <w:rPr>
          <w:rFonts w:ascii="Arial" w:hAnsi="Arial" w:cs="Arial"/>
          <w:sz w:val="22"/>
          <w:szCs w:val="22"/>
        </w:rPr>
        <w:t xml:space="preserve">allow the flexibility to perform one of the two complete system </w:t>
      </w:r>
      <w:proofErr w:type="spellStart"/>
      <w:r w:rsidR="00894C58">
        <w:rPr>
          <w:rFonts w:ascii="Arial" w:hAnsi="Arial" w:cs="Arial"/>
          <w:sz w:val="22"/>
          <w:szCs w:val="22"/>
        </w:rPr>
        <w:t>walkdowns</w:t>
      </w:r>
      <w:proofErr w:type="spellEnd"/>
      <w:r w:rsidR="00894C58">
        <w:rPr>
          <w:rFonts w:ascii="Arial" w:hAnsi="Arial" w:cs="Arial"/>
          <w:sz w:val="22"/>
          <w:szCs w:val="22"/>
        </w:rPr>
        <w:t xml:space="preserve"> outside of the mitigating systems cornerstone.</w:t>
      </w: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B659C4" w:rsidP="00B659C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82301, “Evaluation of Exercises for Power Plants,” has been re-activated for the decommissioning of Crystal River 3 and Kewaunee.</w:t>
      </w: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B659C4" w:rsidP="00B659C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82302, “Review of Exercise Objectives and Scenarios for Power Reactors,” has been re-activated for the decommissioning of Crystal River 3 and Kewaunee.</w:t>
      </w: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851A2D" w:rsidRDefault="00B659C4" w:rsidP="00B659C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82701, “Operational Status of the Emergency Preparedness Program,” has been re-activated for the decommissioning of Crystal River 3 and Kewaunee.</w:t>
      </w:r>
    </w:p>
    <w:p w:rsidR="00851A2D" w:rsidRDefault="00851A2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554CED" w:rsidRDefault="00554CE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554CED" w:rsidRDefault="00554CE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554CED" w:rsidRDefault="00554CE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554CED" w:rsidRDefault="00554CED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FB" w:rsidRDefault="005B3CFB">
      <w:r>
        <w:separator/>
      </w:r>
    </w:p>
  </w:endnote>
  <w:endnote w:type="continuationSeparator" w:id="0">
    <w:p w:rsidR="005B3CFB" w:rsidRDefault="005B3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A5E" w:rsidRPr="00A31474" w:rsidRDefault="00894C58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04/24</w:t>
    </w:r>
    <w:r w:rsidR="00357A5E">
      <w:rPr>
        <w:rFonts w:ascii="Arial" w:hAnsi="Arial" w:cs="Arial"/>
        <w:sz w:val="22"/>
        <w:szCs w:val="22"/>
      </w:rPr>
      <w:t>/13</w:t>
    </w:r>
    <w:r w:rsidR="00357A5E"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FB" w:rsidRDefault="005B3CFB">
      <w:r>
        <w:separator/>
      </w:r>
    </w:p>
  </w:footnote>
  <w:footnote w:type="continuationSeparator" w:id="0">
    <w:p w:rsidR="005B3CFB" w:rsidRDefault="005B3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200706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6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901E-43D9-4CF6-968C-82639F55E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2013-03-27T11:07:00Z</cp:lastPrinted>
  <dcterms:created xsi:type="dcterms:W3CDTF">2013-04-24T12:25:00Z</dcterms:created>
  <dcterms:modified xsi:type="dcterms:W3CDTF">2013-04-24T12:25:00Z</dcterms:modified>
</cp:coreProperties>
</file>