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BB4" w:rsidRDefault="009A4BB4">
      <w:pPr>
        <w:tabs>
          <w:tab w:val="center" w:pos="4680"/>
          <w:tab w:val="right" w:pos="9360"/>
        </w:tabs>
        <w:jc w:val="both"/>
        <w:rPr>
          <w:rFonts w:cs="Arial"/>
          <w:sz w:val="20"/>
          <w:szCs w:val="20"/>
        </w:rPr>
      </w:pPr>
      <w:r>
        <w:rPr>
          <w:rFonts w:cs="Arial"/>
          <w:sz w:val="22"/>
          <w:szCs w:val="22"/>
        </w:rPr>
        <w:tab/>
      </w:r>
      <w:r w:rsidRPr="00F4138B">
        <w:rPr>
          <w:rFonts w:cs="Arial"/>
          <w:b/>
          <w:sz w:val="38"/>
          <w:szCs w:val="38"/>
        </w:rPr>
        <w:t>NRC INSPECTION MANUAL</w:t>
      </w:r>
      <w:r>
        <w:rPr>
          <w:rFonts w:cs="Arial"/>
        </w:rPr>
        <w:tab/>
      </w:r>
      <w:r>
        <w:rPr>
          <w:rFonts w:cs="Arial"/>
          <w:sz w:val="20"/>
          <w:szCs w:val="20"/>
        </w:rPr>
        <w:t>COLP</w:t>
      </w:r>
    </w:p>
    <w:p w:rsidR="00F4138B" w:rsidRDefault="00F4138B">
      <w:pPr>
        <w:tabs>
          <w:tab w:val="center" w:pos="4680"/>
          <w:tab w:val="right" w:pos="9360"/>
        </w:tabs>
        <w:jc w:val="both"/>
        <w:rPr>
          <w:rFonts w:cs="Arial"/>
          <w:sz w:val="20"/>
          <w:szCs w:val="20"/>
        </w:rPr>
      </w:pPr>
    </w:p>
    <w:p w:rsidR="009A4BB4" w:rsidRDefault="00473D4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8" w:lineRule="exact"/>
        <w:jc w:val="both"/>
        <w:rPr>
          <w:rFonts w:cs="Arial"/>
        </w:rPr>
      </w:pPr>
      <w:r w:rsidRPr="00473D4C">
        <w:rPr>
          <w:noProof/>
        </w:rPr>
        <w:pict>
          <v:rect id="_x0000_s1026" style="position:absolute;left:0;text-align:left;margin-left:1in;margin-top:0;width:468pt;height:1.4pt;z-index:-251659264;mso-position-horizontal-relative:page" o:allowincell="f" fillcolor="black" stroked="f" strokeweight="0">
            <v:fill color2="black"/>
            <w10:wrap anchorx="page"/>
            <w10:anchorlock/>
          </v:rect>
        </w:pict>
      </w:r>
    </w:p>
    <w:p w:rsidR="009A4BB4" w:rsidRPr="00764226" w:rsidRDefault="008D2C30" w:rsidP="00265284">
      <w:pPr>
        <w:tabs>
          <w:tab w:val="center" w:pos="4680"/>
          <w:tab w:val="left" w:pos="5076"/>
          <w:tab w:val="left" w:pos="5680"/>
          <w:tab w:val="left" w:pos="6284"/>
          <w:tab w:val="left" w:pos="6888"/>
          <w:tab w:val="left" w:pos="7492"/>
          <w:tab w:val="left" w:pos="8096"/>
          <w:tab w:val="left" w:pos="8700"/>
          <w:tab w:val="left" w:pos="9304"/>
        </w:tabs>
        <w:jc w:val="center"/>
        <w:rPr>
          <w:rFonts w:cs="Arial"/>
          <w:sz w:val="22"/>
          <w:szCs w:val="22"/>
        </w:rPr>
      </w:pPr>
      <w:r w:rsidRPr="00764226">
        <w:rPr>
          <w:rFonts w:cs="Arial"/>
          <w:sz w:val="22"/>
          <w:szCs w:val="22"/>
        </w:rPr>
        <w:t xml:space="preserve">INSPECTION PROCEDURE </w:t>
      </w:r>
      <w:r w:rsidR="003F0558" w:rsidRPr="00764226">
        <w:rPr>
          <w:rFonts w:cs="Arial"/>
          <w:sz w:val="22"/>
          <w:szCs w:val="22"/>
        </w:rPr>
        <w:t>41502</w:t>
      </w:r>
    </w:p>
    <w:p w:rsidR="009A4BB4" w:rsidRDefault="00473D4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8" w:lineRule="exact"/>
        <w:jc w:val="both"/>
        <w:rPr>
          <w:rFonts w:cs="Arial"/>
        </w:rPr>
      </w:pPr>
      <w:r w:rsidRPr="00473D4C">
        <w:rPr>
          <w:noProof/>
        </w:rPr>
        <w:pict>
          <v:rect id="_x0000_s1027" style="position:absolute;left:0;text-align:left;margin-left:1in;margin-top:0;width:468pt;height:1.4pt;z-index:-251658240;mso-position-horizontal-relative:page" o:allowincell="f" fillcolor="black" stroked="f" strokeweight="0">
            <v:fill color2="black"/>
            <w10:wrap anchorx="page"/>
            <w10:anchorlock/>
          </v:rect>
        </w:pict>
      </w:r>
    </w:p>
    <w:p w:rsidR="009A4BB4" w:rsidRDefault="009A4BB4">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rPr>
          <w:rFonts w:cs="Arial"/>
        </w:rPr>
      </w:pPr>
    </w:p>
    <w:p w:rsidR="00F4138B" w:rsidRDefault="00F4138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rPr>
          <w:rFonts w:cs="Arial"/>
        </w:rPr>
      </w:pPr>
    </w:p>
    <w:p w:rsidR="009A4BB4" w:rsidRPr="00D73CED" w:rsidRDefault="00D84208" w:rsidP="00DF792B">
      <w:pPr>
        <w:tabs>
          <w:tab w:val="center" w:pos="4680"/>
          <w:tab w:val="left" w:pos="5076"/>
          <w:tab w:val="left" w:pos="5680"/>
          <w:tab w:val="left" w:pos="6284"/>
          <w:tab w:val="left" w:pos="6888"/>
          <w:tab w:val="left" w:pos="7492"/>
          <w:tab w:val="left" w:pos="8096"/>
          <w:tab w:val="left" w:pos="8700"/>
          <w:tab w:val="left" w:pos="9304"/>
        </w:tabs>
        <w:jc w:val="center"/>
        <w:rPr>
          <w:rFonts w:cs="Arial"/>
          <w:sz w:val="22"/>
          <w:szCs w:val="22"/>
        </w:rPr>
      </w:pPr>
      <w:r w:rsidRPr="00D73CED">
        <w:rPr>
          <w:rFonts w:cs="Arial"/>
          <w:sz w:val="22"/>
          <w:szCs w:val="22"/>
        </w:rPr>
        <w:t>NUCLEAR POWER PLANT SIMULATION FACILITIES</w:t>
      </w:r>
    </w:p>
    <w:p w:rsidR="009A4BB4" w:rsidRPr="00D73CED" w:rsidRDefault="009A4BB4">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rPr>
          <w:rFonts w:cs="Arial"/>
          <w:sz w:val="22"/>
          <w:szCs w:val="22"/>
        </w:rPr>
      </w:pPr>
    </w:p>
    <w:p w:rsidR="009A4BB4" w:rsidRPr="00D73CED" w:rsidRDefault="009A4BB4" w:rsidP="0060068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r w:rsidRPr="00D73CED">
        <w:rPr>
          <w:rFonts w:cs="Arial"/>
          <w:sz w:val="22"/>
          <w:szCs w:val="22"/>
        </w:rPr>
        <w:t xml:space="preserve">PROGRAM APPLICABILITY: </w:t>
      </w:r>
      <w:r w:rsidR="00740215" w:rsidRPr="00D73CED">
        <w:rPr>
          <w:rFonts w:cs="Arial"/>
          <w:sz w:val="22"/>
          <w:szCs w:val="22"/>
        </w:rPr>
        <w:t xml:space="preserve"> </w:t>
      </w:r>
      <w:r w:rsidRPr="00D73CED">
        <w:rPr>
          <w:rFonts w:cs="Arial"/>
          <w:sz w:val="22"/>
          <w:szCs w:val="22"/>
        </w:rPr>
        <w:t>2504</w:t>
      </w:r>
    </w:p>
    <w:p w:rsidR="009A4BB4" w:rsidRPr="00D73CED" w:rsidRDefault="009A4BB4" w:rsidP="0060068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9A4BB4" w:rsidRPr="00D73CED" w:rsidRDefault="009A4BB4" w:rsidP="0060068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9A4BB4" w:rsidRPr="00D73CED" w:rsidRDefault="00B14ACA" w:rsidP="0060068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r w:rsidRPr="00D73CED">
        <w:rPr>
          <w:rFonts w:cs="Arial"/>
          <w:sz w:val="22"/>
          <w:szCs w:val="22"/>
        </w:rPr>
        <w:t>41502</w:t>
      </w:r>
      <w:r w:rsidR="009A4BB4" w:rsidRPr="00D73CED">
        <w:rPr>
          <w:rFonts w:cs="Arial"/>
          <w:sz w:val="22"/>
          <w:szCs w:val="22"/>
        </w:rPr>
        <w:t>-01</w:t>
      </w:r>
      <w:r w:rsidR="009A4BB4" w:rsidRPr="00D73CED">
        <w:rPr>
          <w:rFonts w:cs="Arial"/>
          <w:sz w:val="22"/>
          <w:szCs w:val="22"/>
        </w:rPr>
        <w:tab/>
        <w:t>INSPECTION OBJECTIVES</w:t>
      </w:r>
    </w:p>
    <w:p w:rsidR="009A4BB4" w:rsidRPr="00D73CED" w:rsidRDefault="009A4BB4" w:rsidP="0060068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9A4BB4" w:rsidRPr="00D73CED" w:rsidRDefault="009A4BB4" w:rsidP="00290B2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jc w:val="both"/>
        <w:rPr>
          <w:rFonts w:cs="Arial"/>
          <w:sz w:val="22"/>
          <w:szCs w:val="22"/>
        </w:rPr>
      </w:pPr>
      <w:r w:rsidRPr="00D73CED">
        <w:rPr>
          <w:rFonts w:cs="Arial"/>
          <w:sz w:val="22"/>
          <w:szCs w:val="22"/>
        </w:rPr>
        <w:t>01.0</w:t>
      </w:r>
      <w:r w:rsidR="002F591D" w:rsidRPr="00D73CED">
        <w:rPr>
          <w:rFonts w:cs="Arial"/>
          <w:sz w:val="22"/>
          <w:szCs w:val="22"/>
        </w:rPr>
        <w:t>1</w:t>
      </w:r>
      <w:r w:rsidRPr="00D73CED">
        <w:rPr>
          <w:rFonts w:cs="Arial"/>
          <w:sz w:val="22"/>
          <w:szCs w:val="22"/>
        </w:rPr>
        <w:tab/>
        <w:t xml:space="preserve">To </w:t>
      </w:r>
      <w:r w:rsidR="00991CC0" w:rsidRPr="00D73CED">
        <w:rPr>
          <w:rFonts w:cs="Arial"/>
          <w:sz w:val="22"/>
          <w:szCs w:val="22"/>
        </w:rPr>
        <w:t>verify</w:t>
      </w:r>
      <w:r w:rsidRPr="00D73CED">
        <w:rPr>
          <w:rFonts w:cs="Arial"/>
          <w:sz w:val="22"/>
          <w:szCs w:val="22"/>
        </w:rPr>
        <w:t xml:space="preserve"> </w:t>
      </w:r>
      <w:r w:rsidR="00923EB1" w:rsidRPr="00D73CED">
        <w:rPr>
          <w:rFonts w:cs="Arial"/>
          <w:sz w:val="22"/>
          <w:szCs w:val="22"/>
        </w:rPr>
        <w:t xml:space="preserve">the plant-referenced simulator is </w:t>
      </w:r>
      <w:r w:rsidR="0061079D" w:rsidRPr="00D73CED">
        <w:rPr>
          <w:rFonts w:cs="Arial"/>
          <w:sz w:val="22"/>
          <w:szCs w:val="22"/>
        </w:rPr>
        <w:t xml:space="preserve">designed and implemented so that it is </w:t>
      </w:r>
      <w:r w:rsidR="00923EB1" w:rsidRPr="00D73CED">
        <w:rPr>
          <w:rFonts w:cs="Arial"/>
          <w:sz w:val="22"/>
          <w:szCs w:val="22"/>
        </w:rPr>
        <w:t xml:space="preserve">sufficient </w:t>
      </w:r>
      <w:r w:rsidR="0061079D" w:rsidRPr="00D73CED">
        <w:rPr>
          <w:rFonts w:cs="Arial"/>
          <w:sz w:val="22"/>
          <w:szCs w:val="22"/>
        </w:rPr>
        <w:t xml:space="preserve">in </w:t>
      </w:r>
      <w:r w:rsidR="00923EB1" w:rsidRPr="00D73CED">
        <w:rPr>
          <w:rFonts w:cs="Arial"/>
          <w:sz w:val="22"/>
          <w:szCs w:val="22"/>
        </w:rPr>
        <w:t xml:space="preserve">scope and fidelity to </w:t>
      </w:r>
      <w:r w:rsidR="002F591D" w:rsidRPr="00D73CED">
        <w:rPr>
          <w:rFonts w:cs="Arial"/>
          <w:sz w:val="22"/>
          <w:szCs w:val="22"/>
        </w:rPr>
        <w:t xml:space="preserve">be suitable </w:t>
      </w:r>
      <w:r w:rsidR="001954B7" w:rsidRPr="00D73CED">
        <w:rPr>
          <w:rFonts w:cs="Arial"/>
          <w:sz w:val="22"/>
          <w:szCs w:val="22"/>
        </w:rPr>
        <w:t>for</w:t>
      </w:r>
      <w:r w:rsidR="002F591D" w:rsidRPr="00D73CED">
        <w:rPr>
          <w:rFonts w:cs="Arial"/>
          <w:sz w:val="22"/>
          <w:szCs w:val="22"/>
        </w:rPr>
        <w:t xml:space="preserve"> </w:t>
      </w:r>
      <w:r w:rsidR="00923EB1" w:rsidRPr="00D73CED">
        <w:rPr>
          <w:rFonts w:cs="Arial"/>
          <w:sz w:val="22"/>
          <w:szCs w:val="22"/>
        </w:rPr>
        <w:t>conduct of the evolutions listed in 10 CFR 55.45(a)(1) through (13)</w:t>
      </w:r>
      <w:r w:rsidR="0061079D" w:rsidRPr="00D73CED">
        <w:rPr>
          <w:rFonts w:cs="Arial"/>
          <w:sz w:val="22"/>
          <w:szCs w:val="22"/>
        </w:rPr>
        <w:t>,</w:t>
      </w:r>
      <w:r w:rsidR="00923EB1" w:rsidRPr="00D73CED">
        <w:rPr>
          <w:rFonts w:cs="Arial"/>
          <w:sz w:val="22"/>
          <w:szCs w:val="22"/>
        </w:rPr>
        <w:t xml:space="preserve"> and 55.59(c)(3)(i)(A) through (AA)</w:t>
      </w:r>
      <w:r w:rsidR="0061079D" w:rsidRPr="00D73CED">
        <w:rPr>
          <w:rFonts w:cs="Arial"/>
          <w:sz w:val="22"/>
          <w:szCs w:val="22"/>
        </w:rPr>
        <w:t>, as applicable to the design of the reference plant and allows for the completion of control manipulations for operator license applicants</w:t>
      </w:r>
      <w:r w:rsidR="00923EB1" w:rsidRPr="00D73CED">
        <w:rPr>
          <w:rFonts w:cs="Arial"/>
          <w:sz w:val="22"/>
          <w:szCs w:val="22"/>
        </w:rPr>
        <w:t>.</w:t>
      </w:r>
    </w:p>
    <w:p w:rsidR="009A4BB4" w:rsidRPr="00D73CED" w:rsidRDefault="009A4BB4" w:rsidP="0060068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8D2C30" w:rsidRPr="00D73CED" w:rsidRDefault="008D2C30" w:rsidP="0060068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jc w:val="both"/>
        <w:rPr>
          <w:rFonts w:cs="Arial"/>
          <w:sz w:val="22"/>
          <w:szCs w:val="22"/>
        </w:rPr>
      </w:pPr>
      <w:r w:rsidRPr="00D73CED">
        <w:rPr>
          <w:rFonts w:cs="Arial"/>
          <w:sz w:val="22"/>
          <w:szCs w:val="22"/>
        </w:rPr>
        <w:t>01.0</w:t>
      </w:r>
      <w:r w:rsidR="002F591D" w:rsidRPr="00D73CED">
        <w:rPr>
          <w:rFonts w:cs="Arial"/>
          <w:sz w:val="22"/>
          <w:szCs w:val="22"/>
        </w:rPr>
        <w:t>2</w:t>
      </w:r>
      <w:r w:rsidRPr="00D73CED">
        <w:rPr>
          <w:rFonts w:cs="Arial"/>
          <w:sz w:val="22"/>
          <w:szCs w:val="22"/>
        </w:rPr>
        <w:tab/>
        <w:t xml:space="preserve">To </w:t>
      </w:r>
      <w:r w:rsidR="00991CC0" w:rsidRPr="00D73CED">
        <w:rPr>
          <w:rFonts w:cs="Arial"/>
          <w:sz w:val="22"/>
          <w:szCs w:val="22"/>
        </w:rPr>
        <w:t>verify</w:t>
      </w:r>
      <w:r w:rsidRPr="00D73CED">
        <w:rPr>
          <w:rFonts w:cs="Arial"/>
          <w:sz w:val="22"/>
          <w:szCs w:val="22"/>
        </w:rPr>
        <w:t xml:space="preserve"> </w:t>
      </w:r>
      <w:r w:rsidR="003436B5" w:rsidRPr="00D73CED">
        <w:rPr>
          <w:rFonts w:cs="Arial"/>
          <w:sz w:val="22"/>
          <w:szCs w:val="22"/>
        </w:rPr>
        <w:t>continued assurance of simulator fidelity is maintained by the facility licensee per 10 CFR 55.46 (d).</w:t>
      </w:r>
    </w:p>
    <w:p w:rsidR="008D2C30" w:rsidRPr="00D73CED" w:rsidRDefault="008D2C30" w:rsidP="0060068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923EB1" w:rsidRPr="00D73CED" w:rsidRDefault="00923EB1" w:rsidP="0060068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jc w:val="both"/>
        <w:rPr>
          <w:rFonts w:cs="Arial"/>
          <w:sz w:val="22"/>
          <w:szCs w:val="22"/>
        </w:rPr>
      </w:pPr>
      <w:r w:rsidRPr="00D73CED">
        <w:rPr>
          <w:rFonts w:cs="Arial"/>
          <w:sz w:val="22"/>
          <w:szCs w:val="22"/>
        </w:rPr>
        <w:t>01.0</w:t>
      </w:r>
      <w:r w:rsidR="002F591D" w:rsidRPr="00D73CED">
        <w:rPr>
          <w:rFonts w:cs="Arial"/>
          <w:sz w:val="22"/>
          <w:szCs w:val="22"/>
        </w:rPr>
        <w:t>3</w:t>
      </w:r>
      <w:r w:rsidRPr="00D73CED">
        <w:rPr>
          <w:rFonts w:cs="Arial"/>
          <w:sz w:val="22"/>
          <w:szCs w:val="22"/>
        </w:rPr>
        <w:tab/>
        <w:t xml:space="preserve">To </w:t>
      </w:r>
      <w:r w:rsidR="00991CC0" w:rsidRPr="00D73CED">
        <w:rPr>
          <w:rFonts w:cs="Arial"/>
          <w:sz w:val="22"/>
          <w:szCs w:val="22"/>
        </w:rPr>
        <w:t>verify</w:t>
      </w:r>
      <w:r w:rsidR="00FE398C" w:rsidRPr="00D73CED">
        <w:rPr>
          <w:rFonts w:cs="Arial"/>
          <w:sz w:val="22"/>
          <w:szCs w:val="22"/>
        </w:rPr>
        <w:t xml:space="preserve"> the</w:t>
      </w:r>
      <w:r w:rsidRPr="00D73CED">
        <w:rPr>
          <w:rFonts w:cs="Arial"/>
          <w:sz w:val="22"/>
          <w:szCs w:val="22"/>
        </w:rPr>
        <w:t xml:space="preserve"> </w:t>
      </w:r>
      <w:r w:rsidR="00D77ACE" w:rsidRPr="00D73CED">
        <w:rPr>
          <w:rFonts w:cs="Arial"/>
          <w:sz w:val="22"/>
          <w:szCs w:val="22"/>
        </w:rPr>
        <w:t xml:space="preserve">suitability of the </w:t>
      </w:r>
      <w:r w:rsidR="003436B5" w:rsidRPr="00D73CED">
        <w:rPr>
          <w:rFonts w:cs="Arial"/>
          <w:sz w:val="22"/>
          <w:szCs w:val="22"/>
        </w:rPr>
        <w:t>plant-referenced simulator</w:t>
      </w:r>
      <w:r w:rsidR="002F591D" w:rsidRPr="00D73CED">
        <w:rPr>
          <w:rFonts w:cs="Arial"/>
          <w:sz w:val="22"/>
          <w:szCs w:val="22"/>
        </w:rPr>
        <w:t xml:space="preserve"> </w:t>
      </w:r>
      <w:r w:rsidR="00D77ACE" w:rsidRPr="00D73CED">
        <w:rPr>
          <w:rFonts w:cs="Arial"/>
          <w:sz w:val="22"/>
          <w:szCs w:val="22"/>
        </w:rPr>
        <w:t>for use</w:t>
      </w:r>
      <w:r w:rsidR="001954B7" w:rsidRPr="00D73CED">
        <w:rPr>
          <w:rFonts w:cs="Arial"/>
          <w:sz w:val="22"/>
          <w:szCs w:val="22"/>
        </w:rPr>
        <w:t>,</w:t>
      </w:r>
      <w:r w:rsidR="00D77ACE" w:rsidRPr="00D73CED">
        <w:rPr>
          <w:rFonts w:cs="Arial"/>
          <w:sz w:val="22"/>
          <w:szCs w:val="22"/>
        </w:rPr>
        <w:t xml:space="preserve"> if applicable</w:t>
      </w:r>
      <w:r w:rsidR="001954B7" w:rsidRPr="00D73CED">
        <w:rPr>
          <w:rFonts w:cs="Arial"/>
          <w:sz w:val="22"/>
          <w:szCs w:val="22"/>
        </w:rPr>
        <w:t>,</w:t>
      </w:r>
      <w:r w:rsidR="00D77ACE" w:rsidRPr="00D73CED">
        <w:rPr>
          <w:rFonts w:cs="Arial"/>
          <w:sz w:val="22"/>
          <w:szCs w:val="22"/>
        </w:rPr>
        <w:t xml:space="preserve"> </w:t>
      </w:r>
      <w:r w:rsidR="00FE398C" w:rsidRPr="00D73CED">
        <w:rPr>
          <w:rFonts w:cs="Arial"/>
          <w:sz w:val="22"/>
          <w:szCs w:val="22"/>
        </w:rPr>
        <w:t xml:space="preserve">by the facility licensee to </w:t>
      </w:r>
      <w:r w:rsidR="003436B5" w:rsidRPr="00D73CED">
        <w:rPr>
          <w:rFonts w:cs="Arial"/>
          <w:sz w:val="22"/>
          <w:szCs w:val="22"/>
        </w:rPr>
        <w:t>meet the control manipulation requirements in 10 CFR 55.31(a)(5)</w:t>
      </w:r>
      <w:r w:rsidR="00FE398C" w:rsidRPr="00D73CED">
        <w:rPr>
          <w:rFonts w:cs="Arial"/>
          <w:sz w:val="22"/>
          <w:szCs w:val="22"/>
        </w:rPr>
        <w:t xml:space="preserve">, </w:t>
      </w:r>
      <w:r w:rsidR="00E411B7" w:rsidRPr="00D73CED">
        <w:rPr>
          <w:rFonts w:cs="Arial"/>
          <w:sz w:val="22"/>
          <w:szCs w:val="22"/>
        </w:rPr>
        <w:t xml:space="preserve">and </w:t>
      </w:r>
      <w:r w:rsidR="00FE398C" w:rsidRPr="00D73CED">
        <w:rPr>
          <w:rFonts w:cs="Arial"/>
          <w:sz w:val="22"/>
          <w:szCs w:val="22"/>
        </w:rPr>
        <w:t>utilizes models relating to nuclear and thermal-hydraulic characteristics that replicate the most recent core load in the nuclear power reference plant for which a license is being sought;</w:t>
      </w:r>
      <w:r w:rsidR="003436B5" w:rsidRPr="00D73CED">
        <w:rPr>
          <w:rFonts w:cs="Arial"/>
          <w:sz w:val="22"/>
          <w:szCs w:val="22"/>
        </w:rPr>
        <w:t xml:space="preserve"> </w:t>
      </w:r>
      <w:r w:rsidR="00FE398C" w:rsidRPr="00D73CED">
        <w:rPr>
          <w:rFonts w:cs="Arial"/>
          <w:sz w:val="22"/>
          <w:szCs w:val="22"/>
        </w:rPr>
        <w:t xml:space="preserve">and to verify that simulator fidelity has been demonstrated and met per 10 CFR 55.46(c)(2)(i) and (ii).  </w:t>
      </w:r>
    </w:p>
    <w:p w:rsidR="00923EB1" w:rsidRPr="00D73CED" w:rsidRDefault="00923EB1" w:rsidP="0060068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jc w:val="both"/>
        <w:rPr>
          <w:rFonts w:cs="Arial"/>
          <w:sz w:val="22"/>
          <w:szCs w:val="22"/>
        </w:rPr>
      </w:pPr>
    </w:p>
    <w:p w:rsidR="000B78C0" w:rsidRPr="00D73CED" w:rsidRDefault="007A5BA0" w:rsidP="0060068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jc w:val="both"/>
        <w:rPr>
          <w:rFonts w:cs="Arial"/>
          <w:sz w:val="22"/>
          <w:szCs w:val="22"/>
        </w:rPr>
      </w:pPr>
      <w:r w:rsidRPr="00D73CED">
        <w:rPr>
          <w:rFonts w:cs="Arial"/>
          <w:sz w:val="22"/>
          <w:szCs w:val="22"/>
        </w:rPr>
        <w:t>0</w:t>
      </w:r>
      <w:r w:rsidR="000B78C0" w:rsidRPr="00D73CED">
        <w:rPr>
          <w:rFonts w:cs="Arial"/>
          <w:sz w:val="22"/>
          <w:szCs w:val="22"/>
        </w:rPr>
        <w:t>1.04</w:t>
      </w:r>
      <w:r w:rsidR="000B78C0" w:rsidRPr="00D73CED">
        <w:rPr>
          <w:rFonts w:cs="Arial"/>
          <w:sz w:val="22"/>
          <w:szCs w:val="22"/>
        </w:rPr>
        <w:tab/>
      </w:r>
      <w:r w:rsidR="00B02228" w:rsidRPr="00D73CED">
        <w:rPr>
          <w:rFonts w:cs="Arial"/>
          <w:sz w:val="22"/>
          <w:szCs w:val="22"/>
        </w:rPr>
        <w:t>T</w:t>
      </w:r>
      <w:r w:rsidR="000B78C0" w:rsidRPr="00D73CED">
        <w:rPr>
          <w:rFonts w:cs="Arial"/>
          <w:sz w:val="22"/>
          <w:szCs w:val="22"/>
        </w:rPr>
        <w:t xml:space="preserve">o verify that </w:t>
      </w:r>
      <w:r w:rsidR="00734276" w:rsidRPr="00D73CED">
        <w:rPr>
          <w:rFonts w:cs="Arial"/>
          <w:sz w:val="22"/>
          <w:szCs w:val="22"/>
        </w:rPr>
        <w:t>a</w:t>
      </w:r>
      <w:r w:rsidR="000B78C0" w:rsidRPr="00D73CED">
        <w:rPr>
          <w:rFonts w:cs="Arial"/>
          <w:sz w:val="22"/>
          <w:szCs w:val="22"/>
        </w:rPr>
        <w:t xml:space="preserve"> simulator facility </w:t>
      </w:r>
      <w:r w:rsidR="00B02228" w:rsidRPr="00D73CED">
        <w:rPr>
          <w:rFonts w:cs="Arial"/>
          <w:sz w:val="22"/>
          <w:szCs w:val="22"/>
        </w:rPr>
        <w:t xml:space="preserve">for a “new reactor” </w:t>
      </w:r>
      <w:r w:rsidR="000B78C0" w:rsidRPr="00D73CED">
        <w:rPr>
          <w:rFonts w:cs="Arial"/>
          <w:sz w:val="22"/>
          <w:szCs w:val="22"/>
        </w:rPr>
        <w:t xml:space="preserve">has sufficient fidelity </w:t>
      </w:r>
      <w:r w:rsidR="00CF6794" w:rsidRPr="00D73CED">
        <w:rPr>
          <w:rFonts w:cs="Arial"/>
          <w:sz w:val="22"/>
          <w:szCs w:val="22"/>
        </w:rPr>
        <w:t xml:space="preserve">to be designated a ‘plant reference simulator’ </w:t>
      </w:r>
      <w:r w:rsidR="00B02228" w:rsidRPr="00D73CED">
        <w:rPr>
          <w:rFonts w:cs="Arial"/>
          <w:sz w:val="22"/>
          <w:szCs w:val="22"/>
        </w:rPr>
        <w:t xml:space="preserve">and conforms </w:t>
      </w:r>
      <w:r w:rsidR="00924536" w:rsidRPr="00D73CED">
        <w:rPr>
          <w:rFonts w:cs="Arial"/>
          <w:sz w:val="22"/>
          <w:szCs w:val="22"/>
        </w:rPr>
        <w:t>to</w:t>
      </w:r>
      <w:r w:rsidR="00CF6794" w:rsidRPr="00D73CED">
        <w:rPr>
          <w:rFonts w:cs="Arial"/>
          <w:sz w:val="22"/>
          <w:szCs w:val="22"/>
        </w:rPr>
        <w:t xml:space="preserve"> objectives 1.01 </w:t>
      </w:r>
      <w:r w:rsidR="001954B7" w:rsidRPr="00D73CED">
        <w:rPr>
          <w:rFonts w:cs="Arial"/>
          <w:sz w:val="22"/>
          <w:szCs w:val="22"/>
        </w:rPr>
        <w:t xml:space="preserve">through </w:t>
      </w:r>
      <w:r w:rsidR="00CF6794" w:rsidRPr="00D73CED">
        <w:rPr>
          <w:rFonts w:cs="Arial"/>
          <w:sz w:val="22"/>
          <w:szCs w:val="22"/>
        </w:rPr>
        <w:t>1.03</w:t>
      </w:r>
      <w:r w:rsidR="001954B7" w:rsidRPr="00D73CED">
        <w:rPr>
          <w:rFonts w:cs="Arial"/>
          <w:sz w:val="22"/>
          <w:szCs w:val="22"/>
        </w:rPr>
        <w:t xml:space="preserve"> above</w:t>
      </w:r>
      <w:r w:rsidR="00CF6794" w:rsidRPr="00D73CED">
        <w:rPr>
          <w:rFonts w:cs="Arial"/>
          <w:sz w:val="22"/>
          <w:szCs w:val="22"/>
        </w:rPr>
        <w:t xml:space="preserve">.  </w:t>
      </w:r>
      <w:r w:rsidR="00B02228" w:rsidRPr="00D73CED">
        <w:rPr>
          <w:rFonts w:cs="Arial"/>
          <w:sz w:val="22"/>
          <w:szCs w:val="22"/>
        </w:rPr>
        <w:t xml:space="preserve">(A ‘new reactor’ for the purposes of this procedure </w:t>
      </w:r>
      <w:r w:rsidR="0042357E" w:rsidRPr="00D73CED">
        <w:rPr>
          <w:rFonts w:cs="Arial"/>
          <w:sz w:val="22"/>
          <w:szCs w:val="22"/>
        </w:rPr>
        <w:t xml:space="preserve">means </w:t>
      </w:r>
      <w:r w:rsidR="00B02228" w:rsidRPr="00D73CED">
        <w:rPr>
          <w:rFonts w:cs="Arial"/>
          <w:sz w:val="22"/>
          <w:szCs w:val="22"/>
        </w:rPr>
        <w:t>as a r</w:t>
      </w:r>
      <w:r w:rsidR="004E6CEA" w:rsidRPr="00D73CED">
        <w:rPr>
          <w:rFonts w:cs="Arial"/>
          <w:sz w:val="22"/>
          <w:szCs w:val="22"/>
        </w:rPr>
        <w:t>e</w:t>
      </w:r>
      <w:r w:rsidR="00B02228" w:rsidRPr="00D73CED">
        <w:rPr>
          <w:rFonts w:cs="Arial"/>
          <w:sz w:val="22"/>
          <w:szCs w:val="22"/>
        </w:rPr>
        <w:t>actor plant under construction with no core operating history.)</w:t>
      </w:r>
    </w:p>
    <w:p w:rsidR="000B78C0" w:rsidRPr="00D73CED" w:rsidRDefault="000B78C0" w:rsidP="0060068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jc w:val="both"/>
        <w:rPr>
          <w:rFonts w:cs="Arial"/>
          <w:sz w:val="22"/>
          <w:szCs w:val="22"/>
        </w:rPr>
      </w:pPr>
    </w:p>
    <w:p w:rsidR="00877F58" w:rsidRPr="00D73CED" w:rsidRDefault="00877F58" w:rsidP="0060068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9A4BB4" w:rsidRPr="00D73CED" w:rsidRDefault="00B14ACA" w:rsidP="0060068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r w:rsidRPr="00D73CED">
        <w:rPr>
          <w:rFonts w:cs="Arial"/>
          <w:sz w:val="22"/>
          <w:szCs w:val="22"/>
        </w:rPr>
        <w:t>41502</w:t>
      </w:r>
      <w:r w:rsidR="009A4BB4" w:rsidRPr="00D73CED">
        <w:rPr>
          <w:rFonts w:cs="Arial"/>
          <w:sz w:val="22"/>
          <w:szCs w:val="22"/>
        </w:rPr>
        <w:t>-02</w:t>
      </w:r>
      <w:r w:rsidR="009A4BB4" w:rsidRPr="00D73CED">
        <w:rPr>
          <w:rFonts w:cs="Arial"/>
          <w:sz w:val="22"/>
          <w:szCs w:val="22"/>
        </w:rPr>
        <w:tab/>
        <w:t xml:space="preserve">INSPECTION REQUIREMENTS </w:t>
      </w:r>
      <w:r w:rsidR="002A4ADD" w:rsidRPr="00D73CED">
        <w:rPr>
          <w:rFonts w:cs="Arial"/>
          <w:sz w:val="22"/>
          <w:szCs w:val="22"/>
        </w:rPr>
        <w:t>AND INSPECTION GUIDANCE</w:t>
      </w:r>
    </w:p>
    <w:p w:rsidR="009A4BB4" w:rsidRPr="00D73CED" w:rsidRDefault="009A4BB4" w:rsidP="0060068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984FF6" w:rsidRPr="00D73CED" w:rsidRDefault="00177893" w:rsidP="0060068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jc w:val="both"/>
        <w:rPr>
          <w:rFonts w:cs="Arial"/>
          <w:sz w:val="22"/>
          <w:szCs w:val="22"/>
        </w:rPr>
      </w:pPr>
      <w:r w:rsidRPr="00D73CED">
        <w:rPr>
          <w:rFonts w:cs="Arial"/>
          <w:sz w:val="22"/>
          <w:szCs w:val="22"/>
        </w:rPr>
        <w:t>02.0</w:t>
      </w:r>
      <w:r w:rsidR="004B1B5C" w:rsidRPr="00D73CED">
        <w:rPr>
          <w:rFonts w:cs="Arial"/>
          <w:sz w:val="22"/>
          <w:szCs w:val="22"/>
        </w:rPr>
        <w:t>1</w:t>
      </w:r>
      <w:r w:rsidR="004B1B5C" w:rsidRPr="00D73CED">
        <w:rPr>
          <w:rFonts w:cs="Arial"/>
          <w:sz w:val="22"/>
          <w:szCs w:val="22"/>
        </w:rPr>
        <w:tab/>
      </w:r>
      <w:r w:rsidR="00184CF5" w:rsidRPr="00D73CED">
        <w:rPr>
          <w:rFonts w:cs="Arial"/>
          <w:sz w:val="22"/>
          <w:szCs w:val="22"/>
          <w:u w:val="single"/>
        </w:rPr>
        <w:t>Background</w:t>
      </w:r>
      <w:r w:rsidR="004D04FE" w:rsidRPr="00D73CED">
        <w:rPr>
          <w:rFonts w:cs="Arial"/>
          <w:sz w:val="22"/>
          <w:szCs w:val="22"/>
        </w:rPr>
        <w:t>.</w:t>
      </w:r>
    </w:p>
    <w:p w:rsidR="00984FF6" w:rsidRPr="00D73CED" w:rsidRDefault="00984FF6" w:rsidP="00600688">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p>
    <w:p w:rsidR="003A0AD6" w:rsidRPr="00D73CED" w:rsidRDefault="003A0AD6" w:rsidP="00600688">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r w:rsidRPr="00D73CED">
        <w:rPr>
          <w:sz w:val="22"/>
          <w:szCs w:val="22"/>
        </w:rPr>
        <w:t>In March 1987, the Commission amended its regulations requiring all utilization facility licensees to have a simulation facility (either a “plant-referenced simulator” or an “other-than-a-plant-referenced-simulator”) by May 26, 1991, for use in administering NRC operating tests and licensed operator requalification training (52 FR 9460; March 25, 1987).</w:t>
      </w:r>
    </w:p>
    <w:p w:rsidR="003A0AD6" w:rsidRPr="00D73CED" w:rsidRDefault="003A0AD6" w:rsidP="00600688">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p>
    <w:p w:rsidR="00C16FF6" w:rsidRPr="00D73CED" w:rsidRDefault="003A0AD6" w:rsidP="00600688">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r w:rsidRPr="00D73CED">
        <w:rPr>
          <w:sz w:val="22"/>
          <w:szCs w:val="22"/>
        </w:rPr>
        <w:t>In October 2001, the NRC amended its re</w:t>
      </w:r>
      <w:r w:rsidR="00C16FF6" w:rsidRPr="00D73CED">
        <w:rPr>
          <w:sz w:val="22"/>
          <w:szCs w:val="22"/>
        </w:rPr>
        <w:t>g</w:t>
      </w:r>
      <w:r w:rsidRPr="00D73CED">
        <w:rPr>
          <w:sz w:val="22"/>
          <w:szCs w:val="22"/>
        </w:rPr>
        <w:t>u</w:t>
      </w:r>
      <w:r w:rsidR="00C16FF6" w:rsidRPr="00D73CED">
        <w:rPr>
          <w:sz w:val="22"/>
          <w:szCs w:val="22"/>
        </w:rPr>
        <w:t>l</w:t>
      </w:r>
      <w:r w:rsidRPr="00D73CED">
        <w:rPr>
          <w:sz w:val="22"/>
          <w:szCs w:val="22"/>
        </w:rPr>
        <w:t xml:space="preserve">ations to permit facility licensee </w:t>
      </w:r>
      <w:r w:rsidR="00C16FF6" w:rsidRPr="00D73CED">
        <w:rPr>
          <w:sz w:val="22"/>
          <w:szCs w:val="22"/>
        </w:rPr>
        <w:t xml:space="preserve">applicants for operator’s licenses to fulfill a portion of the required experience prerequisites by manipulating a plant-referenced simulator as an alternative to manipulating the controls of the actual nuclear power plant (66 FR 52667; October 17, 2001). </w:t>
      </w:r>
    </w:p>
    <w:p w:rsidR="009819FB" w:rsidRPr="00D73CED" w:rsidRDefault="00155A7F" w:rsidP="0006602E">
      <w:pPr>
        <w:pStyle w:val="Defaul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r w:rsidRPr="00D73CED">
        <w:rPr>
          <w:sz w:val="22"/>
          <w:szCs w:val="22"/>
        </w:rPr>
        <w:lastRenderedPageBreak/>
        <w:t xml:space="preserve">In March 2011, the staff issued Revision 4 of </w:t>
      </w:r>
      <w:r w:rsidR="00F257D7" w:rsidRPr="00D73CED">
        <w:rPr>
          <w:sz w:val="22"/>
          <w:szCs w:val="22"/>
        </w:rPr>
        <w:t>Regulatory Guide (RG) 1.149, “Nuclear Power Plant Simulation Facilities for Use in Operator Training, License Examinations, and Applicant Experience Requirements</w:t>
      </w:r>
      <w:r w:rsidRPr="00D73CED">
        <w:rPr>
          <w:sz w:val="22"/>
          <w:szCs w:val="22"/>
        </w:rPr>
        <w:t>.</w:t>
      </w:r>
      <w:r w:rsidR="00F257D7" w:rsidRPr="00D73CED">
        <w:rPr>
          <w:sz w:val="22"/>
          <w:szCs w:val="22"/>
        </w:rPr>
        <w:t xml:space="preserve">” </w:t>
      </w:r>
      <w:r w:rsidR="0011359E" w:rsidRPr="00D73CED">
        <w:rPr>
          <w:sz w:val="22"/>
          <w:szCs w:val="22"/>
        </w:rPr>
        <w:t xml:space="preserve"> The RG </w:t>
      </w:r>
      <w:r w:rsidR="00F257D7" w:rsidRPr="00D73CED">
        <w:rPr>
          <w:sz w:val="22"/>
          <w:szCs w:val="22"/>
        </w:rPr>
        <w:t>describes methods acceptable to the staff for complying with those portions of the Commission’s regulations [10 CFR 55.46</w:t>
      </w:r>
      <w:r w:rsidR="00E32A18" w:rsidRPr="00D73CED">
        <w:rPr>
          <w:sz w:val="22"/>
          <w:szCs w:val="22"/>
        </w:rPr>
        <w:t xml:space="preserve">] </w:t>
      </w:r>
      <w:r w:rsidR="00F257D7" w:rsidRPr="00D73CED">
        <w:rPr>
          <w:sz w:val="22"/>
          <w:szCs w:val="22"/>
        </w:rPr>
        <w:t xml:space="preserve">associated with approval or acceptance of a nuclear power plant simulation facility for use in operator and senior operator training and license examination operating tests and for meeting applicant experience requirements.  </w:t>
      </w:r>
      <w:r w:rsidR="00816C73" w:rsidRPr="00D73CED">
        <w:rPr>
          <w:sz w:val="22"/>
          <w:szCs w:val="22"/>
        </w:rPr>
        <w:t xml:space="preserve">The RG also explains that NRC accepts and endorses industry consensus standards such </w:t>
      </w:r>
      <w:r w:rsidR="00F453C8" w:rsidRPr="00D73CED">
        <w:rPr>
          <w:sz w:val="22"/>
          <w:szCs w:val="22"/>
        </w:rPr>
        <w:t>as ANSI/ANS-3.5-2009, “Nuclear P</w:t>
      </w:r>
      <w:r w:rsidR="00816C73" w:rsidRPr="00D73CED">
        <w:rPr>
          <w:sz w:val="22"/>
          <w:szCs w:val="22"/>
        </w:rPr>
        <w:t xml:space="preserve">ower Plant Simulators for Use in Operator Training and Examination.”  </w:t>
      </w:r>
    </w:p>
    <w:p w:rsidR="009819FB" w:rsidRPr="00D73CED" w:rsidRDefault="009819FB" w:rsidP="00600688">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p>
    <w:p w:rsidR="001B13D7" w:rsidRPr="00D73CED" w:rsidRDefault="00F1362C" w:rsidP="00600688">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r w:rsidRPr="00D73CED">
        <w:rPr>
          <w:sz w:val="22"/>
          <w:szCs w:val="22"/>
        </w:rPr>
        <w:t>F</w:t>
      </w:r>
      <w:r w:rsidR="00816C73" w:rsidRPr="00D73CED">
        <w:rPr>
          <w:sz w:val="22"/>
          <w:szCs w:val="22"/>
        </w:rPr>
        <w:t>acility licensees</w:t>
      </w:r>
      <w:r w:rsidRPr="00D73CED">
        <w:rPr>
          <w:sz w:val="22"/>
          <w:szCs w:val="22"/>
        </w:rPr>
        <w:t xml:space="preserve"> </w:t>
      </w:r>
      <w:r w:rsidR="00816C73" w:rsidRPr="00D73CED">
        <w:rPr>
          <w:sz w:val="22"/>
          <w:szCs w:val="22"/>
        </w:rPr>
        <w:t xml:space="preserve">are expected to adhere to </w:t>
      </w:r>
      <w:r w:rsidR="001B13D7" w:rsidRPr="00D73CED">
        <w:rPr>
          <w:sz w:val="22"/>
          <w:szCs w:val="22"/>
        </w:rPr>
        <w:t xml:space="preserve">a single version of </w:t>
      </w:r>
      <w:r w:rsidR="00816C73" w:rsidRPr="00D73CED">
        <w:rPr>
          <w:sz w:val="22"/>
          <w:szCs w:val="22"/>
        </w:rPr>
        <w:t>ANS-3.5</w:t>
      </w:r>
      <w:r w:rsidRPr="00D73CED">
        <w:rPr>
          <w:sz w:val="22"/>
          <w:szCs w:val="22"/>
        </w:rPr>
        <w:t>,</w:t>
      </w:r>
      <w:r w:rsidR="00E411B7" w:rsidRPr="00D73CED">
        <w:rPr>
          <w:sz w:val="22"/>
          <w:szCs w:val="22"/>
        </w:rPr>
        <w:t xml:space="preserve"> </w:t>
      </w:r>
      <w:r w:rsidR="00745302" w:rsidRPr="00D73CED">
        <w:rPr>
          <w:sz w:val="22"/>
          <w:szCs w:val="22"/>
        </w:rPr>
        <w:t>N</w:t>
      </w:r>
      <w:r w:rsidR="00E411B7" w:rsidRPr="00D73CED">
        <w:rPr>
          <w:sz w:val="22"/>
          <w:szCs w:val="22"/>
        </w:rPr>
        <w:t xml:space="preserve">uclear </w:t>
      </w:r>
      <w:r w:rsidR="00745302" w:rsidRPr="00D73CED">
        <w:rPr>
          <w:sz w:val="22"/>
          <w:szCs w:val="22"/>
        </w:rPr>
        <w:t>P</w:t>
      </w:r>
      <w:r w:rsidR="00E411B7" w:rsidRPr="00D73CED">
        <w:rPr>
          <w:sz w:val="22"/>
          <w:szCs w:val="22"/>
        </w:rPr>
        <w:t xml:space="preserve">ower </w:t>
      </w:r>
      <w:r w:rsidR="00745302" w:rsidRPr="00D73CED">
        <w:rPr>
          <w:sz w:val="22"/>
          <w:szCs w:val="22"/>
        </w:rPr>
        <w:t>P</w:t>
      </w:r>
      <w:r w:rsidR="00E411B7" w:rsidRPr="00D73CED">
        <w:rPr>
          <w:sz w:val="22"/>
          <w:szCs w:val="22"/>
        </w:rPr>
        <w:t xml:space="preserve">lant </w:t>
      </w:r>
      <w:r w:rsidR="00745302" w:rsidRPr="00D73CED">
        <w:rPr>
          <w:sz w:val="22"/>
          <w:szCs w:val="22"/>
        </w:rPr>
        <w:t>S</w:t>
      </w:r>
      <w:r w:rsidR="00E411B7" w:rsidRPr="00D73CED">
        <w:rPr>
          <w:sz w:val="22"/>
          <w:szCs w:val="22"/>
        </w:rPr>
        <w:t xml:space="preserve">imulators for </w:t>
      </w:r>
      <w:r w:rsidR="00745302" w:rsidRPr="00D73CED">
        <w:rPr>
          <w:sz w:val="22"/>
          <w:szCs w:val="22"/>
        </w:rPr>
        <w:t>U</w:t>
      </w:r>
      <w:r w:rsidR="00E411B7" w:rsidRPr="00D73CED">
        <w:rPr>
          <w:sz w:val="22"/>
          <w:szCs w:val="22"/>
        </w:rPr>
        <w:t xml:space="preserve">se </w:t>
      </w:r>
      <w:r w:rsidR="00B954AE" w:rsidRPr="00D73CED">
        <w:rPr>
          <w:sz w:val="22"/>
          <w:szCs w:val="22"/>
        </w:rPr>
        <w:t>i</w:t>
      </w:r>
      <w:r w:rsidR="00E411B7" w:rsidRPr="00D73CED">
        <w:rPr>
          <w:sz w:val="22"/>
          <w:szCs w:val="22"/>
        </w:rPr>
        <w:t xml:space="preserve">n </w:t>
      </w:r>
      <w:r w:rsidR="00745302" w:rsidRPr="00D73CED">
        <w:rPr>
          <w:sz w:val="22"/>
          <w:szCs w:val="22"/>
        </w:rPr>
        <w:t>O</w:t>
      </w:r>
      <w:r w:rsidR="00E411B7" w:rsidRPr="00D73CED">
        <w:rPr>
          <w:sz w:val="22"/>
          <w:szCs w:val="22"/>
        </w:rPr>
        <w:t xml:space="preserve">perator </w:t>
      </w:r>
      <w:r w:rsidR="00745302" w:rsidRPr="00D73CED">
        <w:rPr>
          <w:sz w:val="22"/>
          <w:szCs w:val="22"/>
        </w:rPr>
        <w:t>T</w:t>
      </w:r>
      <w:r w:rsidR="00E411B7" w:rsidRPr="00D73CED">
        <w:rPr>
          <w:sz w:val="22"/>
          <w:szCs w:val="22"/>
        </w:rPr>
        <w:t xml:space="preserve">raining </w:t>
      </w:r>
      <w:r w:rsidR="00745302" w:rsidRPr="00D73CED">
        <w:rPr>
          <w:sz w:val="22"/>
          <w:szCs w:val="22"/>
        </w:rPr>
        <w:t>[</w:t>
      </w:r>
      <w:r w:rsidR="00E411B7" w:rsidRPr="00D73CED">
        <w:rPr>
          <w:sz w:val="22"/>
          <w:szCs w:val="22"/>
        </w:rPr>
        <w:t xml:space="preserve">and </w:t>
      </w:r>
      <w:r w:rsidR="00745302" w:rsidRPr="00D73CED">
        <w:rPr>
          <w:sz w:val="22"/>
          <w:szCs w:val="22"/>
        </w:rPr>
        <w:t>E</w:t>
      </w:r>
      <w:r w:rsidR="00E411B7" w:rsidRPr="00D73CED">
        <w:rPr>
          <w:sz w:val="22"/>
          <w:szCs w:val="22"/>
        </w:rPr>
        <w:t>xamination</w:t>
      </w:r>
      <w:r w:rsidR="00745302" w:rsidRPr="00D73CED">
        <w:rPr>
          <w:sz w:val="22"/>
          <w:szCs w:val="22"/>
        </w:rPr>
        <w:t>]</w:t>
      </w:r>
      <w:r w:rsidR="00E411B7" w:rsidRPr="00D73CED">
        <w:rPr>
          <w:sz w:val="22"/>
          <w:szCs w:val="22"/>
        </w:rPr>
        <w:t xml:space="preserve">, </w:t>
      </w:r>
      <w:r w:rsidR="00642C7A" w:rsidRPr="00D73CED">
        <w:rPr>
          <w:sz w:val="22"/>
          <w:szCs w:val="22"/>
        </w:rPr>
        <w:t xml:space="preserve">for </w:t>
      </w:r>
      <w:r w:rsidRPr="00D73CED">
        <w:rPr>
          <w:sz w:val="22"/>
          <w:szCs w:val="22"/>
        </w:rPr>
        <w:t xml:space="preserve">simulator </w:t>
      </w:r>
      <w:r w:rsidR="00924536" w:rsidRPr="00D73CED">
        <w:rPr>
          <w:sz w:val="22"/>
          <w:szCs w:val="22"/>
        </w:rPr>
        <w:t>technical requirements to ensure the plant-referenced simulator meet</w:t>
      </w:r>
      <w:r w:rsidR="00816C73" w:rsidRPr="00D73CED">
        <w:rPr>
          <w:sz w:val="22"/>
          <w:szCs w:val="22"/>
        </w:rPr>
        <w:t xml:space="preserve"> the scope and fidelity requirements of 10 CFR 55.46.</w:t>
      </w:r>
      <w:r w:rsidR="00901ABD" w:rsidRPr="00D73CED">
        <w:rPr>
          <w:sz w:val="22"/>
          <w:szCs w:val="22"/>
        </w:rPr>
        <w:t xml:space="preserve">  </w:t>
      </w:r>
      <w:r w:rsidR="00984FF6" w:rsidRPr="00D73CED">
        <w:rPr>
          <w:sz w:val="22"/>
          <w:szCs w:val="22"/>
        </w:rPr>
        <w:t>A</w:t>
      </w:r>
      <w:r w:rsidR="00184CF5" w:rsidRPr="00D73CED">
        <w:rPr>
          <w:sz w:val="22"/>
          <w:szCs w:val="22"/>
        </w:rPr>
        <w:t xml:space="preserve">ll licensees will have committed to a version of </w:t>
      </w:r>
      <w:r w:rsidR="00957278" w:rsidRPr="00D73CED">
        <w:rPr>
          <w:sz w:val="22"/>
          <w:szCs w:val="22"/>
        </w:rPr>
        <w:t xml:space="preserve">ANSI/ANS-3.5 </w:t>
      </w:r>
      <w:r w:rsidR="00184CF5" w:rsidRPr="00D73CED">
        <w:rPr>
          <w:sz w:val="22"/>
          <w:szCs w:val="22"/>
        </w:rPr>
        <w:t xml:space="preserve">as a way of </w:t>
      </w:r>
      <w:r w:rsidR="00984FF6" w:rsidRPr="00D73CED">
        <w:rPr>
          <w:sz w:val="22"/>
          <w:szCs w:val="22"/>
        </w:rPr>
        <w:t xml:space="preserve">ensuring the plant-referenced simulator meets the requirements of 10 CFR Part 55.  </w:t>
      </w:r>
      <w:r w:rsidRPr="00D73CED">
        <w:rPr>
          <w:sz w:val="22"/>
          <w:szCs w:val="22"/>
        </w:rPr>
        <w:t>T</w:t>
      </w:r>
      <w:r w:rsidR="00184CF5" w:rsidRPr="00D73CED">
        <w:rPr>
          <w:sz w:val="22"/>
          <w:szCs w:val="22"/>
        </w:rPr>
        <w:t xml:space="preserve">his commitment is </w:t>
      </w:r>
      <w:r w:rsidRPr="00D73CED">
        <w:rPr>
          <w:sz w:val="22"/>
          <w:szCs w:val="22"/>
        </w:rPr>
        <w:t xml:space="preserve">usually </w:t>
      </w:r>
      <w:r w:rsidR="00184CF5" w:rsidRPr="00D73CED">
        <w:rPr>
          <w:sz w:val="22"/>
          <w:szCs w:val="22"/>
        </w:rPr>
        <w:t xml:space="preserve">contained in the licensee’s </w:t>
      </w:r>
      <w:r w:rsidR="001B13D7" w:rsidRPr="00D73CED">
        <w:rPr>
          <w:sz w:val="22"/>
          <w:szCs w:val="22"/>
        </w:rPr>
        <w:t xml:space="preserve">plant </w:t>
      </w:r>
      <w:r w:rsidR="00984FF6" w:rsidRPr="00D73CED">
        <w:rPr>
          <w:sz w:val="22"/>
          <w:szCs w:val="22"/>
        </w:rPr>
        <w:t>licensing basis</w:t>
      </w:r>
      <w:r w:rsidR="00184CF5" w:rsidRPr="00D73CED">
        <w:rPr>
          <w:sz w:val="22"/>
          <w:szCs w:val="22"/>
        </w:rPr>
        <w:t xml:space="preserve">.  </w:t>
      </w:r>
    </w:p>
    <w:p w:rsidR="001B13D7" w:rsidRPr="00D73CED" w:rsidRDefault="001B13D7" w:rsidP="00600688">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p>
    <w:p w:rsidR="00184CF5" w:rsidRPr="00D73CED" w:rsidRDefault="00184CF5" w:rsidP="00600688">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r w:rsidRPr="00D73CED">
        <w:rPr>
          <w:sz w:val="22"/>
          <w:szCs w:val="22"/>
        </w:rPr>
        <w:t xml:space="preserve">In preparation for </w:t>
      </w:r>
      <w:r w:rsidR="00F1362C" w:rsidRPr="00D73CED">
        <w:rPr>
          <w:sz w:val="22"/>
          <w:szCs w:val="22"/>
        </w:rPr>
        <w:t xml:space="preserve">the simulation facility </w:t>
      </w:r>
      <w:r w:rsidRPr="00D73CED">
        <w:rPr>
          <w:sz w:val="22"/>
          <w:szCs w:val="22"/>
        </w:rPr>
        <w:t xml:space="preserve">inspection, inspectors should review the </w:t>
      </w:r>
      <w:r w:rsidR="001B13D7" w:rsidRPr="00D73CED">
        <w:rPr>
          <w:sz w:val="22"/>
          <w:szCs w:val="22"/>
        </w:rPr>
        <w:t xml:space="preserve">specific </w:t>
      </w:r>
      <w:r w:rsidR="00984FF6" w:rsidRPr="00D73CED">
        <w:rPr>
          <w:sz w:val="22"/>
          <w:szCs w:val="22"/>
        </w:rPr>
        <w:t>ANSI</w:t>
      </w:r>
      <w:r w:rsidR="00957278" w:rsidRPr="00D73CED">
        <w:rPr>
          <w:sz w:val="22"/>
          <w:szCs w:val="22"/>
        </w:rPr>
        <w:t>/ANS</w:t>
      </w:r>
      <w:r w:rsidR="00984FF6" w:rsidRPr="00D73CED">
        <w:rPr>
          <w:sz w:val="22"/>
          <w:szCs w:val="22"/>
        </w:rPr>
        <w:t xml:space="preserve"> 3.5 version </w:t>
      </w:r>
      <w:r w:rsidR="001B13D7" w:rsidRPr="00D73CED">
        <w:rPr>
          <w:sz w:val="22"/>
          <w:szCs w:val="22"/>
        </w:rPr>
        <w:t xml:space="preserve">[and associated RG] </w:t>
      </w:r>
      <w:r w:rsidR="00984FF6" w:rsidRPr="00D73CED">
        <w:rPr>
          <w:sz w:val="22"/>
          <w:szCs w:val="22"/>
        </w:rPr>
        <w:t xml:space="preserve">to which the licensee is committed. </w:t>
      </w:r>
      <w:r w:rsidR="00972042" w:rsidRPr="00D73CED">
        <w:rPr>
          <w:sz w:val="22"/>
          <w:szCs w:val="22"/>
        </w:rPr>
        <w:t xml:space="preserve"> </w:t>
      </w:r>
      <w:r w:rsidRPr="00D73CED">
        <w:rPr>
          <w:sz w:val="22"/>
          <w:szCs w:val="22"/>
        </w:rPr>
        <w:t>These documents should be used in conjunction with the specific guidance and inspection requirements contained in this inspection procedure (IP).</w:t>
      </w:r>
    </w:p>
    <w:p w:rsidR="00442EFB" w:rsidRPr="00D73CED" w:rsidRDefault="00442EFB" w:rsidP="00600688">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p>
    <w:p w:rsidR="00AB772B" w:rsidRPr="00D73CED" w:rsidRDefault="00AB772B" w:rsidP="00600688">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D73CED">
        <w:rPr>
          <w:sz w:val="22"/>
          <w:szCs w:val="22"/>
        </w:rPr>
        <w:t xml:space="preserve">This IP can be used for new or </w:t>
      </w:r>
      <w:r w:rsidR="00646D73" w:rsidRPr="00D73CED">
        <w:rPr>
          <w:sz w:val="22"/>
          <w:szCs w:val="22"/>
        </w:rPr>
        <w:t xml:space="preserve">operating </w:t>
      </w:r>
      <w:r w:rsidRPr="00D73CED">
        <w:rPr>
          <w:sz w:val="22"/>
          <w:szCs w:val="22"/>
        </w:rPr>
        <w:t xml:space="preserve">reactors.  All or part of </w:t>
      </w:r>
      <w:r w:rsidR="00745302" w:rsidRPr="00D73CED">
        <w:rPr>
          <w:sz w:val="22"/>
          <w:szCs w:val="22"/>
        </w:rPr>
        <w:t xml:space="preserve">this IP </w:t>
      </w:r>
      <w:r w:rsidR="00305074" w:rsidRPr="00D73CED">
        <w:rPr>
          <w:sz w:val="22"/>
          <w:szCs w:val="22"/>
        </w:rPr>
        <w:t xml:space="preserve">may </w:t>
      </w:r>
      <w:r w:rsidRPr="00D73CED">
        <w:rPr>
          <w:sz w:val="22"/>
          <w:szCs w:val="22"/>
        </w:rPr>
        <w:t xml:space="preserve">be used as necessary to supplement IP 71111.11, </w:t>
      </w:r>
      <w:r w:rsidR="00FE3503" w:rsidRPr="00D73CED">
        <w:rPr>
          <w:sz w:val="22"/>
          <w:szCs w:val="22"/>
        </w:rPr>
        <w:t xml:space="preserve">Licensed Operator </w:t>
      </w:r>
      <w:r w:rsidRPr="00D73CED">
        <w:rPr>
          <w:sz w:val="22"/>
          <w:szCs w:val="22"/>
        </w:rPr>
        <w:t xml:space="preserve">Requalification </w:t>
      </w:r>
      <w:r w:rsidR="00FE3503" w:rsidRPr="00D73CED">
        <w:rPr>
          <w:sz w:val="22"/>
          <w:szCs w:val="22"/>
        </w:rPr>
        <w:t>Program</w:t>
      </w:r>
      <w:r w:rsidRPr="00D73CED">
        <w:rPr>
          <w:sz w:val="22"/>
          <w:szCs w:val="22"/>
        </w:rPr>
        <w:t xml:space="preserve">.  This IP is to be performed by a </w:t>
      </w:r>
      <w:r w:rsidR="000B78C0" w:rsidRPr="00D73CED">
        <w:rPr>
          <w:sz w:val="22"/>
          <w:szCs w:val="22"/>
        </w:rPr>
        <w:t>q</w:t>
      </w:r>
      <w:r w:rsidRPr="00D73CED">
        <w:rPr>
          <w:sz w:val="22"/>
          <w:szCs w:val="22"/>
        </w:rPr>
        <w:t>ualified Operator Licensing Examiner.</w:t>
      </w:r>
    </w:p>
    <w:p w:rsidR="00AB772B" w:rsidRPr="00D73CED" w:rsidRDefault="00AB772B" w:rsidP="00600688">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984FF6" w:rsidRPr="00D73CED" w:rsidRDefault="00A14FE0" w:rsidP="0060068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jc w:val="both"/>
        <w:rPr>
          <w:rFonts w:cs="Arial"/>
          <w:sz w:val="22"/>
          <w:szCs w:val="22"/>
        </w:rPr>
      </w:pPr>
      <w:r w:rsidRPr="00D73CED">
        <w:rPr>
          <w:rFonts w:cs="Arial"/>
          <w:sz w:val="22"/>
          <w:szCs w:val="22"/>
        </w:rPr>
        <w:t>02.</w:t>
      </w:r>
      <w:r w:rsidR="00984FF6" w:rsidRPr="00D73CED">
        <w:rPr>
          <w:rFonts w:cs="Arial"/>
          <w:sz w:val="22"/>
          <w:szCs w:val="22"/>
        </w:rPr>
        <w:t>02</w:t>
      </w:r>
      <w:r w:rsidR="004D04FE" w:rsidRPr="00D73CED">
        <w:rPr>
          <w:rFonts w:cs="Arial"/>
          <w:sz w:val="22"/>
          <w:szCs w:val="22"/>
        </w:rPr>
        <w:tab/>
      </w:r>
      <w:r w:rsidR="00984FF6" w:rsidRPr="00D73CED">
        <w:rPr>
          <w:rFonts w:cs="Arial"/>
          <w:sz w:val="22"/>
          <w:szCs w:val="22"/>
          <w:u w:val="single"/>
        </w:rPr>
        <w:t>General Inspection Requirements</w:t>
      </w:r>
      <w:r w:rsidR="004D04FE" w:rsidRPr="00D73CED">
        <w:rPr>
          <w:rFonts w:cs="Arial"/>
          <w:sz w:val="22"/>
          <w:szCs w:val="22"/>
        </w:rPr>
        <w:t>.</w:t>
      </w:r>
    </w:p>
    <w:p w:rsidR="00600688" w:rsidRPr="00D73CED" w:rsidRDefault="00600688" w:rsidP="0060068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ED2BA2" w:rsidRPr="00D73CED" w:rsidRDefault="00600688" w:rsidP="0060068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r w:rsidRPr="00D73CED">
        <w:rPr>
          <w:rFonts w:cs="Arial"/>
          <w:sz w:val="22"/>
          <w:szCs w:val="22"/>
        </w:rPr>
        <w:tab/>
        <w:t>a.</w:t>
      </w:r>
      <w:r w:rsidRPr="00D73CED">
        <w:rPr>
          <w:rFonts w:cs="Arial"/>
          <w:sz w:val="22"/>
          <w:szCs w:val="22"/>
        </w:rPr>
        <w:tab/>
      </w:r>
      <w:r w:rsidR="002A3DE1" w:rsidRPr="00D73CED">
        <w:rPr>
          <w:rFonts w:cs="Arial"/>
          <w:sz w:val="22"/>
          <w:szCs w:val="22"/>
        </w:rPr>
        <w:t>Goals</w:t>
      </w:r>
    </w:p>
    <w:p w:rsidR="000A32A6" w:rsidRPr="00D73CED" w:rsidRDefault="000A32A6" w:rsidP="0060068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A14FE0" w:rsidRPr="00D73CED" w:rsidRDefault="00600688" w:rsidP="00C566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jc w:val="both"/>
        <w:rPr>
          <w:rFonts w:cs="Arial"/>
          <w:sz w:val="22"/>
          <w:szCs w:val="22"/>
        </w:rPr>
      </w:pPr>
      <w:r w:rsidRPr="00D73CED">
        <w:rPr>
          <w:rFonts w:cs="Arial"/>
          <w:sz w:val="22"/>
          <w:szCs w:val="22"/>
        </w:rPr>
        <w:tab/>
      </w:r>
      <w:r w:rsidRPr="00D73CED">
        <w:rPr>
          <w:rFonts w:cs="Arial"/>
          <w:sz w:val="22"/>
          <w:szCs w:val="22"/>
        </w:rPr>
        <w:tab/>
        <w:t>1.</w:t>
      </w:r>
      <w:r w:rsidRPr="00D73CED">
        <w:rPr>
          <w:rFonts w:cs="Arial"/>
          <w:sz w:val="22"/>
          <w:szCs w:val="22"/>
        </w:rPr>
        <w:tab/>
      </w:r>
      <w:r w:rsidR="002A3DE1" w:rsidRPr="00D73CED">
        <w:rPr>
          <w:rFonts w:cs="Arial"/>
          <w:sz w:val="22"/>
          <w:szCs w:val="22"/>
        </w:rPr>
        <w:t xml:space="preserve">The intent of </w:t>
      </w:r>
      <w:r w:rsidR="00ED2BA2" w:rsidRPr="00D73CED">
        <w:rPr>
          <w:rFonts w:cs="Arial"/>
          <w:sz w:val="22"/>
          <w:szCs w:val="22"/>
        </w:rPr>
        <w:t xml:space="preserve">these inspection activities </w:t>
      </w:r>
      <w:r w:rsidR="002A3DE1" w:rsidRPr="00D73CED">
        <w:rPr>
          <w:rFonts w:cs="Arial"/>
          <w:sz w:val="22"/>
          <w:szCs w:val="22"/>
        </w:rPr>
        <w:t xml:space="preserve">is to </w:t>
      </w:r>
      <w:r w:rsidR="00ED2BA2" w:rsidRPr="00D73CED">
        <w:rPr>
          <w:rFonts w:cs="Arial"/>
          <w:sz w:val="22"/>
          <w:szCs w:val="22"/>
        </w:rPr>
        <w:t>verify co</w:t>
      </w:r>
      <w:r w:rsidR="00A14FE0" w:rsidRPr="00D73CED">
        <w:rPr>
          <w:rFonts w:cs="Arial"/>
          <w:sz w:val="22"/>
          <w:szCs w:val="22"/>
        </w:rPr>
        <w:t>nformance with</w:t>
      </w:r>
      <w:r w:rsidR="002A3DE1" w:rsidRPr="00D73CED">
        <w:rPr>
          <w:rFonts w:cs="Arial"/>
          <w:sz w:val="22"/>
          <w:szCs w:val="22"/>
        </w:rPr>
        <w:t xml:space="preserve"> the</w:t>
      </w:r>
      <w:r w:rsidR="00A14FE0" w:rsidRPr="00D73CED">
        <w:rPr>
          <w:rFonts w:cs="Arial"/>
          <w:sz w:val="22"/>
          <w:szCs w:val="22"/>
        </w:rPr>
        <w:t xml:space="preserve"> </w:t>
      </w:r>
      <w:r w:rsidR="00ED2BA2" w:rsidRPr="00D73CED">
        <w:rPr>
          <w:rFonts w:cs="Arial"/>
          <w:sz w:val="22"/>
          <w:szCs w:val="22"/>
        </w:rPr>
        <w:t>s</w:t>
      </w:r>
      <w:r w:rsidR="00A14FE0" w:rsidRPr="00D73CED">
        <w:rPr>
          <w:rFonts w:cs="Arial"/>
          <w:sz w:val="22"/>
          <w:szCs w:val="22"/>
        </w:rPr>
        <w:t xml:space="preserve">imulator </w:t>
      </w:r>
      <w:r w:rsidR="00ED2BA2" w:rsidRPr="00D73CED">
        <w:rPr>
          <w:rFonts w:cs="Arial"/>
          <w:sz w:val="22"/>
          <w:szCs w:val="22"/>
        </w:rPr>
        <w:t>r</w:t>
      </w:r>
      <w:r w:rsidR="00A14FE0" w:rsidRPr="00D73CED">
        <w:rPr>
          <w:rFonts w:cs="Arial"/>
          <w:sz w:val="22"/>
          <w:szCs w:val="22"/>
        </w:rPr>
        <w:t xml:space="preserve">equirements </w:t>
      </w:r>
      <w:r w:rsidR="00ED2BA2" w:rsidRPr="00D73CED">
        <w:rPr>
          <w:rFonts w:cs="Arial"/>
          <w:sz w:val="22"/>
          <w:szCs w:val="22"/>
        </w:rPr>
        <w:t>s</w:t>
      </w:r>
      <w:r w:rsidR="00A14FE0" w:rsidRPr="00D73CED">
        <w:rPr>
          <w:rFonts w:cs="Arial"/>
          <w:sz w:val="22"/>
          <w:szCs w:val="22"/>
        </w:rPr>
        <w:t xml:space="preserve">pecified in 10 CFR 55.46 </w:t>
      </w:r>
      <w:r w:rsidR="00ED2BA2" w:rsidRPr="00D73CED">
        <w:rPr>
          <w:rFonts w:cs="Arial"/>
          <w:sz w:val="22"/>
          <w:szCs w:val="22"/>
        </w:rPr>
        <w:t>and to a</w:t>
      </w:r>
      <w:r w:rsidR="00A14FE0" w:rsidRPr="00D73CED">
        <w:rPr>
          <w:rFonts w:cs="Arial"/>
          <w:sz w:val="22"/>
          <w:szCs w:val="22"/>
        </w:rPr>
        <w:t xml:space="preserve">ssess the adequacy of the facility licensee's simulation facility for use in operator </w:t>
      </w:r>
      <w:r w:rsidR="00C27EB4" w:rsidRPr="00D73CED">
        <w:rPr>
          <w:rFonts w:cs="Arial"/>
          <w:sz w:val="22"/>
          <w:szCs w:val="22"/>
        </w:rPr>
        <w:t xml:space="preserve">training, </w:t>
      </w:r>
      <w:r w:rsidR="00A14FE0" w:rsidRPr="00D73CED">
        <w:rPr>
          <w:rFonts w:cs="Arial"/>
          <w:sz w:val="22"/>
          <w:szCs w:val="22"/>
        </w:rPr>
        <w:t>licens</w:t>
      </w:r>
      <w:r w:rsidR="00C27EB4" w:rsidRPr="00D73CED">
        <w:rPr>
          <w:rFonts w:cs="Arial"/>
          <w:sz w:val="22"/>
          <w:szCs w:val="22"/>
        </w:rPr>
        <w:t>e</w:t>
      </w:r>
      <w:r w:rsidR="00ED2BA2" w:rsidRPr="00D73CED">
        <w:rPr>
          <w:rFonts w:cs="Arial"/>
          <w:sz w:val="22"/>
          <w:szCs w:val="22"/>
        </w:rPr>
        <w:t xml:space="preserve"> </w:t>
      </w:r>
      <w:r w:rsidR="00A14FE0" w:rsidRPr="00D73CED">
        <w:rPr>
          <w:rFonts w:cs="Arial"/>
          <w:sz w:val="22"/>
          <w:szCs w:val="22"/>
        </w:rPr>
        <w:t>examinations</w:t>
      </w:r>
      <w:r w:rsidR="00C27EB4" w:rsidRPr="00D73CED">
        <w:rPr>
          <w:rFonts w:cs="Arial"/>
          <w:sz w:val="22"/>
          <w:szCs w:val="22"/>
        </w:rPr>
        <w:t>,</w:t>
      </w:r>
      <w:r w:rsidR="00A14FE0" w:rsidRPr="00D73CED">
        <w:rPr>
          <w:rFonts w:cs="Arial"/>
          <w:sz w:val="22"/>
          <w:szCs w:val="22"/>
        </w:rPr>
        <w:t xml:space="preserve"> and </w:t>
      </w:r>
      <w:r w:rsidR="00C27EB4" w:rsidRPr="00D73CED">
        <w:rPr>
          <w:rFonts w:cs="Arial"/>
          <w:sz w:val="22"/>
          <w:szCs w:val="22"/>
        </w:rPr>
        <w:t xml:space="preserve">applicant </w:t>
      </w:r>
      <w:r w:rsidR="00A14FE0" w:rsidRPr="00D73CED">
        <w:rPr>
          <w:rFonts w:cs="Arial"/>
          <w:sz w:val="22"/>
          <w:szCs w:val="22"/>
        </w:rPr>
        <w:t xml:space="preserve">experience requirements as </w:t>
      </w:r>
      <w:r w:rsidR="00E411B7" w:rsidRPr="00D73CED">
        <w:rPr>
          <w:rFonts w:cs="Arial"/>
          <w:sz w:val="22"/>
          <w:szCs w:val="22"/>
        </w:rPr>
        <w:t>d</w:t>
      </w:r>
      <w:r w:rsidR="00A14FE0" w:rsidRPr="00D73CED">
        <w:rPr>
          <w:rFonts w:cs="Arial"/>
          <w:sz w:val="22"/>
          <w:szCs w:val="22"/>
        </w:rPr>
        <w:t>escribed in 10 CFR 55.</w:t>
      </w:r>
      <w:r w:rsidR="002D3EE2" w:rsidRPr="00D73CED">
        <w:rPr>
          <w:rFonts w:cs="Arial"/>
          <w:sz w:val="22"/>
          <w:szCs w:val="22"/>
        </w:rPr>
        <w:t>31(a)(5)</w:t>
      </w:r>
      <w:r w:rsidR="004E6CEA" w:rsidRPr="00D73CED">
        <w:rPr>
          <w:rFonts w:cs="Arial"/>
          <w:sz w:val="22"/>
          <w:szCs w:val="22"/>
        </w:rPr>
        <w:t>,</w:t>
      </w:r>
      <w:r w:rsidR="00D80DF9" w:rsidRPr="00D73CED">
        <w:rPr>
          <w:rFonts w:cs="Arial"/>
          <w:sz w:val="22"/>
          <w:szCs w:val="22"/>
        </w:rPr>
        <w:t xml:space="preserve"> if applicable</w:t>
      </w:r>
      <w:r w:rsidR="004E6CEA" w:rsidRPr="00D73CED">
        <w:rPr>
          <w:rFonts w:cs="Arial"/>
          <w:sz w:val="22"/>
          <w:szCs w:val="22"/>
        </w:rPr>
        <w:t>,</w:t>
      </w:r>
      <w:r w:rsidR="00AC5CB0" w:rsidRPr="00D73CED">
        <w:rPr>
          <w:rFonts w:cs="Arial"/>
          <w:sz w:val="22"/>
          <w:szCs w:val="22"/>
        </w:rPr>
        <w:t xml:space="preserve"> (if used for applicant experience requirements)</w:t>
      </w:r>
      <w:r w:rsidR="00A14FE0" w:rsidRPr="00D73CED">
        <w:rPr>
          <w:rFonts w:cs="Arial"/>
          <w:sz w:val="22"/>
          <w:szCs w:val="22"/>
        </w:rPr>
        <w:t xml:space="preserve">.  </w:t>
      </w:r>
    </w:p>
    <w:p w:rsidR="002A3DE1" w:rsidRPr="00D73CED" w:rsidRDefault="002A3DE1" w:rsidP="00C566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jc w:val="both"/>
        <w:rPr>
          <w:rFonts w:cs="Arial"/>
          <w:sz w:val="22"/>
          <w:szCs w:val="22"/>
        </w:rPr>
      </w:pPr>
    </w:p>
    <w:p w:rsidR="002A3DE1" w:rsidRPr="00D73CED" w:rsidRDefault="002A3DE1" w:rsidP="00C566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jc w:val="both"/>
        <w:rPr>
          <w:rFonts w:cs="Arial"/>
          <w:sz w:val="22"/>
          <w:szCs w:val="22"/>
        </w:rPr>
      </w:pPr>
      <w:r w:rsidRPr="00D73CED">
        <w:rPr>
          <w:rFonts w:cs="Arial"/>
          <w:sz w:val="22"/>
          <w:szCs w:val="22"/>
        </w:rPr>
        <w:tab/>
      </w:r>
      <w:r w:rsidRPr="00D73CED">
        <w:rPr>
          <w:rFonts w:cs="Arial"/>
          <w:sz w:val="22"/>
          <w:szCs w:val="22"/>
        </w:rPr>
        <w:tab/>
        <w:t>2.</w:t>
      </w:r>
      <w:r w:rsidRPr="00D73CED">
        <w:rPr>
          <w:rFonts w:cs="Arial"/>
          <w:sz w:val="22"/>
          <w:szCs w:val="22"/>
        </w:rPr>
        <w:tab/>
        <w:t>A</w:t>
      </w:r>
      <w:r w:rsidR="005B7345" w:rsidRPr="00D73CED">
        <w:rPr>
          <w:rFonts w:cs="Arial"/>
          <w:sz w:val="22"/>
          <w:szCs w:val="22"/>
        </w:rPr>
        <w:t>dditionally</w:t>
      </w:r>
      <w:r w:rsidR="00734276" w:rsidRPr="00D73CED">
        <w:rPr>
          <w:rFonts w:cs="Arial"/>
          <w:sz w:val="22"/>
          <w:szCs w:val="22"/>
        </w:rPr>
        <w:t>,</w:t>
      </w:r>
      <w:r w:rsidR="005B7345" w:rsidRPr="00D73CED">
        <w:rPr>
          <w:rFonts w:cs="Arial"/>
          <w:sz w:val="22"/>
          <w:szCs w:val="22"/>
        </w:rPr>
        <w:t xml:space="preserve"> these inspection activities </w:t>
      </w:r>
      <w:r w:rsidRPr="00D73CED">
        <w:rPr>
          <w:rFonts w:cs="Arial"/>
          <w:sz w:val="22"/>
          <w:szCs w:val="22"/>
        </w:rPr>
        <w:t xml:space="preserve">assess the effectiveness of the facility licensee's process for continued assurance of simulator fidelity with regard to performance testing, </w:t>
      </w:r>
      <w:r w:rsidR="004E6CEA" w:rsidRPr="00D73CED">
        <w:rPr>
          <w:rFonts w:cs="Arial"/>
          <w:sz w:val="22"/>
          <w:szCs w:val="22"/>
        </w:rPr>
        <w:t xml:space="preserve">and </w:t>
      </w:r>
      <w:r w:rsidRPr="00D73CED">
        <w:rPr>
          <w:rFonts w:cs="Arial"/>
          <w:sz w:val="22"/>
          <w:szCs w:val="22"/>
        </w:rPr>
        <w:t>identifying, reporting, correcting, and resolving simulator hardware and modeling discrepancies via a simulator corrective action program.</w:t>
      </w:r>
    </w:p>
    <w:p w:rsidR="002A3DE1" w:rsidRPr="00D73CED" w:rsidRDefault="002A3DE1" w:rsidP="00C566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jc w:val="both"/>
        <w:rPr>
          <w:rFonts w:cs="Arial"/>
          <w:sz w:val="22"/>
          <w:szCs w:val="22"/>
        </w:rPr>
      </w:pPr>
    </w:p>
    <w:p w:rsidR="002A3DE1" w:rsidRPr="00D73CED" w:rsidRDefault="002A3DE1" w:rsidP="00E12221">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r w:rsidRPr="00D73CED">
        <w:rPr>
          <w:rFonts w:cs="Arial"/>
          <w:sz w:val="22"/>
          <w:szCs w:val="22"/>
        </w:rPr>
        <w:tab/>
        <w:t>b.</w:t>
      </w:r>
      <w:r w:rsidRPr="00D73CED">
        <w:rPr>
          <w:rFonts w:cs="Arial"/>
          <w:sz w:val="22"/>
          <w:szCs w:val="22"/>
        </w:rPr>
        <w:tab/>
        <w:t xml:space="preserve"> Inspection Requirements</w:t>
      </w:r>
    </w:p>
    <w:p w:rsidR="00A14FE0" w:rsidRPr="00D73CED" w:rsidRDefault="00A14FE0" w:rsidP="00E12221">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4E6CEA" w:rsidRPr="00D73CED" w:rsidRDefault="00C5662E" w:rsidP="00E12221">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jc w:val="both"/>
        <w:rPr>
          <w:rFonts w:cs="Arial"/>
          <w:sz w:val="22"/>
          <w:szCs w:val="22"/>
        </w:rPr>
      </w:pPr>
      <w:r w:rsidRPr="00D73CED">
        <w:rPr>
          <w:rFonts w:cs="Arial"/>
          <w:sz w:val="22"/>
          <w:szCs w:val="22"/>
        </w:rPr>
        <w:tab/>
      </w:r>
      <w:r w:rsidRPr="00D73CED">
        <w:rPr>
          <w:rFonts w:cs="Arial"/>
          <w:sz w:val="22"/>
          <w:szCs w:val="22"/>
        </w:rPr>
        <w:tab/>
      </w:r>
      <w:r w:rsidR="002A3DE1" w:rsidRPr="00D73CED">
        <w:rPr>
          <w:rFonts w:cs="Arial"/>
          <w:sz w:val="22"/>
          <w:szCs w:val="22"/>
        </w:rPr>
        <w:t>1</w:t>
      </w:r>
      <w:r w:rsidR="00600688" w:rsidRPr="00D73CED">
        <w:rPr>
          <w:rFonts w:cs="Arial"/>
          <w:sz w:val="22"/>
          <w:szCs w:val="22"/>
        </w:rPr>
        <w:t>.</w:t>
      </w:r>
      <w:r w:rsidR="00600688" w:rsidRPr="00D73CED">
        <w:rPr>
          <w:rFonts w:cs="Arial"/>
          <w:sz w:val="22"/>
          <w:szCs w:val="22"/>
        </w:rPr>
        <w:tab/>
      </w:r>
      <w:r w:rsidR="004E6CEA" w:rsidRPr="00D73CED">
        <w:rPr>
          <w:rFonts w:cs="Arial"/>
          <w:sz w:val="22"/>
          <w:szCs w:val="22"/>
        </w:rPr>
        <w:t xml:space="preserve">Verify </w:t>
      </w:r>
      <w:r w:rsidR="00C27EB4" w:rsidRPr="00D73CED">
        <w:rPr>
          <w:rFonts w:cs="Arial"/>
          <w:sz w:val="22"/>
          <w:szCs w:val="22"/>
        </w:rPr>
        <w:t xml:space="preserve">simulator </w:t>
      </w:r>
      <w:r w:rsidR="00B8006E" w:rsidRPr="00D73CED">
        <w:rPr>
          <w:rFonts w:cs="Arial"/>
          <w:sz w:val="22"/>
          <w:szCs w:val="22"/>
        </w:rPr>
        <w:t>p</w:t>
      </w:r>
      <w:r w:rsidR="009A4BB4" w:rsidRPr="00D73CED">
        <w:rPr>
          <w:rFonts w:cs="Arial"/>
          <w:sz w:val="22"/>
          <w:szCs w:val="22"/>
        </w:rPr>
        <w:t xml:space="preserve">erformance testing </w:t>
      </w:r>
      <w:r w:rsidR="00C27EB4" w:rsidRPr="00D73CED">
        <w:rPr>
          <w:rFonts w:cs="Arial"/>
          <w:sz w:val="22"/>
          <w:szCs w:val="22"/>
        </w:rPr>
        <w:t>as</w:t>
      </w:r>
      <w:r w:rsidR="009A4BB4" w:rsidRPr="00D73CED">
        <w:rPr>
          <w:rFonts w:cs="Arial"/>
          <w:sz w:val="22"/>
          <w:szCs w:val="22"/>
        </w:rPr>
        <w:t xml:space="preserve"> defined by the Commission </w:t>
      </w:r>
      <w:r w:rsidR="00C27EB4" w:rsidRPr="00D73CED">
        <w:rPr>
          <w:rFonts w:cs="Arial"/>
          <w:sz w:val="22"/>
          <w:szCs w:val="22"/>
        </w:rPr>
        <w:t>[meaning</w:t>
      </w:r>
      <w:r w:rsidR="009A4BB4" w:rsidRPr="00D73CED">
        <w:rPr>
          <w:rFonts w:cs="Arial"/>
          <w:sz w:val="22"/>
          <w:szCs w:val="22"/>
        </w:rPr>
        <w:t xml:space="preserve"> simulator testing conducted to verify performance as compared to actual or predicted reference plant performance</w:t>
      </w:r>
      <w:r w:rsidR="00C27EB4" w:rsidRPr="00D73CED">
        <w:rPr>
          <w:rFonts w:cs="Arial"/>
          <w:sz w:val="22"/>
          <w:szCs w:val="22"/>
        </w:rPr>
        <w:t>]</w:t>
      </w:r>
      <w:r w:rsidR="004E6CEA" w:rsidRPr="00D73CED">
        <w:rPr>
          <w:rFonts w:cs="Arial"/>
          <w:sz w:val="22"/>
          <w:szCs w:val="22"/>
        </w:rPr>
        <w:t xml:space="preserve"> is accomplishing the following objectives:</w:t>
      </w:r>
    </w:p>
    <w:p w:rsidR="004E6CEA" w:rsidRPr="00D73CED" w:rsidRDefault="004E6CEA" w:rsidP="00E411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jc w:val="both"/>
        <w:rPr>
          <w:rFonts w:cs="Arial"/>
          <w:sz w:val="22"/>
          <w:szCs w:val="22"/>
        </w:rPr>
      </w:pPr>
    </w:p>
    <w:p w:rsidR="00B411A4" w:rsidRPr="00D73CED" w:rsidRDefault="00B411A4" w:rsidP="00E411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jc w:val="both"/>
        <w:rPr>
          <w:rFonts w:cs="Arial"/>
          <w:sz w:val="22"/>
          <w:szCs w:val="22"/>
        </w:rPr>
      </w:pPr>
    </w:p>
    <w:p w:rsidR="00B411A4" w:rsidRPr="00D73CED" w:rsidRDefault="00B411A4" w:rsidP="00E411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jc w:val="both"/>
        <w:rPr>
          <w:rFonts w:cs="Arial"/>
          <w:sz w:val="22"/>
          <w:szCs w:val="22"/>
        </w:rPr>
      </w:pPr>
    </w:p>
    <w:p w:rsidR="004E6CEA" w:rsidRPr="00D73CED" w:rsidRDefault="009A4BB4" w:rsidP="004E6CEA">
      <w:pPr>
        <w:pStyle w:val="ListParagraph"/>
        <w:widowControl/>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480"/>
        <w:jc w:val="both"/>
        <w:rPr>
          <w:rFonts w:cs="Arial"/>
          <w:sz w:val="22"/>
          <w:szCs w:val="22"/>
        </w:rPr>
      </w:pPr>
      <w:r w:rsidRPr="00D73CED">
        <w:rPr>
          <w:rFonts w:cs="Arial"/>
          <w:sz w:val="22"/>
          <w:szCs w:val="22"/>
        </w:rPr>
        <w:lastRenderedPageBreak/>
        <w:t>10 CFR 55.46</w:t>
      </w:r>
      <w:r w:rsidR="0064251E" w:rsidRPr="00D73CED">
        <w:rPr>
          <w:rFonts w:cs="Arial"/>
          <w:sz w:val="22"/>
          <w:szCs w:val="22"/>
        </w:rPr>
        <w:t xml:space="preserve">(d) </w:t>
      </w:r>
      <w:r w:rsidRPr="00D73CED">
        <w:rPr>
          <w:rFonts w:cs="Arial"/>
          <w:sz w:val="22"/>
          <w:szCs w:val="22"/>
        </w:rPr>
        <w:t xml:space="preserve">requires licensees conduct simulator performance testing throughout the life of the simulation facility </w:t>
      </w:r>
      <w:r w:rsidR="00DB0621" w:rsidRPr="00D73CED">
        <w:rPr>
          <w:rFonts w:cs="Arial"/>
          <w:sz w:val="22"/>
          <w:szCs w:val="22"/>
        </w:rPr>
        <w:t>in a manner sufficient to ensure simulator fidelity</w:t>
      </w:r>
      <w:r w:rsidR="00734276" w:rsidRPr="00D73CED">
        <w:rPr>
          <w:rFonts w:cs="Arial"/>
          <w:sz w:val="22"/>
          <w:szCs w:val="22"/>
        </w:rPr>
        <w:t xml:space="preserve">. </w:t>
      </w:r>
      <w:r w:rsidR="00DB0621" w:rsidRPr="00D73CED">
        <w:rPr>
          <w:rFonts w:cs="Arial"/>
          <w:sz w:val="22"/>
          <w:szCs w:val="22"/>
        </w:rPr>
        <w:t xml:space="preserve"> </w:t>
      </w:r>
      <w:r w:rsidR="004E6CEA" w:rsidRPr="00D73CED">
        <w:rPr>
          <w:rFonts w:cs="Arial"/>
          <w:sz w:val="22"/>
          <w:szCs w:val="22"/>
        </w:rPr>
        <w:t xml:space="preserve">The testing demonstrates </w:t>
      </w:r>
      <w:r w:rsidRPr="00D73CED">
        <w:rPr>
          <w:rFonts w:cs="Arial"/>
          <w:sz w:val="22"/>
          <w:szCs w:val="22"/>
        </w:rPr>
        <w:t>the plant-referenced simulator utilizes models relating to nuclear and thermal-hydraulic characteristics that replicate the most recent core load</w:t>
      </w:r>
      <w:r w:rsidR="00FF0049" w:rsidRPr="00D73CED">
        <w:rPr>
          <w:rFonts w:cs="Arial"/>
          <w:sz w:val="22"/>
          <w:szCs w:val="22"/>
        </w:rPr>
        <w:t xml:space="preserve"> (</w:t>
      </w:r>
      <w:r w:rsidR="005B7345" w:rsidRPr="00D73CED">
        <w:rPr>
          <w:rFonts w:cs="Arial"/>
          <w:sz w:val="22"/>
          <w:szCs w:val="22"/>
        </w:rPr>
        <w:t xml:space="preserve">the </w:t>
      </w:r>
      <w:r w:rsidR="00FF0049" w:rsidRPr="00D73CED">
        <w:rPr>
          <w:rFonts w:cs="Arial"/>
          <w:sz w:val="22"/>
          <w:szCs w:val="22"/>
        </w:rPr>
        <w:t xml:space="preserve">most recent core load </w:t>
      </w:r>
      <w:r w:rsidR="005B7345" w:rsidRPr="00D73CED">
        <w:rPr>
          <w:rFonts w:cs="Arial"/>
          <w:sz w:val="22"/>
          <w:szCs w:val="22"/>
        </w:rPr>
        <w:t xml:space="preserve">is </w:t>
      </w:r>
      <w:r w:rsidR="00FF0049" w:rsidRPr="00D73CED">
        <w:rPr>
          <w:rFonts w:cs="Arial"/>
          <w:sz w:val="22"/>
          <w:szCs w:val="22"/>
        </w:rPr>
        <w:t>only required if the plant referenced simulator is used to meet control manipulation requirements in 10 CFR 55.31(a)(5))</w:t>
      </w:r>
      <w:r w:rsidRPr="00D73CED">
        <w:rPr>
          <w:rFonts w:cs="Arial"/>
          <w:sz w:val="22"/>
          <w:szCs w:val="22"/>
        </w:rPr>
        <w:t xml:space="preserve">; </w:t>
      </w:r>
    </w:p>
    <w:p w:rsidR="004D0667" w:rsidRPr="00D73CED" w:rsidRDefault="004D0667" w:rsidP="004D0667">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920"/>
        <w:jc w:val="both"/>
        <w:rPr>
          <w:rFonts w:cs="Arial"/>
          <w:sz w:val="22"/>
          <w:szCs w:val="22"/>
        </w:rPr>
      </w:pPr>
    </w:p>
    <w:p w:rsidR="004D0667" w:rsidRPr="00D73CED" w:rsidRDefault="004E6CEA" w:rsidP="004E6CEA">
      <w:pPr>
        <w:pStyle w:val="ListParagraph"/>
        <w:widowControl/>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480"/>
        <w:jc w:val="both"/>
        <w:rPr>
          <w:rFonts w:cs="Arial"/>
          <w:sz w:val="22"/>
          <w:szCs w:val="22"/>
        </w:rPr>
      </w:pPr>
      <w:r w:rsidRPr="00D73CED">
        <w:rPr>
          <w:rFonts w:cs="Arial"/>
          <w:sz w:val="22"/>
          <w:szCs w:val="22"/>
        </w:rPr>
        <w:t xml:space="preserve">The testing demonstrates the plant-referenced simulator </w:t>
      </w:r>
      <w:r w:rsidR="00915CD5" w:rsidRPr="00D73CED">
        <w:rPr>
          <w:rFonts w:cs="Arial"/>
          <w:sz w:val="22"/>
          <w:szCs w:val="22"/>
        </w:rPr>
        <w:t>performance mimics the reference plant performance (actual or expected)</w:t>
      </w:r>
      <w:r w:rsidR="00734276" w:rsidRPr="00D73CED">
        <w:rPr>
          <w:rFonts w:cs="Arial"/>
          <w:sz w:val="22"/>
          <w:szCs w:val="22"/>
        </w:rPr>
        <w:t>,</w:t>
      </w:r>
      <w:r w:rsidR="005B7345" w:rsidRPr="00D73CED">
        <w:rPr>
          <w:rFonts w:cs="Arial"/>
          <w:sz w:val="22"/>
          <w:szCs w:val="22"/>
        </w:rPr>
        <w:t xml:space="preserve"> </w:t>
      </w:r>
    </w:p>
    <w:p w:rsidR="004D0667" w:rsidRPr="00D73CED" w:rsidRDefault="004D0667" w:rsidP="004D0667">
      <w:pPr>
        <w:pStyle w:val="ListParagraph"/>
        <w:rPr>
          <w:rFonts w:cs="Arial"/>
          <w:sz w:val="22"/>
          <w:szCs w:val="22"/>
        </w:rPr>
      </w:pPr>
    </w:p>
    <w:p w:rsidR="004D0667" w:rsidRPr="00D73CED" w:rsidRDefault="004D0667" w:rsidP="004E6CEA">
      <w:pPr>
        <w:pStyle w:val="ListParagraph"/>
        <w:widowControl/>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480"/>
        <w:jc w:val="both"/>
        <w:rPr>
          <w:rFonts w:cs="Arial"/>
          <w:sz w:val="22"/>
          <w:szCs w:val="22"/>
        </w:rPr>
      </w:pPr>
      <w:r w:rsidRPr="00D73CED">
        <w:rPr>
          <w:rFonts w:cs="Arial"/>
          <w:sz w:val="22"/>
          <w:szCs w:val="22"/>
        </w:rPr>
        <w:t xml:space="preserve">All </w:t>
      </w:r>
      <w:r w:rsidR="009A4BB4" w:rsidRPr="00D73CED">
        <w:rPr>
          <w:rFonts w:cs="Arial"/>
          <w:sz w:val="22"/>
          <w:szCs w:val="22"/>
        </w:rPr>
        <w:t xml:space="preserve">hardware discrepancies and discrepancies identified </w:t>
      </w:r>
      <w:r w:rsidR="003F4E98" w:rsidRPr="00D73CED">
        <w:rPr>
          <w:rFonts w:cs="Arial"/>
          <w:sz w:val="22"/>
          <w:szCs w:val="22"/>
        </w:rPr>
        <w:t>from</w:t>
      </w:r>
      <w:r w:rsidR="009A4BB4" w:rsidRPr="00D73CED">
        <w:rPr>
          <w:rFonts w:cs="Arial"/>
          <w:sz w:val="22"/>
          <w:szCs w:val="22"/>
        </w:rPr>
        <w:t xml:space="preserve"> scenario validation and performance testing</w:t>
      </w:r>
      <w:r w:rsidRPr="00D73CED">
        <w:rPr>
          <w:rFonts w:cs="Arial"/>
          <w:sz w:val="22"/>
          <w:szCs w:val="22"/>
        </w:rPr>
        <w:t xml:space="preserve"> are documented in the simulator corrective action process</w:t>
      </w:r>
      <w:r w:rsidR="00734276" w:rsidRPr="00D73CED">
        <w:rPr>
          <w:rFonts w:cs="Arial"/>
          <w:sz w:val="22"/>
          <w:szCs w:val="22"/>
        </w:rPr>
        <w:t>,</w:t>
      </w:r>
    </w:p>
    <w:p w:rsidR="004D0667" w:rsidRPr="00D73CED" w:rsidRDefault="004D0667" w:rsidP="004D0667">
      <w:pPr>
        <w:pStyle w:val="ListParagraph"/>
        <w:rPr>
          <w:rFonts w:cs="Arial"/>
          <w:sz w:val="22"/>
          <w:szCs w:val="22"/>
        </w:rPr>
      </w:pPr>
    </w:p>
    <w:p w:rsidR="004D0667" w:rsidRPr="00D73CED" w:rsidRDefault="0091773E" w:rsidP="004E6CEA">
      <w:pPr>
        <w:pStyle w:val="ListParagraph"/>
        <w:widowControl/>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480"/>
        <w:jc w:val="both"/>
        <w:rPr>
          <w:rFonts w:cs="Arial"/>
          <w:sz w:val="22"/>
          <w:szCs w:val="22"/>
        </w:rPr>
      </w:pPr>
      <w:r w:rsidRPr="00D73CED">
        <w:rPr>
          <w:rFonts w:cs="Arial"/>
          <w:sz w:val="22"/>
          <w:szCs w:val="22"/>
        </w:rPr>
        <w:t>U</w:t>
      </w:r>
      <w:r w:rsidR="004D0667" w:rsidRPr="00D73CED">
        <w:rPr>
          <w:rFonts w:cs="Arial"/>
          <w:sz w:val="22"/>
          <w:szCs w:val="22"/>
        </w:rPr>
        <w:t xml:space="preserve">ncorrected performance test failures are </w:t>
      </w:r>
      <w:r w:rsidR="003F7A98" w:rsidRPr="00D73CED">
        <w:rPr>
          <w:rFonts w:cs="Arial"/>
          <w:sz w:val="22"/>
          <w:szCs w:val="22"/>
        </w:rPr>
        <w:t>available for NRC review</w:t>
      </w:r>
      <w:r w:rsidR="00734276" w:rsidRPr="00D73CED">
        <w:rPr>
          <w:rFonts w:cs="Arial"/>
          <w:sz w:val="22"/>
          <w:szCs w:val="22"/>
        </w:rPr>
        <w:t>,</w:t>
      </w:r>
      <w:r w:rsidR="009A4BB4" w:rsidRPr="00D73CED">
        <w:rPr>
          <w:rFonts w:cs="Arial"/>
          <w:sz w:val="22"/>
          <w:szCs w:val="22"/>
        </w:rPr>
        <w:t xml:space="preserve"> </w:t>
      </w:r>
    </w:p>
    <w:p w:rsidR="004D0667" w:rsidRPr="00D73CED" w:rsidRDefault="004D0667" w:rsidP="004D0667">
      <w:pPr>
        <w:pStyle w:val="ListParagraph"/>
        <w:rPr>
          <w:rFonts w:cs="Arial"/>
          <w:sz w:val="22"/>
          <w:szCs w:val="22"/>
        </w:rPr>
      </w:pPr>
    </w:p>
    <w:p w:rsidR="00C5662E" w:rsidRPr="00D73CED" w:rsidRDefault="007D58D0" w:rsidP="004E6CEA">
      <w:pPr>
        <w:pStyle w:val="ListParagraph"/>
        <w:widowControl/>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480"/>
        <w:jc w:val="both"/>
        <w:rPr>
          <w:rFonts w:cs="Arial"/>
          <w:sz w:val="22"/>
          <w:szCs w:val="22"/>
        </w:rPr>
      </w:pPr>
      <w:r w:rsidRPr="00D73CED">
        <w:rPr>
          <w:rFonts w:cs="Arial"/>
          <w:sz w:val="22"/>
          <w:szCs w:val="22"/>
        </w:rPr>
        <w:t>Performance</w:t>
      </w:r>
      <w:r w:rsidR="009A4BB4" w:rsidRPr="00D73CED">
        <w:rPr>
          <w:rFonts w:cs="Arial"/>
          <w:sz w:val="22"/>
          <w:szCs w:val="22"/>
        </w:rPr>
        <w:t xml:space="preserve"> test</w:t>
      </w:r>
      <w:r w:rsidR="004D0667" w:rsidRPr="00D73CED">
        <w:rPr>
          <w:rFonts w:cs="Arial"/>
          <w:sz w:val="22"/>
          <w:szCs w:val="22"/>
        </w:rPr>
        <w:t xml:space="preserve"> results are retained </w:t>
      </w:r>
      <w:r w:rsidR="009A4BB4" w:rsidRPr="00D73CED">
        <w:rPr>
          <w:rFonts w:cs="Arial"/>
          <w:sz w:val="22"/>
          <w:szCs w:val="22"/>
        </w:rPr>
        <w:t>for four years after the completion of each perform</w:t>
      </w:r>
      <w:r w:rsidR="00C5662E" w:rsidRPr="00D73CED">
        <w:rPr>
          <w:rFonts w:cs="Arial"/>
          <w:sz w:val="22"/>
          <w:szCs w:val="22"/>
        </w:rPr>
        <w:t xml:space="preserve">ance test or until </w:t>
      </w:r>
      <w:r w:rsidR="009A4BB4" w:rsidRPr="00D73CED">
        <w:rPr>
          <w:rFonts w:cs="Arial"/>
          <w:sz w:val="22"/>
          <w:szCs w:val="22"/>
        </w:rPr>
        <w:t>superseded by updated test results.</w:t>
      </w:r>
    </w:p>
    <w:p w:rsidR="00AC5CB0" w:rsidRPr="00D73CED" w:rsidRDefault="00AC5CB0" w:rsidP="00E411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jc w:val="both"/>
        <w:rPr>
          <w:rFonts w:cs="Arial"/>
          <w:sz w:val="22"/>
          <w:szCs w:val="22"/>
        </w:rPr>
      </w:pPr>
    </w:p>
    <w:p w:rsidR="009A4BB4" w:rsidRPr="00D73CED" w:rsidRDefault="00C5662E" w:rsidP="00C5662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jc w:val="both"/>
        <w:rPr>
          <w:rFonts w:cs="Arial"/>
          <w:sz w:val="22"/>
          <w:szCs w:val="22"/>
        </w:rPr>
      </w:pPr>
      <w:r w:rsidRPr="00D73CED">
        <w:rPr>
          <w:rFonts w:cs="Arial"/>
          <w:sz w:val="22"/>
          <w:szCs w:val="22"/>
        </w:rPr>
        <w:tab/>
      </w:r>
      <w:r w:rsidRPr="00D73CED">
        <w:rPr>
          <w:rFonts w:cs="Arial"/>
          <w:sz w:val="22"/>
          <w:szCs w:val="22"/>
        </w:rPr>
        <w:tab/>
      </w:r>
      <w:r w:rsidR="00D96022" w:rsidRPr="00D73CED">
        <w:rPr>
          <w:rFonts w:cs="Arial"/>
          <w:sz w:val="22"/>
          <w:szCs w:val="22"/>
        </w:rPr>
        <w:t>2</w:t>
      </w:r>
      <w:r w:rsidRPr="00D73CED">
        <w:rPr>
          <w:rFonts w:cs="Arial"/>
          <w:sz w:val="22"/>
          <w:szCs w:val="22"/>
        </w:rPr>
        <w:t>.</w:t>
      </w:r>
      <w:r w:rsidRPr="00D73CED">
        <w:rPr>
          <w:rFonts w:cs="Arial"/>
          <w:sz w:val="22"/>
          <w:szCs w:val="22"/>
        </w:rPr>
        <w:tab/>
      </w:r>
      <w:r w:rsidR="007F4121" w:rsidRPr="00D73CED">
        <w:rPr>
          <w:rFonts w:cs="Arial"/>
          <w:sz w:val="22"/>
          <w:szCs w:val="22"/>
        </w:rPr>
        <w:t>If the licensee is committed to scenario-based testing (SBT), i.e., ANSI/ANS 3.5</w:t>
      </w:r>
      <w:r w:rsidR="00094528" w:rsidRPr="00D73CED">
        <w:rPr>
          <w:rFonts w:cs="Arial"/>
          <w:sz w:val="22"/>
          <w:szCs w:val="22"/>
        </w:rPr>
        <w:t>,</w:t>
      </w:r>
      <w:r w:rsidR="007F4121" w:rsidRPr="00D73CED">
        <w:rPr>
          <w:rFonts w:cs="Arial"/>
          <w:sz w:val="22"/>
          <w:szCs w:val="22"/>
        </w:rPr>
        <w:t xml:space="preserve"> 1998 or 2009, r</w:t>
      </w:r>
      <w:r w:rsidR="00DA7C66" w:rsidRPr="00D73CED">
        <w:rPr>
          <w:rFonts w:cs="Arial"/>
          <w:sz w:val="22"/>
          <w:szCs w:val="22"/>
        </w:rPr>
        <w:t xml:space="preserve">eview </w:t>
      </w:r>
      <w:r w:rsidR="009A4BB4" w:rsidRPr="00D73CED">
        <w:rPr>
          <w:rFonts w:cs="Arial"/>
          <w:sz w:val="22"/>
          <w:szCs w:val="22"/>
        </w:rPr>
        <w:t>licensee administered scenario-based testing</w:t>
      </w:r>
      <w:r w:rsidR="00DA7C66" w:rsidRPr="00D73CED">
        <w:rPr>
          <w:rFonts w:cs="Arial"/>
          <w:sz w:val="22"/>
          <w:szCs w:val="22"/>
        </w:rPr>
        <w:t>, see Attachment 2</w:t>
      </w:r>
      <w:r w:rsidR="00DA5C30" w:rsidRPr="00D73CED">
        <w:rPr>
          <w:rFonts w:cs="Arial"/>
          <w:sz w:val="22"/>
          <w:szCs w:val="22"/>
        </w:rPr>
        <w:t>, “Plant-referenced Simulator Scenario Based Testing Methodology Checklist”</w:t>
      </w:r>
      <w:r w:rsidR="007F4121" w:rsidRPr="00D73CED">
        <w:rPr>
          <w:rFonts w:cs="Arial"/>
          <w:sz w:val="22"/>
          <w:szCs w:val="22"/>
        </w:rPr>
        <w:t>.  T</w:t>
      </w:r>
      <w:r w:rsidR="009A4BB4" w:rsidRPr="00D73CED">
        <w:rPr>
          <w:rFonts w:cs="Arial"/>
          <w:sz w:val="22"/>
          <w:szCs w:val="22"/>
        </w:rPr>
        <w:t xml:space="preserve">he SBT should confirm parameters/alarms/automatic actions to be evaluated are </w:t>
      </w:r>
      <w:r w:rsidR="00DA7C66" w:rsidRPr="00D73CED">
        <w:rPr>
          <w:rFonts w:cs="Arial"/>
          <w:sz w:val="22"/>
          <w:szCs w:val="22"/>
        </w:rPr>
        <w:t>identified</w:t>
      </w:r>
      <w:r w:rsidR="005B7345" w:rsidRPr="00D73CED">
        <w:rPr>
          <w:rFonts w:cs="Arial"/>
          <w:sz w:val="22"/>
          <w:szCs w:val="22"/>
        </w:rPr>
        <w:t>,</w:t>
      </w:r>
      <w:r w:rsidR="009A4BB4" w:rsidRPr="00D73CED">
        <w:rPr>
          <w:rFonts w:cs="Arial"/>
          <w:sz w:val="22"/>
          <w:szCs w:val="22"/>
        </w:rPr>
        <w:t xml:space="preserve"> </w:t>
      </w:r>
      <w:r w:rsidR="005B7345" w:rsidRPr="00D73CED">
        <w:rPr>
          <w:rFonts w:cs="Arial"/>
          <w:sz w:val="22"/>
          <w:szCs w:val="22"/>
        </w:rPr>
        <w:t xml:space="preserve">that </w:t>
      </w:r>
      <w:r w:rsidR="009A4BB4" w:rsidRPr="00D73CED">
        <w:rPr>
          <w:rFonts w:cs="Arial"/>
          <w:sz w:val="22"/>
          <w:szCs w:val="22"/>
        </w:rPr>
        <w:t xml:space="preserve">the SBT is electronically capturing that data and evaluating the data against reference plant performance, and attesting that simulator performance was satisfactory or documenting discrepancies.    </w:t>
      </w:r>
    </w:p>
    <w:p w:rsidR="009A4BB4" w:rsidRPr="00D73CED" w:rsidRDefault="009A4BB4" w:rsidP="0060068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F453C8" w:rsidRPr="00D73CED" w:rsidRDefault="00D96022" w:rsidP="00F453C8">
      <w:pPr>
        <w:ind w:left="1440" w:hanging="630"/>
        <w:rPr>
          <w:rFonts w:cs="Arial"/>
          <w:sz w:val="22"/>
          <w:szCs w:val="22"/>
        </w:rPr>
      </w:pPr>
      <w:r w:rsidRPr="00D73CED">
        <w:rPr>
          <w:rFonts w:cs="Arial"/>
          <w:sz w:val="22"/>
          <w:szCs w:val="22"/>
        </w:rPr>
        <w:t>3</w:t>
      </w:r>
      <w:r w:rsidR="009C4919" w:rsidRPr="00D73CED">
        <w:rPr>
          <w:rFonts w:cs="Arial"/>
          <w:sz w:val="22"/>
          <w:szCs w:val="22"/>
        </w:rPr>
        <w:t>.</w:t>
      </w:r>
      <w:r w:rsidR="009C4919" w:rsidRPr="00D73CED">
        <w:rPr>
          <w:rFonts w:cs="Arial"/>
          <w:sz w:val="22"/>
          <w:szCs w:val="22"/>
        </w:rPr>
        <w:tab/>
      </w:r>
      <w:r w:rsidR="00F453C8" w:rsidRPr="00D73CED">
        <w:rPr>
          <w:rFonts w:cs="Arial"/>
          <w:sz w:val="22"/>
          <w:szCs w:val="22"/>
        </w:rPr>
        <w:t>Review simulator physical fidelity (i.e., the degree of similarity between the simulator and the reference plant control room, such as physical location of panels, equipment, instruments, controls, labels, and related form and function), especially regarding recent modifications implemented in the control room.  Simulation scope and fidelity must be sufficient to allow conduct of evolutions in 10 CFR 55.45 and 55.59.</w:t>
      </w:r>
    </w:p>
    <w:p w:rsidR="00F453C8" w:rsidRPr="00D73CED" w:rsidRDefault="00F453C8" w:rsidP="00F453C8">
      <w:pPr>
        <w:ind w:left="720" w:hanging="720"/>
        <w:rPr>
          <w:rFonts w:cs="Arial"/>
          <w:sz w:val="22"/>
          <w:szCs w:val="22"/>
        </w:rPr>
      </w:pPr>
    </w:p>
    <w:p w:rsidR="00F453C8" w:rsidRPr="00D73CED" w:rsidRDefault="00F453C8" w:rsidP="00F453C8">
      <w:pPr>
        <w:ind w:left="1440" w:hanging="720"/>
        <w:rPr>
          <w:rFonts w:cs="Arial"/>
          <w:sz w:val="22"/>
          <w:szCs w:val="22"/>
        </w:rPr>
      </w:pPr>
      <w:r w:rsidRPr="00D73CED">
        <w:rPr>
          <w:rFonts w:cs="Arial"/>
          <w:sz w:val="22"/>
          <w:szCs w:val="22"/>
        </w:rPr>
        <w:tab/>
        <w:t>For operating reactors, if any simulator fidelity inspection issue impacts licensed operator requalification, refer to Inspection Manual Chapter (IMC) 0609, Appendix I, and “Operator Requalification Human Performance SDP” for determining the significance of the issue.</w:t>
      </w:r>
    </w:p>
    <w:p w:rsidR="005B7345" w:rsidRPr="00D73CED" w:rsidRDefault="005B7345" w:rsidP="00F453C8">
      <w:pPr>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jc w:val="both"/>
        <w:rPr>
          <w:rFonts w:cs="Arial"/>
          <w:sz w:val="22"/>
          <w:szCs w:val="22"/>
        </w:rPr>
      </w:pPr>
    </w:p>
    <w:p w:rsidR="00CA1AE2" w:rsidRPr="00D73CED" w:rsidRDefault="00D96022" w:rsidP="00DA5C30">
      <w:pPr>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jc w:val="both"/>
        <w:rPr>
          <w:rFonts w:cs="Arial"/>
          <w:sz w:val="22"/>
          <w:szCs w:val="22"/>
        </w:rPr>
      </w:pPr>
      <w:r w:rsidRPr="00D73CED">
        <w:rPr>
          <w:rFonts w:cs="Arial"/>
          <w:sz w:val="22"/>
          <w:szCs w:val="22"/>
        </w:rPr>
        <w:t xml:space="preserve">For new reactors, the physical fidelity is confirmed by reviewing the </w:t>
      </w:r>
      <w:r w:rsidR="009C7255" w:rsidRPr="00D73CED">
        <w:rPr>
          <w:rFonts w:cs="Arial"/>
          <w:sz w:val="22"/>
          <w:szCs w:val="22"/>
        </w:rPr>
        <w:t>Inspection, Test, Analysis and Acceptance Criteria (</w:t>
      </w:r>
      <w:r w:rsidRPr="00D73CED">
        <w:rPr>
          <w:rFonts w:cs="Arial"/>
          <w:sz w:val="22"/>
          <w:szCs w:val="22"/>
        </w:rPr>
        <w:t>ITAAC</w:t>
      </w:r>
      <w:r w:rsidR="009C7255" w:rsidRPr="00D73CED">
        <w:rPr>
          <w:rFonts w:cs="Arial"/>
          <w:sz w:val="22"/>
          <w:szCs w:val="22"/>
        </w:rPr>
        <w:t>)</w:t>
      </w:r>
      <w:r w:rsidRPr="00D73CED">
        <w:rPr>
          <w:rFonts w:cs="Arial"/>
          <w:sz w:val="22"/>
          <w:szCs w:val="22"/>
        </w:rPr>
        <w:t xml:space="preserve"> as discussed in 02.02.b.</w:t>
      </w:r>
      <w:r w:rsidR="00CE1627" w:rsidRPr="00D73CED">
        <w:rPr>
          <w:rFonts w:cs="Arial"/>
          <w:sz w:val="22"/>
          <w:szCs w:val="22"/>
        </w:rPr>
        <w:t>6</w:t>
      </w:r>
      <w:r w:rsidRPr="00D73CED">
        <w:rPr>
          <w:rFonts w:cs="Arial"/>
          <w:sz w:val="22"/>
          <w:szCs w:val="22"/>
        </w:rPr>
        <w:t xml:space="preserve"> below</w:t>
      </w:r>
      <w:r w:rsidR="00094528" w:rsidRPr="00D73CED">
        <w:rPr>
          <w:rFonts w:cs="Arial"/>
          <w:sz w:val="22"/>
          <w:szCs w:val="22"/>
        </w:rPr>
        <w:t xml:space="preserve"> and by performing Attachment 1</w:t>
      </w:r>
      <w:r w:rsidR="00DA5C30" w:rsidRPr="00D73CED">
        <w:rPr>
          <w:rFonts w:cs="Arial"/>
          <w:sz w:val="22"/>
          <w:szCs w:val="22"/>
        </w:rPr>
        <w:t xml:space="preserve">, "Checklist for Evaluating Plant-referenced Simulator Operating </w:t>
      </w:r>
      <w:r w:rsidR="00924536" w:rsidRPr="00D73CED">
        <w:rPr>
          <w:rFonts w:cs="Arial"/>
          <w:sz w:val="22"/>
          <w:szCs w:val="22"/>
        </w:rPr>
        <w:t>under</w:t>
      </w:r>
      <w:r w:rsidR="00DA5C30" w:rsidRPr="00D73CED">
        <w:rPr>
          <w:rFonts w:cs="Arial"/>
          <w:sz w:val="22"/>
          <w:szCs w:val="22"/>
        </w:rPr>
        <w:t xml:space="preserve"> 10 CFR 55.46(c) and (d),"</w:t>
      </w:r>
      <w:r w:rsidR="00205681">
        <w:rPr>
          <w:rFonts w:cs="Arial"/>
          <w:sz w:val="22"/>
          <w:szCs w:val="22"/>
        </w:rPr>
        <w:t xml:space="preserve"> of this inspection procedure.</w:t>
      </w:r>
      <w:r w:rsidR="00094528" w:rsidRPr="00D73CED">
        <w:rPr>
          <w:rFonts w:cs="Arial"/>
          <w:sz w:val="22"/>
          <w:szCs w:val="22"/>
        </w:rPr>
        <w:t xml:space="preserve"> </w:t>
      </w:r>
    </w:p>
    <w:p w:rsidR="00CA1AE2" w:rsidRPr="00D73CED" w:rsidRDefault="00CA1AE2" w:rsidP="0060068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1C3DD5" w:rsidRPr="00D73CED" w:rsidRDefault="00721BCB" w:rsidP="00721BC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jc w:val="both"/>
        <w:rPr>
          <w:rFonts w:cs="Arial"/>
          <w:sz w:val="22"/>
          <w:szCs w:val="22"/>
        </w:rPr>
      </w:pPr>
      <w:r w:rsidRPr="00D73CED">
        <w:rPr>
          <w:rFonts w:cs="Arial"/>
          <w:sz w:val="22"/>
          <w:szCs w:val="22"/>
        </w:rPr>
        <w:tab/>
      </w:r>
      <w:r w:rsidRPr="00D73CED">
        <w:rPr>
          <w:rFonts w:cs="Arial"/>
          <w:sz w:val="22"/>
          <w:szCs w:val="22"/>
        </w:rPr>
        <w:tab/>
      </w:r>
      <w:r w:rsidR="00D96022" w:rsidRPr="00D73CED">
        <w:rPr>
          <w:rFonts w:cs="Arial"/>
          <w:sz w:val="22"/>
          <w:szCs w:val="22"/>
        </w:rPr>
        <w:t>4</w:t>
      </w:r>
      <w:r w:rsidRPr="00D73CED">
        <w:rPr>
          <w:rFonts w:cs="Arial"/>
          <w:sz w:val="22"/>
          <w:szCs w:val="22"/>
        </w:rPr>
        <w:t>.</w:t>
      </w:r>
      <w:r w:rsidRPr="00D73CED">
        <w:rPr>
          <w:rFonts w:cs="Arial"/>
          <w:sz w:val="22"/>
          <w:szCs w:val="22"/>
        </w:rPr>
        <w:tab/>
      </w:r>
      <w:r w:rsidR="00CA1AE2" w:rsidRPr="00D73CED">
        <w:rPr>
          <w:rFonts w:cs="Arial"/>
          <w:sz w:val="22"/>
          <w:szCs w:val="22"/>
        </w:rPr>
        <w:t xml:space="preserve">Determine the </w:t>
      </w:r>
      <w:r w:rsidR="002B3EA6" w:rsidRPr="00D73CED">
        <w:rPr>
          <w:rFonts w:cs="Arial"/>
          <w:sz w:val="22"/>
          <w:szCs w:val="22"/>
        </w:rPr>
        <w:t xml:space="preserve">suitability of the </w:t>
      </w:r>
      <w:r w:rsidR="00CA1AE2" w:rsidRPr="00D73CED">
        <w:rPr>
          <w:rFonts w:cs="Arial"/>
          <w:sz w:val="22"/>
          <w:szCs w:val="22"/>
        </w:rPr>
        <w:t>licensee's simulation facility</w:t>
      </w:r>
      <w:r w:rsidR="00532D81" w:rsidRPr="00D73CED">
        <w:rPr>
          <w:rFonts w:cs="Arial"/>
          <w:sz w:val="22"/>
          <w:szCs w:val="22"/>
        </w:rPr>
        <w:t xml:space="preserve"> </w:t>
      </w:r>
      <w:r w:rsidR="00CA1AE2" w:rsidRPr="00D73CED">
        <w:rPr>
          <w:rFonts w:cs="Arial"/>
          <w:sz w:val="22"/>
          <w:szCs w:val="22"/>
        </w:rPr>
        <w:t xml:space="preserve">for use in operator </w:t>
      </w:r>
      <w:r w:rsidR="00C27EB4" w:rsidRPr="00D73CED">
        <w:rPr>
          <w:rFonts w:cs="Arial"/>
          <w:sz w:val="22"/>
          <w:szCs w:val="22"/>
        </w:rPr>
        <w:t xml:space="preserve">training, </w:t>
      </w:r>
      <w:r w:rsidR="00CA1AE2" w:rsidRPr="00D73CED">
        <w:rPr>
          <w:rFonts w:cs="Arial"/>
          <w:sz w:val="22"/>
          <w:szCs w:val="22"/>
        </w:rPr>
        <w:t>licens</w:t>
      </w:r>
      <w:r w:rsidR="00C27EB4" w:rsidRPr="00D73CED">
        <w:rPr>
          <w:rFonts w:cs="Arial"/>
          <w:sz w:val="22"/>
          <w:szCs w:val="22"/>
        </w:rPr>
        <w:t>e</w:t>
      </w:r>
      <w:r w:rsidR="00CA1AE2" w:rsidRPr="00D73CED">
        <w:rPr>
          <w:rFonts w:cs="Arial"/>
          <w:sz w:val="22"/>
          <w:szCs w:val="22"/>
        </w:rPr>
        <w:t xml:space="preserve"> examinations</w:t>
      </w:r>
      <w:r w:rsidR="002E581F" w:rsidRPr="00D73CED">
        <w:rPr>
          <w:rFonts w:cs="Arial"/>
          <w:sz w:val="22"/>
          <w:szCs w:val="22"/>
        </w:rPr>
        <w:t xml:space="preserve"> as described in 10 CFR 55.46</w:t>
      </w:r>
      <w:r w:rsidR="00C27EB4" w:rsidRPr="00D73CED">
        <w:rPr>
          <w:rFonts w:cs="Arial"/>
          <w:sz w:val="22"/>
          <w:szCs w:val="22"/>
        </w:rPr>
        <w:t xml:space="preserve">, </w:t>
      </w:r>
      <w:r w:rsidR="00CA1AE2" w:rsidRPr="00D73CED">
        <w:rPr>
          <w:rFonts w:cs="Arial"/>
          <w:sz w:val="22"/>
          <w:szCs w:val="22"/>
        </w:rPr>
        <w:t xml:space="preserve">and </w:t>
      </w:r>
      <w:r w:rsidR="00143A5A" w:rsidRPr="00D73CED">
        <w:rPr>
          <w:rFonts w:cs="Arial"/>
          <w:sz w:val="22"/>
          <w:szCs w:val="22"/>
        </w:rPr>
        <w:t xml:space="preserve">applicant </w:t>
      </w:r>
      <w:r w:rsidR="00CA1AE2" w:rsidRPr="00D73CED">
        <w:rPr>
          <w:rFonts w:cs="Arial"/>
          <w:sz w:val="22"/>
          <w:szCs w:val="22"/>
        </w:rPr>
        <w:t xml:space="preserve">experience requirements </w:t>
      </w:r>
      <w:r w:rsidR="002E581F" w:rsidRPr="00D73CED">
        <w:rPr>
          <w:rFonts w:cs="Arial"/>
          <w:sz w:val="22"/>
          <w:szCs w:val="22"/>
        </w:rPr>
        <w:t>as described in 10 CFR 55.31(a)(5),</w:t>
      </w:r>
      <w:r w:rsidR="00CE1627" w:rsidRPr="00D73CED">
        <w:rPr>
          <w:rFonts w:cs="Arial"/>
          <w:sz w:val="22"/>
          <w:szCs w:val="22"/>
        </w:rPr>
        <w:t xml:space="preserve"> </w:t>
      </w:r>
      <w:r w:rsidR="00AC5CB0" w:rsidRPr="00D73CED">
        <w:rPr>
          <w:rFonts w:cs="Arial"/>
          <w:sz w:val="22"/>
          <w:szCs w:val="22"/>
        </w:rPr>
        <w:t>if applicable (if used for experience requirements)</w:t>
      </w:r>
      <w:r w:rsidR="00CA1AE2" w:rsidRPr="00D73CED">
        <w:rPr>
          <w:rFonts w:cs="Arial"/>
          <w:sz w:val="22"/>
          <w:szCs w:val="22"/>
        </w:rPr>
        <w:t xml:space="preserve">. </w:t>
      </w:r>
      <w:r w:rsidR="00DA7C66" w:rsidRPr="00D73CED">
        <w:rPr>
          <w:rFonts w:cs="Arial"/>
          <w:sz w:val="22"/>
          <w:szCs w:val="22"/>
        </w:rPr>
        <w:t xml:space="preserve"> </w:t>
      </w:r>
      <w:r w:rsidR="00CA1AE2" w:rsidRPr="00D73CED">
        <w:rPr>
          <w:rFonts w:cs="Arial"/>
          <w:sz w:val="22"/>
          <w:szCs w:val="22"/>
        </w:rPr>
        <w:t xml:space="preserve">This assessment is to be carried out on a </w:t>
      </w:r>
      <w:r w:rsidR="00CA1AE2" w:rsidRPr="00D73CED">
        <w:rPr>
          <w:rFonts w:cs="Arial"/>
          <w:sz w:val="22"/>
          <w:szCs w:val="22"/>
        </w:rPr>
        <w:lastRenderedPageBreak/>
        <w:t>sampling basis and is not intended to be an exhaustive inspection of the licensee's simulation facility.</w:t>
      </w:r>
      <w:r w:rsidR="00DA7C66" w:rsidRPr="00D73CED">
        <w:rPr>
          <w:rFonts w:cs="Arial"/>
          <w:sz w:val="22"/>
          <w:szCs w:val="22"/>
        </w:rPr>
        <w:t xml:space="preserve"> </w:t>
      </w:r>
      <w:r w:rsidR="00CA1AE2" w:rsidRPr="00D73CED">
        <w:rPr>
          <w:rFonts w:cs="Arial"/>
          <w:sz w:val="22"/>
          <w:szCs w:val="22"/>
        </w:rPr>
        <w:t xml:space="preserve"> </w:t>
      </w:r>
    </w:p>
    <w:p w:rsidR="004965AC" w:rsidRPr="00D73CED" w:rsidRDefault="004965AC" w:rsidP="001C3DD5">
      <w:pPr>
        <w:tabs>
          <w:tab w:val="left" w:pos="274"/>
          <w:tab w:val="left" w:pos="806"/>
          <w:tab w:val="left" w:pos="1890"/>
          <w:tab w:val="left" w:pos="2074"/>
          <w:tab w:val="left" w:pos="2707"/>
          <w:tab w:val="left" w:pos="3240"/>
          <w:tab w:val="left" w:pos="3874"/>
          <w:tab w:val="left" w:pos="4507"/>
          <w:tab w:val="left" w:pos="5040"/>
          <w:tab w:val="left" w:pos="5674"/>
          <w:tab w:val="left" w:pos="6307"/>
          <w:tab w:val="left" w:pos="7474"/>
          <w:tab w:val="left" w:pos="8107"/>
          <w:tab w:val="left" w:pos="8726"/>
        </w:tabs>
        <w:ind w:left="1890"/>
        <w:jc w:val="both"/>
        <w:rPr>
          <w:rFonts w:cs="Arial"/>
          <w:sz w:val="22"/>
          <w:szCs w:val="22"/>
        </w:rPr>
      </w:pPr>
    </w:p>
    <w:p w:rsidR="001C3DD5" w:rsidRPr="00D73CED" w:rsidRDefault="001C3DD5" w:rsidP="001C3DD5">
      <w:pPr>
        <w:pStyle w:val="ListParagraph"/>
        <w:numPr>
          <w:ilvl w:val="0"/>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r w:rsidRPr="00D73CED">
        <w:rPr>
          <w:rFonts w:cs="Arial"/>
          <w:sz w:val="22"/>
          <w:szCs w:val="22"/>
        </w:rPr>
        <w:t xml:space="preserve">Refer to 10 CFR 55.46, "Simulation facility," for specific requirements regarding plant-referenced simulators.  Use Attachment 1 of this inspection procedure, "Checklist for Evaluating Plant-referenced Simulator Operating Under 10 CFR 55.46(c) and (d)," to determine, on a sampling basis, if the plant-referenced simulator is acceptable for use in operator examinations, and to satisfy experience requirements.  Assess any negative responses to the questions and if necessary, seek </w:t>
      </w:r>
      <w:r w:rsidR="0091773E" w:rsidRPr="00D73CED">
        <w:rPr>
          <w:rFonts w:cs="Arial"/>
          <w:sz w:val="22"/>
          <w:szCs w:val="22"/>
        </w:rPr>
        <w:t xml:space="preserve">NRR/NRO program office </w:t>
      </w:r>
      <w:r w:rsidRPr="00D73CED">
        <w:rPr>
          <w:rFonts w:cs="Arial"/>
          <w:sz w:val="22"/>
          <w:szCs w:val="22"/>
        </w:rPr>
        <w:t xml:space="preserve">guidance on the issue. </w:t>
      </w:r>
      <w:r w:rsidR="00CA1AE2" w:rsidRPr="00D73CED">
        <w:rPr>
          <w:rFonts w:cs="Arial"/>
          <w:sz w:val="22"/>
          <w:szCs w:val="22"/>
        </w:rPr>
        <w:t xml:space="preserve"> </w:t>
      </w:r>
    </w:p>
    <w:p w:rsidR="001C3DD5" w:rsidRPr="00D73CED" w:rsidRDefault="001C3DD5" w:rsidP="001C3D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1C3DD5" w:rsidRPr="00D73CED" w:rsidRDefault="001C3DD5" w:rsidP="001C3DD5">
      <w:pPr>
        <w:pStyle w:val="ListParagraph"/>
        <w:numPr>
          <w:ilvl w:val="0"/>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r w:rsidRPr="00D73CED">
        <w:rPr>
          <w:rFonts w:cs="Arial"/>
          <w:sz w:val="22"/>
          <w:szCs w:val="22"/>
        </w:rPr>
        <w:t>Verify that the facility licensee has a configuration management control process in place to maintain the fidelity of the plant-referenced simulator</w:t>
      </w:r>
      <w:r w:rsidR="00734276" w:rsidRPr="00D73CED">
        <w:rPr>
          <w:rFonts w:cs="Arial"/>
          <w:sz w:val="22"/>
          <w:szCs w:val="22"/>
        </w:rPr>
        <w:t>.</w:t>
      </w:r>
    </w:p>
    <w:p w:rsidR="001C3DD5" w:rsidRPr="00D73CED" w:rsidRDefault="001C3DD5" w:rsidP="001C3DD5">
      <w:pPr>
        <w:pStyle w:val="ListParagraph"/>
        <w:rPr>
          <w:rFonts w:cs="Arial"/>
          <w:sz w:val="22"/>
          <w:szCs w:val="22"/>
        </w:rPr>
      </w:pPr>
    </w:p>
    <w:p w:rsidR="001C3DD5" w:rsidRPr="00D73CED" w:rsidRDefault="001C3DD5" w:rsidP="001C3DD5">
      <w:pPr>
        <w:pStyle w:val="ListParagraph"/>
        <w:numPr>
          <w:ilvl w:val="0"/>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r w:rsidRPr="00D73CED">
        <w:rPr>
          <w:rFonts w:cs="Arial"/>
          <w:sz w:val="22"/>
          <w:szCs w:val="22"/>
        </w:rPr>
        <w:t>Assess simulator discrepancies and the safety impact of any negative training caused by these discrepancies</w:t>
      </w:r>
      <w:r w:rsidR="00734276" w:rsidRPr="00D73CED">
        <w:rPr>
          <w:rFonts w:cs="Arial"/>
          <w:sz w:val="22"/>
          <w:szCs w:val="22"/>
        </w:rPr>
        <w:t>.</w:t>
      </w:r>
    </w:p>
    <w:p w:rsidR="00036834" w:rsidRPr="00D73CED" w:rsidRDefault="00036834" w:rsidP="00036834">
      <w:pPr>
        <w:pStyle w:val="ListParagraph"/>
        <w:rPr>
          <w:rFonts w:cs="Arial"/>
          <w:sz w:val="22"/>
          <w:szCs w:val="22"/>
        </w:rPr>
      </w:pPr>
    </w:p>
    <w:p w:rsidR="00305074" w:rsidRPr="00D73CED" w:rsidRDefault="00305074" w:rsidP="00305074">
      <w:pPr>
        <w:pStyle w:val="ListParagraph"/>
        <w:numPr>
          <w:ilvl w:val="0"/>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r w:rsidRPr="00D73CED">
        <w:rPr>
          <w:rFonts w:cs="Arial"/>
          <w:sz w:val="22"/>
          <w:szCs w:val="22"/>
        </w:rPr>
        <w:t>If the simulator was used for any license candidate(s) to meet the control manipulation requirements in 10 CFR 55.31(a)(5)</w:t>
      </w:r>
      <w:r w:rsidR="0091773E" w:rsidRPr="00D73CED">
        <w:rPr>
          <w:rFonts w:cs="Arial"/>
          <w:sz w:val="22"/>
          <w:szCs w:val="22"/>
        </w:rPr>
        <w:t>,</w:t>
      </w:r>
      <w:r w:rsidRPr="00D73CED">
        <w:rPr>
          <w:rFonts w:cs="Arial"/>
          <w:sz w:val="22"/>
          <w:szCs w:val="22"/>
        </w:rPr>
        <w:t xml:space="preserve"> the determination that the simulator was deemed suitable for the control manipulations per the criteria in 10 CFR 55.46(c)(2)(i) and (ii) should be documented in the examination report. </w:t>
      </w:r>
    </w:p>
    <w:p w:rsidR="00AD7CA8" w:rsidRPr="00D73CED" w:rsidRDefault="00AD7CA8" w:rsidP="00AD7CA8">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00"/>
        <w:jc w:val="both"/>
        <w:rPr>
          <w:rFonts w:cs="Arial"/>
          <w:sz w:val="22"/>
          <w:szCs w:val="22"/>
        </w:rPr>
      </w:pPr>
    </w:p>
    <w:p w:rsidR="00036834" w:rsidRPr="00D73CED" w:rsidRDefault="00036834" w:rsidP="001C3DD5">
      <w:pPr>
        <w:pStyle w:val="ListParagraph"/>
        <w:numPr>
          <w:ilvl w:val="0"/>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r w:rsidRPr="00D73CED">
        <w:rPr>
          <w:rFonts w:cs="Arial"/>
          <w:sz w:val="22"/>
          <w:szCs w:val="22"/>
        </w:rPr>
        <w:t>New reactor inspections should evaluate the areas listed above as well as verify that discrepancies in the Issue Resolution Verification portion of the ITAAC are assessed per the configuration management control process and entered in the licensee’s simulator corrective action program.  The results from verification and integrated validation activities performed in accordance with the Design Certification and documented is the Licensee’s ITAAC closure letter(s) may be cite</w:t>
      </w:r>
      <w:r w:rsidR="006541AA" w:rsidRPr="00D73CED">
        <w:rPr>
          <w:rFonts w:cs="Arial"/>
          <w:sz w:val="22"/>
          <w:szCs w:val="22"/>
        </w:rPr>
        <w:t>d</w:t>
      </w:r>
      <w:r w:rsidRPr="00D73CED">
        <w:rPr>
          <w:rFonts w:cs="Arial"/>
          <w:sz w:val="22"/>
          <w:szCs w:val="22"/>
        </w:rPr>
        <w:t xml:space="preserve"> as the bases for satisfactorily addressing applicable 10 CFR 55.46 requirements.  </w:t>
      </w:r>
    </w:p>
    <w:p w:rsidR="00CA1AE2" w:rsidRPr="00D73CED" w:rsidRDefault="00CA1AE2" w:rsidP="009E68D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CA1AE2" w:rsidRPr="00D73CED" w:rsidRDefault="00721BCB" w:rsidP="00721BC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jc w:val="both"/>
        <w:rPr>
          <w:rFonts w:cs="Arial"/>
          <w:sz w:val="22"/>
          <w:szCs w:val="22"/>
        </w:rPr>
      </w:pPr>
      <w:r w:rsidRPr="00D73CED">
        <w:rPr>
          <w:rFonts w:cs="Arial"/>
          <w:sz w:val="22"/>
          <w:szCs w:val="22"/>
        </w:rPr>
        <w:tab/>
      </w:r>
      <w:r w:rsidRPr="00D73CED">
        <w:rPr>
          <w:rFonts w:cs="Arial"/>
          <w:sz w:val="22"/>
          <w:szCs w:val="22"/>
        </w:rPr>
        <w:tab/>
      </w:r>
      <w:r w:rsidR="00AD7CA8" w:rsidRPr="00D73CED">
        <w:rPr>
          <w:rFonts w:cs="Arial"/>
          <w:sz w:val="22"/>
          <w:szCs w:val="22"/>
        </w:rPr>
        <w:t>5</w:t>
      </w:r>
      <w:r w:rsidRPr="00D73CED">
        <w:rPr>
          <w:rFonts w:cs="Arial"/>
          <w:sz w:val="22"/>
          <w:szCs w:val="22"/>
        </w:rPr>
        <w:t>.</w:t>
      </w:r>
      <w:r w:rsidRPr="00D73CED">
        <w:rPr>
          <w:rFonts w:cs="Arial"/>
          <w:sz w:val="22"/>
          <w:szCs w:val="22"/>
        </w:rPr>
        <w:tab/>
      </w:r>
      <w:r w:rsidR="00CA1AE2" w:rsidRPr="00D73CED">
        <w:rPr>
          <w:rFonts w:cs="Arial"/>
          <w:sz w:val="22"/>
          <w:szCs w:val="22"/>
        </w:rPr>
        <w:t>Review</w:t>
      </w:r>
      <w:r w:rsidR="006D223D" w:rsidRPr="00D73CED">
        <w:rPr>
          <w:rFonts w:cs="Arial"/>
          <w:sz w:val="22"/>
          <w:szCs w:val="22"/>
        </w:rPr>
        <w:t xml:space="preserve"> open (uncorrected) </w:t>
      </w:r>
      <w:r w:rsidR="002978DE" w:rsidRPr="00D73CED">
        <w:rPr>
          <w:rFonts w:cs="Arial"/>
          <w:sz w:val="22"/>
          <w:szCs w:val="22"/>
        </w:rPr>
        <w:t xml:space="preserve">and </w:t>
      </w:r>
      <w:r w:rsidR="00305074" w:rsidRPr="00D73CED">
        <w:rPr>
          <w:rFonts w:cs="Arial"/>
          <w:sz w:val="22"/>
          <w:szCs w:val="22"/>
        </w:rPr>
        <w:t xml:space="preserve">also </w:t>
      </w:r>
      <w:r w:rsidR="002978DE" w:rsidRPr="00D73CED">
        <w:rPr>
          <w:rFonts w:cs="Arial"/>
          <w:sz w:val="22"/>
          <w:szCs w:val="22"/>
        </w:rPr>
        <w:t xml:space="preserve">sample closed </w:t>
      </w:r>
      <w:r w:rsidR="00CA1AE2" w:rsidRPr="00D73CED">
        <w:rPr>
          <w:rFonts w:cs="Arial"/>
          <w:sz w:val="22"/>
          <w:szCs w:val="22"/>
        </w:rPr>
        <w:t xml:space="preserve">simulator discrepancy reports, including simulator modeling and hardware discrepancies and discrepancies identified from scenario validation and performance testing, to assess the effectiveness of the licensee's process for: problem identification and prioritization, reporting, evaluation, schedule for implementing timely corrective actions, and corrective actions (where simulator discrepancies could result in negative training, corrective actions should include training on actual plant behavior).  </w:t>
      </w:r>
      <w:r w:rsidR="006D223D" w:rsidRPr="00D73CED">
        <w:rPr>
          <w:rFonts w:cs="Arial"/>
          <w:sz w:val="22"/>
          <w:szCs w:val="22"/>
        </w:rPr>
        <w:t>V</w:t>
      </w:r>
      <w:r w:rsidR="00CA1AE2" w:rsidRPr="00D73CED">
        <w:rPr>
          <w:rFonts w:cs="Arial"/>
          <w:sz w:val="22"/>
          <w:szCs w:val="22"/>
        </w:rPr>
        <w:t>erify that the licensee adequately captures simulator problems and that corrective actions are performed, tracked, trended and completed in a timely fashion commensurate with the safety significance of the item.</w:t>
      </w:r>
      <w:r w:rsidR="002978DE" w:rsidRPr="00D73CED">
        <w:rPr>
          <w:rFonts w:cs="Arial"/>
          <w:sz w:val="22"/>
          <w:szCs w:val="22"/>
        </w:rPr>
        <w:t xml:space="preserve">  Implicit in this review is </w:t>
      </w:r>
      <w:r w:rsidR="00305074" w:rsidRPr="00D73CED">
        <w:rPr>
          <w:rFonts w:cs="Arial"/>
          <w:sz w:val="22"/>
          <w:szCs w:val="22"/>
        </w:rPr>
        <w:t xml:space="preserve">confirmation </w:t>
      </w:r>
      <w:r w:rsidR="002978DE" w:rsidRPr="00D73CED">
        <w:rPr>
          <w:rFonts w:cs="Arial"/>
          <w:sz w:val="22"/>
          <w:szCs w:val="22"/>
        </w:rPr>
        <w:t xml:space="preserve">that the corrective actions taken have adequately addressed the hardware/software issue and did not introduce new errors into the modeling.   </w:t>
      </w:r>
    </w:p>
    <w:p w:rsidR="00CF6794" w:rsidRPr="00D73CED" w:rsidRDefault="00CF6794" w:rsidP="00721BC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jc w:val="both"/>
        <w:rPr>
          <w:rFonts w:cs="Arial"/>
          <w:sz w:val="22"/>
          <w:szCs w:val="22"/>
        </w:rPr>
      </w:pPr>
    </w:p>
    <w:p w:rsidR="001C3DD5" w:rsidRPr="00D73CED" w:rsidRDefault="00CF6794" w:rsidP="00721BC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jc w:val="both"/>
        <w:rPr>
          <w:rFonts w:cs="Arial"/>
          <w:sz w:val="22"/>
          <w:szCs w:val="22"/>
        </w:rPr>
      </w:pPr>
      <w:r w:rsidRPr="00D73CED">
        <w:rPr>
          <w:rFonts w:cs="Arial"/>
          <w:sz w:val="22"/>
          <w:szCs w:val="22"/>
        </w:rPr>
        <w:tab/>
      </w:r>
      <w:r w:rsidRPr="00D73CED">
        <w:rPr>
          <w:rFonts w:cs="Arial"/>
          <w:sz w:val="22"/>
          <w:szCs w:val="22"/>
        </w:rPr>
        <w:tab/>
      </w:r>
      <w:r w:rsidR="00AD7CA8" w:rsidRPr="00D73CED">
        <w:rPr>
          <w:rFonts w:cs="Arial"/>
          <w:sz w:val="22"/>
          <w:szCs w:val="22"/>
        </w:rPr>
        <w:t>6</w:t>
      </w:r>
      <w:r w:rsidR="00DC235A" w:rsidRPr="00D73CED">
        <w:rPr>
          <w:rFonts w:cs="Arial"/>
          <w:sz w:val="22"/>
          <w:szCs w:val="22"/>
        </w:rPr>
        <w:t>.</w:t>
      </w:r>
      <w:r w:rsidR="00DC235A" w:rsidRPr="00D73CED">
        <w:rPr>
          <w:rFonts w:cs="Arial"/>
          <w:sz w:val="22"/>
          <w:szCs w:val="22"/>
        </w:rPr>
        <w:tab/>
      </w:r>
      <w:r w:rsidR="00305074" w:rsidRPr="00D73CED">
        <w:rPr>
          <w:rFonts w:cs="Arial"/>
          <w:sz w:val="22"/>
          <w:szCs w:val="22"/>
        </w:rPr>
        <w:t xml:space="preserve">For New Reactors Only - </w:t>
      </w:r>
      <w:r w:rsidR="001C3DD5" w:rsidRPr="00D73CED">
        <w:rPr>
          <w:rFonts w:cs="Arial"/>
          <w:sz w:val="22"/>
          <w:szCs w:val="22"/>
        </w:rPr>
        <w:t xml:space="preserve">In addition to 2.02.b.1 through </w:t>
      </w:r>
      <w:r w:rsidR="00CE1627" w:rsidRPr="00D73CED">
        <w:rPr>
          <w:rFonts w:cs="Arial"/>
          <w:sz w:val="22"/>
          <w:szCs w:val="22"/>
        </w:rPr>
        <w:t>5</w:t>
      </w:r>
      <w:r w:rsidR="001C3DD5" w:rsidRPr="00D73CED">
        <w:rPr>
          <w:rFonts w:cs="Arial"/>
          <w:sz w:val="22"/>
          <w:szCs w:val="22"/>
        </w:rPr>
        <w:t xml:space="preserve"> above</w:t>
      </w:r>
      <w:r w:rsidR="006541AA" w:rsidRPr="00D73CED">
        <w:rPr>
          <w:rFonts w:cs="Arial"/>
          <w:sz w:val="22"/>
          <w:szCs w:val="22"/>
        </w:rPr>
        <w:t>,</w:t>
      </w:r>
      <w:r w:rsidR="001C3DD5" w:rsidRPr="00D73CED">
        <w:rPr>
          <w:rFonts w:cs="Arial"/>
          <w:sz w:val="22"/>
          <w:szCs w:val="22"/>
        </w:rPr>
        <w:t xml:space="preserve"> </w:t>
      </w:r>
      <w:r w:rsidR="00305074" w:rsidRPr="00D73CED">
        <w:rPr>
          <w:rFonts w:cs="Arial"/>
          <w:sz w:val="22"/>
          <w:szCs w:val="22"/>
        </w:rPr>
        <w:t>v</w:t>
      </w:r>
      <w:r w:rsidR="00E45989" w:rsidRPr="00D73CED">
        <w:rPr>
          <w:rFonts w:cs="Arial"/>
          <w:sz w:val="22"/>
          <w:szCs w:val="22"/>
        </w:rPr>
        <w:t xml:space="preserve">erify the simulation facility is a plant reference simulator suitable for operator licensing </w:t>
      </w:r>
      <w:r w:rsidR="00E45989" w:rsidRPr="00D73CED">
        <w:rPr>
          <w:rFonts w:cs="Arial"/>
          <w:sz w:val="22"/>
          <w:szCs w:val="22"/>
        </w:rPr>
        <w:lastRenderedPageBreak/>
        <w:t xml:space="preserve">examinations and the control manipulation requirements in 10 CFR 55.31(a)(5), if applicable, </w:t>
      </w:r>
      <w:r w:rsidR="001C3DD5" w:rsidRPr="00D73CED">
        <w:rPr>
          <w:rFonts w:cs="Arial"/>
          <w:sz w:val="22"/>
          <w:szCs w:val="22"/>
        </w:rPr>
        <w:t xml:space="preserve">by </w:t>
      </w:r>
      <w:r w:rsidR="00E45989" w:rsidRPr="00D73CED">
        <w:rPr>
          <w:rFonts w:cs="Arial"/>
          <w:sz w:val="22"/>
          <w:szCs w:val="22"/>
        </w:rPr>
        <w:t>perform</w:t>
      </w:r>
      <w:r w:rsidR="001C3DD5" w:rsidRPr="00D73CED">
        <w:rPr>
          <w:rFonts w:cs="Arial"/>
          <w:sz w:val="22"/>
          <w:szCs w:val="22"/>
        </w:rPr>
        <w:t>ing</w:t>
      </w:r>
      <w:r w:rsidR="00E45989" w:rsidRPr="00D73CED">
        <w:rPr>
          <w:rFonts w:cs="Arial"/>
          <w:sz w:val="22"/>
          <w:szCs w:val="22"/>
        </w:rPr>
        <w:t xml:space="preserve"> the following: </w:t>
      </w:r>
    </w:p>
    <w:p w:rsidR="001C3DD5" w:rsidRPr="00D73CED" w:rsidRDefault="001C3DD5" w:rsidP="00721BC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jc w:val="both"/>
        <w:rPr>
          <w:rFonts w:cs="Arial"/>
          <w:sz w:val="22"/>
          <w:szCs w:val="22"/>
        </w:rPr>
      </w:pPr>
    </w:p>
    <w:p w:rsidR="001C3DD5" w:rsidRPr="00D73CED" w:rsidRDefault="001C3DD5" w:rsidP="001C3DD5">
      <w:pPr>
        <w:pStyle w:val="ListParagraph"/>
        <w:widowControl/>
        <w:numPr>
          <w:ilvl w:val="0"/>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r w:rsidRPr="00D73CED">
        <w:rPr>
          <w:rFonts w:cs="Arial"/>
          <w:sz w:val="22"/>
          <w:szCs w:val="22"/>
        </w:rPr>
        <w:t>I</w:t>
      </w:r>
      <w:r w:rsidR="00E45989" w:rsidRPr="00D73CED">
        <w:rPr>
          <w:rFonts w:cs="Arial"/>
          <w:sz w:val="22"/>
          <w:szCs w:val="22"/>
        </w:rPr>
        <w:t xml:space="preserve">f this is the initial simulator inspection </w:t>
      </w:r>
      <w:r w:rsidR="00960FF9" w:rsidRPr="00D73CED">
        <w:rPr>
          <w:rFonts w:cs="Arial"/>
          <w:sz w:val="22"/>
          <w:szCs w:val="22"/>
        </w:rPr>
        <w:t>for the facility</w:t>
      </w:r>
      <w:r w:rsidR="006541AA" w:rsidRPr="00D73CED">
        <w:rPr>
          <w:rFonts w:cs="Arial"/>
          <w:sz w:val="22"/>
          <w:szCs w:val="22"/>
        </w:rPr>
        <w:t>,</w:t>
      </w:r>
      <w:r w:rsidR="00960FF9" w:rsidRPr="00D73CED">
        <w:rPr>
          <w:rFonts w:cs="Arial"/>
          <w:sz w:val="22"/>
          <w:szCs w:val="22"/>
        </w:rPr>
        <w:t xml:space="preserve"> </w:t>
      </w:r>
      <w:r w:rsidR="00E45989" w:rsidRPr="00D73CED">
        <w:rPr>
          <w:rFonts w:cs="Arial"/>
          <w:sz w:val="22"/>
          <w:szCs w:val="22"/>
        </w:rPr>
        <w:t xml:space="preserve">verify that </w:t>
      </w:r>
      <w:r w:rsidR="00595DFE" w:rsidRPr="00D73CED">
        <w:rPr>
          <w:rFonts w:cs="Arial"/>
          <w:sz w:val="22"/>
          <w:szCs w:val="22"/>
        </w:rPr>
        <w:t xml:space="preserve">the </w:t>
      </w:r>
      <w:r w:rsidR="00E45989" w:rsidRPr="00D73CED">
        <w:rPr>
          <w:rFonts w:cs="Arial"/>
          <w:sz w:val="22"/>
          <w:szCs w:val="22"/>
        </w:rPr>
        <w:t>ITAAC has been completed through the Integrated System Validation (ISV</w:t>
      </w:r>
      <w:r w:rsidR="00305074" w:rsidRPr="00D73CED">
        <w:rPr>
          <w:rFonts w:cs="Arial"/>
          <w:sz w:val="22"/>
          <w:szCs w:val="22"/>
        </w:rPr>
        <w:t xml:space="preserve">), if not contact the NRO Program Office (some portions may be able to be performed in parallel as determined by the program office.)  </w:t>
      </w:r>
    </w:p>
    <w:p w:rsidR="00563132" w:rsidRPr="00D73CED" w:rsidRDefault="00563132" w:rsidP="00563132">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jc w:val="both"/>
        <w:rPr>
          <w:rFonts w:cs="Arial"/>
          <w:sz w:val="22"/>
          <w:szCs w:val="22"/>
        </w:rPr>
      </w:pPr>
    </w:p>
    <w:p w:rsidR="00E97C32" w:rsidRPr="00D73CED" w:rsidRDefault="00E97C32" w:rsidP="00E97C32">
      <w:pPr>
        <w:pStyle w:val="ListParagraph"/>
        <w:numPr>
          <w:ilvl w:val="0"/>
          <w:numId w:val="29"/>
        </w:numPr>
        <w:rPr>
          <w:rFonts w:cs="Arial"/>
          <w:sz w:val="22"/>
          <w:szCs w:val="22"/>
        </w:rPr>
      </w:pPr>
      <w:r w:rsidRPr="00D73CED">
        <w:rPr>
          <w:rFonts w:cs="Arial"/>
          <w:sz w:val="22"/>
          <w:szCs w:val="22"/>
        </w:rPr>
        <w:t>Confirm physical fidelity by performing Attachment 1, “Checklist for Evaluating Plant-referenced Simulator Operating under 10 CFR 55.45(c) and (d),” of this inspection procedure.</w:t>
      </w:r>
    </w:p>
    <w:p w:rsidR="00563132" w:rsidRPr="00D73CED" w:rsidRDefault="00563132" w:rsidP="00E97C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4F1AC3" w:rsidRPr="00D73CED" w:rsidRDefault="004F1AC3" w:rsidP="004F1AC3">
      <w:pPr>
        <w:pStyle w:val="ListParagraph"/>
        <w:numPr>
          <w:ilvl w:val="0"/>
          <w:numId w:val="29"/>
        </w:numPr>
        <w:rPr>
          <w:rFonts w:cs="Arial"/>
          <w:sz w:val="22"/>
          <w:szCs w:val="22"/>
        </w:rPr>
      </w:pPr>
      <w:r w:rsidRPr="00D73CED">
        <w:rPr>
          <w:rFonts w:cs="Arial"/>
          <w:sz w:val="22"/>
          <w:szCs w:val="22"/>
        </w:rPr>
        <w:t>Verify that the facility licensee has a configuration management control process in place to maintain the fidelity of the plant-referenced simulator.  Assess simulator discrepancies and the safety impact of any negative training caused by these discrepancies.  Verify simulator discrepancies are assessed per the configuration management control process and entered into the licensee’s simulator corrective action program</w:t>
      </w:r>
    </w:p>
    <w:p w:rsidR="00036834" w:rsidRPr="00D73CED" w:rsidRDefault="00036834" w:rsidP="00036834">
      <w:pPr>
        <w:pStyle w:val="ListParagraph"/>
        <w:rPr>
          <w:rFonts w:cs="Arial"/>
          <w:sz w:val="22"/>
          <w:szCs w:val="22"/>
        </w:rPr>
      </w:pPr>
    </w:p>
    <w:p w:rsidR="004F1AC3" w:rsidRPr="00D73CED" w:rsidRDefault="004F1AC3" w:rsidP="004F1AC3">
      <w:pPr>
        <w:pStyle w:val="ListParagraph"/>
        <w:numPr>
          <w:ilvl w:val="0"/>
          <w:numId w:val="29"/>
        </w:numPr>
        <w:rPr>
          <w:rFonts w:cs="Arial"/>
          <w:sz w:val="22"/>
          <w:szCs w:val="22"/>
        </w:rPr>
      </w:pPr>
      <w:r w:rsidRPr="00D73CED">
        <w:rPr>
          <w:rFonts w:cs="Arial"/>
          <w:sz w:val="22"/>
          <w:szCs w:val="22"/>
        </w:rPr>
        <w:t>This simulator inspection shall be performed prior to conduct of each operator licensing operating examination to verify the simulator facility is a plant-referenced simulator suitable for operator licensing examinations and the control manipulation requirements of 10 CFR 55.31(a)(5).</w:t>
      </w:r>
    </w:p>
    <w:p w:rsidR="009A4BB4" w:rsidRPr="00D73CED" w:rsidRDefault="009A4BB4" w:rsidP="0060068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957278" w:rsidRPr="00D73CED" w:rsidRDefault="009A4BB4" w:rsidP="00CB716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jc w:val="both"/>
        <w:rPr>
          <w:rFonts w:cs="Arial"/>
          <w:sz w:val="22"/>
          <w:szCs w:val="22"/>
        </w:rPr>
      </w:pPr>
      <w:r w:rsidRPr="00D73CED">
        <w:rPr>
          <w:rFonts w:cs="Arial"/>
          <w:sz w:val="22"/>
          <w:szCs w:val="22"/>
        </w:rPr>
        <w:t>02.0</w:t>
      </w:r>
      <w:r w:rsidR="00ED2BA2" w:rsidRPr="00D73CED">
        <w:rPr>
          <w:rFonts w:cs="Arial"/>
          <w:sz w:val="22"/>
          <w:szCs w:val="22"/>
        </w:rPr>
        <w:t>3</w:t>
      </w:r>
      <w:r w:rsidRPr="00D73CED">
        <w:rPr>
          <w:rFonts w:cs="Arial"/>
          <w:sz w:val="22"/>
          <w:szCs w:val="22"/>
        </w:rPr>
        <w:tab/>
      </w:r>
      <w:r w:rsidRPr="00D73CED">
        <w:rPr>
          <w:rFonts w:cs="Arial"/>
          <w:sz w:val="22"/>
          <w:szCs w:val="22"/>
          <w:u w:val="single"/>
        </w:rPr>
        <w:t>Sample Selection</w:t>
      </w:r>
      <w:r w:rsidR="00CB7167" w:rsidRPr="00D73CED">
        <w:rPr>
          <w:rFonts w:cs="Arial"/>
          <w:sz w:val="22"/>
          <w:szCs w:val="22"/>
        </w:rPr>
        <w:t>.</w:t>
      </w:r>
    </w:p>
    <w:p w:rsidR="00957278" w:rsidRPr="00D73CED" w:rsidRDefault="00957278" w:rsidP="0060068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646D73" w:rsidRPr="00D73CED" w:rsidRDefault="00AA1C5C">
      <w:pPr>
        <w:pStyle w:val="ListParagraph"/>
        <w:numPr>
          <w:ilvl w:val="0"/>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488"/>
        <w:jc w:val="both"/>
        <w:rPr>
          <w:rFonts w:cs="Arial"/>
          <w:sz w:val="22"/>
          <w:szCs w:val="22"/>
        </w:rPr>
      </w:pPr>
      <w:r w:rsidRPr="00D73CED">
        <w:rPr>
          <w:rFonts w:cs="Arial"/>
          <w:sz w:val="22"/>
          <w:szCs w:val="22"/>
        </w:rPr>
        <w:t>Obtain a copy of the simulator management and configuration control procedures</w:t>
      </w:r>
      <w:r w:rsidR="00F46352" w:rsidRPr="00D73CED">
        <w:rPr>
          <w:rFonts w:cs="Arial"/>
          <w:sz w:val="22"/>
          <w:szCs w:val="22"/>
        </w:rPr>
        <w:t xml:space="preserve"> – i.e., the procedure that governs simulator discrepancies </w:t>
      </w:r>
      <w:r w:rsidR="009C7255" w:rsidRPr="00D73CED">
        <w:rPr>
          <w:rFonts w:cs="Arial"/>
          <w:sz w:val="22"/>
          <w:szCs w:val="22"/>
        </w:rPr>
        <w:t xml:space="preserve"> </w:t>
      </w:r>
      <w:r w:rsidR="00F46352" w:rsidRPr="00D73CED">
        <w:rPr>
          <w:rFonts w:cs="Arial"/>
          <w:sz w:val="22"/>
          <w:szCs w:val="22"/>
        </w:rPr>
        <w:t>and performance testing.</w:t>
      </w:r>
      <w:r w:rsidR="00205681">
        <w:rPr>
          <w:rFonts w:cs="Arial"/>
          <w:sz w:val="22"/>
          <w:szCs w:val="22"/>
        </w:rPr>
        <w:t xml:space="preserve">  D</w:t>
      </w:r>
      <w:r w:rsidR="002473A4" w:rsidRPr="00D73CED">
        <w:rPr>
          <w:rFonts w:cs="Arial"/>
          <w:sz w:val="22"/>
          <w:szCs w:val="22"/>
        </w:rPr>
        <w:t>iscrepancies</w:t>
      </w:r>
      <w:r w:rsidR="0022648A" w:rsidRPr="00D73CED">
        <w:rPr>
          <w:rFonts w:cs="Arial"/>
          <w:sz w:val="22"/>
          <w:szCs w:val="22"/>
        </w:rPr>
        <w:t xml:space="preserve"> should be prioritized, corrected and resolved in accordance with the management and configuration control procedure.</w:t>
      </w:r>
    </w:p>
    <w:p w:rsidR="00646D73" w:rsidRPr="00D73CED" w:rsidRDefault="00F4635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r w:rsidRPr="00D73CED">
        <w:rPr>
          <w:rFonts w:cs="Arial"/>
          <w:sz w:val="22"/>
          <w:szCs w:val="22"/>
        </w:rPr>
        <w:tab/>
      </w:r>
    </w:p>
    <w:p w:rsidR="00646D73" w:rsidRPr="00D73CED" w:rsidRDefault="00F46352" w:rsidP="0006602E">
      <w:pPr>
        <w:pStyle w:val="ListParagraph"/>
        <w:keepLines/>
        <w:numPr>
          <w:ilvl w:val="0"/>
          <w:numId w:val="19"/>
        </w:numPr>
        <w:tabs>
          <w:tab w:val="left" w:pos="274"/>
          <w:tab w:val="left" w:pos="806"/>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1526"/>
        <w:jc w:val="both"/>
        <w:rPr>
          <w:rFonts w:cs="Arial"/>
          <w:sz w:val="22"/>
          <w:szCs w:val="22"/>
        </w:rPr>
      </w:pPr>
      <w:r w:rsidRPr="00D73CED">
        <w:rPr>
          <w:rFonts w:cs="Arial"/>
          <w:sz w:val="22"/>
          <w:szCs w:val="22"/>
        </w:rPr>
        <w:t xml:space="preserve">Request a list of all open simulator discrepancies– Review for </w:t>
      </w:r>
      <w:r w:rsidR="00036834" w:rsidRPr="00D73CED">
        <w:rPr>
          <w:rFonts w:cs="Arial"/>
          <w:sz w:val="22"/>
          <w:szCs w:val="22"/>
        </w:rPr>
        <w:t xml:space="preserve">relevancy </w:t>
      </w:r>
      <w:r w:rsidRPr="00D73CED">
        <w:rPr>
          <w:rFonts w:cs="Arial"/>
          <w:sz w:val="22"/>
          <w:szCs w:val="22"/>
        </w:rPr>
        <w:t xml:space="preserve">to 10 CFR 55.31, </w:t>
      </w:r>
      <w:r w:rsidR="009C7255" w:rsidRPr="00D73CED">
        <w:rPr>
          <w:rFonts w:cs="Arial"/>
          <w:sz w:val="22"/>
          <w:szCs w:val="22"/>
        </w:rPr>
        <w:t>55.</w:t>
      </w:r>
      <w:r w:rsidRPr="00D73CED">
        <w:rPr>
          <w:rFonts w:cs="Arial"/>
          <w:sz w:val="22"/>
          <w:szCs w:val="22"/>
        </w:rPr>
        <w:t xml:space="preserve">45 and </w:t>
      </w:r>
      <w:r w:rsidR="009C7255" w:rsidRPr="00D73CED">
        <w:rPr>
          <w:rFonts w:cs="Arial"/>
          <w:sz w:val="22"/>
          <w:szCs w:val="22"/>
        </w:rPr>
        <w:t>55.</w:t>
      </w:r>
      <w:r w:rsidRPr="00D73CED">
        <w:rPr>
          <w:rFonts w:cs="Arial"/>
          <w:sz w:val="22"/>
          <w:szCs w:val="22"/>
        </w:rPr>
        <w:t>59 operator actions.</w:t>
      </w:r>
    </w:p>
    <w:p w:rsidR="00646D73" w:rsidRPr="00D73CED" w:rsidRDefault="00646D73">
      <w:pPr>
        <w:tabs>
          <w:tab w:val="left" w:pos="274"/>
          <w:tab w:val="left" w:pos="806"/>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646D73" w:rsidRPr="00D73CED" w:rsidRDefault="00426175">
      <w:pPr>
        <w:pStyle w:val="ListParagraph"/>
        <w:numPr>
          <w:ilvl w:val="0"/>
          <w:numId w:val="19"/>
        </w:numPr>
        <w:tabs>
          <w:tab w:val="left" w:pos="274"/>
          <w:tab w:val="left" w:pos="806"/>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1530"/>
        <w:jc w:val="both"/>
        <w:rPr>
          <w:rFonts w:cs="Arial"/>
          <w:sz w:val="22"/>
          <w:szCs w:val="22"/>
        </w:rPr>
      </w:pPr>
      <w:r w:rsidRPr="00D73CED">
        <w:rPr>
          <w:rFonts w:cs="Arial"/>
          <w:sz w:val="22"/>
          <w:szCs w:val="22"/>
        </w:rPr>
        <w:t>Request a list of closed d</w:t>
      </w:r>
      <w:r w:rsidR="00FA2004" w:rsidRPr="00D73CED">
        <w:rPr>
          <w:rFonts w:cs="Arial"/>
          <w:sz w:val="22"/>
          <w:szCs w:val="22"/>
        </w:rPr>
        <w:t>iscrepancy reports</w:t>
      </w:r>
      <w:r w:rsidR="00F46352" w:rsidRPr="00D73CED">
        <w:rPr>
          <w:rFonts w:cs="Arial"/>
          <w:sz w:val="22"/>
          <w:szCs w:val="22"/>
        </w:rPr>
        <w:t xml:space="preserve"> for the last 12 months and review for the same criteria as a.1 above.</w:t>
      </w:r>
      <w:r w:rsidR="00F46352" w:rsidRPr="00D73CED">
        <w:rPr>
          <w:rFonts w:cs="Arial"/>
          <w:sz w:val="22"/>
          <w:szCs w:val="22"/>
        </w:rPr>
        <w:tab/>
      </w:r>
      <w:r w:rsidR="00F46352" w:rsidRPr="00D73CED">
        <w:rPr>
          <w:rFonts w:cs="Arial"/>
          <w:sz w:val="22"/>
          <w:szCs w:val="22"/>
        </w:rPr>
        <w:tab/>
      </w:r>
    </w:p>
    <w:p w:rsidR="00793AC3" w:rsidRPr="00D73CED" w:rsidRDefault="00793AC3" w:rsidP="00793AC3">
      <w:pPr>
        <w:pStyle w:val="ListParagraph"/>
        <w:rPr>
          <w:rFonts w:cs="Arial"/>
          <w:sz w:val="22"/>
          <w:szCs w:val="22"/>
        </w:rPr>
      </w:pPr>
    </w:p>
    <w:p w:rsidR="00793AC3" w:rsidRPr="00D73CED" w:rsidRDefault="00793AC3" w:rsidP="00793AC3">
      <w:pPr>
        <w:pStyle w:val="ListParagraph"/>
        <w:numPr>
          <w:ilvl w:val="0"/>
          <w:numId w:val="19"/>
        </w:numPr>
        <w:tabs>
          <w:tab w:val="left" w:pos="274"/>
          <w:tab w:val="left" w:pos="806"/>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1530"/>
        <w:jc w:val="both"/>
        <w:rPr>
          <w:rFonts w:cs="Arial"/>
          <w:sz w:val="22"/>
          <w:szCs w:val="22"/>
        </w:rPr>
      </w:pPr>
      <w:r w:rsidRPr="00D73CED">
        <w:rPr>
          <w:rFonts w:cs="Arial"/>
          <w:sz w:val="22"/>
          <w:szCs w:val="22"/>
        </w:rPr>
        <w:t xml:space="preserve">Evaluate summary list of uncorrected simulator discrepancies and list of corrected discrepancies over the last twelve months.  Specifically evaluate discrepancies which directly impact operator immediate actions, abnormal and/or emergency operating procedural actions, and/or plant automatic actions which contributed to unsatisfactory simulator test performance/test results failures. </w:t>
      </w:r>
    </w:p>
    <w:p w:rsidR="00793AC3" w:rsidRPr="00D73CED" w:rsidRDefault="00793AC3" w:rsidP="00793AC3">
      <w:pPr>
        <w:pStyle w:val="ListParagraph"/>
        <w:tabs>
          <w:tab w:val="left" w:pos="274"/>
          <w:tab w:val="left" w:pos="806"/>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1530"/>
        <w:jc w:val="both"/>
        <w:rPr>
          <w:rFonts w:cs="Arial"/>
          <w:sz w:val="22"/>
          <w:szCs w:val="22"/>
        </w:rPr>
      </w:pPr>
    </w:p>
    <w:p w:rsidR="00646D73" w:rsidRPr="00D73CED" w:rsidRDefault="00C7266B">
      <w:pPr>
        <w:pStyle w:val="ListParagraph"/>
        <w:numPr>
          <w:ilvl w:val="0"/>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r w:rsidRPr="00D73CED">
        <w:rPr>
          <w:rFonts w:cs="Arial"/>
          <w:sz w:val="22"/>
          <w:szCs w:val="22"/>
        </w:rPr>
        <w:t>Request a list of simulator performance tests.</w:t>
      </w:r>
      <w:r w:rsidR="002D1E3A" w:rsidRPr="00D73CED">
        <w:rPr>
          <w:rFonts w:cs="Arial"/>
          <w:sz w:val="22"/>
          <w:szCs w:val="22"/>
        </w:rPr>
        <w:t xml:space="preserve"> </w:t>
      </w:r>
      <w:r w:rsidR="00E143E6" w:rsidRPr="00D73CED">
        <w:rPr>
          <w:rFonts w:cs="Arial"/>
          <w:sz w:val="22"/>
          <w:szCs w:val="22"/>
        </w:rPr>
        <w:t xml:space="preserve"> </w:t>
      </w:r>
      <w:r w:rsidR="00036834" w:rsidRPr="00D73CED">
        <w:rPr>
          <w:rFonts w:cs="Arial"/>
          <w:sz w:val="22"/>
          <w:szCs w:val="22"/>
        </w:rPr>
        <w:t xml:space="preserve">Select </w:t>
      </w:r>
      <w:r w:rsidR="00201A58" w:rsidRPr="00D73CED">
        <w:rPr>
          <w:rFonts w:cs="Arial"/>
          <w:sz w:val="22"/>
          <w:szCs w:val="22"/>
        </w:rPr>
        <w:t xml:space="preserve">simulator performance tests </w:t>
      </w:r>
      <w:r w:rsidR="006D223D" w:rsidRPr="00D73CED">
        <w:rPr>
          <w:rFonts w:cs="Arial"/>
          <w:sz w:val="22"/>
          <w:szCs w:val="22"/>
        </w:rPr>
        <w:t>(</w:t>
      </w:r>
      <w:r w:rsidR="00201A58" w:rsidRPr="00D73CED">
        <w:rPr>
          <w:rFonts w:cs="Arial"/>
          <w:sz w:val="22"/>
          <w:szCs w:val="22"/>
        </w:rPr>
        <w:t>and associated test results</w:t>
      </w:r>
      <w:r w:rsidR="006D223D" w:rsidRPr="00D73CED">
        <w:rPr>
          <w:rFonts w:cs="Arial"/>
          <w:sz w:val="22"/>
          <w:szCs w:val="22"/>
        </w:rPr>
        <w:t>)</w:t>
      </w:r>
      <w:r w:rsidR="00201A58" w:rsidRPr="00D73CED">
        <w:rPr>
          <w:rFonts w:cs="Arial"/>
          <w:sz w:val="22"/>
          <w:szCs w:val="22"/>
        </w:rPr>
        <w:t xml:space="preserve"> in each of the following categories: </w:t>
      </w:r>
    </w:p>
    <w:p w:rsidR="00646D73" w:rsidRPr="00D73CED" w:rsidRDefault="00646D7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u w:val="single"/>
        </w:rPr>
      </w:pPr>
    </w:p>
    <w:p w:rsidR="007F52D6" w:rsidRPr="00D73CED" w:rsidRDefault="008A44F5" w:rsidP="008A44F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rPr>
          <w:rFonts w:cs="Arial"/>
          <w:sz w:val="22"/>
          <w:szCs w:val="22"/>
        </w:rPr>
      </w:pPr>
      <w:r w:rsidRPr="00D73CED">
        <w:rPr>
          <w:rFonts w:cs="Arial"/>
          <w:sz w:val="22"/>
          <w:szCs w:val="22"/>
        </w:rPr>
        <w:t>Note: ANSI</w:t>
      </w:r>
      <w:r w:rsidR="00305074" w:rsidRPr="00D73CED">
        <w:rPr>
          <w:rFonts w:cs="Arial"/>
          <w:sz w:val="22"/>
          <w:szCs w:val="22"/>
        </w:rPr>
        <w:t>/ANS</w:t>
      </w:r>
      <w:r w:rsidRPr="00D73CED">
        <w:rPr>
          <w:rFonts w:cs="Arial"/>
          <w:sz w:val="22"/>
          <w:szCs w:val="22"/>
        </w:rPr>
        <w:t>-3.5-2009 standard is used in the referenced sections below.  If the facility uses an earlier standard then the section number referenced may vary.</w:t>
      </w:r>
    </w:p>
    <w:p w:rsidR="007F52D6" w:rsidRPr="00D73CED" w:rsidRDefault="007F52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u w:val="single"/>
        </w:rPr>
      </w:pPr>
    </w:p>
    <w:p w:rsidR="00646D73" w:rsidRPr="00D73CED" w:rsidRDefault="00036834" w:rsidP="00DB35CC">
      <w:pPr>
        <w:pStyle w:val="ListParagraph"/>
        <w:numPr>
          <w:ilvl w:val="0"/>
          <w:numId w:val="21"/>
        </w:numPr>
        <w:tabs>
          <w:tab w:val="left" w:pos="274"/>
          <w:tab w:val="left" w:pos="806"/>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r w:rsidRPr="00D73CED">
        <w:rPr>
          <w:rFonts w:cs="Arial"/>
          <w:sz w:val="22"/>
          <w:szCs w:val="22"/>
        </w:rPr>
        <w:lastRenderedPageBreak/>
        <w:t>Steady State</w:t>
      </w:r>
      <w:r w:rsidR="004879EA" w:rsidRPr="00D73CED">
        <w:rPr>
          <w:rFonts w:cs="Arial"/>
          <w:sz w:val="22"/>
          <w:szCs w:val="22"/>
        </w:rPr>
        <w:t>/Transient tests</w:t>
      </w:r>
      <w:r w:rsidRPr="00D73CED">
        <w:rPr>
          <w:rFonts w:cs="Arial"/>
          <w:sz w:val="22"/>
          <w:szCs w:val="22"/>
        </w:rPr>
        <w:t xml:space="preserve"> - </w:t>
      </w:r>
      <w:r w:rsidR="006D223D" w:rsidRPr="00D73CED">
        <w:rPr>
          <w:rFonts w:cs="Arial"/>
          <w:sz w:val="22"/>
          <w:szCs w:val="22"/>
        </w:rPr>
        <w:t xml:space="preserve">Evaluate at least </w:t>
      </w:r>
      <w:r w:rsidR="00201A58" w:rsidRPr="00D73CED">
        <w:rPr>
          <w:rFonts w:cs="Arial"/>
          <w:sz w:val="22"/>
          <w:szCs w:val="22"/>
        </w:rPr>
        <w:t xml:space="preserve">one simulator steady-state performance test; and </w:t>
      </w:r>
      <w:r w:rsidR="00A76266" w:rsidRPr="00D73CED">
        <w:rPr>
          <w:rFonts w:cs="Arial"/>
          <w:sz w:val="22"/>
          <w:szCs w:val="22"/>
        </w:rPr>
        <w:t xml:space="preserve">two </w:t>
      </w:r>
      <w:r w:rsidR="00201A58" w:rsidRPr="00D73CED">
        <w:rPr>
          <w:rFonts w:cs="Arial"/>
          <w:sz w:val="22"/>
          <w:szCs w:val="22"/>
        </w:rPr>
        <w:t>simulator transient performance test</w:t>
      </w:r>
      <w:r w:rsidR="00A76266" w:rsidRPr="00D73CED">
        <w:rPr>
          <w:rFonts w:cs="Arial"/>
          <w:sz w:val="22"/>
          <w:szCs w:val="22"/>
        </w:rPr>
        <w:t>s</w:t>
      </w:r>
      <w:r w:rsidR="002D1E3A" w:rsidRPr="00D73CED">
        <w:rPr>
          <w:rFonts w:cs="Arial"/>
          <w:sz w:val="22"/>
          <w:szCs w:val="22"/>
        </w:rPr>
        <w:t xml:space="preserve"> (su</w:t>
      </w:r>
      <w:r w:rsidR="00C82C64" w:rsidRPr="00D73CED">
        <w:rPr>
          <w:rFonts w:cs="Arial"/>
          <w:sz w:val="22"/>
          <w:szCs w:val="22"/>
        </w:rPr>
        <w:t xml:space="preserve">ch as </w:t>
      </w:r>
      <w:r w:rsidR="002D1E3A" w:rsidRPr="00D73CED">
        <w:rPr>
          <w:rFonts w:cs="Arial"/>
          <w:sz w:val="22"/>
          <w:szCs w:val="22"/>
        </w:rPr>
        <w:t>reactor trip from &gt;50% power and loss of all core flow).</w:t>
      </w:r>
      <w:r w:rsidR="00A76266" w:rsidRPr="00D73CED">
        <w:rPr>
          <w:rFonts w:cs="Arial"/>
          <w:sz w:val="22"/>
          <w:szCs w:val="22"/>
        </w:rPr>
        <w:t xml:space="preserve"> </w:t>
      </w:r>
      <w:r w:rsidR="004C105E" w:rsidRPr="00D73CED">
        <w:rPr>
          <w:rFonts w:cs="Arial"/>
          <w:sz w:val="22"/>
          <w:szCs w:val="22"/>
        </w:rPr>
        <w:t xml:space="preserve"> </w:t>
      </w:r>
      <w:r w:rsidR="008A44F5" w:rsidRPr="00D73CED">
        <w:rPr>
          <w:rFonts w:cs="Arial"/>
          <w:sz w:val="22"/>
          <w:szCs w:val="22"/>
        </w:rPr>
        <w:t>Sample size (1</w:t>
      </w:r>
      <w:r w:rsidR="004879EA" w:rsidRPr="00D73CED">
        <w:rPr>
          <w:rFonts w:cs="Arial"/>
          <w:sz w:val="22"/>
          <w:szCs w:val="22"/>
        </w:rPr>
        <w:t>/2</w:t>
      </w:r>
      <w:r w:rsidR="008A44F5" w:rsidRPr="00D73CED">
        <w:rPr>
          <w:rFonts w:cs="Arial"/>
          <w:sz w:val="22"/>
          <w:szCs w:val="22"/>
        </w:rPr>
        <w:t>), ANSI</w:t>
      </w:r>
      <w:r w:rsidR="00305074" w:rsidRPr="00D73CED">
        <w:rPr>
          <w:rFonts w:cs="Arial"/>
          <w:sz w:val="22"/>
          <w:szCs w:val="22"/>
        </w:rPr>
        <w:t>/ANS</w:t>
      </w:r>
      <w:r w:rsidR="008A44F5" w:rsidRPr="00D73CED">
        <w:rPr>
          <w:rFonts w:cs="Arial"/>
          <w:sz w:val="22"/>
          <w:szCs w:val="22"/>
        </w:rPr>
        <w:t xml:space="preserve"> </w:t>
      </w:r>
      <w:r w:rsidR="0079358B" w:rsidRPr="00D73CED">
        <w:rPr>
          <w:rFonts w:cs="Arial"/>
          <w:sz w:val="22"/>
          <w:szCs w:val="22"/>
        </w:rPr>
        <w:t>reference section</w:t>
      </w:r>
      <w:r w:rsidR="004879EA" w:rsidRPr="00D73CED">
        <w:rPr>
          <w:rFonts w:cs="Arial"/>
          <w:sz w:val="22"/>
          <w:szCs w:val="22"/>
        </w:rPr>
        <w:t>s</w:t>
      </w:r>
      <w:r w:rsidR="0079358B" w:rsidRPr="00D73CED">
        <w:rPr>
          <w:rFonts w:cs="Arial"/>
          <w:sz w:val="22"/>
          <w:szCs w:val="22"/>
        </w:rPr>
        <w:t xml:space="preserve"> 4.1.3.1, 4.4.3.1</w:t>
      </w:r>
      <w:r w:rsidR="008A44F5" w:rsidRPr="00D73CED">
        <w:rPr>
          <w:rFonts w:cs="Arial"/>
          <w:sz w:val="22"/>
          <w:szCs w:val="22"/>
        </w:rPr>
        <w:t xml:space="preserve"> </w:t>
      </w:r>
    </w:p>
    <w:p w:rsidR="0079358B" w:rsidRPr="00D73CED" w:rsidRDefault="0079358B" w:rsidP="0079358B">
      <w:pPr>
        <w:pStyle w:val="ListParagraph"/>
        <w:tabs>
          <w:tab w:val="left" w:pos="274"/>
          <w:tab w:val="left" w:pos="806"/>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1530"/>
        <w:jc w:val="both"/>
        <w:rPr>
          <w:rFonts w:cs="Arial"/>
          <w:sz w:val="22"/>
          <w:szCs w:val="22"/>
        </w:rPr>
      </w:pPr>
    </w:p>
    <w:p w:rsidR="0079358B" w:rsidRPr="00D73CED" w:rsidRDefault="0079358B" w:rsidP="00EA0F21">
      <w:pPr>
        <w:pStyle w:val="ListParagraph"/>
        <w:numPr>
          <w:ilvl w:val="0"/>
          <w:numId w:val="21"/>
        </w:numPr>
        <w:tabs>
          <w:tab w:val="left" w:pos="274"/>
          <w:tab w:val="left" w:pos="806"/>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r w:rsidRPr="00D73CED">
        <w:rPr>
          <w:rFonts w:cs="Arial"/>
          <w:sz w:val="22"/>
          <w:szCs w:val="22"/>
        </w:rPr>
        <w:t>Normal evolutions – Evaluate at least one simulator normal evolution test. Sample size (1), ANSI</w:t>
      </w:r>
      <w:r w:rsidR="00305074" w:rsidRPr="00D73CED">
        <w:rPr>
          <w:rFonts w:cs="Arial"/>
          <w:sz w:val="22"/>
          <w:szCs w:val="22"/>
        </w:rPr>
        <w:t>/ANS</w:t>
      </w:r>
      <w:r w:rsidRPr="00D73CED">
        <w:rPr>
          <w:rFonts w:cs="Arial"/>
          <w:sz w:val="22"/>
          <w:szCs w:val="22"/>
        </w:rPr>
        <w:t xml:space="preserve"> reference section 4.1.3.2.</w:t>
      </w:r>
    </w:p>
    <w:p w:rsidR="00646D73" w:rsidRPr="00D73CED" w:rsidRDefault="00646D73">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530"/>
        <w:jc w:val="both"/>
        <w:rPr>
          <w:rFonts w:cs="Arial"/>
          <w:sz w:val="22"/>
          <w:szCs w:val="22"/>
        </w:rPr>
      </w:pPr>
    </w:p>
    <w:p w:rsidR="00646D73" w:rsidRPr="00D73CED" w:rsidRDefault="0079593A">
      <w:pPr>
        <w:pStyle w:val="ListParagraph"/>
        <w:numPr>
          <w:ilvl w:val="0"/>
          <w:numId w:val="21"/>
        </w:numPr>
        <w:tabs>
          <w:tab w:val="left" w:pos="274"/>
          <w:tab w:val="left" w:pos="806"/>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r w:rsidRPr="00D73CED">
        <w:rPr>
          <w:rFonts w:cs="Arial"/>
          <w:sz w:val="22"/>
          <w:szCs w:val="22"/>
        </w:rPr>
        <w:t xml:space="preserve">Malfunction tests – Review at least five malfunction tests.  </w:t>
      </w:r>
      <w:r w:rsidR="009C7255" w:rsidRPr="00D73CED">
        <w:rPr>
          <w:rFonts w:cs="Arial"/>
          <w:sz w:val="22"/>
          <w:szCs w:val="22"/>
        </w:rPr>
        <w:t xml:space="preserve">This review should determine the malfunction cause if not apparent.  </w:t>
      </w:r>
      <w:r w:rsidRPr="00D73CED">
        <w:rPr>
          <w:rFonts w:cs="Arial"/>
          <w:sz w:val="22"/>
          <w:szCs w:val="22"/>
        </w:rPr>
        <w:t xml:space="preserve">At least three should relate to </w:t>
      </w:r>
      <w:r w:rsidR="00872433" w:rsidRPr="00D73CED">
        <w:rPr>
          <w:rFonts w:cs="Arial"/>
          <w:sz w:val="22"/>
          <w:szCs w:val="22"/>
        </w:rPr>
        <w:t xml:space="preserve">nuclear or thermal-hydraulic operating characteristics and two should relate to extensive logic/interlock performance.  (Suggestions include loss of feed, main turbine trip, loss of off-site power and main steam line malfunctions.)  </w:t>
      </w:r>
      <w:r w:rsidR="007F52D6" w:rsidRPr="00D73CED">
        <w:rPr>
          <w:rFonts w:cs="Arial"/>
          <w:sz w:val="22"/>
          <w:szCs w:val="22"/>
        </w:rPr>
        <w:t xml:space="preserve">Note: </w:t>
      </w:r>
      <w:r w:rsidR="00872433" w:rsidRPr="00D73CED">
        <w:rPr>
          <w:rFonts w:cs="Arial"/>
          <w:sz w:val="22"/>
          <w:szCs w:val="22"/>
        </w:rPr>
        <w:t>If scenario based testing is used, the malfunction test</w:t>
      </w:r>
      <w:r w:rsidR="00AD7759" w:rsidRPr="00D73CED">
        <w:rPr>
          <w:rFonts w:cs="Arial"/>
          <w:sz w:val="22"/>
          <w:szCs w:val="22"/>
        </w:rPr>
        <w:t xml:space="preserve">s are </w:t>
      </w:r>
      <w:r w:rsidR="00872433" w:rsidRPr="00D73CED">
        <w:rPr>
          <w:rFonts w:cs="Arial"/>
          <w:sz w:val="22"/>
          <w:szCs w:val="22"/>
        </w:rPr>
        <w:t>covered in the SBT.</w:t>
      </w:r>
      <w:r w:rsidR="008A44F5" w:rsidRPr="00D73CED">
        <w:rPr>
          <w:rFonts w:cs="Arial"/>
          <w:sz w:val="22"/>
          <w:szCs w:val="22"/>
        </w:rPr>
        <w:t xml:space="preserve">  Sample size (</w:t>
      </w:r>
      <w:r w:rsidR="0079358B" w:rsidRPr="00D73CED">
        <w:rPr>
          <w:rFonts w:cs="Arial"/>
          <w:sz w:val="22"/>
          <w:szCs w:val="22"/>
        </w:rPr>
        <w:t>5</w:t>
      </w:r>
      <w:r w:rsidR="008A44F5" w:rsidRPr="00D73CED">
        <w:rPr>
          <w:rFonts w:cs="Arial"/>
          <w:sz w:val="22"/>
          <w:szCs w:val="22"/>
        </w:rPr>
        <w:t>), ANSI</w:t>
      </w:r>
      <w:r w:rsidR="00305074" w:rsidRPr="00D73CED">
        <w:rPr>
          <w:rFonts w:cs="Arial"/>
          <w:sz w:val="22"/>
          <w:szCs w:val="22"/>
        </w:rPr>
        <w:t>/ANS</w:t>
      </w:r>
      <w:r w:rsidR="008A44F5" w:rsidRPr="00D73CED">
        <w:rPr>
          <w:rFonts w:cs="Arial"/>
          <w:sz w:val="22"/>
          <w:szCs w:val="22"/>
        </w:rPr>
        <w:t xml:space="preserve"> reference section 4.1.</w:t>
      </w:r>
      <w:r w:rsidR="0079358B" w:rsidRPr="00D73CED">
        <w:rPr>
          <w:rFonts w:cs="Arial"/>
          <w:sz w:val="22"/>
          <w:szCs w:val="22"/>
        </w:rPr>
        <w:t>4</w:t>
      </w:r>
      <w:r w:rsidR="008A44F5" w:rsidRPr="00D73CED">
        <w:rPr>
          <w:rFonts w:cs="Arial"/>
          <w:sz w:val="22"/>
          <w:szCs w:val="22"/>
        </w:rPr>
        <w:t>.</w:t>
      </w:r>
    </w:p>
    <w:p w:rsidR="00A76266" w:rsidRPr="00D73CED" w:rsidRDefault="00A76266" w:rsidP="000B16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646D73" w:rsidRPr="00D73CED" w:rsidRDefault="002D1E3A">
      <w:pPr>
        <w:pStyle w:val="ListParagraph"/>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r w:rsidRPr="00D73CED">
        <w:rPr>
          <w:rFonts w:cs="Arial"/>
          <w:sz w:val="22"/>
          <w:szCs w:val="22"/>
        </w:rPr>
        <w:t xml:space="preserve"> </w:t>
      </w:r>
      <w:r w:rsidR="00C97B3B" w:rsidRPr="00D73CED">
        <w:rPr>
          <w:rFonts w:cs="Arial"/>
          <w:sz w:val="22"/>
          <w:szCs w:val="22"/>
        </w:rPr>
        <w:t>Simulator scenario-based testing</w:t>
      </w:r>
      <w:r w:rsidR="00214FF2" w:rsidRPr="00D73CED">
        <w:rPr>
          <w:rFonts w:cs="Arial"/>
          <w:sz w:val="22"/>
          <w:szCs w:val="22"/>
        </w:rPr>
        <w:t>,</w:t>
      </w:r>
      <w:r w:rsidR="0070132B" w:rsidRPr="00D73CED">
        <w:rPr>
          <w:rFonts w:cs="Arial"/>
          <w:sz w:val="22"/>
          <w:szCs w:val="22"/>
        </w:rPr>
        <w:t xml:space="preserve"> if applicable </w:t>
      </w:r>
      <w:r w:rsidR="00A76266" w:rsidRPr="00D73CED">
        <w:rPr>
          <w:rFonts w:cs="Arial"/>
          <w:sz w:val="22"/>
          <w:szCs w:val="22"/>
        </w:rPr>
        <w:t>-</w:t>
      </w:r>
      <w:r w:rsidR="00201A58" w:rsidRPr="00D73CED">
        <w:rPr>
          <w:rFonts w:cs="Arial"/>
          <w:sz w:val="22"/>
          <w:szCs w:val="22"/>
        </w:rPr>
        <w:t xml:space="preserve"> </w:t>
      </w:r>
      <w:r w:rsidR="006D223D" w:rsidRPr="00D73CED">
        <w:rPr>
          <w:rFonts w:cs="Arial"/>
          <w:sz w:val="22"/>
          <w:szCs w:val="22"/>
        </w:rPr>
        <w:t xml:space="preserve">Evaluate </w:t>
      </w:r>
      <w:r w:rsidR="0070132B" w:rsidRPr="00D73CED">
        <w:rPr>
          <w:rFonts w:cs="Arial"/>
          <w:sz w:val="22"/>
          <w:szCs w:val="22"/>
        </w:rPr>
        <w:t xml:space="preserve">at least </w:t>
      </w:r>
      <w:r w:rsidR="00A76266" w:rsidRPr="00D73CED">
        <w:rPr>
          <w:rFonts w:cs="Arial"/>
          <w:sz w:val="22"/>
          <w:szCs w:val="22"/>
        </w:rPr>
        <w:t xml:space="preserve">one </w:t>
      </w:r>
      <w:r w:rsidR="00214FF2" w:rsidRPr="00D73CED">
        <w:rPr>
          <w:rFonts w:cs="Arial"/>
          <w:sz w:val="22"/>
          <w:szCs w:val="22"/>
        </w:rPr>
        <w:t xml:space="preserve">(two for new reactors if no requalification scenarios are available) </w:t>
      </w:r>
      <w:r w:rsidR="00A76266" w:rsidRPr="00D73CED">
        <w:rPr>
          <w:rFonts w:cs="Arial"/>
          <w:sz w:val="22"/>
          <w:szCs w:val="22"/>
        </w:rPr>
        <w:t xml:space="preserve">NRC </w:t>
      </w:r>
      <w:r w:rsidR="006D223D" w:rsidRPr="00D73CED">
        <w:rPr>
          <w:rFonts w:cs="Arial"/>
          <w:sz w:val="22"/>
          <w:szCs w:val="22"/>
        </w:rPr>
        <w:t>i</w:t>
      </w:r>
      <w:r w:rsidR="00A76266" w:rsidRPr="00D73CED">
        <w:rPr>
          <w:rFonts w:cs="Arial"/>
          <w:sz w:val="22"/>
          <w:szCs w:val="22"/>
        </w:rPr>
        <w:t xml:space="preserve">nitial </w:t>
      </w:r>
      <w:r w:rsidR="006D223D" w:rsidRPr="00D73CED">
        <w:rPr>
          <w:rFonts w:cs="Arial"/>
          <w:sz w:val="22"/>
          <w:szCs w:val="22"/>
        </w:rPr>
        <w:t>l</w:t>
      </w:r>
      <w:r w:rsidR="00A76266" w:rsidRPr="00D73CED">
        <w:rPr>
          <w:rFonts w:cs="Arial"/>
          <w:sz w:val="22"/>
          <w:szCs w:val="22"/>
        </w:rPr>
        <w:t xml:space="preserve">icense </w:t>
      </w:r>
      <w:r w:rsidR="006D223D" w:rsidRPr="00D73CED">
        <w:rPr>
          <w:rFonts w:cs="Arial"/>
          <w:sz w:val="22"/>
          <w:szCs w:val="22"/>
        </w:rPr>
        <w:t>e</w:t>
      </w:r>
      <w:r w:rsidR="00A76266" w:rsidRPr="00D73CED">
        <w:rPr>
          <w:rFonts w:cs="Arial"/>
          <w:sz w:val="22"/>
          <w:szCs w:val="22"/>
        </w:rPr>
        <w:t>xamination scenario</w:t>
      </w:r>
      <w:r w:rsidR="00214FF2" w:rsidRPr="00D73CED">
        <w:rPr>
          <w:rFonts w:cs="Arial"/>
          <w:sz w:val="22"/>
          <w:szCs w:val="22"/>
        </w:rPr>
        <w:t>(s)</w:t>
      </w:r>
      <w:r w:rsidR="00821007" w:rsidRPr="00D73CED">
        <w:rPr>
          <w:rFonts w:cs="Arial"/>
          <w:sz w:val="22"/>
          <w:szCs w:val="22"/>
        </w:rPr>
        <w:t>; evaluate at least one licensed operator requalification annual examination scenario (may be N/A for new reactors); and evaluate at least one simulator scenario used for applicant reactivity control manipulation experience, if applicable.</w:t>
      </w:r>
      <w:r w:rsidR="004879EA" w:rsidRPr="00D73CED">
        <w:rPr>
          <w:rFonts w:cs="Arial"/>
          <w:sz w:val="22"/>
          <w:szCs w:val="22"/>
        </w:rPr>
        <w:t xml:space="preserve">  Sample size (1/2 in each area), ANSI</w:t>
      </w:r>
      <w:r w:rsidR="00305074" w:rsidRPr="00D73CED">
        <w:rPr>
          <w:rFonts w:cs="Arial"/>
          <w:sz w:val="22"/>
          <w:szCs w:val="22"/>
        </w:rPr>
        <w:t>/ANS</w:t>
      </w:r>
      <w:r w:rsidR="004879EA" w:rsidRPr="00D73CED">
        <w:rPr>
          <w:rFonts w:cs="Arial"/>
          <w:sz w:val="22"/>
          <w:szCs w:val="22"/>
        </w:rPr>
        <w:t xml:space="preserve"> reference section 4.4.3.</w:t>
      </w:r>
      <w:r w:rsidR="008B3CEA" w:rsidRPr="00D73CED">
        <w:rPr>
          <w:rFonts w:cs="Arial"/>
          <w:sz w:val="22"/>
          <w:szCs w:val="22"/>
        </w:rPr>
        <w:t>2</w:t>
      </w:r>
      <w:r w:rsidR="004879EA" w:rsidRPr="00D73CED">
        <w:rPr>
          <w:rFonts w:cs="Arial"/>
          <w:sz w:val="22"/>
          <w:szCs w:val="22"/>
        </w:rPr>
        <w:t>.</w:t>
      </w:r>
    </w:p>
    <w:p w:rsidR="0064251E" w:rsidRPr="00D73CED" w:rsidRDefault="0064251E" w:rsidP="000B16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646D73" w:rsidRPr="00D73CED" w:rsidRDefault="00C7266B" w:rsidP="007A6C98">
      <w:pPr>
        <w:pStyle w:val="ListParagraph"/>
        <w:keepLines/>
        <w:numPr>
          <w:ilvl w:val="0"/>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10"/>
        <w:jc w:val="both"/>
        <w:rPr>
          <w:rFonts w:cs="Arial"/>
          <w:sz w:val="22"/>
          <w:szCs w:val="22"/>
        </w:rPr>
      </w:pPr>
      <w:r w:rsidRPr="00D73CED">
        <w:rPr>
          <w:rFonts w:cs="Arial"/>
          <w:sz w:val="22"/>
          <w:szCs w:val="22"/>
        </w:rPr>
        <w:t>Simulator reactor core performance testing</w:t>
      </w:r>
      <w:r w:rsidR="002F6D28" w:rsidRPr="00D73CED">
        <w:rPr>
          <w:rFonts w:cs="Arial"/>
          <w:sz w:val="22"/>
          <w:szCs w:val="22"/>
        </w:rPr>
        <w:t xml:space="preserve"> - Evaluate at least two simulator reactor core performance test(s) </w:t>
      </w:r>
      <w:r w:rsidR="0070132B" w:rsidRPr="00D73CED">
        <w:rPr>
          <w:rFonts w:cs="Arial"/>
          <w:sz w:val="22"/>
          <w:szCs w:val="22"/>
        </w:rPr>
        <w:t xml:space="preserve">(if licensee’s core performance testing is all contained in one procedure then evaluate two segments) </w:t>
      </w:r>
      <w:r w:rsidR="002F6D28" w:rsidRPr="00D73CED">
        <w:rPr>
          <w:rFonts w:cs="Arial"/>
          <w:sz w:val="22"/>
          <w:szCs w:val="22"/>
        </w:rPr>
        <w:t xml:space="preserve">related to nuclear and thermal-hydraulic performance. </w:t>
      </w:r>
      <w:r w:rsidR="00DE2BA4" w:rsidRPr="00D73CED">
        <w:rPr>
          <w:rFonts w:cs="Arial"/>
          <w:sz w:val="22"/>
          <w:szCs w:val="22"/>
        </w:rPr>
        <w:t xml:space="preserve"> </w:t>
      </w:r>
      <w:r w:rsidR="00872433" w:rsidRPr="00D73CED">
        <w:rPr>
          <w:rFonts w:cs="Arial"/>
          <w:sz w:val="22"/>
          <w:szCs w:val="22"/>
        </w:rPr>
        <w:t>Examples of items to review include heat balance, determination of reactivity coefficients</w:t>
      </w:r>
      <w:r w:rsidR="004C105E" w:rsidRPr="00D73CED">
        <w:rPr>
          <w:rFonts w:cs="Arial"/>
          <w:sz w:val="22"/>
          <w:szCs w:val="22"/>
        </w:rPr>
        <w:t>, 1/M</w:t>
      </w:r>
      <w:r w:rsidR="00872433" w:rsidRPr="00D73CED">
        <w:rPr>
          <w:rFonts w:cs="Arial"/>
          <w:sz w:val="22"/>
          <w:szCs w:val="22"/>
        </w:rPr>
        <w:t xml:space="preserve"> </w:t>
      </w:r>
      <w:r w:rsidR="004C105E" w:rsidRPr="00D73CED">
        <w:rPr>
          <w:rFonts w:cs="Arial"/>
          <w:sz w:val="22"/>
          <w:szCs w:val="22"/>
        </w:rPr>
        <w:t xml:space="preserve">plots, </w:t>
      </w:r>
      <w:r w:rsidR="00872433" w:rsidRPr="00D73CED">
        <w:rPr>
          <w:rFonts w:cs="Arial"/>
          <w:sz w:val="22"/>
          <w:szCs w:val="22"/>
        </w:rPr>
        <w:t xml:space="preserve">and control rod worth using permanently installed instrumentation.  </w:t>
      </w:r>
      <w:r w:rsidR="009C7255" w:rsidRPr="00D73CED">
        <w:rPr>
          <w:rFonts w:cs="Arial"/>
          <w:sz w:val="22"/>
          <w:szCs w:val="22"/>
        </w:rPr>
        <w:t>N</w:t>
      </w:r>
      <w:r w:rsidR="00DE2BA4" w:rsidRPr="00D73CED">
        <w:rPr>
          <w:rFonts w:cs="Arial"/>
          <w:sz w:val="22"/>
          <w:szCs w:val="22"/>
        </w:rPr>
        <w:t xml:space="preserve">ew reactors </w:t>
      </w:r>
      <w:r w:rsidR="009C7255" w:rsidRPr="00D73CED">
        <w:rPr>
          <w:rFonts w:cs="Arial"/>
          <w:sz w:val="22"/>
          <w:szCs w:val="22"/>
        </w:rPr>
        <w:t xml:space="preserve">may be </w:t>
      </w:r>
      <w:r w:rsidR="00DE2BA4" w:rsidRPr="00D73CED">
        <w:rPr>
          <w:rFonts w:cs="Arial"/>
          <w:sz w:val="22"/>
          <w:szCs w:val="22"/>
        </w:rPr>
        <w:t>evaluate</w:t>
      </w:r>
      <w:r w:rsidR="009C7255" w:rsidRPr="00D73CED">
        <w:rPr>
          <w:rFonts w:cs="Arial"/>
          <w:sz w:val="22"/>
          <w:szCs w:val="22"/>
        </w:rPr>
        <w:t>d</w:t>
      </w:r>
      <w:r w:rsidR="00DE2BA4" w:rsidRPr="00D73CED">
        <w:rPr>
          <w:rFonts w:cs="Arial"/>
          <w:sz w:val="22"/>
          <w:szCs w:val="22"/>
        </w:rPr>
        <w:t xml:space="preserve"> against predicted values.</w:t>
      </w:r>
      <w:r w:rsidR="004879EA" w:rsidRPr="00D73CED">
        <w:rPr>
          <w:rFonts w:cs="Arial"/>
          <w:sz w:val="22"/>
          <w:szCs w:val="22"/>
        </w:rPr>
        <w:t xml:space="preserve">  Sample size (</w:t>
      </w:r>
      <w:r w:rsidR="008B3CEA" w:rsidRPr="00D73CED">
        <w:rPr>
          <w:rFonts w:cs="Arial"/>
          <w:sz w:val="22"/>
          <w:szCs w:val="22"/>
        </w:rPr>
        <w:t>2</w:t>
      </w:r>
      <w:r w:rsidR="004879EA" w:rsidRPr="00D73CED">
        <w:rPr>
          <w:rFonts w:cs="Arial"/>
          <w:sz w:val="22"/>
          <w:szCs w:val="22"/>
        </w:rPr>
        <w:t>), ANSI</w:t>
      </w:r>
      <w:r w:rsidR="00305074" w:rsidRPr="00D73CED">
        <w:rPr>
          <w:rFonts w:cs="Arial"/>
          <w:sz w:val="22"/>
          <w:szCs w:val="22"/>
        </w:rPr>
        <w:t>/ANS</w:t>
      </w:r>
      <w:r w:rsidR="004879EA" w:rsidRPr="00D73CED">
        <w:rPr>
          <w:rFonts w:cs="Arial"/>
          <w:sz w:val="22"/>
          <w:szCs w:val="22"/>
        </w:rPr>
        <w:t xml:space="preserve"> reference section 4.</w:t>
      </w:r>
      <w:r w:rsidR="008B3CEA" w:rsidRPr="00D73CED">
        <w:rPr>
          <w:rFonts w:cs="Arial"/>
          <w:sz w:val="22"/>
          <w:szCs w:val="22"/>
        </w:rPr>
        <w:t>4</w:t>
      </w:r>
      <w:r w:rsidR="004879EA" w:rsidRPr="00D73CED">
        <w:rPr>
          <w:rFonts w:cs="Arial"/>
          <w:sz w:val="22"/>
          <w:szCs w:val="22"/>
        </w:rPr>
        <w:t>.3.</w:t>
      </w:r>
      <w:r w:rsidR="008B3CEA" w:rsidRPr="00D73CED">
        <w:rPr>
          <w:rFonts w:cs="Arial"/>
          <w:sz w:val="22"/>
          <w:szCs w:val="22"/>
        </w:rPr>
        <w:t>3</w:t>
      </w:r>
      <w:r w:rsidR="004879EA" w:rsidRPr="00D73CED">
        <w:rPr>
          <w:rFonts w:cs="Arial"/>
          <w:sz w:val="22"/>
          <w:szCs w:val="22"/>
        </w:rPr>
        <w:t>.</w:t>
      </w:r>
    </w:p>
    <w:p w:rsidR="00793AC3" w:rsidRPr="00D73CED" w:rsidRDefault="00793AC3" w:rsidP="00793AC3">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08"/>
        <w:jc w:val="both"/>
        <w:rPr>
          <w:rFonts w:cs="Arial"/>
          <w:sz w:val="22"/>
          <w:szCs w:val="22"/>
        </w:rPr>
      </w:pPr>
    </w:p>
    <w:p w:rsidR="00017DC3" w:rsidRPr="00D73CED" w:rsidRDefault="00E53C8A">
      <w:pPr>
        <w:pStyle w:val="ListParagraph"/>
        <w:numPr>
          <w:ilvl w:val="0"/>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r w:rsidRPr="00D73CED">
        <w:rPr>
          <w:rFonts w:cs="Arial"/>
          <w:sz w:val="22"/>
          <w:szCs w:val="22"/>
        </w:rPr>
        <w:t>Simulator post-event testing – Was conducted when a reference unit event generates relevant data for evaluating simulator performance.  If multiple events have occurred, select at least one.</w:t>
      </w:r>
      <w:r w:rsidR="008B3CEA" w:rsidRPr="00D73CED">
        <w:rPr>
          <w:rFonts w:cs="Arial"/>
          <w:sz w:val="22"/>
          <w:szCs w:val="22"/>
        </w:rPr>
        <w:t xml:space="preserve">  Sample size (1), ANSI</w:t>
      </w:r>
      <w:r w:rsidR="00305074" w:rsidRPr="00D73CED">
        <w:rPr>
          <w:rFonts w:cs="Arial"/>
          <w:sz w:val="22"/>
          <w:szCs w:val="22"/>
        </w:rPr>
        <w:t>/ANS</w:t>
      </w:r>
      <w:r w:rsidR="008B3CEA" w:rsidRPr="00D73CED">
        <w:rPr>
          <w:rFonts w:cs="Arial"/>
          <w:sz w:val="22"/>
          <w:szCs w:val="22"/>
        </w:rPr>
        <w:t xml:space="preserve"> reference section 4.4.3.4.</w:t>
      </w:r>
    </w:p>
    <w:p w:rsidR="00E53C8A" w:rsidRPr="00D73CED" w:rsidRDefault="00E53C8A" w:rsidP="00793AC3">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08"/>
        <w:jc w:val="both"/>
        <w:rPr>
          <w:rFonts w:cs="Arial"/>
          <w:sz w:val="22"/>
          <w:szCs w:val="22"/>
        </w:rPr>
      </w:pPr>
    </w:p>
    <w:p w:rsidR="00C211D8" w:rsidRPr="00D73CED" w:rsidRDefault="00B14ACA" w:rsidP="0006602E">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r w:rsidRPr="00D73CED">
        <w:rPr>
          <w:rFonts w:cs="Arial"/>
          <w:sz w:val="22"/>
          <w:szCs w:val="22"/>
        </w:rPr>
        <w:t>41502</w:t>
      </w:r>
      <w:r w:rsidR="00C211D8" w:rsidRPr="00D73CED">
        <w:rPr>
          <w:rFonts w:cs="Arial"/>
          <w:sz w:val="22"/>
          <w:szCs w:val="22"/>
        </w:rPr>
        <w:t>-03</w:t>
      </w:r>
      <w:r w:rsidR="00C211D8" w:rsidRPr="00D73CED">
        <w:rPr>
          <w:rFonts w:cs="Arial"/>
          <w:sz w:val="22"/>
          <w:szCs w:val="22"/>
        </w:rPr>
        <w:tab/>
        <w:t xml:space="preserve">INSPECTION </w:t>
      </w:r>
      <w:r w:rsidR="003A6C44" w:rsidRPr="00D73CED">
        <w:rPr>
          <w:rFonts w:cs="Arial"/>
          <w:sz w:val="22"/>
          <w:szCs w:val="22"/>
        </w:rPr>
        <w:t xml:space="preserve">GUIDANCE </w:t>
      </w:r>
    </w:p>
    <w:p w:rsidR="00C211D8" w:rsidRPr="00D73CED" w:rsidRDefault="00C211D8" w:rsidP="0006602E">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50" w:hanging="850"/>
        <w:jc w:val="both"/>
        <w:rPr>
          <w:rFonts w:cs="Arial"/>
          <w:sz w:val="22"/>
          <w:szCs w:val="22"/>
        </w:rPr>
      </w:pPr>
    </w:p>
    <w:p w:rsidR="009A4BB4" w:rsidRPr="00D73CED" w:rsidRDefault="009A4BB4" w:rsidP="00AA66D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jc w:val="both"/>
        <w:rPr>
          <w:rFonts w:cs="Arial"/>
          <w:sz w:val="22"/>
          <w:szCs w:val="22"/>
        </w:rPr>
      </w:pPr>
      <w:r w:rsidRPr="00D73CED">
        <w:rPr>
          <w:rFonts w:cs="Arial"/>
          <w:sz w:val="22"/>
          <w:szCs w:val="22"/>
        </w:rPr>
        <w:t>03.01</w:t>
      </w:r>
      <w:r w:rsidRPr="00D73CED">
        <w:rPr>
          <w:rFonts w:cs="Arial"/>
          <w:sz w:val="22"/>
          <w:szCs w:val="22"/>
        </w:rPr>
        <w:tab/>
      </w:r>
      <w:r w:rsidRPr="00D73CED">
        <w:rPr>
          <w:rFonts w:cs="Arial"/>
          <w:sz w:val="22"/>
          <w:szCs w:val="22"/>
          <w:u w:val="single"/>
        </w:rPr>
        <w:t xml:space="preserve">Conduct of </w:t>
      </w:r>
      <w:r w:rsidR="00722980" w:rsidRPr="00D73CED">
        <w:rPr>
          <w:rFonts w:cs="Arial"/>
          <w:sz w:val="22"/>
          <w:szCs w:val="22"/>
          <w:u w:val="single"/>
        </w:rPr>
        <w:t>Performance</w:t>
      </w:r>
      <w:r w:rsidRPr="00D73CED">
        <w:rPr>
          <w:rFonts w:cs="Arial"/>
          <w:sz w:val="22"/>
          <w:szCs w:val="22"/>
          <w:u w:val="single"/>
        </w:rPr>
        <w:t xml:space="preserve"> Test</w:t>
      </w:r>
      <w:r w:rsidR="00722980" w:rsidRPr="00D73CED">
        <w:rPr>
          <w:rFonts w:cs="Arial"/>
          <w:sz w:val="22"/>
          <w:szCs w:val="22"/>
          <w:u w:val="single"/>
        </w:rPr>
        <w:t>ing</w:t>
      </w:r>
      <w:r w:rsidR="00AA66D9" w:rsidRPr="00D73CED">
        <w:rPr>
          <w:rFonts w:cs="Arial"/>
          <w:sz w:val="22"/>
          <w:szCs w:val="22"/>
        </w:rPr>
        <w:t>.</w:t>
      </w:r>
    </w:p>
    <w:p w:rsidR="009A4BB4" w:rsidRPr="00D73CED" w:rsidRDefault="009A4BB4" w:rsidP="000B16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722980" w:rsidRPr="00D73CED" w:rsidRDefault="00E419EC" w:rsidP="00AA66D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8"/>
        <w:jc w:val="both"/>
        <w:rPr>
          <w:rFonts w:cs="Arial"/>
          <w:sz w:val="22"/>
          <w:szCs w:val="22"/>
        </w:rPr>
      </w:pPr>
      <w:r w:rsidRPr="00D73CED">
        <w:rPr>
          <w:rFonts w:cs="Arial"/>
          <w:sz w:val="22"/>
          <w:szCs w:val="22"/>
        </w:rPr>
        <w:t>Verify simulator performance testing has been conducted in a manner sufficient that simulator fidelity has been demonstrated so that significant control manipulations are completed without procedural exceptions, simulator performance exceptions, or deviations from the approved training scenario sequence</w:t>
      </w:r>
      <w:r w:rsidR="003905EC" w:rsidRPr="00D73CED">
        <w:rPr>
          <w:rFonts w:cs="Arial"/>
          <w:sz w:val="22"/>
          <w:szCs w:val="22"/>
        </w:rPr>
        <w:t xml:space="preserve">. </w:t>
      </w:r>
      <w:r w:rsidR="0065549F" w:rsidRPr="00D73CED">
        <w:rPr>
          <w:rFonts w:cs="Arial"/>
          <w:sz w:val="22"/>
          <w:szCs w:val="22"/>
        </w:rPr>
        <w:t xml:space="preserve"> </w:t>
      </w:r>
      <w:r w:rsidR="00FB1218" w:rsidRPr="00D73CED">
        <w:rPr>
          <w:rFonts w:cs="Arial"/>
          <w:sz w:val="22"/>
          <w:szCs w:val="22"/>
        </w:rPr>
        <w:t xml:space="preserve">Refer to </w:t>
      </w:r>
      <w:r w:rsidR="007431E7" w:rsidRPr="00D73CED">
        <w:rPr>
          <w:rFonts w:cs="Arial"/>
          <w:sz w:val="22"/>
          <w:szCs w:val="22"/>
        </w:rPr>
        <w:t xml:space="preserve">the </w:t>
      </w:r>
      <w:r w:rsidR="00FB1218" w:rsidRPr="00D73CED">
        <w:rPr>
          <w:rFonts w:cs="Arial"/>
          <w:sz w:val="22"/>
          <w:szCs w:val="22"/>
        </w:rPr>
        <w:t xml:space="preserve">specific </w:t>
      </w:r>
      <w:r w:rsidR="00B920FD" w:rsidRPr="00D73CED">
        <w:rPr>
          <w:rFonts w:cs="Arial"/>
          <w:sz w:val="22"/>
          <w:szCs w:val="22"/>
        </w:rPr>
        <w:t xml:space="preserve">ANSI/ANS 3.5 </w:t>
      </w:r>
      <w:r w:rsidR="00A13B37" w:rsidRPr="00D73CED">
        <w:rPr>
          <w:rFonts w:cs="Arial"/>
          <w:sz w:val="22"/>
          <w:szCs w:val="22"/>
        </w:rPr>
        <w:t xml:space="preserve">revision committed to by the licensee </w:t>
      </w:r>
      <w:r w:rsidR="003D44AF" w:rsidRPr="00D73CED">
        <w:rPr>
          <w:rFonts w:cs="Arial"/>
          <w:sz w:val="22"/>
          <w:szCs w:val="22"/>
        </w:rPr>
        <w:t>(this information is to be provided by the licensee)</w:t>
      </w:r>
      <w:r w:rsidR="00762F45" w:rsidRPr="00D73CED">
        <w:rPr>
          <w:rFonts w:cs="Arial"/>
          <w:sz w:val="22"/>
          <w:szCs w:val="22"/>
        </w:rPr>
        <w:t>.</w:t>
      </w:r>
      <w:r w:rsidR="009A4BB4" w:rsidRPr="00D73CED">
        <w:rPr>
          <w:rFonts w:cs="Arial"/>
          <w:sz w:val="22"/>
          <w:szCs w:val="22"/>
        </w:rPr>
        <w:t xml:space="preserve"> </w:t>
      </w:r>
      <w:r w:rsidR="003A6C44" w:rsidRPr="00D73CED">
        <w:rPr>
          <w:rFonts w:cs="Arial"/>
          <w:sz w:val="22"/>
          <w:szCs w:val="22"/>
        </w:rPr>
        <w:t xml:space="preserve"> </w:t>
      </w:r>
    </w:p>
    <w:p w:rsidR="00722980" w:rsidRPr="00D73CED" w:rsidRDefault="00722980" w:rsidP="000B16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646FB8" w:rsidRPr="00D73CED" w:rsidRDefault="00AA66D9">
      <w:pPr>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jc w:val="both"/>
        <w:rPr>
          <w:rFonts w:cs="Arial"/>
          <w:sz w:val="22"/>
          <w:szCs w:val="22"/>
        </w:rPr>
      </w:pPr>
      <w:r w:rsidRPr="00D73CED">
        <w:rPr>
          <w:rFonts w:cs="Arial"/>
          <w:sz w:val="22"/>
          <w:szCs w:val="22"/>
        </w:rPr>
        <w:lastRenderedPageBreak/>
        <w:tab/>
      </w:r>
      <w:r w:rsidRPr="00D73CED">
        <w:rPr>
          <w:rFonts w:cs="Arial"/>
          <w:sz w:val="22"/>
          <w:szCs w:val="22"/>
        </w:rPr>
        <w:tab/>
      </w:r>
      <w:r w:rsidR="00BA2BD7" w:rsidRPr="00D73CED">
        <w:rPr>
          <w:rFonts w:cs="Arial"/>
          <w:sz w:val="22"/>
          <w:szCs w:val="22"/>
        </w:rPr>
        <w:t>a</w:t>
      </w:r>
      <w:r w:rsidRPr="00D73CED">
        <w:rPr>
          <w:rFonts w:cs="Arial"/>
          <w:sz w:val="22"/>
          <w:szCs w:val="22"/>
        </w:rPr>
        <w:t>.</w:t>
      </w:r>
      <w:r w:rsidRPr="00D73CED">
        <w:rPr>
          <w:rFonts w:cs="Arial"/>
          <w:sz w:val="22"/>
          <w:szCs w:val="22"/>
        </w:rPr>
        <w:tab/>
      </w:r>
      <w:r w:rsidR="007431E7" w:rsidRPr="00D73CED">
        <w:rPr>
          <w:rFonts w:cs="Arial"/>
          <w:sz w:val="22"/>
          <w:szCs w:val="22"/>
        </w:rPr>
        <w:t xml:space="preserve">Evaluate </w:t>
      </w:r>
      <w:r w:rsidR="000B7B59" w:rsidRPr="00D73CED">
        <w:rPr>
          <w:rFonts w:cs="Arial"/>
          <w:sz w:val="22"/>
          <w:szCs w:val="22"/>
        </w:rPr>
        <w:t>s</w:t>
      </w:r>
      <w:r w:rsidR="00B920FD" w:rsidRPr="00D73CED">
        <w:rPr>
          <w:rFonts w:cs="Arial"/>
          <w:sz w:val="22"/>
          <w:szCs w:val="22"/>
        </w:rPr>
        <w:t>imulator operability testing</w:t>
      </w:r>
      <w:r w:rsidR="00DA7C66" w:rsidRPr="00D73CED">
        <w:rPr>
          <w:rFonts w:cs="Arial"/>
          <w:sz w:val="22"/>
          <w:szCs w:val="22"/>
        </w:rPr>
        <w:t>.</w:t>
      </w:r>
      <w:r w:rsidR="00E52ACE" w:rsidRPr="00D73CED">
        <w:rPr>
          <w:rFonts w:cs="Arial"/>
          <w:sz w:val="22"/>
          <w:szCs w:val="22"/>
        </w:rPr>
        <w:t xml:space="preserve">  </w:t>
      </w:r>
      <w:r w:rsidR="00CA5B03" w:rsidRPr="00D73CED">
        <w:rPr>
          <w:rFonts w:cs="Arial"/>
          <w:sz w:val="22"/>
          <w:szCs w:val="22"/>
        </w:rPr>
        <w:t>Test results should meet accepta</w:t>
      </w:r>
      <w:r w:rsidR="00426175" w:rsidRPr="00D73CED">
        <w:rPr>
          <w:rFonts w:cs="Arial"/>
          <w:sz w:val="22"/>
          <w:szCs w:val="22"/>
        </w:rPr>
        <w:t>nce criteria and confirm any discrepancies</w:t>
      </w:r>
      <w:r w:rsidR="00CA5B03" w:rsidRPr="00D73CED">
        <w:rPr>
          <w:rFonts w:cs="Arial"/>
          <w:sz w:val="22"/>
          <w:szCs w:val="22"/>
        </w:rPr>
        <w:t xml:space="preserve"> are processed in the licensee’s simulator corrective action program.  </w:t>
      </w:r>
      <w:r w:rsidR="00E52ACE" w:rsidRPr="00D73CED">
        <w:rPr>
          <w:rFonts w:cs="Arial"/>
          <w:sz w:val="22"/>
          <w:szCs w:val="22"/>
        </w:rPr>
        <w:t xml:space="preserve">(See </w:t>
      </w:r>
      <w:r w:rsidR="004F088C" w:rsidRPr="00D73CED">
        <w:rPr>
          <w:rFonts w:cs="Arial"/>
          <w:sz w:val="22"/>
          <w:szCs w:val="22"/>
        </w:rPr>
        <w:t xml:space="preserve">2.03.b.1 for sample recommendations) </w:t>
      </w:r>
    </w:p>
    <w:p w:rsidR="00B920FD" w:rsidRPr="00D73CED" w:rsidRDefault="00B920FD" w:rsidP="000B16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B920FD" w:rsidRPr="00D73CED" w:rsidRDefault="00AA66D9" w:rsidP="00AA66D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rPr>
          <w:rFonts w:cs="Arial"/>
          <w:sz w:val="22"/>
          <w:szCs w:val="22"/>
        </w:rPr>
      </w:pPr>
      <w:r w:rsidRPr="00D73CED">
        <w:rPr>
          <w:rFonts w:cs="Arial"/>
          <w:sz w:val="22"/>
          <w:szCs w:val="22"/>
        </w:rPr>
        <w:t>1.</w:t>
      </w:r>
      <w:r w:rsidRPr="00D73CED">
        <w:rPr>
          <w:rFonts w:cs="Arial"/>
          <w:sz w:val="22"/>
          <w:szCs w:val="22"/>
        </w:rPr>
        <w:tab/>
      </w:r>
      <w:r w:rsidR="007431E7" w:rsidRPr="00D73CED">
        <w:rPr>
          <w:rFonts w:cs="Arial"/>
          <w:sz w:val="22"/>
          <w:szCs w:val="22"/>
        </w:rPr>
        <w:t>Confirm</w:t>
      </w:r>
      <w:r w:rsidR="00FB1218" w:rsidRPr="00D73CED">
        <w:rPr>
          <w:rFonts w:cs="Arial"/>
          <w:sz w:val="22"/>
          <w:szCs w:val="22"/>
        </w:rPr>
        <w:t xml:space="preserve"> </w:t>
      </w:r>
      <w:r w:rsidR="00CF0E54" w:rsidRPr="00D73CED">
        <w:rPr>
          <w:rFonts w:cs="Arial"/>
          <w:sz w:val="22"/>
          <w:szCs w:val="22"/>
        </w:rPr>
        <w:t>simulator operability test</w:t>
      </w:r>
      <w:r w:rsidR="00FB1218" w:rsidRPr="00D73CED">
        <w:rPr>
          <w:rFonts w:cs="Arial"/>
          <w:sz w:val="22"/>
          <w:szCs w:val="22"/>
        </w:rPr>
        <w:t xml:space="preserve">ing has been </w:t>
      </w:r>
      <w:r w:rsidR="00CF0E54" w:rsidRPr="00D73CED">
        <w:rPr>
          <w:rFonts w:cs="Arial"/>
          <w:sz w:val="22"/>
          <w:szCs w:val="22"/>
        </w:rPr>
        <w:t>conducted once per reference unit fuel cycle by testing:</w:t>
      </w:r>
      <w:r w:rsidR="001F7A57" w:rsidRPr="00D73CED">
        <w:rPr>
          <w:rFonts w:cs="Arial"/>
          <w:sz w:val="22"/>
          <w:szCs w:val="22"/>
        </w:rPr>
        <w:t xml:space="preserve"> (</w:t>
      </w:r>
      <w:r w:rsidR="009C7255" w:rsidRPr="00D73CED">
        <w:rPr>
          <w:rFonts w:cs="Arial"/>
          <w:sz w:val="22"/>
          <w:szCs w:val="22"/>
        </w:rPr>
        <w:t>N</w:t>
      </w:r>
      <w:r w:rsidR="001F7A57" w:rsidRPr="00D73CED">
        <w:rPr>
          <w:rFonts w:cs="Arial"/>
          <w:sz w:val="22"/>
          <w:szCs w:val="22"/>
        </w:rPr>
        <w:t xml:space="preserve">ew reactors </w:t>
      </w:r>
      <w:r w:rsidR="009C7255" w:rsidRPr="00D73CED">
        <w:rPr>
          <w:rFonts w:cs="Arial"/>
          <w:sz w:val="22"/>
          <w:szCs w:val="22"/>
        </w:rPr>
        <w:t xml:space="preserve">may be </w:t>
      </w:r>
      <w:r w:rsidR="001F7A57" w:rsidRPr="00D73CED">
        <w:rPr>
          <w:rFonts w:cs="Arial"/>
          <w:sz w:val="22"/>
          <w:szCs w:val="22"/>
        </w:rPr>
        <w:t>evaluate</w:t>
      </w:r>
      <w:r w:rsidR="009C7255" w:rsidRPr="00D73CED">
        <w:rPr>
          <w:rFonts w:cs="Arial"/>
          <w:sz w:val="22"/>
          <w:szCs w:val="22"/>
        </w:rPr>
        <w:t>d</w:t>
      </w:r>
      <w:r w:rsidR="001F7A57" w:rsidRPr="00D73CED">
        <w:rPr>
          <w:rFonts w:cs="Arial"/>
          <w:sz w:val="22"/>
          <w:szCs w:val="22"/>
        </w:rPr>
        <w:t xml:space="preserve"> </w:t>
      </w:r>
      <w:r w:rsidR="006C690C" w:rsidRPr="00D73CED">
        <w:rPr>
          <w:rFonts w:cs="Arial"/>
          <w:sz w:val="22"/>
          <w:szCs w:val="22"/>
        </w:rPr>
        <w:t xml:space="preserve">using </w:t>
      </w:r>
      <w:r w:rsidR="001F7A57" w:rsidRPr="00D73CED">
        <w:rPr>
          <w:rFonts w:cs="Arial"/>
          <w:sz w:val="22"/>
          <w:szCs w:val="22"/>
        </w:rPr>
        <w:t>predicted values)</w:t>
      </w:r>
      <w:r w:rsidR="001632EA" w:rsidRPr="00D73CED">
        <w:rPr>
          <w:rFonts w:cs="Arial"/>
          <w:sz w:val="22"/>
          <w:szCs w:val="22"/>
        </w:rPr>
        <w:t xml:space="preserve">.  </w:t>
      </w:r>
    </w:p>
    <w:p w:rsidR="00EE2ABA" w:rsidRPr="00D73CED" w:rsidRDefault="00EE2ABA" w:rsidP="00EE2AB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0B7B59" w:rsidRPr="00D73CED" w:rsidRDefault="00EE2ABA" w:rsidP="00EE2AB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r w:rsidRPr="00D73CED">
        <w:rPr>
          <w:rFonts w:cs="Arial"/>
          <w:sz w:val="22"/>
          <w:szCs w:val="22"/>
        </w:rPr>
        <w:tab/>
      </w:r>
      <w:r w:rsidRPr="00D73CED">
        <w:rPr>
          <w:rFonts w:cs="Arial"/>
          <w:sz w:val="22"/>
          <w:szCs w:val="22"/>
        </w:rPr>
        <w:tab/>
      </w:r>
      <w:r w:rsidRPr="00D73CED">
        <w:rPr>
          <w:rFonts w:cs="Arial"/>
          <w:sz w:val="22"/>
          <w:szCs w:val="22"/>
        </w:rPr>
        <w:tab/>
      </w:r>
      <w:r w:rsidRPr="00D73CED">
        <w:rPr>
          <w:rFonts w:cs="Arial"/>
          <w:sz w:val="22"/>
          <w:szCs w:val="22"/>
        </w:rPr>
        <w:tab/>
        <w:t>(a)</w:t>
      </w:r>
      <w:r w:rsidRPr="00D73CED">
        <w:rPr>
          <w:rFonts w:cs="Arial"/>
          <w:sz w:val="22"/>
          <w:szCs w:val="22"/>
        </w:rPr>
        <w:tab/>
      </w:r>
      <w:r w:rsidR="00CF0E54" w:rsidRPr="00D73CED">
        <w:rPr>
          <w:rFonts w:cs="Arial"/>
          <w:sz w:val="22"/>
          <w:szCs w:val="22"/>
        </w:rPr>
        <w:t>Simulator steady-state performance</w:t>
      </w:r>
      <w:r w:rsidR="009E2B99" w:rsidRPr="00D73CED">
        <w:rPr>
          <w:rFonts w:cs="Arial"/>
          <w:sz w:val="22"/>
          <w:szCs w:val="22"/>
        </w:rPr>
        <w:t>.</w:t>
      </w:r>
    </w:p>
    <w:p w:rsidR="00CA5B03" w:rsidRPr="00D73CED" w:rsidRDefault="00CA5B03" w:rsidP="00EE2AB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CA5B03" w:rsidRPr="00D73CED" w:rsidRDefault="00CA5B03" w:rsidP="00CA5B0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jc w:val="both"/>
        <w:rPr>
          <w:rFonts w:cs="Arial"/>
          <w:sz w:val="22"/>
          <w:szCs w:val="22"/>
        </w:rPr>
      </w:pPr>
      <w:r w:rsidRPr="00D73CED">
        <w:rPr>
          <w:rFonts w:cs="Arial"/>
          <w:sz w:val="22"/>
          <w:szCs w:val="22"/>
        </w:rPr>
        <w:tab/>
        <w:t>(b)</w:t>
      </w:r>
      <w:r w:rsidRPr="00D73CED">
        <w:rPr>
          <w:rFonts w:cs="Arial"/>
          <w:sz w:val="22"/>
          <w:szCs w:val="22"/>
        </w:rPr>
        <w:tab/>
        <w:t xml:space="preserve">Verify the simulator has been operated from cold shutdown to rated full power and back (credit may be taken for training scenarios provided the evolutions are performed with the reference unit procedures and are evaluated and documented).  </w:t>
      </w:r>
    </w:p>
    <w:p w:rsidR="00CF0E54" w:rsidRPr="00D73CED" w:rsidRDefault="00CF0E54" w:rsidP="000B16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0B7B59" w:rsidRPr="00D73CED" w:rsidRDefault="00EE2ABA" w:rsidP="00EE2AB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cs="Arial"/>
          <w:sz w:val="22"/>
          <w:szCs w:val="22"/>
        </w:rPr>
      </w:pPr>
      <w:r w:rsidRPr="00D73CED">
        <w:rPr>
          <w:rFonts w:cs="Arial"/>
          <w:sz w:val="22"/>
          <w:szCs w:val="22"/>
        </w:rPr>
        <w:tab/>
      </w:r>
      <w:r w:rsidRPr="00D73CED">
        <w:rPr>
          <w:rFonts w:cs="Arial"/>
          <w:sz w:val="22"/>
          <w:szCs w:val="22"/>
        </w:rPr>
        <w:tab/>
      </w:r>
      <w:r w:rsidRPr="00D73CED">
        <w:rPr>
          <w:rFonts w:cs="Arial"/>
          <w:sz w:val="22"/>
          <w:szCs w:val="22"/>
        </w:rPr>
        <w:tab/>
      </w:r>
      <w:r w:rsidRPr="00D73CED">
        <w:rPr>
          <w:rFonts w:cs="Arial"/>
          <w:sz w:val="22"/>
          <w:szCs w:val="22"/>
        </w:rPr>
        <w:tab/>
        <w:t>(</w:t>
      </w:r>
      <w:r w:rsidR="00CA5B03" w:rsidRPr="00D73CED">
        <w:rPr>
          <w:rFonts w:cs="Arial"/>
          <w:sz w:val="22"/>
          <w:szCs w:val="22"/>
        </w:rPr>
        <w:t>c</w:t>
      </w:r>
      <w:r w:rsidRPr="00D73CED">
        <w:rPr>
          <w:rFonts w:cs="Arial"/>
          <w:sz w:val="22"/>
          <w:szCs w:val="22"/>
        </w:rPr>
        <w:t>)</w:t>
      </w:r>
      <w:r w:rsidRPr="00D73CED">
        <w:rPr>
          <w:rFonts w:cs="Arial"/>
          <w:sz w:val="22"/>
          <w:szCs w:val="22"/>
        </w:rPr>
        <w:tab/>
      </w:r>
      <w:r w:rsidR="00CF0E54" w:rsidRPr="00D73CED">
        <w:rPr>
          <w:rFonts w:cs="Arial"/>
          <w:sz w:val="22"/>
          <w:szCs w:val="22"/>
        </w:rPr>
        <w:t>Simulator transient performance for a benchmark set of transients</w:t>
      </w:r>
      <w:r w:rsidR="00D42778" w:rsidRPr="00D73CED">
        <w:rPr>
          <w:rFonts w:cs="Arial"/>
          <w:sz w:val="22"/>
          <w:szCs w:val="22"/>
        </w:rPr>
        <w:t>.</w:t>
      </w:r>
    </w:p>
    <w:p w:rsidR="00CF0E54" w:rsidRPr="00D73CED" w:rsidRDefault="00CF0E54" w:rsidP="000B16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4F088C" w:rsidRPr="00D73CED" w:rsidRDefault="004F088C" w:rsidP="004F088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rPr>
          <w:rFonts w:cs="Arial"/>
          <w:sz w:val="22"/>
          <w:szCs w:val="22"/>
        </w:rPr>
      </w:pPr>
      <w:r w:rsidRPr="00D73CED">
        <w:rPr>
          <w:rFonts w:cs="Arial"/>
          <w:sz w:val="22"/>
          <w:szCs w:val="22"/>
        </w:rPr>
        <w:t>b.</w:t>
      </w:r>
      <w:r w:rsidRPr="00D73CED">
        <w:rPr>
          <w:rFonts w:cs="Arial"/>
          <w:sz w:val="22"/>
          <w:szCs w:val="22"/>
        </w:rPr>
        <w:tab/>
        <w:t xml:space="preserve">Evaluate malfunction tests.  </w:t>
      </w:r>
      <w:r w:rsidR="00E419EC" w:rsidRPr="00D73CED">
        <w:rPr>
          <w:rFonts w:cs="Arial"/>
          <w:sz w:val="22"/>
          <w:szCs w:val="22"/>
        </w:rPr>
        <w:t xml:space="preserve">Verify malfunction testing has been conducted in a manner sufficient that simulator fidelity has been demonstrated so that significant control manipulations are completed without procedural exceptions, simulator performance exceptions, or deviations.  </w:t>
      </w:r>
      <w:r w:rsidR="00CA5B03" w:rsidRPr="00D73CED">
        <w:rPr>
          <w:rFonts w:cs="Arial"/>
          <w:sz w:val="22"/>
          <w:szCs w:val="22"/>
        </w:rPr>
        <w:t xml:space="preserve">Test results should meet acceptance criteria and confirm any DRs are processed in the licensee’s simulator corrective action program.  </w:t>
      </w:r>
      <w:r w:rsidRPr="00D73CED">
        <w:rPr>
          <w:rFonts w:cs="Arial"/>
          <w:sz w:val="22"/>
          <w:szCs w:val="22"/>
        </w:rPr>
        <w:t>Sample per 2.03.b.</w:t>
      </w:r>
      <w:r w:rsidR="00CE1627" w:rsidRPr="00D73CED">
        <w:rPr>
          <w:rFonts w:cs="Arial"/>
          <w:sz w:val="22"/>
          <w:szCs w:val="22"/>
        </w:rPr>
        <w:t>3</w:t>
      </w:r>
      <w:r w:rsidRPr="00D73CED">
        <w:rPr>
          <w:rFonts w:cs="Arial"/>
          <w:sz w:val="22"/>
          <w:szCs w:val="22"/>
        </w:rPr>
        <w:t>.</w:t>
      </w:r>
    </w:p>
    <w:p w:rsidR="004F088C" w:rsidRPr="00D73CED" w:rsidRDefault="004F088C" w:rsidP="000B16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9A4BB4" w:rsidRPr="00D73CED" w:rsidRDefault="00EE2ABA" w:rsidP="00EE2AB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jc w:val="both"/>
        <w:rPr>
          <w:rFonts w:cs="Arial"/>
          <w:sz w:val="22"/>
          <w:szCs w:val="22"/>
        </w:rPr>
      </w:pPr>
      <w:r w:rsidRPr="00D73CED">
        <w:rPr>
          <w:rFonts w:cs="Arial"/>
          <w:sz w:val="22"/>
          <w:szCs w:val="22"/>
        </w:rPr>
        <w:tab/>
      </w:r>
      <w:r w:rsidRPr="00D73CED">
        <w:rPr>
          <w:rFonts w:cs="Arial"/>
          <w:sz w:val="22"/>
          <w:szCs w:val="22"/>
        </w:rPr>
        <w:tab/>
      </w:r>
      <w:r w:rsidR="004F088C" w:rsidRPr="00D73CED">
        <w:rPr>
          <w:rFonts w:cs="Arial"/>
          <w:sz w:val="22"/>
          <w:szCs w:val="22"/>
        </w:rPr>
        <w:t>c</w:t>
      </w:r>
      <w:r w:rsidRPr="00D73CED">
        <w:rPr>
          <w:rFonts w:cs="Arial"/>
          <w:sz w:val="22"/>
          <w:szCs w:val="22"/>
        </w:rPr>
        <w:t>.</w:t>
      </w:r>
      <w:r w:rsidRPr="00D73CED">
        <w:rPr>
          <w:rFonts w:cs="Arial"/>
          <w:sz w:val="22"/>
          <w:szCs w:val="22"/>
        </w:rPr>
        <w:tab/>
      </w:r>
      <w:r w:rsidR="00F14C79" w:rsidRPr="00D73CED">
        <w:rPr>
          <w:rFonts w:cs="Arial"/>
          <w:sz w:val="22"/>
          <w:szCs w:val="22"/>
        </w:rPr>
        <w:t>Evaluate</w:t>
      </w:r>
      <w:r w:rsidR="009A4BB4" w:rsidRPr="00D73CED">
        <w:rPr>
          <w:rFonts w:cs="Arial"/>
          <w:sz w:val="22"/>
          <w:szCs w:val="22"/>
        </w:rPr>
        <w:t xml:space="preserve"> </w:t>
      </w:r>
      <w:r w:rsidR="00F14C79" w:rsidRPr="00D73CED">
        <w:rPr>
          <w:rFonts w:cs="Arial"/>
          <w:sz w:val="22"/>
          <w:szCs w:val="22"/>
        </w:rPr>
        <w:t>simulator scenario-based testing</w:t>
      </w:r>
      <w:r w:rsidR="00F55F33" w:rsidRPr="00D73CED">
        <w:rPr>
          <w:rFonts w:cs="Arial"/>
          <w:sz w:val="22"/>
          <w:szCs w:val="22"/>
        </w:rPr>
        <w:t>, if applicable to licensee</w:t>
      </w:r>
      <w:r w:rsidR="00F14C79" w:rsidRPr="00D73CED">
        <w:rPr>
          <w:rFonts w:cs="Arial"/>
          <w:sz w:val="22"/>
          <w:szCs w:val="22"/>
        </w:rPr>
        <w:t>.</w:t>
      </w:r>
      <w:r w:rsidR="00DA7C66" w:rsidRPr="00D73CED">
        <w:rPr>
          <w:rFonts w:cs="Arial"/>
          <w:sz w:val="22"/>
          <w:szCs w:val="22"/>
        </w:rPr>
        <w:t xml:space="preserve"> Attachment 2, Plant-Referenced Simulator Scenario Based Testing Methodology Checklist, </w:t>
      </w:r>
      <w:r w:rsidR="009A4BB4" w:rsidRPr="00D73CED">
        <w:rPr>
          <w:rFonts w:cs="Arial"/>
          <w:sz w:val="22"/>
          <w:szCs w:val="22"/>
        </w:rPr>
        <w:t>has the following attributes:</w:t>
      </w:r>
      <w:r w:rsidR="00FF2B9A" w:rsidRPr="00D73CED">
        <w:rPr>
          <w:rFonts w:cs="Arial"/>
          <w:sz w:val="22"/>
          <w:szCs w:val="22"/>
        </w:rPr>
        <w:t xml:space="preserve"> (Reg</w:t>
      </w:r>
      <w:r w:rsidR="009E2B99" w:rsidRPr="00D73CED">
        <w:rPr>
          <w:rFonts w:cs="Arial"/>
          <w:sz w:val="22"/>
          <w:szCs w:val="22"/>
        </w:rPr>
        <w:t>.</w:t>
      </w:r>
      <w:r w:rsidR="00FF2B9A" w:rsidRPr="00D73CED">
        <w:rPr>
          <w:rFonts w:cs="Arial"/>
          <w:sz w:val="22"/>
          <w:szCs w:val="22"/>
        </w:rPr>
        <w:t xml:space="preserve"> Guide 1.149 endorses NEI 09-09</w:t>
      </w:r>
      <w:r w:rsidR="009C7255" w:rsidRPr="00D73CED">
        <w:rPr>
          <w:rFonts w:cs="Arial"/>
          <w:sz w:val="22"/>
          <w:szCs w:val="22"/>
        </w:rPr>
        <w:t>, Rev. 1</w:t>
      </w:r>
      <w:r w:rsidR="00FF2B9A" w:rsidRPr="00D73CED">
        <w:rPr>
          <w:rFonts w:cs="Arial"/>
          <w:sz w:val="22"/>
          <w:szCs w:val="22"/>
        </w:rPr>
        <w:t>)</w:t>
      </w:r>
      <w:r w:rsidR="004F088C" w:rsidRPr="00D73CED">
        <w:rPr>
          <w:rFonts w:cs="Arial"/>
          <w:sz w:val="22"/>
          <w:szCs w:val="22"/>
        </w:rPr>
        <w:t>.  Sample per 2.03.b.</w:t>
      </w:r>
      <w:r w:rsidR="00CE1627" w:rsidRPr="00D73CED">
        <w:rPr>
          <w:rFonts w:cs="Arial"/>
          <w:sz w:val="22"/>
          <w:szCs w:val="22"/>
        </w:rPr>
        <w:t>4</w:t>
      </w:r>
      <w:r w:rsidR="004F088C" w:rsidRPr="00D73CED">
        <w:rPr>
          <w:rFonts w:cs="Arial"/>
          <w:sz w:val="22"/>
          <w:szCs w:val="22"/>
        </w:rPr>
        <w:t>.</w:t>
      </w:r>
    </w:p>
    <w:p w:rsidR="009A4BB4" w:rsidRPr="00D73CED" w:rsidRDefault="009A4BB4" w:rsidP="00EE2AB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jc w:val="both"/>
        <w:rPr>
          <w:rFonts w:cs="Arial"/>
          <w:sz w:val="22"/>
          <w:szCs w:val="22"/>
        </w:rPr>
      </w:pPr>
    </w:p>
    <w:p w:rsidR="00327496" w:rsidRPr="00D73CED" w:rsidRDefault="00327496" w:rsidP="0032749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1815"/>
        <w:jc w:val="both"/>
        <w:rPr>
          <w:rFonts w:cs="Arial"/>
          <w:sz w:val="22"/>
          <w:szCs w:val="22"/>
        </w:rPr>
      </w:pPr>
      <w:r w:rsidRPr="00D73CED">
        <w:rPr>
          <w:rFonts w:cs="Arial"/>
          <w:sz w:val="22"/>
          <w:szCs w:val="22"/>
        </w:rPr>
        <w:tab/>
      </w:r>
      <w:r w:rsidRPr="00D73CED">
        <w:rPr>
          <w:rFonts w:cs="Arial"/>
          <w:sz w:val="22"/>
          <w:szCs w:val="22"/>
        </w:rPr>
        <w:tab/>
      </w:r>
      <w:r w:rsidRPr="00D73CED">
        <w:rPr>
          <w:rFonts w:cs="Arial"/>
          <w:sz w:val="22"/>
          <w:szCs w:val="22"/>
        </w:rPr>
        <w:tab/>
        <w:t>1.</w:t>
      </w:r>
      <w:r w:rsidRPr="00D73CED">
        <w:rPr>
          <w:rFonts w:cs="Arial"/>
          <w:sz w:val="22"/>
          <w:szCs w:val="22"/>
        </w:rPr>
        <w:tab/>
        <w:t xml:space="preserve">Review each sampled SBT for attributes in 03.01.c.2 through 7 below and </w:t>
      </w:r>
      <w:r w:rsidR="00924536" w:rsidRPr="00D73CED">
        <w:rPr>
          <w:rFonts w:cs="Arial"/>
          <w:sz w:val="22"/>
          <w:szCs w:val="22"/>
        </w:rPr>
        <w:t>verifies</w:t>
      </w:r>
      <w:r w:rsidRPr="00D73CED">
        <w:rPr>
          <w:rFonts w:cs="Arial"/>
          <w:sz w:val="22"/>
          <w:szCs w:val="22"/>
        </w:rPr>
        <w:t xml:space="preserve"> those SBT attributes are documented in each SBT. </w:t>
      </w:r>
    </w:p>
    <w:p w:rsidR="00327496" w:rsidRPr="00D73CED" w:rsidRDefault="00327496" w:rsidP="00422C6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cs="Arial"/>
          <w:sz w:val="22"/>
          <w:szCs w:val="22"/>
        </w:rPr>
      </w:pPr>
    </w:p>
    <w:p w:rsidR="009A4BB4" w:rsidRPr="00D73CED" w:rsidRDefault="00422C61" w:rsidP="00422C6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cs="Arial"/>
          <w:sz w:val="22"/>
          <w:szCs w:val="22"/>
        </w:rPr>
      </w:pPr>
      <w:r w:rsidRPr="00D73CED">
        <w:rPr>
          <w:rFonts w:cs="Arial"/>
          <w:sz w:val="22"/>
          <w:szCs w:val="22"/>
        </w:rPr>
        <w:tab/>
      </w:r>
      <w:r w:rsidRPr="00D73CED">
        <w:rPr>
          <w:rFonts w:cs="Arial"/>
          <w:sz w:val="22"/>
          <w:szCs w:val="22"/>
        </w:rPr>
        <w:tab/>
      </w:r>
      <w:r w:rsidRPr="00D73CED">
        <w:rPr>
          <w:rFonts w:cs="Arial"/>
          <w:sz w:val="22"/>
          <w:szCs w:val="22"/>
        </w:rPr>
        <w:tab/>
      </w:r>
      <w:r w:rsidR="00327496" w:rsidRPr="00D73CED">
        <w:rPr>
          <w:rFonts w:cs="Arial"/>
          <w:sz w:val="22"/>
          <w:szCs w:val="22"/>
        </w:rPr>
        <w:t>2</w:t>
      </w:r>
      <w:r w:rsidRPr="00D73CED">
        <w:rPr>
          <w:rFonts w:cs="Arial"/>
          <w:sz w:val="22"/>
          <w:szCs w:val="22"/>
        </w:rPr>
        <w:t>.</w:t>
      </w:r>
      <w:r w:rsidRPr="00D73CED">
        <w:rPr>
          <w:rFonts w:cs="Arial"/>
          <w:sz w:val="22"/>
          <w:szCs w:val="22"/>
        </w:rPr>
        <w:tab/>
      </w:r>
      <w:r w:rsidR="00F14C79" w:rsidRPr="00D73CED">
        <w:rPr>
          <w:rFonts w:cs="Arial"/>
          <w:sz w:val="22"/>
          <w:szCs w:val="22"/>
        </w:rPr>
        <w:t>Confirm</w:t>
      </w:r>
      <w:r w:rsidR="00793AC3" w:rsidRPr="00D73CED">
        <w:rPr>
          <w:rFonts w:cs="Arial"/>
          <w:sz w:val="22"/>
          <w:szCs w:val="22"/>
        </w:rPr>
        <w:t xml:space="preserve"> </w:t>
      </w:r>
      <w:r w:rsidR="005C3BC6" w:rsidRPr="00D73CED">
        <w:rPr>
          <w:rFonts w:cs="Arial"/>
          <w:sz w:val="22"/>
          <w:szCs w:val="22"/>
        </w:rPr>
        <w:t>the simulator produc</w:t>
      </w:r>
      <w:r w:rsidR="00F14C79" w:rsidRPr="00D73CED">
        <w:rPr>
          <w:rFonts w:cs="Arial"/>
          <w:sz w:val="22"/>
          <w:szCs w:val="22"/>
        </w:rPr>
        <w:t>ed</w:t>
      </w:r>
      <w:r w:rsidR="005C3BC6" w:rsidRPr="00D73CED">
        <w:rPr>
          <w:rFonts w:cs="Arial"/>
          <w:sz w:val="22"/>
          <w:szCs w:val="22"/>
        </w:rPr>
        <w:t xml:space="preserve"> the expected reference unit response without significant performance discrepancies, or deviations from the approved scenario sequence.  </w:t>
      </w:r>
    </w:p>
    <w:p w:rsidR="009A4BB4" w:rsidRPr="00D73CED" w:rsidRDefault="009A4BB4" w:rsidP="0060068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F66D55" w:rsidRPr="00D73CED" w:rsidRDefault="00422C61" w:rsidP="0006602E">
      <w:pPr>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jc w:val="both"/>
        <w:rPr>
          <w:rFonts w:cs="Arial"/>
          <w:sz w:val="22"/>
          <w:szCs w:val="22"/>
        </w:rPr>
      </w:pPr>
      <w:r w:rsidRPr="00D73CED">
        <w:rPr>
          <w:rFonts w:cs="Arial"/>
          <w:sz w:val="22"/>
          <w:szCs w:val="22"/>
        </w:rPr>
        <w:tab/>
      </w:r>
      <w:r w:rsidRPr="00D73CED">
        <w:rPr>
          <w:rFonts w:cs="Arial"/>
          <w:sz w:val="22"/>
          <w:szCs w:val="22"/>
        </w:rPr>
        <w:tab/>
      </w:r>
      <w:r w:rsidRPr="00D73CED">
        <w:rPr>
          <w:rFonts w:cs="Arial"/>
          <w:sz w:val="22"/>
          <w:szCs w:val="22"/>
        </w:rPr>
        <w:tab/>
      </w:r>
      <w:r w:rsidR="00327496" w:rsidRPr="00D73CED">
        <w:rPr>
          <w:rFonts w:cs="Arial"/>
          <w:sz w:val="22"/>
          <w:szCs w:val="22"/>
        </w:rPr>
        <w:t>3</w:t>
      </w:r>
      <w:r w:rsidRPr="00D73CED">
        <w:rPr>
          <w:rFonts w:cs="Arial"/>
          <w:sz w:val="22"/>
          <w:szCs w:val="22"/>
        </w:rPr>
        <w:t>.</w:t>
      </w:r>
      <w:r w:rsidRPr="00D73CED">
        <w:rPr>
          <w:rFonts w:cs="Arial"/>
          <w:sz w:val="22"/>
          <w:szCs w:val="22"/>
        </w:rPr>
        <w:tab/>
      </w:r>
      <w:r w:rsidR="00F14C79" w:rsidRPr="00D73CED">
        <w:rPr>
          <w:rFonts w:cs="Arial"/>
          <w:sz w:val="22"/>
          <w:szCs w:val="22"/>
        </w:rPr>
        <w:t xml:space="preserve">Confirm </w:t>
      </w:r>
      <w:r w:rsidR="00745893" w:rsidRPr="00D73CED">
        <w:rPr>
          <w:rFonts w:cs="Arial"/>
          <w:sz w:val="22"/>
          <w:szCs w:val="22"/>
        </w:rPr>
        <w:t>t</w:t>
      </w:r>
      <w:r w:rsidR="00B033FB" w:rsidRPr="00D73CED">
        <w:rPr>
          <w:rFonts w:cs="Arial"/>
          <w:sz w:val="22"/>
          <w:szCs w:val="22"/>
        </w:rPr>
        <w:t>he simulator allows the use of reference unit procedures</w:t>
      </w:r>
      <w:r w:rsidR="009C7255" w:rsidRPr="00D73CED">
        <w:rPr>
          <w:rFonts w:cs="Arial"/>
          <w:sz w:val="22"/>
          <w:szCs w:val="22"/>
        </w:rPr>
        <w:t xml:space="preserve"> without exception.</w:t>
      </w:r>
    </w:p>
    <w:p w:rsidR="00F66D55" w:rsidRPr="00D73CED" w:rsidRDefault="00F66D55" w:rsidP="0060068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F66D55" w:rsidRPr="00D73CED" w:rsidRDefault="00422C61" w:rsidP="00422C6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cs="Arial"/>
          <w:sz w:val="22"/>
          <w:szCs w:val="22"/>
        </w:rPr>
      </w:pPr>
      <w:r w:rsidRPr="00D73CED">
        <w:rPr>
          <w:rFonts w:cs="Arial"/>
          <w:sz w:val="22"/>
          <w:szCs w:val="22"/>
        </w:rPr>
        <w:tab/>
      </w:r>
      <w:r w:rsidRPr="00D73CED">
        <w:rPr>
          <w:rFonts w:cs="Arial"/>
          <w:sz w:val="22"/>
          <w:szCs w:val="22"/>
        </w:rPr>
        <w:tab/>
      </w:r>
      <w:r w:rsidRPr="00D73CED">
        <w:rPr>
          <w:rFonts w:cs="Arial"/>
          <w:sz w:val="22"/>
          <w:szCs w:val="22"/>
        </w:rPr>
        <w:tab/>
      </w:r>
      <w:r w:rsidR="00327496" w:rsidRPr="00D73CED">
        <w:rPr>
          <w:rFonts w:cs="Arial"/>
          <w:sz w:val="22"/>
          <w:szCs w:val="22"/>
        </w:rPr>
        <w:t>4</w:t>
      </w:r>
      <w:r w:rsidRPr="00D73CED">
        <w:rPr>
          <w:rFonts w:cs="Arial"/>
          <w:sz w:val="22"/>
          <w:szCs w:val="22"/>
        </w:rPr>
        <w:t>.</w:t>
      </w:r>
      <w:r w:rsidRPr="00D73CED">
        <w:rPr>
          <w:rFonts w:cs="Arial"/>
          <w:sz w:val="22"/>
          <w:szCs w:val="22"/>
        </w:rPr>
        <w:tab/>
      </w:r>
      <w:r w:rsidR="00F14C79" w:rsidRPr="00D73CED">
        <w:rPr>
          <w:rFonts w:cs="Arial"/>
          <w:sz w:val="22"/>
          <w:szCs w:val="22"/>
        </w:rPr>
        <w:t>O</w:t>
      </w:r>
      <w:r w:rsidR="00B033FB" w:rsidRPr="00D73CED">
        <w:rPr>
          <w:rFonts w:cs="Arial"/>
          <w:sz w:val="22"/>
          <w:szCs w:val="22"/>
        </w:rPr>
        <w:t>bservable change</w:t>
      </w:r>
      <w:r w:rsidR="00F14C79" w:rsidRPr="00D73CED">
        <w:rPr>
          <w:rFonts w:cs="Arial"/>
          <w:sz w:val="22"/>
          <w:szCs w:val="22"/>
        </w:rPr>
        <w:t>s</w:t>
      </w:r>
      <w:r w:rsidR="00B033FB" w:rsidRPr="00D73CED">
        <w:rPr>
          <w:rFonts w:cs="Arial"/>
          <w:sz w:val="22"/>
          <w:szCs w:val="22"/>
        </w:rPr>
        <w:t xml:space="preserve"> in simulated parameters correspond in direction to the change expected from actual or best estimate response of the reference unit to the ma</w:t>
      </w:r>
      <w:r w:rsidR="00F66D55" w:rsidRPr="00D73CED">
        <w:rPr>
          <w:rFonts w:cs="Arial"/>
          <w:sz w:val="22"/>
          <w:szCs w:val="22"/>
        </w:rPr>
        <w:t>lfunction</w:t>
      </w:r>
      <w:r w:rsidR="009E2B99" w:rsidRPr="00D73CED">
        <w:rPr>
          <w:rFonts w:cs="Arial"/>
          <w:sz w:val="22"/>
          <w:szCs w:val="22"/>
        </w:rPr>
        <w:t>.</w:t>
      </w:r>
    </w:p>
    <w:p w:rsidR="00F66D55" w:rsidRPr="00D73CED" w:rsidRDefault="00F66D55" w:rsidP="000B16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F66D55" w:rsidRPr="00D73CED" w:rsidRDefault="00422C61" w:rsidP="00422C6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cs="Arial"/>
          <w:sz w:val="22"/>
          <w:szCs w:val="22"/>
        </w:rPr>
      </w:pPr>
      <w:r w:rsidRPr="00D73CED">
        <w:rPr>
          <w:rFonts w:cs="Arial"/>
          <w:sz w:val="22"/>
          <w:szCs w:val="22"/>
        </w:rPr>
        <w:tab/>
      </w:r>
      <w:r w:rsidRPr="00D73CED">
        <w:rPr>
          <w:rFonts w:cs="Arial"/>
          <w:sz w:val="22"/>
          <w:szCs w:val="22"/>
        </w:rPr>
        <w:tab/>
      </w:r>
      <w:r w:rsidRPr="00D73CED">
        <w:rPr>
          <w:rFonts w:cs="Arial"/>
          <w:sz w:val="22"/>
          <w:szCs w:val="22"/>
        </w:rPr>
        <w:tab/>
      </w:r>
      <w:r w:rsidR="00327496" w:rsidRPr="00D73CED">
        <w:rPr>
          <w:rFonts w:cs="Arial"/>
          <w:sz w:val="22"/>
          <w:szCs w:val="22"/>
        </w:rPr>
        <w:t>5</w:t>
      </w:r>
      <w:r w:rsidRPr="00D73CED">
        <w:rPr>
          <w:rFonts w:cs="Arial"/>
          <w:sz w:val="22"/>
          <w:szCs w:val="22"/>
        </w:rPr>
        <w:t>.</w:t>
      </w:r>
      <w:r w:rsidRPr="00D73CED">
        <w:rPr>
          <w:rFonts w:cs="Arial"/>
          <w:sz w:val="22"/>
          <w:szCs w:val="22"/>
        </w:rPr>
        <w:tab/>
      </w:r>
      <w:r w:rsidR="00F66D55" w:rsidRPr="00D73CED">
        <w:rPr>
          <w:rFonts w:cs="Arial"/>
          <w:sz w:val="22"/>
          <w:szCs w:val="22"/>
        </w:rPr>
        <w:t xml:space="preserve">The simulator </w:t>
      </w:r>
      <w:r w:rsidR="00F14C79" w:rsidRPr="00D73CED">
        <w:rPr>
          <w:rFonts w:cs="Arial"/>
          <w:sz w:val="22"/>
          <w:szCs w:val="22"/>
        </w:rPr>
        <w:t>did</w:t>
      </w:r>
      <w:r w:rsidR="00F66D55" w:rsidRPr="00D73CED">
        <w:rPr>
          <w:rFonts w:cs="Arial"/>
          <w:sz w:val="22"/>
          <w:szCs w:val="22"/>
        </w:rPr>
        <w:t xml:space="preserve"> not fail to cause an alarm or automatic action if the reference unit would have caused an alarm or automatic action under identical circumstances</w:t>
      </w:r>
      <w:r w:rsidR="009E2B99" w:rsidRPr="00D73CED">
        <w:rPr>
          <w:rFonts w:cs="Arial"/>
          <w:sz w:val="22"/>
          <w:szCs w:val="22"/>
        </w:rPr>
        <w:t>.</w:t>
      </w:r>
    </w:p>
    <w:p w:rsidR="00F66D55" w:rsidRPr="00D73CED" w:rsidRDefault="00F66D55" w:rsidP="000B16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6723EB" w:rsidRPr="00D73CED" w:rsidRDefault="006723EB" w:rsidP="00422C6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cs="Arial"/>
          <w:sz w:val="22"/>
          <w:szCs w:val="22"/>
        </w:rPr>
      </w:pPr>
    </w:p>
    <w:p w:rsidR="00F66D55" w:rsidRPr="00D73CED" w:rsidRDefault="006723EB" w:rsidP="00422C6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cs="Arial"/>
          <w:sz w:val="22"/>
          <w:szCs w:val="22"/>
        </w:rPr>
      </w:pPr>
      <w:r w:rsidRPr="00D73CED">
        <w:rPr>
          <w:rFonts w:cs="Arial"/>
          <w:sz w:val="22"/>
          <w:szCs w:val="22"/>
        </w:rPr>
        <w:tab/>
      </w:r>
      <w:r w:rsidRPr="00D73CED">
        <w:rPr>
          <w:rFonts w:cs="Arial"/>
          <w:sz w:val="22"/>
          <w:szCs w:val="22"/>
        </w:rPr>
        <w:tab/>
      </w:r>
      <w:r w:rsidRPr="00D73CED">
        <w:rPr>
          <w:rFonts w:cs="Arial"/>
          <w:sz w:val="22"/>
          <w:szCs w:val="22"/>
        </w:rPr>
        <w:tab/>
      </w:r>
      <w:r w:rsidR="00327496" w:rsidRPr="00D73CED">
        <w:rPr>
          <w:rFonts w:cs="Arial"/>
          <w:sz w:val="22"/>
          <w:szCs w:val="22"/>
        </w:rPr>
        <w:t>6</w:t>
      </w:r>
      <w:r w:rsidR="00422C61" w:rsidRPr="00D73CED">
        <w:rPr>
          <w:rFonts w:cs="Arial"/>
          <w:sz w:val="22"/>
          <w:szCs w:val="22"/>
        </w:rPr>
        <w:t>.</w:t>
      </w:r>
      <w:r w:rsidR="00422C61" w:rsidRPr="00D73CED">
        <w:rPr>
          <w:rFonts w:cs="Arial"/>
          <w:sz w:val="22"/>
          <w:szCs w:val="22"/>
        </w:rPr>
        <w:tab/>
      </w:r>
      <w:r w:rsidR="00F66D55" w:rsidRPr="00D73CED">
        <w:rPr>
          <w:rFonts w:cs="Arial"/>
          <w:sz w:val="22"/>
          <w:szCs w:val="22"/>
        </w:rPr>
        <w:t xml:space="preserve">The simulator </w:t>
      </w:r>
      <w:r w:rsidR="00F14C79" w:rsidRPr="00D73CED">
        <w:rPr>
          <w:rFonts w:cs="Arial"/>
          <w:sz w:val="22"/>
          <w:szCs w:val="22"/>
        </w:rPr>
        <w:t>did</w:t>
      </w:r>
      <w:r w:rsidR="00F66D55" w:rsidRPr="00D73CED">
        <w:rPr>
          <w:rFonts w:cs="Arial"/>
          <w:sz w:val="22"/>
          <w:szCs w:val="22"/>
        </w:rPr>
        <w:t xml:space="preserve"> not cause an alarm or automatic action if the reference unit would not cause an alarm or automatic action under identical </w:t>
      </w:r>
      <w:r w:rsidR="00F66D55" w:rsidRPr="00D73CED">
        <w:rPr>
          <w:rFonts w:cs="Arial"/>
          <w:sz w:val="22"/>
          <w:szCs w:val="22"/>
        </w:rPr>
        <w:lastRenderedPageBreak/>
        <w:t>circumstances</w:t>
      </w:r>
      <w:r w:rsidR="009E2B99" w:rsidRPr="00D73CED">
        <w:rPr>
          <w:rFonts w:cs="Arial"/>
          <w:sz w:val="22"/>
          <w:szCs w:val="22"/>
        </w:rPr>
        <w:t>.</w:t>
      </w:r>
    </w:p>
    <w:p w:rsidR="006723EB" w:rsidRPr="00D73CED" w:rsidRDefault="006723EB" w:rsidP="00422C6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cs="Arial"/>
          <w:sz w:val="22"/>
          <w:szCs w:val="22"/>
        </w:rPr>
      </w:pPr>
    </w:p>
    <w:p w:rsidR="00F66D55" w:rsidRPr="00D73CED" w:rsidRDefault="00422C61" w:rsidP="008D419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cs="Arial"/>
          <w:sz w:val="22"/>
          <w:szCs w:val="22"/>
        </w:rPr>
      </w:pPr>
      <w:r w:rsidRPr="00D73CED">
        <w:rPr>
          <w:rFonts w:cs="Arial"/>
          <w:sz w:val="22"/>
          <w:szCs w:val="22"/>
        </w:rPr>
        <w:tab/>
      </w:r>
      <w:r w:rsidRPr="00D73CED">
        <w:rPr>
          <w:rFonts w:cs="Arial"/>
          <w:sz w:val="22"/>
          <w:szCs w:val="22"/>
        </w:rPr>
        <w:tab/>
      </w:r>
      <w:r w:rsidRPr="00D73CED">
        <w:rPr>
          <w:rFonts w:cs="Arial"/>
          <w:sz w:val="22"/>
          <w:szCs w:val="22"/>
        </w:rPr>
        <w:tab/>
      </w:r>
      <w:r w:rsidR="00327496" w:rsidRPr="00D73CED">
        <w:rPr>
          <w:rFonts w:cs="Arial"/>
          <w:sz w:val="22"/>
          <w:szCs w:val="22"/>
        </w:rPr>
        <w:t>7</w:t>
      </w:r>
      <w:r w:rsidR="00CA5B03" w:rsidRPr="00D73CED">
        <w:rPr>
          <w:rFonts w:cs="Arial"/>
          <w:sz w:val="22"/>
          <w:szCs w:val="22"/>
        </w:rPr>
        <w:t>.</w:t>
      </w:r>
      <w:r w:rsidRPr="00D73CED">
        <w:rPr>
          <w:rFonts w:cs="Arial"/>
          <w:sz w:val="22"/>
          <w:szCs w:val="22"/>
        </w:rPr>
        <w:tab/>
      </w:r>
      <w:r w:rsidR="00F14C79" w:rsidRPr="00D73CED">
        <w:rPr>
          <w:rFonts w:cs="Arial"/>
          <w:sz w:val="22"/>
          <w:szCs w:val="22"/>
        </w:rPr>
        <w:t>Verify the following attributes are documented in the SBT performance test record:</w:t>
      </w:r>
    </w:p>
    <w:p w:rsidR="00F66D55" w:rsidRPr="00D73CED" w:rsidRDefault="00F66D55" w:rsidP="0060068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FF2B9A" w:rsidRPr="00D73CED" w:rsidRDefault="00F66D55" w:rsidP="008D419B">
      <w:pPr>
        <w:pStyle w:val="ListParagraph"/>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jc w:val="both"/>
        <w:rPr>
          <w:rFonts w:cs="Arial"/>
          <w:sz w:val="22"/>
          <w:szCs w:val="22"/>
        </w:rPr>
      </w:pPr>
      <w:r w:rsidRPr="00D73CED">
        <w:rPr>
          <w:rFonts w:cs="Arial"/>
          <w:sz w:val="22"/>
          <w:szCs w:val="22"/>
        </w:rPr>
        <w:t>The initial conditions, description of the scenario, and perturbations used to induce the transient</w:t>
      </w:r>
      <w:r w:rsidR="001632EA" w:rsidRPr="00D73CED">
        <w:rPr>
          <w:rFonts w:cs="Arial"/>
          <w:sz w:val="22"/>
          <w:szCs w:val="22"/>
        </w:rPr>
        <w:t xml:space="preserve">.  </w:t>
      </w:r>
    </w:p>
    <w:p w:rsidR="00F66D55" w:rsidRPr="00D73CED" w:rsidRDefault="00F66D55" w:rsidP="001D4F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F66D55" w:rsidRPr="00D73CED" w:rsidRDefault="00F66D55" w:rsidP="008D419B">
      <w:pPr>
        <w:pStyle w:val="ListParagraph"/>
        <w:numPr>
          <w:ilvl w:val="0"/>
          <w:numId w:val="30"/>
        </w:numPr>
        <w:tabs>
          <w:tab w:val="left" w:pos="274"/>
          <w:tab w:val="left" w:pos="806"/>
          <w:tab w:val="left" w:pos="1440"/>
          <w:tab w:val="left" w:pos="2070"/>
          <w:tab w:val="left" w:pos="2700"/>
          <w:tab w:val="left" w:pos="3874"/>
          <w:tab w:val="left" w:pos="4507"/>
          <w:tab w:val="left" w:pos="5040"/>
          <w:tab w:val="left" w:pos="5674"/>
          <w:tab w:val="left" w:pos="6307"/>
          <w:tab w:val="left" w:pos="7474"/>
          <w:tab w:val="left" w:pos="8107"/>
          <w:tab w:val="left" w:pos="8726"/>
        </w:tabs>
        <w:ind w:left="2700" w:hanging="630"/>
        <w:jc w:val="both"/>
        <w:rPr>
          <w:rFonts w:cs="Arial"/>
          <w:sz w:val="22"/>
          <w:szCs w:val="22"/>
        </w:rPr>
      </w:pPr>
      <w:r w:rsidRPr="00D73CED">
        <w:rPr>
          <w:rFonts w:cs="Arial"/>
          <w:sz w:val="22"/>
          <w:szCs w:val="22"/>
        </w:rPr>
        <w:t xml:space="preserve">Listing of key parameters checked and </w:t>
      </w:r>
      <w:r w:rsidR="00B920FD" w:rsidRPr="00D73CED">
        <w:rPr>
          <w:rFonts w:cs="Arial"/>
          <w:sz w:val="22"/>
          <w:szCs w:val="22"/>
        </w:rPr>
        <w:t>assertion that there were no unexpected changes</w:t>
      </w:r>
      <w:r w:rsidR="001632EA" w:rsidRPr="00D73CED">
        <w:rPr>
          <w:rFonts w:cs="Arial"/>
          <w:sz w:val="22"/>
          <w:szCs w:val="22"/>
        </w:rPr>
        <w:t xml:space="preserve">.  </w:t>
      </w:r>
    </w:p>
    <w:p w:rsidR="00B920FD" w:rsidRPr="00D73CED" w:rsidRDefault="00B920FD" w:rsidP="00422C6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3240"/>
        <w:rPr>
          <w:rFonts w:cs="Arial"/>
          <w:sz w:val="22"/>
          <w:szCs w:val="22"/>
        </w:rPr>
      </w:pPr>
    </w:p>
    <w:p w:rsidR="00B920FD" w:rsidRPr="00D73CED" w:rsidRDefault="00422C61" w:rsidP="008D419B">
      <w:pPr>
        <w:tabs>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ind w:left="2700" w:hanging="3240"/>
        <w:jc w:val="both"/>
        <w:rPr>
          <w:rFonts w:cs="Arial"/>
          <w:sz w:val="22"/>
          <w:szCs w:val="22"/>
        </w:rPr>
      </w:pPr>
      <w:r w:rsidRPr="00D73CED">
        <w:rPr>
          <w:rFonts w:cs="Arial"/>
          <w:sz w:val="22"/>
          <w:szCs w:val="22"/>
        </w:rPr>
        <w:tab/>
      </w:r>
      <w:r w:rsidRPr="00D73CED">
        <w:rPr>
          <w:rFonts w:cs="Arial"/>
          <w:sz w:val="22"/>
          <w:szCs w:val="22"/>
        </w:rPr>
        <w:tab/>
      </w:r>
      <w:r w:rsidRPr="00D73CED">
        <w:rPr>
          <w:rFonts w:cs="Arial"/>
          <w:sz w:val="22"/>
          <w:szCs w:val="22"/>
        </w:rPr>
        <w:tab/>
      </w:r>
      <w:r w:rsidRPr="00D73CED">
        <w:rPr>
          <w:rFonts w:cs="Arial"/>
          <w:sz w:val="22"/>
          <w:szCs w:val="22"/>
        </w:rPr>
        <w:tab/>
        <w:t>(</w:t>
      </w:r>
      <w:r w:rsidR="008D419B" w:rsidRPr="00D73CED">
        <w:rPr>
          <w:rFonts w:cs="Arial"/>
          <w:sz w:val="22"/>
          <w:szCs w:val="22"/>
        </w:rPr>
        <w:t>c</w:t>
      </w:r>
      <w:r w:rsidRPr="00D73CED">
        <w:rPr>
          <w:rFonts w:cs="Arial"/>
          <w:sz w:val="22"/>
          <w:szCs w:val="22"/>
        </w:rPr>
        <w:t>)</w:t>
      </w:r>
      <w:r w:rsidRPr="00D73CED">
        <w:rPr>
          <w:rFonts w:cs="Arial"/>
          <w:sz w:val="22"/>
          <w:szCs w:val="22"/>
        </w:rPr>
        <w:tab/>
      </w:r>
      <w:r w:rsidR="00B920FD" w:rsidRPr="00D73CED">
        <w:rPr>
          <w:rFonts w:cs="Arial"/>
          <w:sz w:val="22"/>
          <w:szCs w:val="22"/>
        </w:rPr>
        <w:t>Listing of key alarms and key automatic actions occurring and assertion that they would be expected for the scenario</w:t>
      </w:r>
      <w:r w:rsidR="001632EA" w:rsidRPr="00D73CED">
        <w:rPr>
          <w:rFonts w:cs="Arial"/>
          <w:sz w:val="22"/>
          <w:szCs w:val="22"/>
        </w:rPr>
        <w:t xml:space="preserve">.  </w:t>
      </w:r>
    </w:p>
    <w:p w:rsidR="00B920FD" w:rsidRPr="00D73CED" w:rsidRDefault="00B920FD" w:rsidP="001D4F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920FD" w:rsidRPr="00D73CED" w:rsidRDefault="00422C61" w:rsidP="008D419B">
      <w:pPr>
        <w:tabs>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ind w:left="2700" w:hanging="3240"/>
        <w:jc w:val="both"/>
        <w:rPr>
          <w:rFonts w:cs="Arial"/>
          <w:sz w:val="22"/>
          <w:szCs w:val="22"/>
        </w:rPr>
      </w:pPr>
      <w:r w:rsidRPr="00D73CED">
        <w:rPr>
          <w:rFonts w:cs="Arial"/>
          <w:sz w:val="22"/>
          <w:szCs w:val="22"/>
        </w:rPr>
        <w:tab/>
      </w:r>
      <w:r w:rsidRPr="00D73CED">
        <w:rPr>
          <w:rFonts w:cs="Arial"/>
          <w:sz w:val="22"/>
          <w:szCs w:val="22"/>
        </w:rPr>
        <w:tab/>
      </w:r>
      <w:r w:rsidRPr="00D73CED">
        <w:rPr>
          <w:rFonts w:cs="Arial"/>
          <w:sz w:val="22"/>
          <w:szCs w:val="22"/>
        </w:rPr>
        <w:tab/>
      </w:r>
      <w:r w:rsidRPr="00D73CED">
        <w:rPr>
          <w:rFonts w:cs="Arial"/>
          <w:sz w:val="22"/>
          <w:szCs w:val="22"/>
        </w:rPr>
        <w:tab/>
        <w:t>(</w:t>
      </w:r>
      <w:r w:rsidR="008D419B" w:rsidRPr="00D73CED">
        <w:rPr>
          <w:rFonts w:cs="Arial"/>
          <w:sz w:val="22"/>
          <w:szCs w:val="22"/>
        </w:rPr>
        <w:t>d</w:t>
      </w:r>
      <w:r w:rsidRPr="00D73CED">
        <w:rPr>
          <w:rFonts w:cs="Arial"/>
          <w:sz w:val="22"/>
          <w:szCs w:val="22"/>
        </w:rPr>
        <w:t>)</w:t>
      </w:r>
      <w:r w:rsidRPr="00D73CED">
        <w:rPr>
          <w:rFonts w:cs="Arial"/>
          <w:sz w:val="22"/>
          <w:szCs w:val="22"/>
        </w:rPr>
        <w:tab/>
      </w:r>
      <w:r w:rsidR="00B920FD" w:rsidRPr="00D73CED">
        <w:rPr>
          <w:rFonts w:cs="Arial"/>
          <w:sz w:val="22"/>
          <w:szCs w:val="22"/>
        </w:rPr>
        <w:t>Assertion that no unexpected alarms and automatic actions occurred</w:t>
      </w:r>
      <w:r w:rsidR="001632EA" w:rsidRPr="00D73CED">
        <w:rPr>
          <w:rFonts w:cs="Arial"/>
          <w:sz w:val="22"/>
          <w:szCs w:val="22"/>
        </w:rPr>
        <w:t xml:space="preserve">.  </w:t>
      </w:r>
    </w:p>
    <w:p w:rsidR="00327496" w:rsidRPr="00D73CED" w:rsidRDefault="00327496" w:rsidP="0032749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017DC3" w:rsidRPr="00D73CED" w:rsidRDefault="0032749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rPr>
          <w:rFonts w:cs="Arial"/>
          <w:sz w:val="22"/>
          <w:szCs w:val="22"/>
        </w:rPr>
      </w:pPr>
      <w:r w:rsidRPr="00D73CED">
        <w:rPr>
          <w:rFonts w:cs="Arial"/>
          <w:sz w:val="22"/>
          <w:szCs w:val="22"/>
        </w:rPr>
        <w:t>8.</w:t>
      </w:r>
      <w:r w:rsidRPr="00D73CED">
        <w:rPr>
          <w:rFonts w:cs="Arial"/>
          <w:sz w:val="22"/>
          <w:szCs w:val="22"/>
        </w:rPr>
        <w:tab/>
        <w:t>Assess the SBT test results.  Test results should meet accepta</w:t>
      </w:r>
      <w:r w:rsidR="00D42778" w:rsidRPr="00D73CED">
        <w:rPr>
          <w:rFonts w:cs="Arial"/>
          <w:sz w:val="22"/>
          <w:szCs w:val="22"/>
        </w:rPr>
        <w:t>nce criteria and confirm any discrepancies</w:t>
      </w:r>
      <w:r w:rsidRPr="00D73CED">
        <w:rPr>
          <w:rFonts w:cs="Arial"/>
          <w:sz w:val="22"/>
          <w:szCs w:val="22"/>
        </w:rPr>
        <w:t xml:space="preserve"> are processed in the licensee’s simulator corrective action program</w:t>
      </w:r>
      <w:r w:rsidR="001632EA" w:rsidRPr="00D73CED">
        <w:rPr>
          <w:rFonts w:cs="Arial"/>
          <w:sz w:val="22"/>
          <w:szCs w:val="22"/>
        </w:rPr>
        <w:t xml:space="preserve">.  </w:t>
      </w:r>
    </w:p>
    <w:p w:rsidR="00327496" w:rsidRPr="00D73CED" w:rsidRDefault="00327496" w:rsidP="0032749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017DC3" w:rsidRPr="00D73CED" w:rsidRDefault="00327496" w:rsidP="007A6C98">
      <w:pPr>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3" w:hanging="1814"/>
        <w:jc w:val="both"/>
        <w:rPr>
          <w:rFonts w:cs="Arial"/>
          <w:sz w:val="22"/>
          <w:szCs w:val="22"/>
        </w:rPr>
      </w:pPr>
      <w:r w:rsidRPr="00D73CED">
        <w:rPr>
          <w:rFonts w:cs="Arial"/>
          <w:sz w:val="22"/>
          <w:szCs w:val="22"/>
        </w:rPr>
        <w:tab/>
      </w:r>
      <w:r w:rsidRPr="00D73CED">
        <w:rPr>
          <w:rFonts w:cs="Arial"/>
          <w:sz w:val="22"/>
          <w:szCs w:val="22"/>
        </w:rPr>
        <w:tab/>
      </w:r>
      <w:r w:rsidRPr="00D73CED">
        <w:rPr>
          <w:rFonts w:cs="Arial"/>
          <w:sz w:val="22"/>
          <w:szCs w:val="22"/>
        </w:rPr>
        <w:tab/>
        <w:t>9.</w:t>
      </w:r>
      <w:r w:rsidRPr="00D73CED">
        <w:rPr>
          <w:rFonts w:cs="Arial"/>
          <w:sz w:val="22"/>
          <w:szCs w:val="22"/>
        </w:rPr>
        <w:tab/>
        <w:t xml:space="preserve">Verify that any fidelity issues which impact operator actions have been identified by the licensee and the discrepancies have been entered into their corrective action program for correction and/or resolution. </w:t>
      </w:r>
    </w:p>
    <w:p w:rsidR="00327496" w:rsidRPr="00D73CED" w:rsidRDefault="00327496" w:rsidP="0032749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327496" w:rsidRPr="00D73CED" w:rsidRDefault="00327496" w:rsidP="0032749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73CED">
        <w:rPr>
          <w:rFonts w:cs="Arial"/>
          <w:sz w:val="22"/>
          <w:szCs w:val="22"/>
        </w:rPr>
        <w:tab/>
      </w:r>
      <w:r w:rsidRPr="00D73CED">
        <w:rPr>
          <w:rFonts w:cs="Arial"/>
          <w:sz w:val="22"/>
          <w:szCs w:val="22"/>
        </w:rPr>
        <w:tab/>
      </w:r>
      <w:r w:rsidRPr="00D73CED">
        <w:rPr>
          <w:rFonts w:cs="Arial"/>
          <w:sz w:val="22"/>
          <w:szCs w:val="22"/>
        </w:rPr>
        <w:tab/>
        <w:t>10.</w:t>
      </w:r>
      <w:r w:rsidRPr="00D73CED">
        <w:rPr>
          <w:rFonts w:cs="Arial"/>
          <w:sz w:val="22"/>
          <w:szCs w:val="22"/>
        </w:rPr>
        <w:tab/>
        <w:t>Verify licensee</w:t>
      </w:r>
      <w:r w:rsidRPr="00D73CED">
        <w:rPr>
          <w:rFonts w:cs="Arial"/>
          <w:sz w:val="22"/>
          <w:szCs w:val="22"/>
        </w:rPr>
        <w:sym w:font="WP TypographicSymbols" w:char="003D"/>
      </w:r>
      <w:r w:rsidRPr="00D73CED">
        <w:rPr>
          <w:rFonts w:cs="Arial"/>
          <w:sz w:val="22"/>
          <w:szCs w:val="22"/>
        </w:rPr>
        <w:t>s SBT affirmation</w:t>
      </w:r>
      <w:r w:rsidR="00EC6083">
        <w:rPr>
          <w:rFonts w:cs="Arial"/>
          <w:sz w:val="22"/>
          <w:szCs w:val="22"/>
        </w:rPr>
        <w:t>s</w:t>
      </w:r>
      <w:r w:rsidRPr="00D73CED">
        <w:rPr>
          <w:rFonts w:cs="Arial"/>
          <w:sz w:val="22"/>
          <w:szCs w:val="22"/>
        </w:rPr>
        <w:t xml:space="preserve"> of test results are substantiated</w:t>
      </w:r>
      <w:r w:rsidR="001632EA" w:rsidRPr="00D73CED">
        <w:rPr>
          <w:rFonts w:cs="Arial"/>
          <w:sz w:val="22"/>
          <w:szCs w:val="22"/>
        </w:rPr>
        <w:t xml:space="preserve">.  </w:t>
      </w:r>
    </w:p>
    <w:p w:rsidR="000D6249" w:rsidRPr="00D73CED" w:rsidRDefault="000D6249" w:rsidP="0032749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726CAF" w:rsidRPr="00D73CED" w:rsidRDefault="000D6249" w:rsidP="000D6249">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900" w:hanging="900"/>
        <w:rPr>
          <w:rFonts w:cs="Arial"/>
          <w:sz w:val="22"/>
          <w:szCs w:val="22"/>
        </w:rPr>
      </w:pPr>
      <w:r w:rsidRPr="00D73CED">
        <w:rPr>
          <w:rFonts w:cs="Arial"/>
          <w:sz w:val="22"/>
          <w:szCs w:val="22"/>
        </w:rPr>
        <w:tab/>
      </w:r>
      <w:r w:rsidRPr="00D73CED">
        <w:rPr>
          <w:rFonts w:cs="Arial"/>
          <w:sz w:val="22"/>
          <w:szCs w:val="22"/>
        </w:rPr>
        <w:tab/>
        <w:t>d.</w:t>
      </w:r>
      <w:r w:rsidRPr="00D73CED">
        <w:rPr>
          <w:rFonts w:cs="Arial"/>
          <w:sz w:val="22"/>
          <w:szCs w:val="22"/>
        </w:rPr>
        <w:tab/>
      </w:r>
      <w:r w:rsidR="002F6D28" w:rsidRPr="00D73CED">
        <w:rPr>
          <w:rFonts w:cs="Arial"/>
          <w:sz w:val="22"/>
          <w:szCs w:val="22"/>
        </w:rPr>
        <w:t xml:space="preserve">Evaluate </w:t>
      </w:r>
      <w:r w:rsidR="00DB5466" w:rsidRPr="00D73CED">
        <w:rPr>
          <w:rFonts w:cs="Arial"/>
          <w:sz w:val="22"/>
          <w:szCs w:val="22"/>
        </w:rPr>
        <w:t xml:space="preserve">sufficiency of </w:t>
      </w:r>
      <w:r w:rsidR="00BF6E88" w:rsidRPr="00D73CED">
        <w:rPr>
          <w:rFonts w:cs="Arial"/>
          <w:sz w:val="22"/>
          <w:szCs w:val="22"/>
        </w:rPr>
        <w:t xml:space="preserve">simulator reactor core </w:t>
      </w:r>
      <w:r w:rsidR="009819FB" w:rsidRPr="00D73CED">
        <w:rPr>
          <w:rFonts w:cs="Arial"/>
          <w:sz w:val="22"/>
          <w:szCs w:val="22"/>
        </w:rPr>
        <w:t xml:space="preserve">performance </w:t>
      </w:r>
      <w:r w:rsidR="00BF6E88" w:rsidRPr="00D73CED">
        <w:rPr>
          <w:rFonts w:cs="Arial"/>
          <w:sz w:val="22"/>
          <w:szCs w:val="22"/>
        </w:rPr>
        <w:t>testing.</w:t>
      </w:r>
      <w:r w:rsidR="004F088C" w:rsidRPr="00D73CED">
        <w:rPr>
          <w:rFonts w:cs="Arial"/>
          <w:sz w:val="22"/>
          <w:szCs w:val="22"/>
        </w:rPr>
        <w:t xml:space="preserve">  </w:t>
      </w:r>
    </w:p>
    <w:p w:rsidR="00BF6E88" w:rsidRPr="00D73CED" w:rsidRDefault="000D6249" w:rsidP="00726CAF">
      <w:pPr>
        <w:pStyle w:val="ListParagraph"/>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208"/>
        <w:rPr>
          <w:rFonts w:cs="Arial"/>
          <w:sz w:val="22"/>
          <w:szCs w:val="22"/>
        </w:rPr>
      </w:pPr>
      <w:r w:rsidRPr="00D73CED">
        <w:rPr>
          <w:rFonts w:cs="Arial"/>
          <w:sz w:val="22"/>
          <w:szCs w:val="22"/>
        </w:rPr>
        <w:tab/>
      </w:r>
      <w:r w:rsidR="004F088C" w:rsidRPr="00D73CED">
        <w:rPr>
          <w:rFonts w:cs="Arial"/>
          <w:sz w:val="22"/>
          <w:szCs w:val="22"/>
        </w:rPr>
        <w:t>Sample per 2.03.c.</w:t>
      </w:r>
    </w:p>
    <w:p w:rsidR="00BF6E88" w:rsidRPr="00D73CED" w:rsidRDefault="00BF6E88" w:rsidP="0060068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F6E88" w:rsidRPr="00D73CED" w:rsidRDefault="00F74B50" w:rsidP="0006602E">
      <w:pPr>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jc w:val="both"/>
        <w:rPr>
          <w:rFonts w:cs="Arial"/>
          <w:sz w:val="22"/>
          <w:szCs w:val="22"/>
        </w:rPr>
      </w:pPr>
      <w:r w:rsidRPr="00D73CED">
        <w:rPr>
          <w:rFonts w:cs="Arial"/>
          <w:sz w:val="22"/>
          <w:szCs w:val="22"/>
        </w:rPr>
        <w:tab/>
      </w:r>
      <w:r w:rsidRPr="00D73CED">
        <w:rPr>
          <w:rFonts w:cs="Arial"/>
          <w:sz w:val="22"/>
          <w:szCs w:val="22"/>
        </w:rPr>
        <w:tab/>
      </w:r>
      <w:r w:rsidRPr="00D73CED">
        <w:rPr>
          <w:rFonts w:cs="Arial"/>
          <w:sz w:val="22"/>
          <w:szCs w:val="22"/>
        </w:rPr>
        <w:tab/>
        <w:t>1.</w:t>
      </w:r>
      <w:r w:rsidRPr="00D73CED">
        <w:rPr>
          <w:rFonts w:cs="Arial"/>
          <w:sz w:val="22"/>
          <w:szCs w:val="22"/>
        </w:rPr>
        <w:tab/>
      </w:r>
      <w:r w:rsidR="002F6D28" w:rsidRPr="00D73CED">
        <w:rPr>
          <w:rFonts w:cs="Arial"/>
          <w:sz w:val="22"/>
          <w:szCs w:val="22"/>
        </w:rPr>
        <w:t>Verify s</w:t>
      </w:r>
      <w:r w:rsidR="00BF6E88" w:rsidRPr="00D73CED">
        <w:rPr>
          <w:rFonts w:cs="Arial"/>
          <w:sz w:val="22"/>
          <w:szCs w:val="22"/>
        </w:rPr>
        <w:t xml:space="preserve">imulator reactor core performance testing </w:t>
      </w:r>
      <w:r w:rsidR="009819FB" w:rsidRPr="00D73CED">
        <w:rPr>
          <w:rFonts w:cs="Arial"/>
          <w:sz w:val="22"/>
          <w:szCs w:val="22"/>
        </w:rPr>
        <w:t xml:space="preserve">has been </w:t>
      </w:r>
      <w:r w:rsidR="00BF6E88" w:rsidRPr="00D73CED">
        <w:rPr>
          <w:rFonts w:cs="Arial"/>
          <w:sz w:val="22"/>
          <w:szCs w:val="22"/>
        </w:rPr>
        <w:t xml:space="preserve">conducted </w:t>
      </w:r>
      <w:r w:rsidR="00DB5466" w:rsidRPr="00D73CED">
        <w:rPr>
          <w:rFonts w:cs="Arial"/>
          <w:sz w:val="22"/>
          <w:szCs w:val="22"/>
        </w:rPr>
        <w:t xml:space="preserve">for the most recent </w:t>
      </w:r>
      <w:r w:rsidR="00BF6E88" w:rsidRPr="00D73CED">
        <w:rPr>
          <w:rFonts w:cs="Arial"/>
          <w:sz w:val="22"/>
          <w:szCs w:val="22"/>
        </w:rPr>
        <w:t>reference unit fuel cycle</w:t>
      </w:r>
      <w:r w:rsidR="002F6D28" w:rsidRPr="00D73CED">
        <w:rPr>
          <w:rFonts w:cs="Arial"/>
          <w:sz w:val="22"/>
          <w:szCs w:val="22"/>
        </w:rPr>
        <w:t xml:space="preserve"> (if simulator used for meeting applicant experience requirements in 10 CFR 55.31(a)(5))</w:t>
      </w:r>
      <w:r w:rsidR="001F7A57" w:rsidRPr="00D73CED">
        <w:rPr>
          <w:rFonts w:cs="Arial"/>
          <w:sz w:val="22"/>
          <w:szCs w:val="22"/>
        </w:rPr>
        <w:t xml:space="preserve">, (new reactors </w:t>
      </w:r>
      <w:r w:rsidR="009E2B99" w:rsidRPr="00D73CED">
        <w:rPr>
          <w:rFonts w:cs="Arial"/>
          <w:sz w:val="22"/>
          <w:szCs w:val="22"/>
        </w:rPr>
        <w:t xml:space="preserve">may be </w:t>
      </w:r>
      <w:r w:rsidR="001F7A57" w:rsidRPr="00D73CED">
        <w:rPr>
          <w:rFonts w:cs="Arial"/>
          <w:sz w:val="22"/>
          <w:szCs w:val="22"/>
        </w:rPr>
        <w:t>evaluate</w:t>
      </w:r>
      <w:r w:rsidR="009E2B99" w:rsidRPr="00D73CED">
        <w:rPr>
          <w:rFonts w:cs="Arial"/>
          <w:sz w:val="22"/>
          <w:szCs w:val="22"/>
        </w:rPr>
        <w:t>d</w:t>
      </w:r>
      <w:r w:rsidR="001F7A57" w:rsidRPr="00D73CED">
        <w:rPr>
          <w:rFonts w:cs="Arial"/>
          <w:sz w:val="22"/>
          <w:szCs w:val="22"/>
        </w:rPr>
        <w:t xml:space="preserve"> </w:t>
      </w:r>
      <w:r w:rsidR="006C690C" w:rsidRPr="00D73CED">
        <w:rPr>
          <w:rFonts w:cs="Arial"/>
          <w:sz w:val="22"/>
          <w:szCs w:val="22"/>
        </w:rPr>
        <w:t xml:space="preserve">using </w:t>
      </w:r>
      <w:r w:rsidR="001F7A57" w:rsidRPr="00D73CED">
        <w:rPr>
          <w:rFonts w:cs="Arial"/>
          <w:sz w:val="22"/>
          <w:szCs w:val="22"/>
        </w:rPr>
        <w:t>predicted values</w:t>
      </w:r>
      <w:r w:rsidR="00BF6E88" w:rsidRPr="00D73CED">
        <w:rPr>
          <w:rFonts w:cs="Arial"/>
          <w:sz w:val="22"/>
          <w:szCs w:val="22"/>
        </w:rPr>
        <w:t>.</w:t>
      </w:r>
      <w:r w:rsidR="001F7A57" w:rsidRPr="00D73CED">
        <w:rPr>
          <w:rFonts w:cs="Arial"/>
          <w:sz w:val="22"/>
          <w:szCs w:val="22"/>
        </w:rPr>
        <w:t>)</w:t>
      </w:r>
      <w:r w:rsidR="00273587" w:rsidRPr="00D73CED">
        <w:rPr>
          <w:rFonts w:cs="Arial"/>
          <w:sz w:val="22"/>
          <w:szCs w:val="22"/>
        </w:rPr>
        <w:t xml:space="preserve"> </w:t>
      </w:r>
      <w:r w:rsidR="00BF6E88" w:rsidRPr="00D73CED">
        <w:rPr>
          <w:rFonts w:cs="Arial"/>
          <w:sz w:val="22"/>
          <w:szCs w:val="22"/>
        </w:rPr>
        <w:t xml:space="preserve"> </w:t>
      </w:r>
      <w:r w:rsidR="002F6D28" w:rsidRPr="00D73CED">
        <w:rPr>
          <w:rFonts w:cs="Arial"/>
          <w:sz w:val="22"/>
          <w:szCs w:val="22"/>
        </w:rPr>
        <w:t>Verify simulator core</w:t>
      </w:r>
      <w:r w:rsidR="00BF6E88" w:rsidRPr="00D73CED">
        <w:rPr>
          <w:rFonts w:cs="Arial"/>
          <w:sz w:val="22"/>
          <w:szCs w:val="22"/>
        </w:rPr>
        <w:t xml:space="preserve"> testing </w:t>
      </w:r>
      <w:r w:rsidR="00273587" w:rsidRPr="00D73CED">
        <w:rPr>
          <w:rFonts w:cs="Arial"/>
          <w:sz w:val="22"/>
          <w:szCs w:val="22"/>
        </w:rPr>
        <w:t xml:space="preserve">is </w:t>
      </w:r>
      <w:r w:rsidR="00BF6E88" w:rsidRPr="00D73CED">
        <w:rPr>
          <w:rFonts w:cs="Arial"/>
          <w:sz w:val="22"/>
          <w:szCs w:val="22"/>
        </w:rPr>
        <w:t xml:space="preserve">performed in accordance with the reference unit procedures and compared and demonstrated to replicate the response of the reference unit.  </w:t>
      </w:r>
    </w:p>
    <w:p w:rsidR="0045394B" w:rsidRPr="00D73CED" w:rsidRDefault="0045394B" w:rsidP="000B16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45394B" w:rsidRPr="00D73CED" w:rsidRDefault="00F74B50" w:rsidP="00F74B5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 w:val="22"/>
          <w:szCs w:val="22"/>
        </w:rPr>
      </w:pPr>
      <w:r w:rsidRPr="00D73CED">
        <w:rPr>
          <w:rFonts w:cs="Arial"/>
          <w:sz w:val="22"/>
          <w:szCs w:val="22"/>
        </w:rPr>
        <w:tab/>
      </w:r>
      <w:r w:rsidRPr="00D73CED">
        <w:rPr>
          <w:rFonts w:cs="Arial"/>
          <w:sz w:val="22"/>
          <w:szCs w:val="22"/>
        </w:rPr>
        <w:tab/>
      </w:r>
      <w:r w:rsidRPr="00D73CED">
        <w:rPr>
          <w:rFonts w:cs="Arial"/>
          <w:sz w:val="22"/>
          <w:szCs w:val="22"/>
        </w:rPr>
        <w:tab/>
        <w:t>2.</w:t>
      </w:r>
      <w:r w:rsidRPr="00D73CED">
        <w:rPr>
          <w:rFonts w:cs="Arial"/>
          <w:sz w:val="22"/>
          <w:szCs w:val="22"/>
        </w:rPr>
        <w:tab/>
      </w:r>
      <w:r w:rsidR="002F6D28" w:rsidRPr="00D73CED">
        <w:rPr>
          <w:rFonts w:cs="Arial"/>
          <w:sz w:val="22"/>
          <w:szCs w:val="22"/>
        </w:rPr>
        <w:t>Verify</w:t>
      </w:r>
      <w:r w:rsidR="00DB5466" w:rsidRPr="00D73CED">
        <w:rPr>
          <w:rFonts w:cs="Arial"/>
          <w:sz w:val="22"/>
          <w:szCs w:val="22"/>
        </w:rPr>
        <w:t xml:space="preserve"> </w:t>
      </w:r>
      <w:r w:rsidR="0045394B" w:rsidRPr="00D73CED">
        <w:rPr>
          <w:rFonts w:cs="Arial"/>
          <w:sz w:val="22"/>
          <w:szCs w:val="22"/>
        </w:rPr>
        <w:t xml:space="preserve">the simulator </w:t>
      </w:r>
      <w:r w:rsidR="00DB5466" w:rsidRPr="00D73CED">
        <w:rPr>
          <w:rFonts w:cs="Arial"/>
          <w:sz w:val="22"/>
          <w:szCs w:val="22"/>
        </w:rPr>
        <w:t xml:space="preserve">reactor core </w:t>
      </w:r>
      <w:r w:rsidR="0045394B" w:rsidRPr="00D73CED">
        <w:rPr>
          <w:rFonts w:cs="Arial"/>
          <w:sz w:val="22"/>
          <w:szCs w:val="22"/>
        </w:rPr>
        <w:t xml:space="preserve">response </w:t>
      </w:r>
      <w:r w:rsidR="00DB5466" w:rsidRPr="00D73CED">
        <w:rPr>
          <w:rFonts w:cs="Arial"/>
          <w:sz w:val="22"/>
          <w:szCs w:val="22"/>
        </w:rPr>
        <w:t xml:space="preserve">and </w:t>
      </w:r>
      <w:r w:rsidR="0045394B" w:rsidRPr="00D73CED">
        <w:rPr>
          <w:rFonts w:cs="Arial"/>
          <w:sz w:val="22"/>
          <w:szCs w:val="22"/>
        </w:rPr>
        <w:t>performance meets the reference unit procedure</w:t>
      </w:r>
      <w:r w:rsidR="00DB5466" w:rsidRPr="00D73CED">
        <w:rPr>
          <w:rFonts w:cs="Arial"/>
          <w:sz w:val="22"/>
          <w:szCs w:val="22"/>
        </w:rPr>
        <w:t>(</w:t>
      </w:r>
      <w:r w:rsidR="0045394B" w:rsidRPr="00D73CED">
        <w:rPr>
          <w:rFonts w:cs="Arial"/>
          <w:sz w:val="22"/>
          <w:szCs w:val="22"/>
        </w:rPr>
        <w:t>s</w:t>
      </w:r>
      <w:r w:rsidR="00DB5466" w:rsidRPr="00D73CED">
        <w:rPr>
          <w:rFonts w:cs="Arial"/>
          <w:sz w:val="22"/>
          <w:szCs w:val="22"/>
        </w:rPr>
        <w:t>)</w:t>
      </w:r>
      <w:r w:rsidR="0045394B" w:rsidRPr="00D73CED">
        <w:rPr>
          <w:rFonts w:cs="Arial"/>
          <w:sz w:val="22"/>
          <w:szCs w:val="22"/>
        </w:rPr>
        <w:t xml:space="preserve"> acceptance criteria.</w:t>
      </w:r>
    </w:p>
    <w:p w:rsidR="008D419B" w:rsidRPr="00D73CED" w:rsidRDefault="008D419B" w:rsidP="00F74B5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 w:val="22"/>
          <w:szCs w:val="22"/>
        </w:rPr>
      </w:pPr>
    </w:p>
    <w:p w:rsidR="008D419B" w:rsidRPr="00D73CED" w:rsidRDefault="008D419B" w:rsidP="00F74B5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 w:val="22"/>
          <w:szCs w:val="22"/>
        </w:rPr>
      </w:pPr>
      <w:r w:rsidRPr="00D73CED">
        <w:rPr>
          <w:rFonts w:cs="Arial"/>
          <w:sz w:val="22"/>
          <w:szCs w:val="22"/>
        </w:rPr>
        <w:tab/>
      </w:r>
      <w:r w:rsidRPr="00D73CED">
        <w:rPr>
          <w:rFonts w:cs="Arial"/>
          <w:sz w:val="22"/>
          <w:szCs w:val="22"/>
        </w:rPr>
        <w:tab/>
      </w:r>
      <w:r w:rsidRPr="00D73CED">
        <w:rPr>
          <w:rFonts w:cs="Arial"/>
          <w:sz w:val="22"/>
          <w:szCs w:val="22"/>
        </w:rPr>
        <w:tab/>
        <w:t>3.</w:t>
      </w:r>
      <w:r w:rsidRPr="00D73CED">
        <w:rPr>
          <w:rFonts w:cs="Arial"/>
          <w:sz w:val="22"/>
          <w:szCs w:val="22"/>
        </w:rPr>
        <w:tab/>
        <w:t>Test results should meet acceptan</w:t>
      </w:r>
      <w:r w:rsidR="00D42778" w:rsidRPr="00D73CED">
        <w:rPr>
          <w:rFonts w:cs="Arial"/>
          <w:sz w:val="22"/>
          <w:szCs w:val="22"/>
        </w:rPr>
        <w:t xml:space="preserve">ce criteria and confirm any discrepancies </w:t>
      </w:r>
      <w:r w:rsidRPr="00D73CED">
        <w:rPr>
          <w:rFonts w:cs="Arial"/>
          <w:sz w:val="22"/>
          <w:szCs w:val="22"/>
        </w:rPr>
        <w:t>are processed in the licensee’s simulator corrective action program.</w:t>
      </w:r>
    </w:p>
    <w:p w:rsidR="0045394B" w:rsidRPr="00D73CED" w:rsidRDefault="0045394B" w:rsidP="000B16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45394B" w:rsidRPr="00D73CED" w:rsidRDefault="0045394B" w:rsidP="009C7255">
      <w:pPr>
        <w:pStyle w:val="ListParagraph"/>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760"/>
        <w:rPr>
          <w:rFonts w:cs="Arial"/>
          <w:sz w:val="22"/>
          <w:szCs w:val="22"/>
        </w:rPr>
      </w:pPr>
      <w:r w:rsidRPr="00D73CED">
        <w:rPr>
          <w:rFonts w:cs="Arial"/>
          <w:sz w:val="22"/>
          <w:szCs w:val="22"/>
        </w:rPr>
        <w:t>Verify post-event simulator testing</w:t>
      </w:r>
      <w:r w:rsidR="008E598A" w:rsidRPr="00D73CED">
        <w:rPr>
          <w:rFonts w:cs="Arial"/>
          <w:sz w:val="22"/>
          <w:szCs w:val="22"/>
        </w:rPr>
        <w:t xml:space="preserve"> </w:t>
      </w:r>
      <w:r w:rsidR="001F7A57" w:rsidRPr="00D73CED">
        <w:rPr>
          <w:rFonts w:cs="Arial"/>
          <w:sz w:val="22"/>
          <w:szCs w:val="22"/>
        </w:rPr>
        <w:t>(N/A for new reactors</w:t>
      </w:r>
      <w:r w:rsidR="008E598A" w:rsidRPr="00D73CED">
        <w:rPr>
          <w:rFonts w:cs="Arial"/>
          <w:sz w:val="22"/>
          <w:szCs w:val="22"/>
        </w:rPr>
        <w:t>)</w:t>
      </w:r>
      <w:r w:rsidR="00184C50" w:rsidRPr="00D73CED">
        <w:rPr>
          <w:rFonts w:cs="Arial"/>
          <w:sz w:val="22"/>
          <w:szCs w:val="22"/>
        </w:rPr>
        <w:t xml:space="preserve">.  Sample per 2.03.d.  </w:t>
      </w:r>
    </w:p>
    <w:p w:rsidR="009C7255" w:rsidRPr="00D73CED" w:rsidRDefault="009C7255" w:rsidP="009C725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08"/>
        <w:rPr>
          <w:rFonts w:cs="Arial"/>
          <w:sz w:val="22"/>
          <w:szCs w:val="22"/>
        </w:rPr>
      </w:pPr>
    </w:p>
    <w:p w:rsidR="0027241E" w:rsidRPr="00D73CED" w:rsidRDefault="0027241E" w:rsidP="009C72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500"/>
        <w:rPr>
          <w:rFonts w:cs="Arial"/>
          <w:sz w:val="22"/>
          <w:szCs w:val="22"/>
        </w:rPr>
      </w:pPr>
    </w:p>
    <w:p w:rsidR="0045394B" w:rsidRPr="00D73CED" w:rsidRDefault="00F74B50" w:rsidP="009C72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500"/>
        <w:rPr>
          <w:rFonts w:cs="Arial"/>
          <w:sz w:val="22"/>
          <w:szCs w:val="22"/>
        </w:rPr>
      </w:pPr>
      <w:r w:rsidRPr="00D73CED">
        <w:rPr>
          <w:rFonts w:cs="Arial"/>
          <w:sz w:val="22"/>
          <w:szCs w:val="22"/>
        </w:rPr>
        <w:t>1</w:t>
      </w:r>
      <w:r w:rsidR="009C7255" w:rsidRPr="00D73CED">
        <w:rPr>
          <w:rFonts w:cs="Arial"/>
          <w:sz w:val="22"/>
          <w:szCs w:val="22"/>
        </w:rPr>
        <w:t>.</w:t>
      </w:r>
      <w:r w:rsidRPr="00D73CED">
        <w:rPr>
          <w:rFonts w:cs="Arial"/>
          <w:sz w:val="22"/>
          <w:szCs w:val="22"/>
        </w:rPr>
        <w:tab/>
      </w:r>
      <w:r w:rsidR="0045394B" w:rsidRPr="00D73CED">
        <w:rPr>
          <w:rFonts w:cs="Arial"/>
          <w:sz w:val="22"/>
          <w:szCs w:val="22"/>
        </w:rPr>
        <w:t xml:space="preserve">Post event simulator testing should be conducted when a reference unit event generates relevant data for evaluating simulator performance.  </w:t>
      </w:r>
      <w:r w:rsidR="00E53C8A" w:rsidRPr="00D73CED">
        <w:rPr>
          <w:rFonts w:cs="Arial"/>
          <w:sz w:val="22"/>
          <w:szCs w:val="22"/>
        </w:rPr>
        <w:t xml:space="preserve">If </w:t>
      </w:r>
      <w:r w:rsidR="00E53C8A" w:rsidRPr="00D73CED">
        <w:rPr>
          <w:rFonts w:cs="Arial"/>
          <w:sz w:val="22"/>
          <w:szCs w:val="22"/>
        </w:rPr>
        <w:lastRenderedPageBreak/>
        <w:t xml:space="preserve">multiple events have occurred, select at least one.  </w:t>
      </w:r>
      <w:r w:rsidR="0045394B" w:rsidRPr="00D73CED">
        <w:rPr>
          <w:rFonts w:cs="Arial"/>
          <w:sz w:val="22"/>
          <w:szCs w:val="22"/>
        </w:rPr>
        <w:t>This testing:</w:t>
      </w:r>
    </w:p>
    <w:p w:rsidR="0045394B" w:rsidRPr="00D73CED" w:rsidRDefault="009C7255" w:rsidP="006C69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cs="Arial"/>
          <w:sz w:val="22"/>
          <w:szCs w:val="22"/>
        </w:rPr>
      </w:pPr>
      <w:r w:rsidRPr="00D73CED">
        <w:rPr>
          <w:rFonts w:cs="Arial"/>
          <w:sz w:val="22"/>
          <w:szCs w:val="22"/>
        </w:rPr>
        <w:t>(</w:t>
      </w:r>
      <w:r w:rsidR="006C690C" w:rsidRPr="00D73CED">
        <w:rPr>
          <w:rFonts w:cs="Arial"/>
          <w:sz w:val="22"/>
          <w:szCs w:val="22"/>
        </w:rPr>
        <w:t>a</w:t>
      </w:r>
      <w:r w:rsidRPr="00D73CED">
        <w:rPr>
          <w:rFonts w:cs="Arial"/>
          <w:sz w:val="22"/>
          <w:szCs w:val="22"/>
        </w:rPr>
        <w:t>)</w:t>
      </w:r>
      <w:r w:rsidR="003C185F" w:rsidRPr="00D73CED">
        <w:rPr>
          <w:rFonts w:cs="Arial"/>
          <w:sz w:val="22"/>
          <w:szCs w:val="22"/>
        </w:rPr>
        <w:t xml:space="preserve"> </w:t>
      </w:r>
      <w:r w:rsidR="006C690C" w:rsidRPr="00D73CED">
        <w:rPr>
          <w:rFonts w:cs="Arial"/>
          <w:sz w:val="22"/>
          <w:szCs w:val="22"/>
        </w:rPr>
        <w:tab/>
      </w:r>
      <w:r w:rsidR="00780CC8" w:rsidRPr="00D73CED">
        <w:rPr>
          <w:rFonts w:cs="Arial"/>
          <w:sz w:val="22"/>
          <w:szCs w:val="22"/>
        </w:rPr>
        <w:t>Considered</w:t>
      </w:r>
      <w:r w:rsidR="0045394B" w:rsidRPr="00D73CED">
        <w:rPr>
          <w:rFonts w:cs="Arial"/>
          <w:sz w:val="22"/>
          <w:szCs w:val="22"/>
        </w:rPr>
        <w:t xml:space="preserve"> the sequence </w:t>
      </w:r>
      <w:r w:rsidR="006208A3" w:rsidRPr="00D73CED">
        <w:rPr>
          <w:rFonts w:cs="Arial"/>
          <w:sz w:val="22"/>
          <w:szCs w:val="22"/>
        </w:rPr>
        <w:t>o</w:t>
      </w:r>
      <w:r w:rsidR="0045394B" w:rsidRPr="00D73CED">
        <w:rPr>
          <w:rFonts w:cs="Arial"/>
          <w:sz w:val="22"/>
          <w:szCs w:val="22"/>
        </w:rPr>
        <w:t xml:space="preserve">f events, operator actions, and </w:t>
      </w:r>
      <w:r w:rsidR="005268AD" w:rsidRPr="00D73CED">
        <w:rPr>
          <w:rFonts w:cs="Arial"/>
          <w:sz w:val="22"/>
          <w:szCs w:val="22"/>
        </w:rPr>
        <w:t>was</w:t>
      </w:r>
      <w:r w:rsidR="0045394B" w:rsidRPr="00D73CED">
        <w:rPr>
          <w:rFonts w:cs="Arial"/>
          <w:sz w:val="22"/>
          <w:szCs w:val="22"/>
        </w:rPr>
        <w:t xml:space="preserve"> performed in accordance with reference unit procedures</w:t>
      </w:r>
    </w:p>
    <w:p w:rsidR="00F74B50" w:rsidRPr="00D73CED" w:rsidRDefault="00F74B50" w:rsidP="00F74B5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45394B" w:rsidRPr="00D73CED" w:rsidRDefault="00780CC8" w:rsidP="006C690C">
      <w:pPr>
        <w:pStyle w:val="ListParagraph"/>
        <w:numPr>
          <w:ilvl w:val="0"/>
          <w:numId w:val="25"/>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630"/>
        <w:rPr>
          <w:rFonts w:cs="Arial"/>
          <w:sz w:val="22"/>
          <w:szCs w:val="22"/>
        </w:rPr>
      </w:pPr>
      <w:r w:rsidRPr="00D73CED">
        <w:rPr>
          <w:rFonts w:cs="Arial"/>
          <w:sz w:val="22"/>
          <w:szCs w:val="22"/>
        </w:rPr>
        <w:t>Demonstrated</w:t>
      </w:r>
      <w:r w:rsidR="0045394B" w:rsidRPr="00D73CED">
        <w:rPr>
          <w:rFonts w:cs="Arial"/>
          <w:sz w:val="22"/>
          <w:szCs w:val="22"/>
        </w:rPr>
        <w:t xml:space="preserve"> that post-event simulator testing </w:t>
      </w:r>
      <w:r w:rsidR="005268AD" w:rsidRPr="00D73CED">
        <w:rPr>
          <w:rFonts w:cs="Arial"/>
          <w:sz w:val="22"/>
          <w:szCs w:val="22"/>
        </w:rPr>
        <w:t>wa</w:t>
      </w:r>
      <w:r w:rsidR="0045394B" w:rsidRPr="00D73CED">
        <w:rPr>
          <w:rFonts w:cs="Arial"/>
          <w:sz w:val="22"/>
          <w:szCs w:val="22"/>
        </w:rPr>
        <w:t>s conducted and relevant data compared to ensure that the simulator is capable of reproducing the response of relevant reference unit parameters within the scope of simulation</w:t>
      </w:r>
      <w:r w:rsidR="001632EA" w:rsidRPr="00D73CED">
        <w:rPr>
          <w:rFonts w:cs="Arial"/>
          <w:sz w:val="22"/>
          <w:szCs w:val="22"/>
        </w:rPr>
        <w:t xml:space="preserve">.  </w:t>
      </w:r>
    </w:p>
    <w:p w:rsidR="0045394B" w:rsidRPr="00D73CED" w:rsidRDefault="0045394B" w:rsidP="000B16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F436F7" w:rsidRPr="00D73CED" w:rsidRDefault="00F74B50" w:rsidP="00F74B5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jc w:val="both"/>
        <w:rPr>
          <w:rFonts w:cs="Arial"/>
          <w:sz w:val="22"/>
          <w:szCs w:val="22"/>
        </w:rPr>
      </w:pPr>
      <w:r w:rsidRPr="00D73CED">
        <w:rPr>
          <w:rFonts w:cs="Arial"/>
          <w:sz w:val="22"/>
          <w:szCs w:val="22"/>
        </w:rPr>
        <w:tab/>
      </w:r>
      <w:r w:rsidRPr="00D73CED">
        <w:rPr>
          <w:rFonts w:cs="Arial"/>
          <w:sz w:val="22"/>
          <w:szCs w:val="22"/>
        </w:rPr>
        <w:tab/>
      </w:r>
      <w:r w:rsidR="006C690C" w:rsidRPr="00D73CED">
        <w:rPr>
          <w:rFonts w:cs="Arial"/>
          <w:sz w:val="22"/>
          <w:szCs w:val="22"/>
        </w:rPr>
        <w:t>f</w:t>
      </w:r>
      <w:r w:rsidRPr="00D73CED">
        <w:rPr>
          <w:rFonts w:cs="Arial"/>
          <w:sz w:val="22"/>
          <w:szCs w:val="22"/>
        </w:rPr>
        <w:t>.</w:t>
      </w:r>
      <w:r w:rsidRPr="00D73CED">
        <w:rPr>
          <w:rFonts w:cs="Arial"/>
          <w:sz w:val="22"/>
          <w:szCs w:val="22"/>
        </w:rPr>
        <w:tab/>
      </w:r>
      <w:r w:rsidR="005F355C" w:rsidRPr="00D73CED">
        <w:rPr>
          <w:rFonts w:cs="Arial"/>
          <w:sz w:val="22"/>
          <w:szCs w:val="22"/>
        </w:rPr>
        <w:t xml:space="preserve">Verify discrepancies </w:t>
      </w:r>
      <w:r w:rsidR="00F436F7" w:rsidRPr="00D73CED">
        <w:rPr>
          <w:rFonts w:cs="Arial"/>
          <w:sz w:val="22"/>
          <w:szCs w:val="22"/>
        </w:rPr>
        <w:t xml:space="preserve">identified </w:t>
      </w:r>
      <w:r w:rsidR="00915CD5" w:rsidRPr="00D73CED">
        <w:rPr>
          <w:rFonts w:cs="Arial"/>
          <w:sz w:val="22"/>
          <w:szCs w:val="22"/>
        </w:rPr>
        <w:t xml:space="preserve">from </w:t>
      </w:r>
      <w:r w:rsidR="005F355C" w:rsidRPr="00D73CED">
        <w:rPr>
          <w:rFonts w:cs="Arial"/>
          <w:sz w:val="22"/>
          <w:szCs w:val="22"/>
        </w:rPr>
        <w:t xml:space="preserve">this inspection are </w:t>
      </w:r>
      <w:r w:rsidR="00F436F7" w:rsidRPr="00D73CED">
        <w:rPr>
          <w:rFonts w:cs="Arial"/>
          <w:sz w:val="22"/>
          <w:szCs w:val="22"/>
        </w:rPr>
        <w:t>entered into the simulator corrective action process.</w:t>
      </w:r>
      <w:r w:rsidR="00DB5466" w:rsidRPr="00D73CED">
        <w:rPr>
          <w:rFonts w:cs="Arial"/>
          <w:sz w:val="22"/>
          <w:szCs w:val="22"/>
        </w:rPr>
        <w:t xml:space="preserve"> </w:t>
      </w:r>
      <w:r w:rsidR="005268AD" w:rsidRPr="00D73CED">
        <w:rPr>
          <w:rFonts w:cs="Arial"/>
          <w:sz w:val="22"/>
          <w:szCs w:val="22"/>
        </w:rPr>
        <w:t xml:space="preserve"> Follow up with the licensee regarding any s</w:t>
      </w:r>
      <w:r w:rsidR="005F355C" w:rsidRPr="00D73CED">
        <w:rPr>
          <w:rFonts w:cs="Arial"/>
          <w:sz w:val="22"/>
          <w:szCs w:val="22"/>
        </w:rPr>
        <w:t>imulator d</w:t>
      </w:r>
      <w:r w:rsidR="00DB5466" w:rsidRPr="00D73CED">
        <w:rPr>
          <w:rFonts w:cs="Arial"/>
          <w:sz w:val="22"/>
          <w:szCs w:val="22"/>
        </w:rPr>
        <w:t>iscrepancies that prevent overall satisfactory acceptance of a performance test</w:t>
      </w:r>
      <w:r w:rsidR="005268AD" w:rsidRPr="00D73CED">
        <w:rPr>
          <w:rFonts w:cs="Arial"/>
          <w:sz w:val="22"/>
          <w:szCs w:val="22"/>
        </w:rPr>
        <w:t>.</w:t>
      </w:r>
    </w:p>
    <w:p w:rsidR="009A4BB4" w:rsidRPr="00D73CED" w:rsidRDefault="009A4BB4" w:rsidP="0060068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9A4BB4" w:rsidRPr="00D73CED" w:rsidRDefault="009A4BB4" w:rsidP="007A6C98">
      <w:pPr>
        <w:keepN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50" w:hanging="850"/>
        <w:jc w:val="both"/>
        <w:rPr>
          <w:rFonts w:cs="Arial"/>
          <w:sz w:val="22"/>
          <w:szCs w:val="22"/>
        </w:rPr>
      </w:pPr>
      <w:r w:rsidRPr="00D73CED">
        <w:rPr>
          <w:rFonts w:cs="Arial"/>
          <w:sz w:val="22"/>
          <w:szCs w:val="22"/>
        </w:rPr>
        <w:t>03.02</w:t>
      </w:r>
      <w:r w:rsidRPr="00D73CED">
        <w:rPr>
          <w:rFonts w:cs="Arial"/>
          <w:sz w:val="22"/>
          <w:szCs w:val="22"/>
        </w:rPr>
        <w:tab/>
      </w:r>
      <w:r w:rsidRPr="00D73CED">
        <w:rPr>
          <w:rFonts w:cs="Arial"/>
          <w:sz w:val="22"/>
          <w:szCs w:val="22"/>
          <w:u w:val="single"/>
        </w:rPr>
        <w:t xml:space="preserve">Simulator </w:t>
      </w:r>
      <w:r w:rsidR="00F436F7" w:rsidRPr="00D73CED">
        <w:rPr>
          <w:rFonts w:cs="Arial"/>
          <w:sz w:val="22"/>
          <w:szCs w:val="22"/>
          <w:u w:val="single"/>
        </w:rPr>
        <w:t xml:space="preserve">Performance Testing </w:t>
      </w:r>
      <w:r w:rsidRPr="00D73CED">
        <w:rPr>
          <w:rFonts w:cs="Arial"/>
          <w:sz w:val="22"/>
          <w:szCs w:val="22"/>
          <w:u w:val="single"/>
        </w:rPr>
        <w:t>Acceptance Criteria</w:t>
      </w:r>
      <w:r w:rsidR="00993AEB" w:rsidRPr="00D73CED">
        <w:rPr>
          <w:rFonts w:cs="Arial"/>
          <w:sz w:val="22"/>
          <w:szCs w:val="22"/>
        </w:rPr>
        <w:t>.</w:t>
      </w:r>
    </w:p>
    <w:p w:rsidR="009A4BB4" w:rsidRPr="00D73CED" w:rsidRDefault="009A4BB4" w:rsidP="007A6C98">
      <w:pPr>
        <w:keepN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50" w:hanging="850"/>
        <w:jc w:val="both"/>
        <w:rPr>
          <w:rFonts w:cs="Arial"/>
          <w:sz w:val="22"/>
          <w:szCs w:val="22"/>
        </w:rPr>
      </w:pPr>
    </w:p>
    <w:p w:rsidR="009A4BB4" w:rsidRPr="00D73CED" w:rsidRDefault="009A4BB4" w:rsidP="007A6C98">
      <w:pPr>
        <w:pStyle w:val="ListParagraph"/>
        <w:keepLines/>
        <w:widowControl/>
        <w:numPr>
          <w:ilvl w:val="0"/>
          <w:numId w:val="2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jc w:val="both"/>
        <w:rPr>
          <w:rFonts w:cs="Arial"/>
          <w:sz w:val="22"/>
          <w:szCs w:val="22"/>
        </w:rPr>
      </w:pPr>
      <w:r w:rsidRPr="00D73CED">
        <w:rPr>
          <w:rFonts w:cs="Arial"/>
          <w:sz w:val="22"/>
          <w:szCs w:val="22"/>
        </w:rPr>
        <w:t xml:space="preserve">Verify the </w:t>
      </w:r>
      <w:r w:rsidR="005F355C" w:rsidRPr="00D73CED">
        <w:rPr>
          <w:rFonts w:cs="Arial"/>
          <w:sz w:val="22"/>
          <w:szCs w:val="22"/>
        </w:rPr>
        <w:t>sampled simulator performance tests/test results met the following acceptance criteria (</w:t>
      </w:r>
      <w:r w:rsidR="003D3B61" w:rsidRPr="00D73CED">
        <w:rPr>
          <w:rFonts w:cs="Arial"/>
          <w:sz w:val="22"/>
          <w:szCs w:val="22"/>
        </w:rPr>
        <w:t>if necessary, r</w:t>
      </w:r>
      <w:r w:rsidR="005F355C" w:rsidRPr="00D73CED">
        <w:rPr>
          <w:rFonts w:cs="Arial"/>
          <w:sz w:val="22"/>
          <w:szCs w:val="22"/>
        </w:rPr>
        <w:t xml:space="preserve">efer to the specific </w:t>
      </w:r>
      <w:r w:rsidR="00915CD5" w:rsidRPr="00D73CED">
        <w:rPr>
          <w:rFonts w:cs="Arial"/>
          <w:sz w:val="22"/>
          <w:szCs w:val="22"/>
        </w:rPr>
        <w:t>ANSI/</w:t>
      </w:r>
      <w:r w:rsidR="005F355C" w:rsidRPr="00D73CED">
        <w:rPr>
          <w:rFonts w:cs="Arial"/>
          <w:sz w:val="22"/>
          <w:szCs w:val="22"/>
        </w:rPr>
        <w:t xml:space="preserve">ANS-3.5 standard applicable to the simulator being inspected for additional </w:t>
      </w:r>
      <w:r w:rsidR="003D3B61" w:rsidRPr="00D73CED">
        <w:rPr>
          <w:rFonts w:cs="Arial"/>
          <w:sz w:val="22"/>
          <w:szCs w:val="22"/>
        </w:rPr>
        <w:t>acceptance criteria that may apply</w:t>
      </w:r>
      <w:r w:rsidR="005F355C" w:rsidRPr="00D73CED">
        <w:rPr>
          <w:rFonts w:cs="Arial"/>
          <w:sz w:val="22"/>
          <w:szCs w:val="22"/>
        </w:rPr>
        <w:t>):</w:t>
      </w:r>
    </w:p>
    <w:p w:rsidR="009A4BB4" w:rsidRPr="00D73CED" w:rsidRDefault="009A4BB4" w:rsidP="0060068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9A4BB4" w:rsidRPr="00D73CED" w:rsidRDefault="006C690C" w:rsidP="006C690C">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rPr>
          <w:rFonts w:cs="Arial"/>
          <w:sz w:val="22"/>
          <w:szCs w:val="22"/>
        </w:rPr>
      </w:pPr>
      <w:r w:rsidRPr="00D73CED">
        <w:rPr>
          <w:rFonts w:cs="Arial"/>
          <w:sz w:val="22"/>
          <w:szCs w:val="22"/>
        </w:rPr>
        <w:t>1</w:t>
      </w:r>
      <w:r w:rsidR="00E87251" w:rsidRPr="00D73CED">
        <w:rPr>
          <w:rFonts w:cs="Arial"/>
          <w:sz w:val="22"/>
          <w:szCs w:val="22"/>
        </w:rPr>
        <w:t>.</w:t>
      </w:r>
      <w:r w:rsidR="00E87251" w:rsidRPr="00D73CED">
        <w:rPr>
          <w:rFonts w:cs="Arial"/>
          <w:sz w:val="22"/>
          <w:szCs w:val="22"/>
        </w:rPr>
        <w:tab/>
      </w:r>
      <w:r w:rsidR="00780CC8" w:rsidRPr="00D73CED">
        <w:rPr>
          <w:rFonts w:cs="Arial"/>
          <w:sz w:val="22"/>
          <w:szCs w:val="22"/>
        </w:rPr>
        <w:t>allows</w:t>
      </w:r>
      <w:r w:rsidR="009A4BB4" w:rsidRPr="00D73CED">
        <w:rPr>
          <w:rFonts w:cs="Arial"/>
          <w:sz w:val="22"/>
          <w:szCs w:val="22"/>
        </w:rPr>
        <w:t xml:space="preserve"> the use of applicable reference unit procedures (i.e., startup test procedure, surveillance procedure, or operating procedure) including procedural acceptance criteria.</w:t>
      </w:r>
    </w:p>
    <w:p w:rsidR="009A4BB4" w:rsidRPr="00D73CED" w:rsidRDefault="009A4BB4" w:rsidP="0060068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9A4BB4" w:rsidRPr="00D73CED" w:rsidRDefault="00E87251" w:rsidP="00E8725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jc w:val="both"/>
        <w:rPr>
          <w:rFonts w:cs="Arial"/>
          <w:sz w:val="22"/>
          <w:szCs w:val="22"/>
        </w:rPr>
      </w:pPr>
      <w:r w:rsidRPr="00D73CED">
        <w:rPr>
          <w:rFonts w:cs="Arial"/>
          <w:sz w:val="22"/>
          <w:szCs w:val="22"/>
        </w:rPr>
        <w:tab/>
        <w:t>b.</w:t>
      </w:r>
      <w:r w:rsidRPr="00D73CED">
        <w:rPr>
          <w:rFonts w:cs="Arial"/>
          <w:sz w:val="22"/>
          <w:szCs w:val="22"/>
        </w:rPr>
        <w:tab/>
      </w:r>
      <w:r w:rsidR="009A4BB4" w:rsidRPr="00D73CED">
        <w:rPr>
          <w:rFonts w:cs="Arial"/>
          <w:sz w:val="22"/>
          <w:szCs w:val="22"/>
        </w:rPr>
        <w:t xml:space="preserve">Any observable </w:t>
      </w:r>
      <w:r w:rsidR="008D419B" w:rsidRPr="00D73CED">
        <w:rPr>
          <w:rFonts w:cs="Arial"/>
          <w:sz w:val="22"/>
          <w:szCs w:val="22"/>
        </w:rPr>
        <w:t xml:space="preserve">parameter </w:t>
      </w:r>
      <w:r w:rsidR="0065549F" w:rsidRPr="00D73CED">
        <w:rPr>
          <w:rFonts w:cs="Arial"/>
          <w:sz w:val="22"/>
          <w:szCs w:val="22"/>
        </w:rPr>
        <w:t>change corresponds</w:t>
      </w:r>
      <w:r w:rsidR="009A4BB4" w:rsidRPr="00D73CED">
        <w:rPr>
          <w:rFonts w:cs="Arial"/>
          <w:sz w:val="22"/>
          <w:szCs w:val="22"/>
        </w:rPr>
        <w:t xml:space="preserve"> in direction to those expected from actual or best estimate response of the reference unit.</w:t>
      </w:r>
    </w:p>
    <w:p w:rsidR="009A4BB4" w:rsidRPr="00D73CED" w:rsidRDefault="009A4BB4" w:rsidP="0060068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9A4BB4" w:rsidRPr="00D73CED" w:rsidRDefault="00E87251" w:rsidP="0006602E">
      <w:pPr>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jc w:val="both"/>
        <w:rPr>
          <w:rFonts w:cs="Arial"/>
          <w:sz w:val="22"/>
          <w:szCs w:val="22"/>
        </w:rPr>
      </w:pPr>
      <w:r w:rsidRPr="00D73CED">
        <w:rPr>
          <w:rFonts w:cs="Arial"/>
          <w:sz w:val="22"/>
          <w:szCs w:val="22"/>
        </w:rPr>
        <w:tab/>
        <w:t>c.</w:t>
      </w:r>
      <w:r w:rsidRPr="00D73CED">
        <w:rPr>
          <w:rFonts w:cs="Arial"/>
          <w:sz w:val="22"/>
          <w:szCs w:val="22"/>
        </w:rPr>
        <w:tab/>
      </w:r>
      <w:r w:rsidR="009A4BB4" w:rsidRPr="00D73CED">
        <w:rPr>
          <w:rFonts w:cs="Arial"/>
          <w:sz w:val="22"/>
          <w:szCs w:val="22"/>
        </w:rPr>
        <w:t>The simulator shall not fail to cause an alarm or automatic action if the reference unit would cause an alarm or automatic action under identical circumstances.</w:t>
      </w:r>
    </w:p>
    <w:p w:rsidR="009A4BB4" w:rsidRPr="00D73CED" w:rsidRDefault="009A4BB4" w:rsidP="0060068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9A4BB4" w:rsidRPr="00D73CED" w:rsidRDefault="00E87251" w:rsidP="00E8725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jc w:val="both"/>
        <w:rPr>
          <w:rFonts w:cs="Arial"/>
          <w:sz w:val="22"/>
          <w:szCs w:val="22"/>
        </w:rPr>
      </w:pPr>
      <w:r w:rsidRPr="00D73CED">
        <w:rPr>
          <w:rFonts w:cs="Arial"/>
          <w:sz w:val="22"/>
          <w:szCs w:val="22"/>
        </w:rPr>
        <w:tab/>
        <w:t>d.</w:t>
      </w:r>
      <w:r w:rsidRPr="00D73CED">
        <w:rPr>
          <w:rFonts w:cs="Arial"/>
          <w:sz w:val="22"/>
          <w:szCs w:val="22"/>
        </w:rPr>
        <w:tab/>
      </w:r>
      <w:r w:rsidR="009A4BB4" w:rsidRPr="00D73CED">
        <w:rPr>
          <w:rFonts w:cs="Arial"/>
          <w:sz w:val="22"/>
          <w:szCs w:val="22"/>
        </w:rPr>
        <w:t>The simulator shall not cause an alarm or automatic action if the reference unit would not cause an alarm or automatic action under identical circumstances.</w:t>
      </w:r>
    </w:p>
    <w:p w:rsidR="009A4BB4" w:rsidRPr="00D73CED" w:rsidRDefault="009A4BB4" w:rsidP="0060068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9A4BB4" w:rsidRPr="00D73CED" w:rsidRDefault="009A4BB4" w:rsidP="0060068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jc w:val="both"/>
        <w:rPr>
          <w:rFonts w:cs="Arial"/>
          <w:sz w:val="22"/>
          <w:szCs w:val="22"/>
        </w:rPr>
      </w:pPr>
      <w:r w:rsidRPr="00D73CED">
        <w:rPr>
          <w:rFonts w:cs="Arial"/>
          <w:sz w:val="22"/>
          <w:szCs w:val="22"/>
        </w:rPr>
        <w:t>03.03</w:t>
      </w:r>
      <w:r w:rsidRPr="00D73CED">
        <w:rPr>
          <w:rFonts w:cs="Arial"/>
          <w:sz w:val="22"/>
          <w:szCs w:val="22"/>
        </w:rPr>
        <w:tab/>
      </w:r>
      <w:r w:rsidRPr="00D73CED">
        <w:rPr>
          <w:rFonts w:cs="Arial"/>
          <w:sz w:val="22"/>
          <w:szCs w:val="22"/>
          <w:u w:val="single"/>
        </w:rPr>
        <w:t xml:space="preserve">Simulator </w:t>
      </w:r>
      <w:r w:rsidR="005F3552" w:rsidRPr="00D73CED">
        <w:rPr>
          <w:rFonts w:cs="Arial"/>
          <w:sz w:val="22"/>
          <w:szCs w:val="22"/>
          <w:u w:val="single"/>
        </w:rPr>
        <w:t xml:space="preserve">Performance </w:t>
      </w:r>
      <w:r w:rsidRPr="00D73CED">
        <w:rPr>
          <w:rFonts w:cs="Arial"/>
          <w:sz w:val="22"/>
          <w:szCs w:val="22"/>
          <w:u w:val="single"/>
        </w:rPr>
        <w:t>Record Retention</w:t>
      </w:r>
      <w:r w:rsidR="00DE6490" w:rsidRPr="00D73CED">
        <w:rPr>
          <w:rFonts w:cs="Arial"/>
          <w:sz w:val="22"/>
          <w:szCs w:val="22"/>
        </w:rPr>
        <w:t>.</w:t>
      </w:r>
    </w:p>
    <w:p w:rsidR="009A4BB4" w:rsidRPr="00D73CED" w:rsidRDefault="009A4BB4" w:rsidP="0060068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9A4BB4" w:rsidRPr="00D73CED" w:rsidRDefault="009A4BB4" w:rsidP="0060068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2"/>
          <w:szCs w:val="22"/>
        </w:rPr>
      </w:pPr>
      <w:r w:rsidRPr="00D73CED">
        <w:rPr>
          <w:rFonts w:cs="Arial"/>
          <w:sz w:val="22"/>
          <w:szCs w:val="22"/>
        </w:rPr>
        <w:t>Verify the results of simulator performance test</w:t>
      </w:r>
      <w:r w:rsidR="003008DD" w:rsidRPr="00D73CED">
        <w:rPr>
          <w:rFonts w:cs="Arial"/>
          <w:sz w:val="22"/>
          <w:szCs w:val="22"/>
        </w:rPr>
        <w:t>s</w:t>
      </w:r>
      <w:r w:rsidRPr="00D73CED">
        <w:rPr>
          <w:rFonts w:cs="Arial"/>
          <w:sz w:val="22"/>
          <w:szCs w:val="22"/>
        </w:rPr>
        <w:t xml:space="preserve"> are retained for a minimum </w:t>
      </w:r>
      <w:r w:rsidR="00273587" w:rsidRPr="00D73CED">
        <w:rPr>
          <w:rFonts w:cs="Arial"/>
          <w:sz w:val="22"/>
          <w:szCs w:val="22"/>
        </w:rPr>
        <w:t xml:space="preserve">of </w:t>
      </w:r>
      <w:r w:rsidRPr="00D73CED">
        <w:rPr>
          <w:rFonts w:cs="Arial"/>
          <w:sz w:val="22"/>
          <w:szCs w:val="22"/>
        </w:rPr>
        <w:t xml:space="preserve">four years after completion of each performance test </w:t>
      </w:r>
      <w:r w:rsidR="006C690C" w:rsidRPr="00D73CED">
        <w:rPr>
          <w:rFonts w:cs="Arial"/>
          <w:sz w:val="22"/>
          <w:szCs w:val="22"/>
        </w:rPr>
        <w:t xml:space="preserve">(four years may not be available for new reactors, in this case test records should go back to testing done since site delivery) </w:t>
      </w:r>
      <w:r w:rsidRPr="00D73CED">
        <w:rPr>
          <w:rFonts w:cs="Arial"/>
          <w:sz w:val="22"/>
          <w:szCs w:val="22"/>
        </w:rPr>
        <w:t>or until superseded by updated test results.</w:t>
      </w:r>
    </w:p>
    <w:p w:rsidR="00756646" w:rsidRPr="00D73CED" w:rsidRDefault="00756646" w:rsidP="0060068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59" w:hanging="2059"/>
        <w:jc w:val="both"/>
        <w:rPr>
          <w:rFonts w:cs="Arial"/>
          <w:sz w:val="22"/>
          <w:szCs w:val="22"/>
        </w:rPr>
      </w:pPr>
    </w:p>
    <w:p w:rsidR="00756646" w:rsidRPr="00D73CED" w:rsidRDefault="00756646" w:rsidP="0060068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59" w:hanging="2059"/>
        <w:jc w:val="both"/>
        <w:rPr>
          <w:rFonts w:cs="Arial"/>
          <w:sz w:val="22"/>
          <w:szCs w:val="22"/>
        </w:rPr>
      </w:pPr>
    </w:p>
    <w:p w:rsidR="009A4BB4" w:rsidRPr="00D73CED" w:rsidRDefault="00B14ACA" w:rsidP="0060068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59" w:hanging="2059"/>
        <w:jc w:val="both"/>
        <w:rPr>
          <w:rFonts w:cs="Arial"/>
          <w:sz w:val="22"/>
          <w:szCs w:val="22"/>
        </w:rPr>
      </w:pPr>
      <w:r w:rsidRPr="00D73CED">
        <w:rPr>
          <w:rFonts w:cs="Arial"/>
          <w:sz w:val="22"/>
          <w:szCs w:val="22"/>
        </w:rPr>
        <w:t>41502</w:t>
      </w:r>
      <w:r w:rsidR="008D2C30" w:rsidRPr="00D73CED">
        <w:rPr>
          <w:rFonts w:cs="Arial"/>
          <w:sz w:val="22"/>
          <w:szCs w:val="22"/>
        </w:rPr>
        <w:t>-</w:t>
      </w:r>
      <w:r w:rsidR="009A4BB4" w:rsidRPr="00D73CED">
        <w:rPr>
          <w:rFonts w:cs="Arial"/>
          <w:sz w:val="22"/>
          <w:szCs w:val="22"/>
        </w:rPr>
        <w:t>0</w:t>
      </w:r>
      <w:r w:rsidR="008D2C30" w:rsidRPr="00D73CED">
        <w:rPr>
          <w:rFonts w:cs="Arial"/>
          <w:sz w:val="22"/>
          <w:szCs w:val="22"/>
        </w:rPr>
        <w:t>4</w:t>
      </w:r>
      <w:r w:rsidR="009A4BB4" w:rsidRPr="00D73CED">
        <w:rPr>
          <w:rFonts w:cs="Arial"/>
          <w:sz w:val="22"/>
          <w:szCs w:val="22"/>
        </w:rPr>
        <w:tab/>
        <w:t>RESOURCE ESTIMATE</w:t>
      </w:r>
    </w:p>
    <w:p w:rsidR="009A4BB4" w:rsidRPr="00D73CED" w:rsidRDefault="009A4BB4" w:rsidP="0060068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9A4BB4" w:rsidRPr="00D73CED" w:rsidRDefault="009A4BB4" w:rsidP="0060068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r w:rsidRPr="00D73CED">
        <w:rPr>
          <w:rFonts w:cs="Arial"/>
          <w:sz w:val="22"/>
          <w:szCs w:val="22"/>
        </w:rPr>
        <w:t xml:space="preserve">For planning purposes, the direct inspection effort to complete this inspection procedure is estimated to be </w:t>
      </w:r>
      <w:r w:rsidR="006B54C2" w:rsidRPr="00D73CED">
        <w:rPr>
          <w:rFonts w:cs="Arial"/>
          <w:sz w:val="22"/>
          <w:szCs w:val="22"/>
        </w:rPr>
        <w:t>4</w:t>
      </w:r>
      <w:r w:rsidRPr="00D73CED">
        <w:rPr>
          <w:rFonts w:cs="Arial"/>
          <w:sz w:val="22"/>
          <w:szCs w:val="22"/>
        </w:rPr>
        <w:t>0 hours of on</w:t>
      </w:r>
      <w:r w:rsidRPr="00D73CED">
        <w:rPr>
          <w:rFonts w:cs="Arial"/>
          <w:sz w:val="22"/>
          <w:szCs w:val="22"/>
        </w:rPr>
        <w:noBreakHyphen/>
        <w:t xml:space="preserve">site inspection, consistent with the scope of the planned regional initiative(s) to be performed. </w:t>
      </w:r>
    </w:p>
    <w:p w:rsidR="009A4BB4" w:rsidRPr="00D73CED" w:rsidRDefault="009A4BB4" w:rsidP="0060068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27241E" w:rsidRPr="00D73CED" w:rsidRDefault="0027241E" w:rsidP="0060068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9A4BB4" w:rsidRPr="00D73CED" w:rsidRDefault="009A4BB4" w:rsidP="0060068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r w:rsidRPr="00D73CED">
        <w:rPr>
          <w:rFonts w:cs="Arial"/>
          <w:sz w:val="22"/>
          <w:szCs w:val="22"/>
        </w:rPr>
        <w:t xml:space="preserve">It is expected that the actual hours required to complete the inspection may vary from the estimate.  </w:t>
      </w:r>
      <w:r w:rsidR="00C21F76" w:rsidRPr="00D73CED">
        <w:rPr>
          <w:rFonts w:cs="Arial"/>
          <w:sz w:val="22"/>
          <w:szCs w:val="22"/>
        </w:rPr>
        <w:t xml:space="preserve">More effort may be </w:t>
      </w:r>
      <w:r w:rsidR="00305074" w:rsidRPr="00D73CED">
        <w:rPr>
          <w:rFonts w:cs="Arial"/>
          <w:sz w:val="22"/>
          <w:szCs w:val="22"/>
        </w:rPr>
        <w:t xml:space="preserve">needed </w:t>
      </w:r>
      <w:r w:rsidR="00C21F76" w:rsidRPr="00D73CED">
        <w:rPr>
          <w:rFonts w:cs="Arial"/>
          <w:sz w:val="22"/>
          <w:szCs w:val="22"/>
        </w:rPr>
        <w:t xml:space="preserve">if major modeling changes/enhancements have taken </w:t>
      </w:r>
      <w:r w:rsidR="00C21F76" w:rsidRPr="00D73CED">
        <w:rPr>
          <w:rFonts w:cs="Arial"/>
          <w:sz w:val="22"/>
          <w:szCs w:val="22"/>
        </w:rPr>
        <w:lastRenderedPageBreak/>
        <w:t xml:space="preserve">place such as complete primary thermo/hydraulic model replacement or simulator platform rehost.  </w:t>
      </w:r>
      <w:r w:rsidRPr="00D73CED">
        <w:rPr>
          <w:rFonts w:cs="Arial"/>
          <w:sz w:val="22"/>
          <w:szCs w:val="22"/>
        </w:rPr>
        <w:t>The inspection hours allocated for the inspection procedure are an estimate for budgeting purposes.  The hours expended during an inspection should be tailored for the facility licensee and accurately recorded.</w:t>
      </w:r>
    </w:p>
    <w:p w:rsidR="00405EEE" w:rsidRPr="00D73CED" w:rsidRDefault="00405EEE" w:rsidP="007A6C98">
      <w:pPr>
        <w:keepN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59" w:hanging="2059"/>
        <w:jc w:val="both"/>
        <w:rPr>
          <w:rFonts w:cs="Arial"/>
          <w:sz w:val="22"/>
          <w:szCs w:val="22"/>
        </w:rPr>
      </w:pPr>
    </w:p>
    <w:p w:rsidR="008D2C30" w:rsidRPr="00D73CED" w:rsidRDefault="00B14ACA" w:rsidP="007A6C98">
      <w:pPr>
        <w:keepN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59" w:hanging="2059"/>
        <w:jc w:val="both"/>
        <w:rPr>
          <w:rFonts w:cs="Arial"/>
          <w:sz w:val="22"/>
          <w:szCs w:val="22"/>
        </w:rPr>
      </w:pPr>
      <w:r w:rsidRPr="00D73CED">
        <w:rPr>
          <w:rFonts w:cs="Arial"/>
          <w:sz w:val="22"/>
          <w:szCs w:val="22"/>
        </w:rPr>
        <w:t>41502</w:t>
      </w:r>
      <w:r w:rsidR="008D2C30" w:rsidRPr="00D73CED">
        <w:rPr>
          <w:rFonts w:cs="Arial"/>
          <w:sz w:val="22"/>
          <w:szCs w:val="22"/>
        </w:rPr>
        <w:t>-05</w:t>
      </w:r>
      <w:r w:rsidR="008D2C30" w:rsidRPr="00D73CED">
        <w:rPr>
          <w:rFonts w:cs="Arial"/>
          <w:sz w:val="22"/>
          <w:szCs w:val="22"/>
        </w:rPr>
        <w:tab/>
        <w:t>REFERENCES</w:t>
      </w:r>
    </w:p>
    <w:p w:rsidR="008D2C30" w:rsidRPr="00D73CED" w:rsidRDefault="008D2C30" w:rsidP="007A6C98">
      <w:pPr>
        <w:keepN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5577B8" w:rsidRPr="00D73CED" w:rsidRDefault="005577B8" w:rsidP="007A6C98">
      <w:pPr>
        <w:keepN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r w:rsidRPr="00D73CED">
        <w:rPr>
          <w:rFonts w:cs="Arial"/>
          <w:sz w:val="22"/>
          <w:szCs w:val="22"/>
        </w:rPr>
        <w:t>10 CFR 55, Operators’ Licenses</w:t>
      </w:r>
      <w:r w:rsidR="00D164CA" w:rsidRPr="00D73CED">
        <w:rPr>
          <w:rFonts w:cs="Arial"/>
          <w:sz w:val="22"/>
          <w:szCs w:val="22"/>
        </w:rPr>
        <w:t>.</w:t>
      </w:r>
    </w:p>
    <w:p w:rsidR="005577B8" w:rsidRPr="00D73CED" w:rsidRDefault="005577B8" w:rsidP="007A6C98">
      <w:pPr>
        <w:keepN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8D2C30" w:rsidRPr="00D73CED" w:rsidRDefault="006B54C2" w:rsidP="007A6C98">
      <w:pPr>
        <w:keepN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r w:rsidRPr="00D73CED">
        <w:rPr>
          <w:rFonts w:cs="Arial"/>
          <w:sz w:val="22"/>
          <w:szCs w:val="22"/>
        </w:rPr>
        <w:t>Inspection Manual Chapter 2504, “Construction Inspection Program: Inspection of Construction and Operational Programs”</w:t>
      </w:r>
      <w:r w:rsidR="00D164CA" w:rsidRPr="00D73CED">
        <w:rPr>
          <w:rFonts w:cs="Arial"/>
          <w:sz w:val="22"/>
          <w:szCs w:val="22"/>
        </w:rPr>
        <w:t>.</w:t>
      </w:r>
      <w:r w:rsidRPr="00D73CED">
        <w:rPr>
          <w:rFonts w:cs="Arial"/>
          <w:sz w:val="22"/>
          <w:szCs w:val="22"/>
        </w:rPr>
        <w:t xml:space="preserve"> </w:t>
      </w:r>
    </w:p>
    <w:p w:rsidR="006B54C2" w:rsidRPr="00D73CED" w:rsidRDefault="006B54C2" w:rsidP="007A6C98">
      <w:pPr>
        <w:keepN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5577B8" w:rsidRPr="00D73CED" w:rsidRDefault="005577B8" w:rsidP="0060068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r w:rsidRPr="00D73CED">
        <w:rPr>
          <w:rFonts w:cs="Arial"/>
          <w:sz w:val="22"/>
          <w:szCs w:val="22"/>
        </w:rPr>
        <w:t>Inspection Manual Chapter 25</w:t>
      </w:r>
      <w:r w:rsidR="00D164CA" w:rsidRPr="00D73CED">
        <w:rPr>
          <w:rFonts w:cs="Arial"/>
          <w:sz w:val="22"/>
          <w:szCs w:val="22"/>
        </w:rPr>
        <w:t>15</w:t>
      </w:r>
      <w:r w:rsidRPr="00D73CED">
        <w:rPr>
          <w:rFonts w:cs="Arial"/>
          <w:sz w:val="22"/>
          <w:szCs w:val="22"/>
        </w:rPr>
        <w:t xml:space="preserve">, </w:t>
      </w:r>
      <w:r w:rsidR="00D164CA" w:rsidRPr="00D73CED">
        <w:rPr>
          <w:rFonts w:cs="Arial"/>
          <w:sz w:val="22"/>
          <w:szCs w:val="22"/>
        </w:rPr>
        <w:t>Light-Water Reactor Inspection Program -- Operations Phase</w:t>
      </w:r>
      <w:r w:rsidRPr="00D73CED">
        <w:rPr>
          <w:rFonts w:cs="Arial"/>
          <w:sz w:val="22"/>
          <w:szCs w:val="22"/>
        </w:rPr>
        <w:t>.</w:t>
      </w:r>
    </w:p>
    <w:p w:rsidR="006B54C2" w:rsidRPr="00D73CED" w:rsidRDefault="006B54C2" w:rsidP="0060068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6B54C2" w:rsidRPr="00D73CED" w:rsidRDefault="005577B8" w:rsidP="0060068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r w:rsidRPr="00D73CED">
        <w:rPr>
          <w:rFonts w:cs="Arial"/>
          <w:sz w:val="22"/>
          <w:szCs w:val="22"/>
        </w:rPr>
        <w:t>ANSI/ANS 3.5</w:t>
      </w:r>
      <w:r w:rsidR="00173520" w:rsidRPr="00D73CED">
        <w:rPr>
          <w:rFonts w:cs="Arial"/>
          <w:sz w:val="22"/>
          <w:szCs w:val="22"/>
        </w:rPr>
        <w:t>-2009</w:t>
      </w:r>
      <w:r w:rsidRPr="00D73CED">
        <w:rPr>
          <w:rFonts w:cs="Arial"/>
          <w:sz w:val="22"/>
          <w:szCs w:val="22"/>
        </w:rPr>
        <w:t xml:space="preserve">, </w:t>
      </w:r>
      <w:r w:rsidR="00173520" w:rsidRPr="00D73CED">
        <w:rPr>
          <w:rFonts w:cs="Arial"/>
          <w:sz w:val="22"/>
          <w:szCs w:val="22"/>
        </w:rPr>
        <w:t xml:space="preserve">Nuclear Power Plant Simulators for Use in Operator Training </w:t>
      </w:r>
      <w:r w:rsidR="00933750" w:rsidRPr="00D73CED">
        <w:rPr>
          <w:rFonts w:cs="Arial"/>
          <w:sz w:val="22"/>
          <w:szCs w:val="22"/>
        </w:rPr>
        <w:t>[</w:t>
      </w:r>
      <w:r w:rsidR="00173520" w:rsidRPr="00D73CED">
        <w:rPr>
          <w:rFonts w:cs="Arial"/>
          <w:sz w:val="22"/>
          <w:szCs w:val="22"/>
        </w:rPr>
        <w:t>and Examination</w:t>
      </w:r>
      <w:r w:rsidR="00933750" w:rsidRPr="00D73CED">
        <w:rPr>
          <w:rFonts w:cs="Arial"/>
          <w:sz w:val="22"/>
          <w:szCs w:val="22"/>
        </w:rPr>
        <w:t>]</w:t>
      </w:r>
      <w:r w:rsidR="005833C6">
        <w:rPr>
          <w:rFonts w:cs="Arial"/>
          <w:sz w:val="22"/>
          <w:szCs w:val="22"/>
        </w:rPr>
        <w:t xml:space="preserve"> </w:t>
      </w:r>
      <w:r w:rsidR="00405EEE" w:rsidRPr="00D73CED">
        <w:rPr>
          <w:rFonts w:cs="Arial"/>
          <w:sz w:val="22"/>
          <w:szCs w:val="22"/>
        </w:rPr>
        <w:t>(includes prior versions)</w:t>
      </w:r>
      <w:r w:rsidR="005833C6">
        <w:rPr>
          <w:rFonts w:cs="Arial"/>
          <w:sz w:val="22"/>
          <w:szCs w:val="22"/>
        </w:rPr>
        <w:t xml:space="preserve">.  </w:t>
      </w:r>
    </w:p>
    <w:p w:rsidR="00441DC4" w:rsidRPr="00D73CED" w:rsidRDefault="00441DC4" w:rsidP="0060068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441DC4" w:rsidRPr="00D73CED" w:rsidRDefault="00441DC4" w:rsidP="0060068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r w:rsidRPr="00D73CED">
        <w:rPr>
          <w:rFonts w:cs="Arial"/>
          <w:sz w:val="22"/>
          <w:szCs w:val="22"/>
        </w:rPr>
        <w:t xml:space="preserve">Regulatory Guide, 1.149, </w:t>
      </w:r>
      <w:r w:rsidR="006C690C" w:rsidRPr="00D73CED">
        <w:rPr>
          <w:rFonts w:cs="Arial"/>
          <w:sz w:val="22"/>
          <w:szCs w:val="22"/>
        </w:rPr>
        <w:t xml:space="preserve">Rev. 4, </w:t>
      </w:r>
      <w:r w:rsidR="00173520" w:rsidRPr="00D73CED">
        <w:rPr>
          <w:rFonts w:cs="Arial"/>
          <w:sz w:val="22"/>
          <w:szCs w:val="22"/>
        </w:rPr>
        <w:t>Nuclear Power Plant simulation Facilities for Use in Operator Training, License Examinations, and Applicant Experience Requirements</w:t>
      </w:r>
      <w:r w:rsidR="005833C6">
        <w:rPr>
          <w:rFonts w:cs="Arial"/>
          <w:sz w:val="22"/>
          <w:szCs w:val="22"/>
        </w:rPr>
        <w:t xml:space="preserve"> </w:t>
      </w:r>
      <w:r w:rsidR="00405EEE" w:rsidRPr="00D73CED">
        <w:rPr>
          <w:rFonts w:cs="Arial"/>
          <w:sz w:val="22"/>
          <w:szCs w:val="22"/>
        </w:rPr>
        <w:t>(includes prior versions)</w:t>
      </w:r>
      <w:r w:rsidR="005833C6">
        <w:rPr>
          <w:rFonts w:cs="Arial"/>
          <w:sz w:val="22"/>
          <w:szCs w:val="22"/>
        </w:rPr>
        <w:t xml:space="preserve">.  </w:t>
      </w:r>
    </w:p>
    <w:p w:rsidR="005577B8" w:rsidRPr="00D73CED" w:rsidRDefault="005577B8" w:rsidP="0060068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5577B8" w:rsidRPr="00D73CED" w:rsidRDefault="005577B8" w:rsidP="0060068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8D2C30" w:rsidRPr="00D73CED" w:rsidRDefault="00B14ACA" w:rsidP="0006602E">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59" w:hanging="2059"/>
        <w:jc w:val="both"/>
        <w:rPr>
          <w:rFonts w:cs="Arial"/>
          <w:sz w:val="22"/>
          <w:szCs w:val="22"/>
        </w:rPr>
      </w:pPr>
      <w:r w:rsidRPr="00D73CED">
        <w:rPr>
          <w:rFonts w:cs="Arial"/>
          <w:sz w:val="22"/>
          <w:szCs w:val="22"/>
        </w:rPr>
        <w:t>41502</w:t>
      </w:r>
      <w:r w:rsidR="008D2C30" w:rsidRPr="00D73CED">
        <w:rPr>
          <w:rFonts w:cs="Arial"/>
          <w:sz w:val="22"/>
          <w:szCs w:val="22"/>
        </w:rPr>
        <w:t>-06</w:t>
      </w:r>
      <w:r w:rsidR="008D2C30" w:rsidRPr="00D73CED">
        <w:rPr>
          <w:rFonts w:cs="Arial"/>
          <w:sz w:val="22"/>
          <w:szCs w:val="22"/>
        </w:rPr>
        <w:tab/>
      </w:r>
      <w:r w:rsidR="00DC2736" w:rsidRPr="00D73CED">
        <w:rPr>
          <w:rFonts w:cs="Arial"/>
          <w:sz w:val="22"/>
          <w:szCs w:val="22"/>
        </w:rPr>
        <w:t>PROCEDURE COMPLETION</w:t>
      </w:r>
    </w:p>
    <w:p w:rsidR="008D2C30" w:rsidRPr="00D73CED" w:rsidRDefault="008D2C30" w:rsidP="0006602E">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5577B8" w:rsidRPr="00D73CED" w:rsidRDefault="00173520" w:rsidP="0006602E">
      <w:pPr>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r w:rsidRPr="00D73CED">
        <w:rPr>
          <w:rFonts w:cs="Arial"/>
          <w:sz w:val="22"/>
          <w:szCs w:val="22"/>
        </w:rPr>
        <w:t xml:space="preserve">This IP is considered complete when the required number of minimum samples specified in </w:t>
      </w:r>
      <w:r w:rsidR="00933750" w:rsidRPr="00D73CED">
        <w:rPr>
          <w:rFonts w:cs="Arial"/>
          <w:sz w:val="22"/>
          <w:szCs w:val="22"/>
        </w:rPr>
        <w:t>2.03</w:t>
      </w:r>
      <w:r w:rsidRPr="00D73CED">
        <w:rPr>
          <w:rFonts w:cs="Arial"/>
          <w:sz w:val="22"/>
          <w:szCs w:val="22"/>
        </w:rPr>
        <w:t xml:space="preserve"> above is complete</w:t>
      </w:r>
      <w:r w:rsidR="00D164CA" w:rsidRPr="00D73CED">
        <w:rPr>
          <w:rFonts w:cs="Arial"/>
          <w:sz w:val="22"/>
          <w:szCs w:val="22"/>
        </w:rPr>
        <w:t xml:space="preserve"> and a determination has been made as to </w:t>
      </w:r>
      <w:r w:rsidR="00405EEE" w:rsidRPr="00D73CED">
        <w:rPr>
          <w:rFonts w:cs="Arial"/>
          <w:sz w:val="22"/>
          <w:szCs w:val="22"/>
        </w:rPr>
        <w:t>suitability</w:t>
      </w:r>
      <w:r w:rsidR="00933750" w:rsidRPr="00D73CED">
        <w:rPr>
          <w:rFonts w:cs="Arial"/>
          <w:sz w:val="22"/>
          <w:szCs w:val="22"/>
        </w:rPr>
        <w:t xml:space="preserve"> of</w:t>
      </w:r>
      <w:r w:rsidR="00D164CA" w:rsidRPr="00D73CED">
        <w:rPr>
          <w:rFonts w:cs="Arial"/>
          <w:sz w:val="22"/>
          <w:szCs w:val="22"/>
        </w:rPr>
        <w:t xml:space="preserve"> the plant-referenced simulator is of sufficient scope and fidelity for the purposes of 10 CFR 55</w:t>
      </w:r>
      <w:r w:rsidRPr="00D73CED">
        <w:rPr>
          <w:rFonts w:cs="Arial"/>
          <w:sz w:val="22"/>
          <w:szCs w:val="22"/>
        </w:rPr>
        <w:t>.</w:t>
      </w:r>
    </w:p>
    <w:p w:rsidR="00697767" w:rsidRPr="00D73CED" w:rsidRDefault="00697767" w:rsidP="0060068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893DB3" w:rsidRPr="00D73CED" w:rsidRDefault="00893DB3" w:rsidP="0060068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r w:rsidRPr="00D73CED">
        <w:rPr>
          <w:rFonts w:cs="Arial"/>
          <w:sz w:val="22"/>
          <w:szCs w:val="22"/>
        </w:rPr>
        <w:t xml:space="preserve">Note:  Attachments 1 and 2 are for inspector use only and are not part of the inspection </w:t>
      </w:r>
      <w:r w:rsidRPr="00D73CED">
        <w:rPr>
          <w:rFonts w:cs="Arial"/>
          <w:sz w:val="22"/>
          <w:szCs w:val="22"/>
        </w:rPr>
        <w:tab/>
        <w:t xml:space="preserve">       report.  </w:t>
      </w:r>
    </w:p>
    <w:p w:rsidR="00A86EA6" w:rsidRPr="00D73CED" w:rsidRDefault="00A86EA6" w:rsidP="0032444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rsidR="00A86EA6" w:rsidRPr="00D73CED" w:rsidRDefault="00A86EA6" w:rsidP="0032444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rsidR="009A4BB4" w:rsidRPr="00D73CED" w:rsidRDefault="009A4BB4" w:rsidP="0032444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r w:rsidRPr="00D73CED">
        <w:rPr>
          <w:rFonts w:cs="Arial"/>
          <w:sz w:val="22"/>
          <w:szCs w:val="22"/>
        </w:rPr>
        <w:t>END</w:t>
      </w:r>
    </w:p>
    <w:p w:rsidR="00893DB3" w:rsidRPr="00D73CED" w:rsidRDefault="00893DB3">
      <w:pPr>
        <w:widowControl/>
        <w:autoSpaceDE/>
        <w:autoSpaceDN/>
        <w:adjustRightInd/>
        <w:rPr>
          <w:rFonts w:cs="Arial"/>
          <w:b/>
          <w:sz w:val="22"/>
          <w:szCs w:val="22"/>
        </w:rPr>
      </w:pPr>
      <w:r w:rsidRPr="00D73CED">
        <w:rPr>
          <w:rFonts w:cs="Arial"/>
          <w:b/>
          <w:sz w:val="22"/>
          <w:szCs w:val="22"/>
        </w:rPr>
        <w:br w:type="page"/>
      </w:r>
    </w:p>
    <w:p w:rsidR="00E43410" w:rsidRPr="00D73CED" w:rsidRDefault="00E43410" w:rsidP="00E43410">
      <w:pPr>
        <w:widowControl/>
        <w:jc w:val="center"/>
        <w:rPr>
          <w:rFonts w:cs="Arial"/>
          <w:b/>
          <w:sz w:val="22"/>
          <w:szCs w:val="22"/>
        </w:rPr>
      </w:pPr>
      <w:r w:rsidRPr="00D73CED">
        <w:rPr>
          <w:rFonts w:cs="Arial"/>
          <w:b/>
          <w:sz w:val="22"/>
          <w:szCs w:val="22"/>
        </w:rPr>
        <w:lastRenderedPageBreak/>
        <w:t>ATTACHMENT 1</w:t>
      </w:r>
    </w:p>
    <w:p w:rsidR="00E43410" w:rsidRPr="00D73CED" w:rsidRDefault="00E43410" w:rsidP="00E43410">
      <w:pPr>
        <w:widowControl/>
        <w:jc w:val="center"/>
        <w:rPr>
          <w:rFonts w:cs="Arial"/>
          <w:b/>
          <w:sz w:val="22"/>
          <w:szCs w:val="22"/>
        </w:rPr>
      </w:pPr>
    </w:p>
    <w:p w:rsidR="00F63A6C" w:rsidRPr="00D73CED" w:rsidRDefault="00E43410" w:rsidP="00E43410">
      <w:pPr>
        <w:widowControl/>
        <w:jc w:val="center"/>
        <w:rPr>
          <w:rFonts w:cs="Arial"/>
          <w:b/>
          <w:sz w:val="22"/>
          <w:szCs w:val="22"/>
        </w:rPr>
      </w:pPr>
      <w:r w:rsidRPr="00D73CED">
        <w:rPr>
          <w:rFonts w:cs="Arial"/>
          <w:b/>
          <w:sz w:val="22"/>
          <w:szCs w:val="22"/>
        </w:rPr>
        <w:t xml:space="preserve">CHECKLIST FOR EVALUATING PLANT-REFERENCED </w:t>
      </w:r>
    </w:p>
    <w:p w:rsidR="00F63A6C" w:rsidRPr="00D73CED" w:rsidRDefault="00E43410" w:rsidP="00E43410">
      <w:pPr>
        <w:widowControl/>
        <w:jc w:val="center"/>
        <w:rPr>
          <w:rFonts w:cs="Arial"/>
          <w:b/>
          <w:sz w:val="22"/>
          <w:szCs w:val="22"/>
        </w:rPr>
      </w:pPr>
      <w:r w:rsidRPr="00D73CED">
        <w:rPr>
          <w:rFonts w:cs="Arial"/>
          <w:b/>
          <w:sz w:val="22"/>
          <w:szCs w:val="22"/>
        </w:rPr>
        <w:t>SIMULATORS OPERATING UNDER 10 CFR 55.46(</w:t>
      </w:r>
      <w:r w:rsidR="00D164CA" w:rsidRPr="00D73CED">
        <w:rPr>
          <w:rFonts w:cs="Arial"/>
          <w:b/>
          <w:sz w:val="22"/>
          <w:szCs w:val="22"/>
        </w:rPr>
        <w:t>c</w:t>
      </w:r>
      <w:r w:rsidRPr="00D73CED">
        <w:rPr>
          <w:rFonts w:cs="Arial"/>
          <w:b/>
          <w:sz w:val="22"/>
          <w:szCs w:val="22"/>
        </w:rPr>
        <w:t>) AND (</w:t>
      </w:r>
      <w:r w:rsidR="00D164CA" w:rsidRPr="00D73CED">
        <w:rPr>
          <w:rFonts w:cs="Arial"/>
          <w:b/>
          <w:sz w:val="22"/>
          <w:szCs w:val="22"/>
        </w:rPr>
        <w:t>d</w:t>
      </w:r>
      <w:r w:rsidRPr="00D73CED">
        <w:rPr>
          <w:rFonts w:cs="Arial"/>
          <w:b/>
          <w:sz w:val="22"/>
          <w:szCs w:val="22"/>
        </w:rPr>
        <w:t>)</w:t>
      </w:r>
    </w:p>
    <w:p w:rsidR="00F63A6C" w:rsidRPr="00D73CED" w:rsidRDefault="00F63A6C" w:rsidP="00F63A6C">
      <w:pPr>
        <w:widowControl/>
        <w:rPr>
          <w:rFonts w:cs="Arial"/>
          <w:sz w:val="22"/>
          <w:szCs w:val="22"/>
        </w:rPr>
      </w:pPr>
    </w:p>
    <w:p w:rsidR="00F63A6C" w:rsidRPr="00D73CED" w:rsidRDefault="00F63A6C" w:rsidP="00F63A6C">
      <w:pPr>
        <w:widowControl/>
        <w:rPr>
          <w:rFonts w:cs="Arial"/>
          <w:sz w:val="22"/>
          <w:szCs w:val="22"/>
        </w:rPr>
      </w:pPr>
      <w:r w:rsidRPr="00D73CED">
        <w:rPr>
          <w:rFonts w:cs="Arial"/>
          <w:sz w:val="22"/>
          <w:szCs w:val="22"/>
        </w:rPr>
        <w:t xml:space="preserve">(Circle yes [Y] or no [N]. </w:t>
      </w:r>
      <w:r w:rsidR="0056324D" w:rsidRPr="00D73CED">
        <w:rPr>
          <w:rFonts w:cs="Arial"/>
          <w:sz w:val="22"/>
          <w:szCs w:val="22"/>
        </w:rPr>
        <w:t xml:space="preserve"> </w:t>
      </w:r>
      <w:r w:rsidRPr="00D73CED">
        <w:rPr>
          <w:rFonts w:cs="Arial"/>
          <w:sz w:val="22"/>
          <w:szCs w:val="22"/>
        </w:rPr>
        <w:t xml:space="preserve">Answer questions based upon sampling inspection. </w:t>
      </w:r>
      <w:r w:rsidR="0056324D" w:rsidRPr="00D73CED">
        <w:rPr>
          <w:rFonts w:cs="Arial"/>
          <w:sz w:val="22"/>
          <w:szCs w:val="22"/>
        </w:rPr>
        <w:t xml:space="preserve"> </w:t>
      </w:r>
      <w:r w:rsidRPr="00D73CED">
        <w:rPr>
          <w:rFonts w:cs="Arial"/>
          <w:sz w:val="22"/>
          <w:szCs w:val="22"/>
        </w:rPr>
        <w:t>It is not intended that these questions be answered on the basis of exhaustive inspection.)</w:t>
      </w:r>
    </w:p>
    <w:p w:rsidR="00F63A6C" w:rsidRPr="00D73CED" w:rsidRDefault="00F63A6C" w:rsidP="00F63A6C">
      <w:pPr>
        <w:widowControl/>
        <w:rPr>
          <w:rFonts w:cs="Arial"/>
          <w:sz w:val="22"/>
          <w:szCs w:val="22"/>
        </w:rPr>
      </w:pPr>
    </w:p>
    <w:p w:rsidR="00F63A6C" w:rsidRPr="00D73CED" w:rsidRDefault="00B542CD" w:rsidP="00B542CD">
      <w:pPr>
        <w:widowControl/>
        <w:ind w:left="1260" w:hanging="1260"/>
        <w:rPr>
          <w:rFonts w:cs="Arial"/>
          <w:sz w:val="22"/>
          <w:szCs w:val="22"/>
        </w:rPr>
      </w:pPr>
      <w:r w:rsidRPr="00D73CED">
        <w:rPr>
          <w:rFonts w:cs="Arial"/>
          <w:sz w:val="22"/>
          <w:szCs w:val="22"/>
        </w:rPr>
        <w:t>Y / N 1.</w:t>
      </w:r>
      <w:r w:rsidRPr="00D73CED">
        <w:rPr>
          <w:rFonts w:cs="Arial"/>
          <w:sz w:val="22"/>
          <w:szCs w:val="22"/>
        </w:rPr>
        <w:tab/>
      </w:r>
      <w:r w:rsidR="00D164CA" w:rsidRPr="00D73CED">
        <w:rPr>
          <w:rFonts w:cs="Arial"/>
          <w:sz w:val="22"/>
          <w:szCs w:val="22"/>
        </w:rPr>
        <w:t>D</w:t>
      </w:r>
      <w:r w:rsidR="00F63A6C" w:rsidRPr="00D73CED">
        <w:rPr>
          <w:rFonts w:cs="Arial"/>
          <w:sz w:val="22"/>
          <w:szCs w:val="22"/>
        </w:rPr>
        <w:t>oes the plant-referenced simulator demonstrate expected plant response to operator input and to normal, transient, and accident conditions to which the</w:t>
      </w:r>
      <w:r w:rsidRPr="00D73CED">
        <w:rPr>
          <w:rFonts w:cs="Arial"/>
          <w:sz w:val="22"/>
          <w:szCs w:val="22"/>
        </w:rPr>
        <w:t xml:space="preserve"> </w:t>
      </w:r>
      <w:r w:rsidR="00F63A6C" w:rsidRPr="00D73CED">
        <w:rPr>
          <w:rFonts w:cs="Arial"/>
          <w:sz w:val="22"/>
          <w:szCs w:val="22"/>
        </w:rPr>
        <w:t>simulator has been designed to respond? [§55.31(a)(5) and §55.46(c)(1)]</w:t>
      </w:r>
    </w:p>
    <w:p w:rsidR="00F63A6C" w:rsidRPr="00D73CED" w:rsidRDefault="00F63A6C" w:rsidP="00F63A6C">
      <w:pPr>
        <w:widowControl/>
        <w:rPr>
          <w:rFonts w:cs="Arial"/>
          <w:sz w:val="22"/>
          <w:szCs w:val="22"/>
        </w:rPr>
      </w:pPr>
    </w:p>
    <w:p w:rsidR="00F63A6C" w:rsidRPr="00D73CED" w:rsidRDefault="00B542CD" w:rsidP="00B542CD">
      <w:pPr>
        <w:widowControl/>
        <w:ind w:left="1260" w:hanging="1260"/>
        <w:rPr>
          <w:rFonts w:cs="Arial"/>
          <w:sz w:val="22"/>
          <w:szCs w:val="22"/>
        </w:rPr>
      </w:pPr>
      <w:r w:rsidRPr="00D73CED">
        <w:rPr>
          <w:rFonts w:cs="Arial"/>
          <w:sz w:val="22"/>
          <w:szCs w:val="22"/>
        </w:rPr>
        <w:t>Y / N 2.</w:t>
      </w:r>
      <w:r w:rsidRPr="00D73CED">
        <w:rPr>
          <w:rFonts w:cs="Arial"/>
          <w:sz w:val="22"/>
          <w:szCs w:val="22"/>
        </w:rPr>
        <w:tab/>
      </w:r>
      <w:r w:rsidR="00F63A6C" w:rsidRPr="00D73CED">
        <w:rPr>
          <w:rFonts w:cs="Arial"/>
          <w:sz w:val="22"/>
          <w:szCs w:val="22"/>
        </w:rPr>
        <w:t>Is the plant-referenced simulator sufficient in scope and fidelity with the</w:t>
      </w:r>
      <w:r w:rsidRPr="00D73CED">
        <w:rPr>
          <w:rFonts w:cs="Arial"/>
          <w:sz w:val="22"/>
          <w:szCs w:val="22"/>
        </w:rPr>
        <w:t xml:space="preserve"> </w:t>
      </w:r>
      <w:r w:rsidR="00F63A6C" w:rsidRPr="00D73CED">
        <w:rPr>
          <w:rFonts w:cs="Arial"/>
          <w:sz w:val="22"/>
          <w:szCs w:val="22"/>
        </w:rPr>
        <w:t>reference plant to allow conduct of the evolutions listed in 10 CFR 55.45(a)(1) through (13),as applicable to the reference plant?</w:t>
      </w:r>
      <w:r w:rsidR="0056324D" w:rsidRPr="00D73CED">
        <w:rPr>
          <w:rFonts w:cs="Arial"/>
          <w:sz w:val="22"/>
          <w:szCs w:val="22"/>
        </w:rPr>
        <w:t xml:space="preserve"> </w:t>
      </w:r>
      <w:r w:rsidR="00F63A6C" w:rsidRPr="00D73CED">
        <w:rPr>
          <w:rFonts w:cs="Arial"/>
          <w:sz w:val="22"/>
          <w:szCs w:val="22"/>
        </w:rPr>
        <w:t>[§55.46(c)(1)(i)]</w:t>
      </w:r>
    </w:p>
    <w:p w:rsidR="00F63A6C" w:rsidRPr="00D73CED" w:rsidRDefault="00F63A6C" w:rsidP="00F63A6C">
      <w:pPr>
        <w:widowControl/>
        <w:rPr>
          <w:rFonts w:cs="Arial"/>
          <w:sz w:val="22"/>
          <w:szCs w:val="22"/>
        </w:rPr>
      </w:pPr>
    </w:p>
    <w:p w:rsidR="00F63A6C" w:rsidRPr="00D73CED" w:rsidRDefault="00B542CD" w:rsidP="00B542CD">
      <w:pPr>
        <w:widowControl/>
        <w:ind w:left="1260" w:hanging="1260"/>
        <w:rPr>
          <w:rFonts w:cs="Arial"/>
          <w:sz w:val="22"/>
          <w:szCs w:val="22"/>
        </w:rPr>
      </w:pPr>
      <w:r w:rsidRPr="00D73CED">
        <w:rPr>
          <w:rFonts w:cs="Arial"/>
          <w:sz w:val="22"/>
          <w:szCs w:val="22"/>
        </w:rPr>
        <w:t>Y / N 3.</w:t>
      </w:r>
      <w:r w:rsidRPr="00D73CED">
        <w:rPr>
          <w:rFonts w:cs="Arial"/>
          <w:sz w:val="22"/>
          <w:szCs w:val="22"/>
        </w:rPr>
        <w:tab/>
      </w:r>
      <w:r w:rsidR="00F63A6C" w:rsidRPr="00D73CED">
        <w:rPr>
          <w:rFonts w:cs="Arial"/>
          <w:sz w:val="22"/>
          <w:szCs w:val="22"/>
        </w:rPr>
        <w:t>Is the plant-referenced simulator sufficient in scope and fidelity with the</w:t>
      </w:r>
      <w:r w:rsidRPr="00D73CED">
        <w:rPr>
          <w:rFonts w:cs="Arial"/>
          <w:sz w:val="22"/>
          <w:szCs w:val="22"/>
        </w:rPr>
        <w:t xml:space="preserve"> </w:t>
      </w:r>
      <w:r w:rsidR="00F63A6C" w:rsidRPr="00D73CED">
        <w:rPr>
          <w:rFonts w:cs="Arial"/>
          <w:sz w:val="22"/>
          <w:szCs w:val="22"/>
        </w:rPr>
        <w:t>reference plant to allow conduct of the evolutions listed in 10 CFR 55.59(c)(3)(i)(A) through (AA), as applicable to the reference plant? [§55.46(c)(1)(i)]</w:t>
      </w:r>
    </w:p>
    <w:p w:rsidR="00F63A6C" w:rsidRPr="00D73CED" w:rsidRDefault="00F63A6C" w:rsidP="00F63A6C">
      <w:pPr>
        <w:widowControl/>
        <w:rPr>
          <w:rFonts w:cs="Arial"/>
          <w:sz w:val="22"/>
          <w:szCs w:val="22"/>
        </w:rPr>
      </w:pPr>
    </w:p>
    <w:p w:rsidR="00F63A6C" w:rsidRPr="00D73CED" w:rsidRDefault="00B542CD" w:rsidP="00B542CD">
      <w:pPr>
        <w:widowControl/>
        <w:ind w:left="1260" w:hanging="1260"/>
        <w:rPr>
          <w:rFonts w:cs="Arial"/>
          <w:sz w:val="22"/>
          <w:szCs w:val="22"/>
        </w:rPr>
      </w:pPr>
      <w:r w:rsidRPr="00D73CED">
        <w:rPr>
          <w:rFonts w:cs="Arial"/>
          <w:sz w:val="22"/>
          <w:szCs w:val="22"/>
        </w:rPr>
        <w:t>Y / N 4.</w:t>
      </w:r>
      <w:r w:rsidRPr="00D73CED">
        <w:rPr>
          <w:rFonts w:cs="Arial"/>
          <w:sz w:val="22"/>
          <w:szCs w:val="22"/>
        </w:rPr>
        <w:tab/>
      </w:r>
      <w:r w:rsidR="00F63A6C" w:rsidRPr="00D73CED">
        <w:rPr>
          <w:rFonts w:cs="Arial"/>
          <w:sz w:val="22"/>
          <w:szCs w:val="22"/>
        </w:rPr>
        <w:t>Is the plant-referenced simulator designed and implemented in a manner that</w:t>
      </w:r>
      <w:r w:rsidR="00E43410" w:rsidRPr="00D73CED">
        <w:rPr>
          <w:rFonts w:cs="Arial"/>
          <w:sz w:val="22"/>
          <w:szCs w:val="22"/>
        </w:rPr>
        <w:t xml:space="preserve"> </w:t>
      </w:r>
      <w:r w:rsidR="00F63A6C" w:rsidRPr="00D73CED">
        <w:rPr>
          <w:rFonts w:cs="Arial"/>
          <w:sz w:val="22"/>
          <w:szCs w:val="22"/>
        </w:rPr>
        <w:t>allows for the completion of control manipulations for operator license</w:t>
      </w:r>
      <w:r w:rsidR="00E43410" w:rsidRPr="00D73CED">
        <w:rPr>
          <w:rFonts w:cs="Arial"/>
          <w:sz w:val="22"/>
          <w:szCs w:val="22"/>
        </w:rPr>
        <w:t xml:space="preserve"> </w:t>
      </w:r>
      <w:r w:rsidR="00F63A6C" w:rsidRPr="00D73CED">
        <w:rPr>
          <w:rFonts w:cs="Arial"/>
          <w:sz w:val="22"/>
          <w:szCs w:val="22"/>
        </w:rPr>
        <w:t>applicants? [§55.46(c)(1)(ii)]</w:t>
      </w:r>
    </w:p>
    <w:p w:rsidR="00F63A6C" w:rsidRPr="00D73CED" w:rsidRDefault="00F63A6C" w:rsidP="00F63A6C">
      <w:pPr>
        <w:widowControl/>
        <w:rPr>
          <w:rFonts w:cs="Arial"/>
          <w:sz w:val="22"/>
          <w:szCs w:val="22"/>
        </w:rPr>
      </w:pPr>
    </w:p>
    <w:p w:rsidR="00F63A6C" w:rsidRPr="00D73CED" w:rsidRDefault="00B542CD" w:rsidP="00B542CD">
      <w:pPr>
        <w:widowControl/>
        <w:ind w:left="1260" w:hanging="1260"/>
        <w:rPr>
          <w:rFonts w:cs="Arial"/>
          <w:sz w:val="22"/>
          <w:szCs w:val="22"/>
        </w:rPr>
      </w:pPr>
      <w:r w:rsidRPr="00D73CED">
        <w:rPr>
          <w:rFonts w:cs="Arial"/>
          <w:sz w:val="22"/>
          <w:szCs w:val="22"/>
        </w:rPr>
        <w:t>Y / N 5.</w:t>
      </w:r>
      <w:r w:rsidRPr="00D73CED">
        <w:rPr>
          <w:rFonts w:cs="Arial"/>
          <w:sz w:val="22"/>
          <w:szCs w:val="22"/>
        </w:rPr>
        <w:tab/>
      </w:r>
      <w:r w:rsidR="00F63A6C" w:rsidRPr="00D73CED">
        <w:rPr>
          <w:rFonts w:cs="Arial"/>
          <w:sz w:val="22"/>
          <w:szCs w:val="22"/>
        </w:rPr>
        <w:t>If the plant-referenced simulator is used to meet experience requirements for</w:t>
      </w:r>
      <w:r w:rsidR="00E43410" w:rsidRPr="00D73CED">
        <w:rPr>
          <w:rFonts w:cs="Arial"/>
          <w:sz w:val="22"/>
          <w:szCs w:val="22"/>
        </w:rPr>
        <w:t xml:space="preserve"> </w:t>
      </w:r>
      <w:r w:rsidR="00F63A6C" w:rsidRPr="00D73CED">
        <w:rPr>
          <w:rFonts w:cs="Arial"/>
          <w:sz w:val="22"/>
          <w:szCs w:val="22"/>
        </w:rPr>
        <w:t>applicants for operator and senior operator licenses, does the plant referenced</w:t>
      </w:r>
      <w:r w:rsidR="00E43410" w:rsidRPr="00D73CED">
        <w:rPr>
          <w:rFonts w:cs="Arial"/>
          <w:sz w:val="22"/>
          <w:szCs w:val="22"/>
        </w:rPr>
        <w:t xml:space="preserve"> </w:t>
      </w:r>
      <w:r w:rsidR="00F63A6C" w:rsidRPr="00D73CED">
        <w:rPr>
          <w:rFonts w:cs="Arial"/>
          <w:sz w:val="22"/>
          <w:szCs w:val="22"/>
        </w:rPr>
        <w:t>simulator utilize models relating to nuclear and thermal-hydraulic characteristics that replicate the most recent core load in the nuclear power reference plant for</w:t>
      </w:r>
      <w:r w:rsidR="00E43410" w:rsidRPr="00D73CED">
        <w:rPr>
          <w:rFonts w:cs="Arial"/>
          <w:sz w:val="22"/>
          <w:szCs w:val="22"/>
        </w:rPr>
        <w:t xml:space="preserve"> </w:t>
      </w:r>
      <w:r w:rsidR="00F63A6C" w:rsidRPr="00D73CED">
        <w:rPr>
          <w:rFonts w:cs="Arial"/>
          <w:sz w:val="22"/>
          <w:szCs w:val="22"/>
        </w:rPr>
        <w:t>which a license is being sought?</w:t>
      </w:r>
      <w:r w:rsidR="00FF6478" w:rsidRPr="00D73CED">
        <w:rPr>
          <w:rFonts w:cs="Arial"/>
          <w:sz w:val="22"/>
          <w:szCs w:val="22"/>
        </w:rPr>
        <w:t xml:space="preserve"> </w:t>
      </w:r>
      <w:r w:rsidR="00F63A6C" w:rsidRPr="00D73CED">
        <w:rPr>
          <w:rFonts w:cs="Arial"/>
          <w:sz w:val="22"/>
          <w:szCs w:val="22"/>
        </w:rPr>
        <w:t xml:space="preserve"> The phrase "most recent" means the current</w:t>
      </w:r>
      <w:r w:rsidR="00E43410" w:rsidRPr="00D73CED">
        <w:rPr>
          <w:rFonts w:cs="Arial"/>
          <w:sz w:val="22"/>
          <w:szCs w:val="22"/>
        </w:rPr>
        <w:t xml:space="preserve"> </w:t>
      </w:r>
      <w:r w:rsidR="00F63A6C" w:rsidRPr="00D73CED">
        <w:rPr>
          <w:rFonts w:cs="Arial"/>
          <w:sz w:val="22"/>
          <w:szCs w:val="22"/>
        </w:rPr>
        <w:t>core or if the reference plant is in a refueling outage, the core just previous to the outage. [§55.31(a)(5)], [§55.46(c)(1), and §55.46(c)(2)(i)]</w:t>
      </w:r>
    </w:p>
    <w:p w:rsidR="00F63A6C" w:rsidRPr="00D73CED" w:rsidRDefault="00F63A6C" w:rsidP="00F63A6C">
      <w:pPr>
        <w:widowControl/>
        <w:rPr>
          <w:rFonts w:cs="Arial"/>
          <w:sz w:val="22"/>
          <w:szCs w:val="22"/>
        </w:rPr>
      </w:pPr>
    </w:p>
    <w:p w:rsidR="00F63A6C" w:rsidRPr="00D73CED" w:rsidRDefault="00B542CD" w:rsidP="00B542CD">
      <w:pPr>
        <w:widowControl/>
        <w:ind w:left="1260" w:hanging="1260"/>
        <w:rPr>
          <w:rFonts w:cs="Arial"/>
          <w:sz w:val="22"/>
          <w:szCs w:val="22"/>
        </w:rPr>
      </w:pPr>
      <w:r w:rsidRPr="00D73CED">
        <w:rPr>
          <w:rFonts w:cs="Arial"/>
          <w:sz w:val="22"/>
          <w:szCs w:val="22"/>
        </w:rPr>
        <w:t>Y / N 6.</w:t>
      </w:r>
      <w:r w:rsidRPr="00D73CED">
        <w:rPr>
          <w:rFonts w:cs="Arial"/>
          <w:sz w:val="22"/>
          <w:szCs w:val="22"/>
        </w:rPr>
        <w:tab/>
      </w:r>
      <w:r w:rsidR="00F63A6C" w:rsidRPr="00D73CED">
        <w:rPr>
          <w:rFonts w:cs="Arial"/>
          <w:sz w:val="22"/>
          <w:szCs w:val="22"/>
        </w:rPr>
        <w:t>Has the plant-referenced simulator fidelity been demonstrated so that</w:t>
      </w:r>
      <w:r w:rsidRPr="00D73CED">
        <w:rPr>
          <w:rFonts w:cs="Arial"/>
          <w:sz w:val="22"/>
          <w:szCs w:val="22"/>
        </w:rPr>
        <w:t xml:space="preserve"> </w:t>
      </w:r>
      <w:r w:rsidR="00F63A6C" w:rsidRPr="00D73CED">
        <w:rPr>
          <w:rFonts w:cs="Arial"/>
          <w:sz w:val="22"/>
          <w:szCs w:val="22"/>
        </w:rPr>
        <w:t>significant control manipulations are completed without procedure</w:t>
      </w:r>
      <w:r w:rsidR="00EF4683" w:rsidRPr="00D73CED">
        <w:rPr>
          <w:rFonts w:cs="Arial"/>
          <w:sz w:val="22"/>
          <w:szCs w:val="22"/>
        </w:rPr>
        <w:t xml:space="preserve"> </w:t>
      </w:r>
      <w:r w:rsidR="00F63A6C" w:rsidRPr="00D73CED">
        <w:rPr>
          <w:rFonts w:cs="Arial"/>
          <w:sz w:val="22"/>
          <w:szCs w:val="22"/>
        </w:rPr>
        <w:t>exceptions, simulator performance exceptions, or deviation from the</w:t>
      </w:r>
      <w:r w:rsidR="00EF4683" w:rsidRPr="00D73CED">
        <w:rPr>
          <w:rFonts w:cs="Arial"/>
          <w:sz w:val="22"/>
          <w:szCs w:val="22"/>
        </w:rPr>
        <w:t xml:space="preserve"> </w:t>
      </w:r>
      <w:r w:rsidR="00F63A6C" w:rsidRPr="00D73CED">
        <w:rPr>
          <w:rFonts w:cs="Arial"/>
          <w:sz w:val="22"/>
          <w:szCs w:val="22"/>
        </w:rPr>
        <w:t>approved training scenario sequence? [§55.46(c)(2)(ii)]</w:t>
      </w:r>
    </w:p>
    <w:p w:rsidR="00EF4683" w:rsidRPr="00D73CED" w:rsidRDefault="00EF4683" w:rsidP="00F63A6C">
      <w:pPr>
        <w:widowControl/>
        <w:rPr>
          <w:rFonts w:cs="Arial"/>
          <w:sz w:val="22"/>
          <w:szCs w:val="22"/>
        </w:rPr>
      </w:pPr>
    </w:p>
    <w:p w:rsidR="00F63A6C" w:rsidRPr="00D73CED" w:rsidRDefault="00B542CD" w:rsidP="00B542CD">
      <w:pPr>
        <w:widowControl/>
        <w:ind w:left="1260" w:hanging="1260"/>
        <w:rPr>
          <w:rFonts w:cs="Arial"/>
          <w:sz w:val="22"/>
          <w:szCs w:val="22"/>
        </w:rPr>
      </w:pPr>
      <w:r w:rsidRPr="00D73CED">
        <w:rPr>
          <w:rFonts w:cs="Arial"/>
          <w:sz w:val="22"/>
          <w:szCs w:val="22"/>
        </w:rPr>
        <w:t>Y / N 7.</w:t>
      </w:r>
      <w:r w:rsidRPr="00D73CED">
        <w:rPr>
          <w:rFonts w:cs="Arial"/>
          <w:sz w:val="22"/>
          <w:szCs w:val="22"/>
        </w:rPr>
        <w:tab/>
      </w:r>
      <w:r w:rsidR="00F63A6C" w:rsidRPr="00D73CED">
        <w:rPr>
          <w:rFonts w:cs="Arial"/>
          <w:sz w:val="22"/>
          <w:szCs w:val="22"/>
        </w:rPr>
        <w:t>Has there been any lapse in the facility licensee conducted simulator</w:t>
      </w:r>
      <w:r w:rsidR="00E43410" w:rsidRPr="00D73CED">
        <w:rPr>
          <w:rFonts w:cs="Arial"/>
          <w:sz w:val="22"/>
          <w:szCs w:val="22"/>
        </w:rPr>
        <w:t xml:space="preserve"> </w:t>
      </w:r>
      <w:r w:rsidR="00F63A6C" w:rsidRPr="00D73CED">
        <w:rPr>
          <w:rFonts w:cs="Arial"/>
          <w:sz w:val="22"/>
          <w:szCs w:val="22"/>
        </w:rPr>
        <w:t>performance testing throughout the life of the simulation facility?</w:t>
      </w:r>
      <w:r w:rsidR="00EF4683" w:rsidRPr="00D73CED">
        <w:rPr>
          <w:rFonts w:cs="Arial"/>
          <w:sz w:val="22"/>
          <w:szCs w:val="22"/>
        </w:rPr>
        <w:t xml:space="preserve"> </w:t>
      </w:r>
      <w:r w:rsidR="00F63A6C" w:rsidRPr="00D73CED">
        <w:rPr>
          <w:rFonts w:cs="Arial"/>
          <w:sz w:val="22"/>
          <w:szCs w:val="22"/>
        </w:rPr>
        <w:t>[§55.46(d)(1)]</w:t>
      </w:r>
    </w:p>
    <w:p w:rsidR="00EF4683" w:rsidRPr="00D73CED" w:rsidRDefault="00EF4683" w:rsidP="00F63A6C">
      <w:pPr>
        <w:widowControl/>
        <w:rPr>
          <w:rFonts w:cs="Arial"/>
          <w:sz w:val="22"/>
          <w:szCs w:val="22"/>
        </w:rPr>
      </w:pPr>
    </w:p>
    <w:p w:rsidR="00F63A6C" w:rsidRPr="00D73CED" w:rsidRDefault="00B542CD" w:rsidP="00B542CD">
      <w:pPr>
        <w:widowControl/>
        <w:ind w:left="1260" w:hanging="1260"/>
        <w:rPr>
          <w:rFonts w:cs="Arial"/>
          <w:sz w:val="22"/>
          <w:szCs w:val="22"/>
        </w:rPr>
      </w:pPr>
      <w:r w:rsidRPr="00D73CED">
        <w:rPr>
          <w:rFonts w:cs="Arial"/>
          <w:sz w:val="22"/>
          <w:szCs w:val="22"/>
        </w:rPr>
        <w:t>Y / N 8.</w:t>
      </w:r>
      <w:r w:rsidRPr="00D73CED">
        <w:rPr>
          <w:rFonts w:cs="Arial"/>
          <w:sz w:val="22"/>
          <w:szCs w:val="22"/>
        </w:rPr>
        <w:tab/>
      </w:r>
      <w:r w:rsidR="00F63A6C" w:rsidRPr="00D73CED">
        <w:rPr>
          <w:rFonts w:cs="Arial"/>
          <w:sz w:val="22"/>
          <w:szCs w:val="22"/>
        </w:rPr>
        <w:t>Are the r</w:t>
      </w:r>
      <w:r w:rsidR="008A0025" w:rsidRPr="00D73CED">
        <w:rPr>
          <w:rFonts w:cs="Arial"/>
          <w:sz w:val="22"/>
          <w:szCs w:val="22"/>
        </w:rPr>
        <w:t>esu</w:t>
      </w:r>
      <w:r w:rsidR="00F63A6C" w:rsidRPr="00D73CED">
        <w:rPr>
          <w:rFonts w:cs="Arial"/>
          <w:sz w:val="22"/>
          <w:szCs w:val="22"/>
        </w:rPr>
        <w:t>lts of performance testing retained for four years after the</w:t>
      </w:r>
      <w:r w:rsidR="00E43410" w:rsidRPr="00D73CED">
        <w:rPr>
          <w:rFonts w:cs="Arial"/>
          <w:sz w:val="22"/>
          <w:szCs w:val="22"/>
        </w:rPr>
        <w:t xml:space="preserve"> </w:t>
      </w:r>
      <w:r w:rsidR="00F63A6C" w:rsidRPr="00D73CED">
        <w:rPr>
          <w:rFonts w:cs="Arial"/>
          <w:sz w:val="22"/>
          <w:szCs w:val="22"/>
        </w:rPr>
        <w:t>completion of each performance test or until superseded by updated test</w:t>
      </w:r>
      <w:r w:rsidR="00E43410" w:rsidRPr="00D73CED">
        <w:rPr>
          <w:rFonts w:cs="Arial"/>
          <w:sz w:val="22"/>
          <w:szCs w:val="22"/>
        </w:rPr>
        <w:t xml:space="preserve"> </w:t>
      </w:r>
      <w:r w:rsidR="00F63A6C" w:rsidRPr="00D73CED">
        <w:rPr>
          <w:rFonts w:cs="Arial"/>
          <w:sz w:val="22"/>
          <w:szCs w:val="22"/>
        </w:rPr>
        <w:t>results? [§55.46(d)(1)]</w:t>
      </w:r>
      <w:r w:rsidR="00EF4683" w:rsidRPr="00D73CED">
        <w:rPr>
          <w:rFonts w:cs="Arial"/>
          <w:sz w:val="22"/>
          <w:szCs w:val="22"/>
        </w:rPr>
        <w:t xml:space="preserve"> </w:t>
      </w:r>
      <w:r w:rsidR="00F63A6C" w:rsidRPr="00D73CED">
        <w:rPr>
          <w:rFonts w:cs="Arial"/>
          <w:sz w:val="22"/>
          <w:szCs w:val="22"/>
        </w:rPr>
        <w:t>71111.11, App C C-2</w:t>
      </w:r>
    </w:p>
    <w:p w:rsidR="00EF4683" w:rsidRPr="00D73CED" w:rsidRDefault="00EF4683" w:rsidP="00F63A6C">
      <w:pPr>
        <w:widowControl/>
        <w:rPr>
          <w:rFonts w:cs="Arial"/>
          <w:sz w:val="22"/>
          <w:szCs w:val="22"/>
        </w:rPr>
      </w:pPr>
    </w:p>
    <w:p w:rsidR="00F63A6C" w:rsidRPr="00D73CED" w:rsidRDefault="00B542CD" w:rsidP="00B542CD">
      <w:pPr>
        <w:widowControl/>
        <w:ind w:left="1260" w:hanging="1260"/>
        <w:rPr>
          <w:rFonts w:cs="Arial"/>
          <w:sz w:val="22"/>
          <w:szCs w:val="22"/>
        </w:rPr>
      </w:pPr>
      <w:r w:rsidRPr="00D73CED">
        <w:rPr>
          <w:rFonts w:cs="Arial"/>
          <w:sz w:val="22"/>
          <w:szCs w:val="22"/>
        </w:rPr>
        <w:t>Y / N 9.</w:t>
      </w:r>
      <w:r w:rsidRPr="00D73CED">
        <w:rPr>
          <w:rFonts w:cs="Arial"/>
          <w:sz w:val="22"/>
          <w:szCs w:val="22"/>
        </w:rPr>
        <w:tab/>
      </w:r>
      <w:r w:rsidR="00F63A6C" w:rsidRPr="00D73CED">
        <w:rPr>
          <w:rFonts w:cs="Arial"/>
          <w:sz w:val="22"/>
          <w:szCs w:val="22"/>
        </w:rPr>
        <w:t>Are modeling a</w:t>
      </w:r>
      <w:r w:rsidR="008A0025" w:rsidRPr="00D73CED">
        <w:rPr>
          <w:rFonts w:cs="Arial"/>
          <w:sz w:val="22"/>
          <w:szCs w:val="22"/>
        </w:rPr>
        <w:t>n</w:t>
      </w:r>
      <w:r w:rsidR="00F63A6C" w:rsidRPr="00D73CED">
        <w:rPr>
          <w:rFonts w:cs="Arial"/>
          <w:sz w:val="22"/>
          <w:szCs w:val="22"/>
        </w:rPr>
        <w:t>d hardware discrepancies and discrepancies identified from</w:t>
      </w:r>
      <w:r w:rsidR="00E43410" w:rsidRPr="00D73CED">
        <w:rPr>
          <w:rFonts w:cs="Arial"/>
          <w:sz w:val="22"/>
          <w:szCs w:val="22"/>
        </w:rPr>
        <w:t xml:space="preserve"> </w:t>
      </w:r>
      <w:r w:rsidR="00F63A6C" w:rsidRPr="00D73CED">
        <w:rPr>
          <w:rFonts w:cs="Arial"/>
          <w:sz w:val="22"/>
          <w:szCs w:val="22"/>
        </w:rPr>
        <w:t>scenario validation and from performance testing being corrected?</w:t>
      </w:r>
      <w:r w:rsidRPr="00D73CED">
        <w:rPr>
          <w:rFonts w:cs="Arial"/>
          <w:sz w:val="22"/>
          <w:szCs w:val="22"/>
        </w:rPr>
        <w:t xml:space="preserve"> </w:t>
      </w:r>
      <w:r w:rsidR="00F63A6C" w:rsidRPr="00D73CED">
        <w:rPr>
          <w:rFonts w:cs="Arial"/>
          <w:sz w:val="22"/>
          <w:szCs w:val="22"/>
        </w:rPr>
        <w:t>[§55.46(d)(2)]</w:t>
      </w:r>
    </w:p>
    <w:p w:rsidR="00EF4683" w:rsidRPr="00D73CED" w:rsidRDefault="00EF4683" w:rsidP="00F63A6C">
      <w:pPr>
        <w:widowControl/>
        <w:rPr>
          <w:rFonts w:cs="Arial"/>
          <w:sz w:val="22"/>
          <w:szCs w:val="22"/>
        </w:rPr>
      </w:pPr>
      <w:r w:rsidRPr="00D73CED">
        <w:rPr>
          <w:rFonts w:cs="Arial"/>
          <w:sz w:val="22"/>
          <w:szCs w:val="22"/>
        </w:rPr>
        <w:t xml:space="preserve"> </w:t>
      </w:r>
    </w:p>
    <w:p w:rsidR="00EF4683" w:rsidRPr="00D73CED" w:rsidRDefault="00B542CD" w:rsidP="00D73CED">
      <w:pPr>
        <w:widowControl/>
        <w:ind w:left="1260" w:hanging="1260"/>
        <w:rPr>
          <w:rFonts w:cs="Arial"/>
          <w:sz w:val="22"/>
          <w:szCs w:val="22"/>
        </w:rPr>
      </w:pPr>
      <w:r w:rsidRPr="00D73CED">
        <w:rPr>
          <w:rFonts w:cs="Arial"/>
          <w:sz w:val="22"/>
          <w:szCs w:val="22"/>
        </w:rPr>
        <w:t>Y / N 10.</w:t>
      </w:r>
      <w:r w:rsidRPr="00D73CED">
        <w:rPr>
          <w:rFonts w:cs="Arial"/>
          <w:sz w:val="22"/>
          <w:szCs w:val="22"/>
        </w:rPr>
        <w:tab/>
      </w:r>
      <w:r w:rsidR="00F63A6C" w:rsidRPr="00D73CED">
        <w:rPr>
          <w:rFonts w:cs="Arial"/>
          <w:sz w:val="22"/>
          <w:szCs w:val="22"/>
        </w:rPr>
        <w:t>Are results of any uncorrected performance test failures that may exist at the</w:t>
      </w:r>
      <w:r w:rsidR="00E43410" w:rsidRPr="00D73CED">
        <w:rPr>
          <w:rFonts w:cs="Arial"/>
          <w:sz w:val="22"/>
          <w:szCs w:val="22"/>
        </w:rPr>
        <w:t xml:space="preserve"> </w:t>
      </w:r>
      <w:r w:rsidR="00F63A6C" w:rsidRPr="00D73CED">
        <w:rPr>
          <w:rFonts w:cs="Arial"/>
          <w:sz w:val="22"/>
          <w:szCs w:val="22"/>
        </w:rPr>
        <w:t>time of the operating test or requalification program inspection available for</w:t>
      </w:r>
      <w:r w:rsidR="00EF4683" w:rsidRPr="00D73CED">
        <w:rPr>
          <w:rFonts w:cs="Arial"/>
          <w:sz w:val="22"/>
          <w:szCs w:val="22"/>
        </w:rPr>
        <w:t xml:space="preserve"> </w:t>
      </w:r>
      <w:r w:rsidR="00F63A6C" w:rsidRPr="00D73CED">
        <w:rPr>
          <w:rFonts w:cs="Arial"/>
          <w:sz w:val="22"/>
          <w:szCs w:val="22"/>
        </w:rPr>
        <w:t>NRC review? [§55.46(d)(3)]</w:t>
      </w:r>
    </w:p>
    <w:p w:rsidR="00F63A6C" w:rsidRPr="00D73CED" w:rsidRDefault="00B542CD" w:rsidP="00B542CD">
      <w:pPr>
        <w:widowControl/>
        <w:ind w:left="1260" w:hanging="1260"/>
        <w:rPr>
          <w:rFonts w:cs="Arial"/>
          <w:sz w:val="22"/>
          <w:szCs w:val="22"/>
        </w:rPr>
      </w:pPr>
      <w:r w:rsidRPr="00D73CED">
        <w:rPr>
          <w:rFonts w:cs="Arial"/>
          <w:sz w:val="22"/>
          <w:szCs w:val="22"/>
        </w:rPr>
        <w:lastRenderedPageBreak/>
        <w:t>Y / N 11.</w:t>
      </w:r>
      <w:r w:rsidRPr="00D73CED">
        <w:rPr>
          <w:rFonts w:cs="Arial"/>
          <w:sz w:val="22"/>
          <w:szCs w:val="22"/>
        </w:rPr>
        <w:tab/>
      </w:r>
      <w:r w:rsidR="00F63A6C" w:rsidRPr="00D73CED">
        <w:rPr>
          <w:rFonts w:cs="Arial"/>
          <w:sz w:val="22"/>
          <w:szCs w:val="22"/>
        </w:rPr>
        <w:t>Has simulator fidelity been maintained such that license application,</w:t>
      </w:r>
      <w:r w:rsidRPr="00D73CED">
        <w:rPr>
          <w:rFonts w:cs="Arial"/>
          <w:sz w:val="22"/>
          <w:szCs w:val="22"/>
        </w:rPr>
        <w:t xml:space="preserve"> </w:t>
      </w:r>
      <w:r w:rsidR="00F63A6C" w:rsidRPr="00D73CED">
        <w:rPr>
          <w:rFonts w:cs="Arial"/>
          <w:sz w:val="22"/>
          <w:szCs w:val="22"/>
        </w:rPr>
        <w:t>examination, and test integrity are consistent with 10 CFR 55.49</w:t>
      </w:r>
      <w:r w:rsidRPr="00D73CED">
        <w:rPr>
          <w:rFonts w:cs="Arial"/>
          <w:sz w:val="22"/>
          <w:szCs w:val="22"/>
        </w:rPr>
        <w:t xml:space="preserve"> </w:t>
      </w:r>
      <w:r w:rsidR="00F63A6C" w:rsidRPr="00D73CED">
        <w:rPr>
          <w:rFonts w:cs="Arial"/>
          <w:sz w:val="22"/>
          <w:szCs w:val="22"/>
        </w:rPr>
        <w:t>requirements? [§55.46(d)(4)]</w:t>
      </w:r>
    </w:p>
    <w:p w:rsidR="00513E69" w:rsidRPr="00D73CED" w:rsidRDefault="00513E69" w:rsidP="00B542CD">
      <w:pPr>
        <w:widowControl/>
        <w:ind w:left="1260" w:hanging="1260"/>
        <w:rPr>
          <w:rFonts w:cs="Arial"/>
          <w:sz w:val="22"/>
          <w:szCs w:val="22"/>
        </w:rPr>
      </w:pPr>
    </w:p>
    <w:p w:rsidR="00646FB8" w:rsidRPr="00D73CED" w:rsidRDefault="00646FB8">
      <w:pPr>
        <w:widowControl/>
        <w:rPr>
          <w:rFonts w:cs="Arial"/>
          <w:sz w:val="22"/>
          <w:szCs w:val="22"/>
        </w:rPr>
      </w:pPr>
    </w:p>
    <w:p w:rsidR="00B542CD" w:rsidRPr="00D73CED" w:rsidRDefault="00B542CD">
      <w:pPr>
        <w:widowControl/>
        <w:autoSpaceDE/>
        <w:autoSpaceDN/>
        <w:adjustRightInd/>
        <w:rPr>
          <w:rFonts w:cs="Arial"/>
          <w:b/>
          <w:sz w:val="22"/>
          <w:szCs w:val="22"/>
        </w:rPr>
      </w:pPr>
      <w:r w:rsidRPr="00D73CED">
        <w:rPr>
          <w:rFonts w:cs="Arial"/>
          <w:b/>
          <w:sz w:val="22"/>
          <w:szCs w:val="22"/>
        </w:rPr>
        <w:br w:type="page"/>
      </w:r>
    </w:p>
    <w:p w:rsidR="00C97B3B" w:rsidRPr="00D73CED" w:rsidRDefault="003D3B61">
      <w:pPr>
        <w:jc w:val="center"/>
        <w:rPr>
          <w:rFonts w:cs="Arial"/>
          <w:b/>
          <w:sz w:val="22"/>
          <w:szCs w:val="22"/>
        </w:rPr>
      </w:pPr>
      <w:r w:rsidRPr="00D73CED" w:rsidDel="003D3B61">
        <w:rPr>
          <w:rFonts w:cs="Arial"/>
          <w:b/>
          <w:sz w:val="22"/>
          <w:szCs w:val="22"/>
        </w:rPr>
        <w:lastRenderedPageBreak/>
        <w:t xml:space="preserve"> </w:t>
      </w:r>
      <w:r w:rsidR="006E08EC" w:rsidRPr="00D73CED">
        <w:rPr>
          <w:rFonts w:cs="Arial"/>
          <w:b/>
          <w:sz w:val="22"/>
          <w:szCs w:val="22"/>
        </w:rPr>
        <w:t xml:space="preserve">ATTACHMENT </w:t>
      </w:r>
      <w:r w:rsidR="00CA651F" w:rsidRPr="00D73CED">
        <w:rPr>
          <w:rFonts w:cs="Arial"/>
          <w:b/>
          <w:sz w:val="22"/>
          <w:szCs w:val="22"/>
        </w:rPr>
        <w:t>2</w:t>
      </w:r>
    </w:p>
    <w:p w:rsidR="00C97B3B" w:rsidRPr="00D73CED" w:rsidRDefault="007D526B">
      <w:pPr>
        <w:jc w:val="center"/>
        <w:rPr>
          <w:rFonts w:cs="Arial"/>
          <w:b/>
          <w:sz w:val="22"/>
          <w:szCs w:val="22"/>
        </w:rPr>
      </w:pPr>
      <w:r w:rsidRPr="00D73CED">
        <w:rPr>
          <w:rFonts w:cs="Arial"/>
          <w:b/>
          <w:sz w:val="22"/>
          <w:szCs w:val="22"/>
        </w:rPr>
        <w:t>P</w:t>
      </w:r>
      <w:r w:rsidR="006E08EC" w:rsidRPr="00D73CED">
        <w:rPr>
          <w:rFonts w:cs="Arial"/>
          <w:b/>
          <w:sz w:val="22"/>
          <w:szCs w:val="22"/>
        </w:rPr>
        <w:t>LANT-REFRENCED SIMULATOR</w:t>
      </w:r>
    </w:p>
    <w:p w:rsidR="00C97B3B" w:rsidRPr="00D73CED" w:rsidRDefault="006E08EC">
      <w:pPr>
        <w:jc w:val="center"/>
        <w:rPr>
          <w:rFonts w:cs="Arial"/>
          <w:b/>
          <w:sz w:val="22"/>
          <w:szCs w:val="22"/>
        </w:rPr>
      </w:pPr>
      <w:r w:rsidRPr="00D73CED">
        <w:rPr>
          <w:rFonts w:cs="Arial"/>
          <w:b/>
          <w:sz w:val="22"/>
          <w:szCs w:val="22"/>
        </w:rPr>
        <w:t>SCENARIO BASED TESTING METHODOLOGY CHECKLIST</w:t>
      </w:r>
    </w:p>
    <w:p w:rsidR="00C97B3B" w:rsidRPr="00D73CED" w:rsidRDefault="00C97B3B" w:rsidP="00C97B3B">
      <w:pPr>
        <w:jc w:val="center"/>
        <w:rPr>
          <w:rFonts w:cs="Arial"/>
          <w:sz w:val="22"/>
          <w:szCs w:val="22"/>
        </w:rPr>
      </w:pPr>
    </w:p>
    <w:p w:rsidR="00C97B3B" w:rsidRPr="00D73CED" w:rsidRDefault="006E08EC" w:rsidP="00C97B3B">
      <w:pPr>
        <w:jc w:val="center"/>
        <w:rPr>
          <w:rFonts w:cs="Arial"/>
          <w:b/>
          <w:sz w:val="22"/>
          <w:szCs w:val="22"/>
          <w:u w:val="single"/>
        </w:rPr>
      </w:pPr>
      <w:r w:rsidRPr="00D73CED">
        <w:rPr>
          <w:rFonts w:cs="Arial"/>
          <w:b/>
          <w:sz w:val="22"/>
          <w:szCs w:val="22"/>
        </w:rPr>
        <w:t>S</w:t>
      </w:r>
      <w:r w:rsidR="007D526B" w:rsidRPr="00D73CED">
        <w:rPr>
          <w:rFonts w:cs="Arial"/>
          <w:b/>
          <w:sz w:val="22"/>
          <w:szCs w:val="22"/>
        </w:rPr>
        <w:t xml:space="preserve">BT </w:t>
      </w:r>
      <w:r w:rsidRPr="00D73CED">
        <w:rPr>
          <w:rFonts w:cs="Arial"/>
          <w:b/>
          <w:sz w:val="22"/>
          <w:szCs w:val="22"/>
        </w:rPr>
        <w:t xml:space="preserve">Number: </w:t>
      </w:r>
      <w:r w:rsidRPr="00D73CED">
        <w:rPr>
          <w:rFonts w:cs="Arial"/>
          <w:b/>
          <w:sz w:val="22"/>
          <w:szCs w:val="22"/>
          <w:u w:val="single"/>
        </w:rPr>
        <w:t xml:space="preserve"> </w:t>
      </w:r>
      <w:r w:rsidRPr="00D73CED">
        <w:rPr>
          <w:rFonts w:cs="Arial"/>
          <w:b/>
          <w:sz w:val="22"/>
          <w:szCs w:val="22"/>
          <w:u w:val="single"/>
        </w:rPr>
        <w:tab/>
      </w:r>
      <w:r w:rsidRPr="00D73CED">
        <w:rPr>
          <w:rFonts w:cs="Arial"/>
          <w:b/>
          <w:sz w:val="22"/>
          <w:szCs w:val="22"/>
          <w:u w:val="single"/>
        </w:rPr>
        <w:tab/>
      </w:r>
      <w:r w:rsidR="007A2879" w:rsidRPr="00D73CED">
        <w:rPr>
          <w:rFonts w:cs="Arial"/>
          <w:b/>
          <w:sz w:val="22"/>
          <w:szCs w:val="22"/>
        </w:rPr>
        <w:tab/>
      </w:r>
      <w:r w:rsidR="007A2879" w:rsidRPr="00D73CED">
        <w:rPr>
          <w:rFonts w:cs="Arial"/>
          <w:b/>
          <w:sz w:val="22"/>
          <w:szCs w:val="22"/>
        </w:rPr>
        <w:tab/>
      </w:r>
      <w:r w:rsidRPr="00D73CED">
        <w:rPr>
          <w:rFonts w:cs="Arial"/>
          <w:b/>
          <w:sz w:val="22"/>
          <w:szCs w:val="22"/>
        </w:rPr>
        <w:t>Date Validated:</w:t>
      </w:r>
      <w:r w:rsidRPr="00D73CED">
        <w:rPr>
          <w:rFonts w:cs="Arial"/>
          <w:b/>
          <w:sz w:val="22"/>
          <w:szCs w:val="22"/>
          <w:u w:val="single"/>
        </w:rPr>
        <w:tab/>
      </w:r>
      <w:r w:rsidR="0076795B" w:rsidRPr="00D73CED">
        <w:rPr>
          <w:rFonts w:cs="Arial"/>
          <w:b/>
          <w:sz w:val="22"/>
          <w:szCs w:val="22"/>
          <w:u w:val="single"/>
        </w:rPr>
        <w:tab/>
      </w:r>
    </w:p>
    <w:p w:rsidR="00C97B3B" w:rsidRPr="00D73CED" w:rsidRDefault="00C97B3B" w:rsidP="00C97B3B">
      <w:pPr>
        <w:jc w:val="center"/>
        <w:rPr>
          <w:rFonts w:cs="Arial"/>
          <w:b/>
          <w:sz w:val="22"/>
          <w:szCs w:val="22"/>
          <w:u w:val="single"/>
        </w:rPr>
      </w:pPr>
    </w:p>
    <w:tbl>
      <w:tblPr>
        <w:tblStyle w:val="TableGrid"/>
        <w:tblW w:w="0" w:type="auto"/>
        <w:tblLook w:val="01E0"/>
      </w:tblPr>
      <w:tblGrid>
        <w:gridCol w:w="710"/>
        <w:gridCol w:w="6958"/>
        <w:gridCol w:w="1710"/>
      </w:tblGrid>
      <w:tr w:rsidR="0076795B" w:rsidRPr="00D73CED" w:rsidTr="0076795B">
        <w:tc>
          <w:tcPr>
            <w:tcW w:w="710" w:type="dxa"/>
          </w:tcPr>
          <w:p w:rsidR="0076795B" w:rsidRPr="00D73CED" w:rsidRDefault="0076795B">
            <w:pPr>
              <w:jc w:val="center"/>
              <w:rPr>
                <w:rFonts w:cs="Arial"/>
                <w:b/>
                <w:sz w:val="22"/>
                <w:szCs w:val="22"/>
              </w:rPr>
            </w:pPr>
            <w:r w:rsidRPr="00D73CED">
              <w:rPr>
                <w:rFonts w:cs="Arial"/>
                <w:b/>
                <w:sz w:val="22"/>
                <w:szCs w:val="22"/>
              </w:rPr>
              <w:t>Item</w:t>
            </w:r>
          </w:p>
        </w:tc>
        <w:tc>
          <w:tcPr>
            <w:tcW w:w="6958" w:type="dxa"/>
          </w:tcPr>
          <w:p w:rsidR="0076795B" w:rsidRPr="00D73CED" w:rsidRDefault="0076795B">
            <w:pPr>
              <w:jc w:val="center"/>
              <w:rPr>
                <w:rFonts w:cs="Arial"/>
                <w:sz w:val="22"/>
                <w:szCs w:val="22"/>
                <w:u w:val="single"/>
              </w:rPr>
            </w:pPr>
            <w:r w:rsidRPr="00D73CED">
              <w:rPr>
                <w:rFonts w:cs="Arial"/>
                <w:b/>
                <w:sz w:val="22"/>
                <w:szCs w:val="22"/>
              </w:rPr>
              <w:t>Simulator Performance</w:t>
            </w:r>
          </w:p>
        </w:tc>
        <w:tc>
          <w:tcPr>
            <w:tcW w:w="1710" w:type="dxa"/>
          </w:tcPr>
          <w:p w:rsidR="0076795B" w:rsidRPr="00D73CED" w:rsidRDefault="0076795B">
            <w:pPr>
              <w:jc w:val="center"/>
              <w:rPr>
                <w:rFonts w:cs="Arial"/>
                <w:b/>
                <w:sz w:val="22"/>
                <w:szCs w:val="22"/>
              </w:rPr>
            </w:pPr>
          </w:p>
        </w:tc>
      </w:tr>
      <w:tr w:rsidR="0076795B" w:rsidRPr="00D73CED" w:rsidTr="0076795B">
        <w:tc>
          <w:tcPr>
            <w:tcW w:w="710" w:type="dxa"/>
          </w:tcPr>
          <w:p w:rsidR="0076795B" w:rsidRPr="00D73CED" w:rsidRDefault="0076795B" w:rsidP="00C97B3B">
            <w:pPr>
              <w:jc w:val="center"/>
              <w:rPr>
                <w:rFonts w:cs="Arial"/>
                <w:sz w:val="22"/>
                <w:szCs w:val="22"/>
              </w:rPr>
            </w:pPr>
            <w:r w:rsidRPr="00D73CED">
              <w:rPr>
                <w:rFonts w:cs="Arial"/>
                <w:sz w:val="22"/>
                <w:szCs w:val="22"/>
              </w:rPr>
              <w:t>1</w:t>
            </w:r>
          </w:p>
        </w:tc>
        <w:tc>
          <w:tcPr>
            <w:tcW w:w="6958" w:type="dxa"/>
          </w:tcPr>
          <w:p w:rsidR="0076795B" w:rsidRPr="00D73CED" w:rsidRDefault="0076795B" w:rsidP="00D23089">
            <w:pPr>
              <w:rPr>
                <w:rFonts w:cs="Arial"/>
                <w:sz w:val="22"/>
                <w:szCs w:val="22"/>
                <w:u w:val="single"/>
              </w:rPr>
            </w:pPr>
            <w:r w:rsidRPr="00D73CED">
              <w:rPr>
                <w:rFonts w:cs="Arial"/>
                <w:sz w:val="22"/>
                <w:szCs w:val="22"/>
              </w:rPr>
              <w:t>Simulator performance supported scenario objectives if applicable.</w:t>
            </w:r>
          </w:p>
        </w:tc>
        <w:tc>
          <w:tcPr>
            <w:tcW w:w="1710" w:type="dxa"/>
          </w:tcPr>
          <w:p w:rsidR="0076795B" w:rsidRPr="00D73CED" w:rsidRDefault="0076795B" w:rsidP="0076795B">
            <w:pPr>
              <w:jc w:val="center"/>
              <w:rPr>
                <w:rFonts w:cs="Arial"/>
                <w:sz w:val="22"/>
                <w:szCs w:val="22"/>
              </w:rPr>
            </w:pPr>
            <w:r w:rsidRPr="00D73CED">
              <w:rPr>
                <w:rFonts w:cs="Arial"/>
                <w:sz w:val="22"/>
                <w:szCs w:val="22"/>
              </w:rPr>
              <w:t>Y/N</w:t>
            </w:r>
          </w:p>
        </w:tc>
      </w:tr>
      <w:tr w:rsidR="0076795B" w:rsidRPr="00D73CED" w:rsidTr="0076795B">
        <w:tc>
          <w:tcPr>
            <w:tcW w:w="710" w:type="dxa"/>
          </w:tcPr>
          <w:p w:rsidR="0076795B" w:rsidRPr="00D73CED" w:rsidRDefault="0076795B" w:rsidP="00C97B3B">
            <w:pPr>
              <w:jc w:val="center"/>
              <w:rPr>
                <w:rFonts w:cs="Arial"/>
                <w:sz w:val="22"/>
                <w:szCs w:val="22"/>
              </w:rPr>
            </w:pPr>
            <w:r w:rsidRPr="00D73CED">
              <w:rPr>
                <w:rFonts w:cs="Arial"/>
                <w:sz w:val="22"/>
                <w:szCs w:val="22"/>
              </w:rPr>
              <w:t>2</w:t>
            </w:r>
          </w:p>
        </w:tc>
        <w:tc>
          <w:tcPr>
            <w:tcW w:w="6958" w:type="dxa"/>
          </w:tcPr>
          <w:p w:rsidR="0076795B" w:rsidRPr="00D73CED" w:rsidRDefault="0076795B" w:rsidP="00D23089">
            <w:pPr>
              <w:rPr>
                <w:rFonts w:cs="Arial"/>
                <w:sz w:val="22"/>
                <w:szCs w:val="22"/>
              </w:rPr>
            </w:pPr>
            <w:r w:rsidRPr="00D73CED">
              <w:rPr>
                <w:rFonts w:cs="Arial"/>
                <w:sz w:val="22"/>
                <w:szCs w:val="22"/>
              </w:rPr>
              <w:t>Simulator initial conditions (IC) agreed with reference plant with respect to reactor status, plant configuration, and system operation.</w:t>
            </w:r>
          </w:p>
          <w:p w:rsidR="0076795B" w:rsidRPr="00D73CED" w:rsidRDefault="0076795B" w:rsidP="00D23089">
            <w:pPr>
              <w:rPr>
                <w:rFonts w:cs="Arial"/>
                <w:sz w:val="22"/>
                <w:szCs w:val="22"/>
                <w:u w:val="single"/>
              </w:rPr>
            </w:pPr>
          </w:p>
        </w:tc>
        <w:tc>
          <w:tcPr>
            <w:tcW w:w="1710" w:type="dxa"/>
          </w:tcPr>
          <w:p w:rsidR="0076795B" w:rsidRPr="00D73CED" w:rsidRDefault="0076795B" w:rsidP="0076795B">
            <w:pPr>
              <w:jc w:val="center"/>
              <w:rPr>
                <w:rFonts w:cs="Arial"/>
                <w:sz w:val="22"/>
                <w:szCs w:val="22"/>
              </w:rPr>
            </w:pPr>
            <w:r w:rsidRPr="00D73CED">
              <w:rPr>
                <w:rFonts w:cs="Arial"/>
                <w:sz w:val="22"/>
                <w:szCs w:val="22"/>
              </w:rPr>
              <w:t>Y/N</w:t>
            </w:r>
          </w:p>
        </w:tc>
      </w:tr>
      <w:tr w:rsidR="0076795B" w:rsidRPr="00D73CED" w:rsidTr="0076795B">
        <w:tc>
          <w:tcPr>
            <w:tcW w:w="710" w:type="dxa"/>
          </w:tcPr>
          <w:p w:rsidR="0076795B" w:rsidRPr="00D73CED" w:rsidRDefault="0076795B" w:rsidP="00C97B3B">
            <w:pPr>
              <w:jc w:val="center"/>
              <w:rPr>
                <w:rFonts w:cs="Arial"/>
                <w:sz w:val="22"/>
                <w:szCs w:val="22"/>
              </w:rPr>
            </w:pPr>
            <w:r w:rsidRPr="00D73CED">
              <w:rPr>
                <w:rFonts w:cs="Arial"/>
                <w:sz w:val="22"/>
                <w:szCs w:val="22"/>
              </w:rPr>
              <w:t>3</w:t>
            </w:r>
          </w:p>
        </w:tc>
        <w:tc>
          <w:tcPr>
            <w:tcW w:w="6958" w:type="dxa"/>
          </w:tcPr>
          <w:p w:rsidR="0076795B" w:rsidRPr="00D73CED" w:rsidRDefault="0076795B" w:rsidP="00D23089">
            <w:pPr>
              <w:rPr>
                <w:rFonts w:cs="Arial"/>
                <w:sz w:val="22"/>
                <w:szCs w:val="22"/>
              </w:rPr>
            </w:pPr>
            <w:r w:rsidRPr="00D73CED">
              <w:rPr>
                <w:rFonts w:cs="Arial"/>
                <w:sz w:val="22"/>
                <w:szCs w:val="22"/>
              </w:rPr>
              <w:t xml:space="preserve">Simulator operated in real time during conduct of SBT. </w:t>
            </w:r>
          </w:p>
          <w:p w:rsidR="0076795B" w:rsidRPr="00D73CED" w:rsidRDefault="0076795B" w:rsidP="00D23089">
            <w:pPr>
              <w:rPr>
                <w:rFonts w:cs="Arial"/>
                <w:i/>
                <w:sz w:val="22"/>
                <w:szCs w:val="22"/>
              </w:rPr>
            </w:pPr>
            <w:r w:rsidRPr="00D73CED">
              <w:rPr>
                <w:rFonts w:cs="Arial"/>
                <w:i/>
                <w:sz w:val="22"/>
                <w:szCs w:val="22"/>
              </w:rPr>
              <w:t>Note: Use of “freeze” allowed when evaluating specific performance.</w:t>
            </w:r>
          </w:p>
          <w:p w:rsidR="0076795B" w:rsidRPr="00D73CED" w:rsidRDefault="0076795B" w:rsidP="00D23089">
            <w:pPr>
              <w:rPr>
                <w:rFonts w:cs="Arial"/>
                <w:sz w:val="22"/>
                <w:szCs w:val="22"/>
              </w:rPr>
            </w:pPr>
          </w:p>
        </w:tc>
        <w:tc>
          <w:tcPr>
            <w:tcW w:w="1710" w:type="dxa"/>
          </w:tcPr>
          <w:p w:rsidR="0076795B" w:rsidRPr="00D73CED" w:rsidRDefault="0076795B" w:rsidP="0076795B">
            <w:pPr>
              <w:jc w:val="center"/>
              <w:rPr>
                <w:rFonts w:cs="Arial"/>
                <w:sz w:val="22"/>
                <w:szCs w:val="22"/>
              </w:rPr>
            </w:pPr>
            <w:r w:rsidRPr="00D73CED">
              <w:rPr>
                <w:rFonts w:cs="Arial"/>
                <w:sz w:val="22"/>
                <w:szCs w:val="22"/>
              </w:rPr>
              <w:t>Y/N</w:t>
            </w:r>
          </w:p>
        </w:tc>
      </w:tr>
      <w:tr w:rsidR="0076795B" w:rsidRPr="00D73CED" w:rsidTr="0076795B">
        <w:tc>
          <w:tcPr>
            <w:tcW w:w="710" w:type="dxa"/>
          </w:tcPr>
          <w:p w:rsidR="0076795B" w:rsidRPr="00D73CED" w:rsidRDefault="0076795B" w:rsidP="00C97B3B">
            <w:pPr>
              <w:jc w:val="center"/>
              <w:rPr>
                <w:rFonts w:cs="Arial"/>
                <w:sz w:val="22"/>
                <w:szCs w:val="22"/>
              </w:rPr>
            </w:pPr>
            <w:r w:rsidRPr="00D73CED">
              <w:rPr>
                <w:rFonts w:cs="Arial"/>
                <w:sz w:val="22"/>
                <w:szCs w:val="22"/>
              </w:rPr>
              <w:t>4</w:t>
            </w:r>
          </w:p>
        </w:tc>
        <w:tc>
          <w:tcPr>
            <w:tcW w:w="6958" w:type="dxa"/>
          </w:tcPr>
          <w:p w:rsidR="0076795B" w:rsidRPr="00D73CED" w:rsidRDefault="0076795B" w:rsidP="00D23089">
            <w:pPr>
              <w:rPr>
                <w:rFonts w:cs="Arial"/>
                <w:sz w:val="22"/>
                <w:szCs w:val="22"/>
              </w:rPr>
            </w:pPr>
            <w:r w:rsidRPr="00D73CED">
              <w:rPr>
                <w:rFonts w:cs="Arial"/>
                <w:sz w:val="22"/>
                <w:szCs w:val="22"/>
              </w:rPr>
              <w:t>Simulator demonstrated expected plant response to operator input and to normal, transient, and accident conditions to which the simulator has been designed to respond.</w:t>
            </w:r>
          </w:p>
          <w:p w:rsidR="0076795B" w:rsidRPr="00D73CED" w:rsidRDefault="0076795B" w:rsidP="00D23089">
            <w:pPr>
              <w:rPr>
                <w:rFonts w:cs="Arial"/>
                <w:sz w:val="22"/>
                <w:szCs w:val="22"/>
                <w:u w:val="single"/>
              </w:rPr>
            </w:pPr>
          </w:p>
        </w:tc>
        <w:tc>
          <w:tcPr>
            <w:tcW w:w="1710" w:type="dxa"/>
          </w:tcPr>
          <w:p w:rsidR="0076795B" w:rsidRPr="00D73CED" w:rsidRDefault="0076795B" w:rsidP="0076795B">
            <w:pPr>
              <w:jc w:val="center"/>
              <w:rPr>
                <w:rFonts w:cs="Arial"/>
                <w:sz w:val="22"/>
                <w:szCs w:val="22"/>
              </w:rPr>
            </w:pPr>
            <w:r w:rsidRPr="00D73CED">
              <w:rPr>
                <w:rFonts w:cs="Arial"/>
                <w:sz w:val="22"/>
                <w:szCs w:val="22"/>
              </w:rPr>
              <w:t>Y/N</w:t>
            </w:r>
          </w:p>
        </w:tc>
      </w:tr>
      <w:tr w:rsidR="0076795B" w:rsidRPr="00D73CED" w:rsidTr="0076795B">
        <w:tc>
          <w:tcPr>
            <w:tcW w:w="710" w:type="dxa"/>
          </w:tcPr>
          <w:p w:rsidR="0076795B" w:rsidRPr="00D73CED" w:rsidRDefault="0076795B" w:rsidP="00C97B3B">
            <w:pPr>
              <w:jc w:val="center"/>
              <w:rPr>
                <w:rFonts w:cs="Arial"/>
                <w:sz w:val="22"/>
                <w:szCs w:val="22"/>
              </w:rPr>
            </w:pPr>
            <w:r w:rsidRPr="00D73CED">
              <w:rPr>
                <w:rFonts w:cs="Arial"/>
                <w:sz w:val="22"/>
                <w:szCs w:val="22"/>
              </w:rPr>
              <w:t>5</w:t>
            </w:r>
          </w:p>
        </w:tc>
        <w:tc>
          <w:tcPr>
            <w:tcW w:w="6958" w:type="dxa"/>
          </w:tcPr>
          <w:p w:rsidR="0076795B" w:rsidRPr="00D73CED" w:rsidRDefault="0076795B">
            <w:pPr>
              <w:rPr>
                <w:rFonts w:cs="Arial"/>
                <w:sz w:val="22"/>
                <w:szCs w:val="22"/>
              </w:rPr>
            </w:pPr>
            <w:r w:rsidRPr="00D73CED">
              <w:rPr>
                <w:rFonts w:cs="Arial"/>
                <w:sz w:val="22"/>
                <w:szCs w:val="22"/>
              </w:rPr>
              <w:t>Simulator permitted use of the reference plant’s procedures so that the scenario was completed without procedural exceptions, simulator performance exceptions, or deviation from the scenario sequence.</w:t>
            </w:r>
          </w:p>
          <w:p w:rsidR="0076795B" w:rsidRPr="00D73CED" w:rsidRDefault="0076795B">
            <w:pPr>
              <w:rPr>
                <w:rFonts w:cs="Arial"/>
                <w:sz w:val="22"/>
                <w:szCs w:val="22"/>
                <w:u w:val="single"/>
              </w:rPr>
            </w:pPr>
          </w:p>
        </w:tc>
        <w:tc>
          <w:tcPr>
            <w:tcW w:w="1710" w:type="dxa"/>
          </w:tcPr>
          <w:p w:rsidR="0076795B" w:rsidRPr="00D73CED" w:rsidRDefault="0076795B" w:rsidP="0076795B">
            <w:pPr>
              <w:jc w:val="center"/>
              <w:rPr>
                <w:rFonts w:cs="Arial"/>
                <w:sz w:val="22"/>
                <w:szCs w:val="22"/>
              </w:rPr>
            </w:pPr>
            <w:r w:rsidRPr="00D73CED">
              <w:rPr>
                <w:rFonts w:cs="Arial"/>
                <w:sz w:val="22"/>
                <w:szCs w:val="22"/>
              </w:rPr>
              <w:t>Y/N</w:t>
            </w:r>
          </w:p>
        </w:tc>
      </w:tr>
      <w:tr w:rsidR="0076795B" w:rsidRPr="00D73CED" w:rsidTr="0076795B">
        <w:tc>
          <w:tcPr>
            <w:tcW w:w="710" w:type="dxa"/>
          </w:tcPr>
          <w:p w:rsidR="0076795B" w:rsidRPr="00D73CED" w:rsidRDefault="0076795B" w:rsidP="00C97B3B">
            <w:pPr>
              <w:jc w:val="center"/>
              <w:rPr>
                <w:rFonts w:cs="Arial"/>
                <w:sz w:val="22"/>
                <w:szCs w:val="22"/>
              </w:rPr>
            </w:pPr>
            <w:r w:rsidRPr="00D73CED">
              <w:rPr>
                <w:rFonts w:cs="Arial"/>
                <w:sz w:val="22"/>
                <w:szCs w:val="22"/>
              </w:rPr>
              <w:t>6</w:t>
            </w:r>
          </w:p>
        </w:tc>
        <w:tc>
          <w:tcPr>
            <w:tcW w:w="6958" w:type="dxa"/>
          </w:tcPr>
          <w:p w:rsidR="0076795B" w:rsidRPr="00D73CED" w:rsidRDefault="0076795B">
            <w:pPr>
              <w:rPr>
                <w:rFonts w:cs="Arial"/>
                <w:i/>
                <w:sz w:val="22"/>
                <w:szCs w:val="22"/>
              </w:rPr>
            </w:pPr>
            <w:r w:rsidRPr="00D73CED">
              <w:rPr>
                <w:rFonts w:cs="Arial"/>
                <w:sz w:val="22"/>
                <w:szCs w:val="22"/>
              </w:rPr>
              <w:t xml:space="preserve">Simulator did not fail to cause an expected alarm or automatic action and did not cause an unexpected alarm or automatic action. </w:t>
            </w:r>
            <w:r w:rsidRPr="00D73CED">
              <w:rPr>
                <w:rFonts w:cs="Arial"/>
                <w:i/>
                <w:sz w:val="22"/>
                <w:szCs w:val="22"/>
              </w:rPr>
              <w:t>Note: Attach simulator alarm summary (versus time) to SBT Test Results record.</w:t>
            </w:r>
          </w:p>
          <w:p w:rsidR="0076795B" w:rsidRPr="00D73CED" w:rsidRDefault="0076795B">
            <w:pPr>
              <w:rPr>
                <w:rFonts w:cs="Arial"/>
                <w:sz w:val="22"/>
                <w:szCs w:val="22"/>
              </w:rPr>
            </w:pPr>
          </w:p>
        </w:tc>
        <w:tc>
          <w:tcPr>
            <w:tcW w:w="1710" w:type="dxa"/>
          </w:tcPr>
          <w:p w:rsidR="0076795B" w:rsidRPr="00D73CED" w:rsidRDefault="0076795B" w:rsidP="0076795B">
            <w:pPr>
              <w:jc w:val="center"/>
              <w:rPr>
                <w:rFonts w:cs="Arial"/>
                <w:sz w:val="22"/>
                <w:szCs w:val="22"/>
              </w:rPr>
            </w:pPr>
            <w:r w:rsidRPr="00D73CED">
              <w:rPr>
                <w:rFonts w:cs="Arial"/>
                <w:sz w:val="22"/>
                <w:szCs w:val="22"/>
              </w:rPr>
              <w:t>Y/N</w:t>
            </w:r>
          </w:p>
        </w:tc>
      </w:tr>
      <w:tr w:rsidR="0076795B" w:rsidRPr="00D73CED" w:rsidTr="0076795B">
        <w:tc>
          <w:tcPr>
            <w:tcW w:w="710" w:type="dxa"/>
          </w:tcPr>
          <w:p w:rsidR="0076795B" w:rsidRPr="00D73CED" w:rsidRDefault="0076795B" w:rsidP="00C97B3B">
            <w:pPr>
              <w:jc w:val="center"/>
              <w:rPr>
                <w:rFonts w:cs="Arial"/>
                <w:sz w:val="22"/>
                <w:szCs w:val="22"/>
              </w:rPr>
            </w:pPr>
            <w:r w:rsidRPr="00D73CED">
              <w:rPr>
                <w:rFonts w:cs="Arial"/>
                <w:sz w:val="22"/>
                <w:szCs w:val="22"/>
              </w:rPr>
              <w:t>7</w:t>
            </w:r>
          </w:p>
        </w:tc>
        <w:tc>
          <w:tcPr>
            <w:tcW w:w="6958" w:type="dxa"/>
          </w:tcPr>
          <w:p w:rsidR="0076795B" w:rsidRPr="00D73CED" w:rsidRDefault="0076795B">
            <w:pPr>
              <w:rPr>
                <w:rFonts w:cs="Arial"/>
                <w:i/>
                <w:sz w:val="22"/>
                <w:szCs w:val="22"/>
              </w:rPr>
            </w:pPr>
            <w:r w:rsidRPr="00D73CED">
              <w:rPr>
                <w:rFonts w:cs="Arial"/>
                <w:sz w:val="22"/>
                <w:szCs w:val="22"/>
              </w:rPr>
              <w:t xml:space="preserve">Observable change in simulated parameters corresponded in direction to those expected from actual or best estimate response of the reference plant. </w:t>
            </w:r>
            <w:r w:rsidRPr="00D73CED">
              <w:rPr>
                <w:rFonts w:cs="Arial"/>
                <w:i/>
                <w:sz w:val="22"/>
                <w:szCs w:val="22"/>
              </w:rPr>
              <w:t>Note: Attach predetermined Monitored Parameter List (versus time) to SBT Test Results record.</w:t>
            </w:r>
          </w:p>
          <w:p w:rsidR="0076795B" w:rsidRPr="00D73CED" w:rsidRDefault="0076795B">
            <w:pPr>
              <w:rPr>
                <w:rFonts w:cs="Arial"/>
                <w:sz w:val="22"/>
                <w:szCs w:val="22"/>
              </w:rPr>
            </w:pPr>
          </w:p>
        </w:tc>
        <w:tc>
          <w:tcPr>
            <w:tcW w:w="1710" w:type="dxa"/>
          </w:tcPr>
          <w:p w:rsidR="0076795B" w:rsidRPr="00D73CED" w:rsidRDefault="0076795B" w:rsidP="0076795B">
            <w:pPr>
              <w:jc w:val="center"/>
              <w:rPr>
                <w:rFonts w:cs="Arial"/>
                <w:sz w:val="22"/>
                <w:szCs w:val="22"/>
              </w:rPr>
            </w:pPr>
            <w:r w:rsidRPr="00D73CED">
              <w:rPr>
                <w:rFonts w:cs="Arial"/>
                <w:sz w:val="22"/>
                <w:szCs w:val="22"/>
              </w:rPr>
              <w:t>Y/N</w:t>
            </w:r>
          </w:p>
        </w:tc>
      </w:tr>
      <w:tr w:rsidR="0076795B" w:rsidRPr="00D73CED" w:rsidTr="0076795B">
        <w:tc>
          <w:tcPr>
            <w:tcW w:w="710" w:type="dxa"/>
          </w:tcPr>
          <w:p w:rsidR="0076795B" w:rsidRPr="00D73CED" w:rsidRDefault="0076795B" w:rsidP="00C97B3B">
            <w:pPr>
              <w:jc w:val="center"/>
              <w:rPr>
                <w:rFonts w:cs="Arial"/>
                <w:sz w:val="22"/>
                <w:szCs w:val="22"/>
              </w:rPr>
            </w:pPr>
            <w:r w:rsidRPr="00D73CED">
              <w:rPr>
                <w:rFonts w:cs="Arial"/>
                <w:sz w:val="22"/>
                <w:szCs w:val="22"/>
              </w:rPr>
              <w:t>8</w:t>
            </w:r>
          </w:p>
        </w:tc>
        <w:tc>
          <w:tcPr>
            <w:tcW w:w="6958" w:type="dxa"/>
          </w:tcPr>
          <w:p w:rsidR="0076795B" w:rsidRPr="00D73CED" w:rsidRDefault="0076795B">
            <w:pPr>
              <w:rPr>
                <w:rFonts w:cs="Arial"/>
                <w:sz w:val="22"/>
                <w:szCs w:val="22"/>
              </w:rPr>
            </w:pPr>
            <w:r w:rsidRPr="00D73CED">
              <w:rPr>
                <w:rFonts w:cs="Arial"/>
                <w:sz w:val="22"/>
                <w:szCs w:val="22"/>
              </w:rPr>
              <w:t>Reference plant design limitations were not exceeded.</w:t>
            </w:r>
          </w:p>
          <w:p w:rsidR="0076795B" w:rsidRPr="00D73CED" w:rsidRDefault="0076795B">
            <w:pPr>
              <w:rPr>
                <w:rFonts w:cs="Arial"/>
                <w:sz w:val="22"/>
                <w:szCs w:val="22"/>
                <w:u w:val="single"/>
              </w:rPr>
            </w:pPr>
          </w:p>
        </w:tc>
        <w:tc>
          <w:tcPr>
            <w:tcW w:w="1710" w:type="dxa"/>
          </w:tcPr>
          <w:p w:rsidR="0076795B" w:rsidRPr="00D73CED" w:rsidRDefault="0076795B" w:rsidP="0076795B">
            <w:pPr>
              <w:jc w:val="center"/>
              <w:rPr>
                <w:rFonts w:cs="Arial"/>
                <w:sz w:val="22"/>
                <w:szCs w:val="22"/>
              </w:rPr>
            </w:pPr>
            <w:r w:rsidRPr="00D73CED">
              <w:rPr>
                <w:rFonts w:cs="Arial"/>
                <w:sz w:val="22"/>
                <w:szCs w:val="22"/>
              </w:rPr>
              <w:t>Y/N</w:t>
            </w:r>
          </w:p>
        </w:tc>
      </w:tr>
      <w:tr w:rsidR="0076795B" w:rsidRPr="00D73CED" w:rsidTr="0076795B">
        <w:tc>
          <w:tcPr>
            <w:tcW w:w="710" w:type="dxa"/>
          </w:tcPr>
          <w:p w:rsidR="0076795B" w:rsidRPr="00D73CED" w:rsidRDefault="0076795B" w:rsidP="00C97B3B">
            <w:pPr>
              <w:jc w:val="center"/>
              <w:rPr>
                <w:rFonts w:cs="Arial"/>
                <w:sz w:val="22"/>
                <w:szCs w:val="22"/>
              </w:rPr>
            </w:pPr>
            <w:r w:rsidRPr="00D73CED">
              <w:rPr>
                <w:rFonts w:cs="Arial"/>
                <w:sz w:val="22"/>
                <w:szCs w:val="22"/>
              </w:rPr>
              <w:t>9</w:t>
            </w:r>
          </w:p>
        </w:tc>
        <w:tc>
          <w:tcPr>
            <w:tcW w:w="6958" w:type="dxa"/>
          </w:tcPr>
          <w:p w:rsidR="0076795B" w:rsidRPr="00D73CED" w:rsidRDefault="0076795B">
            <w:pPr>
              <w:rPr>
                <w:rFonts w:cs="Arial"/>
                <w:sz w:val="22"/>
                <w:szCs w:val="22"/>
              </w:rPr>
            </w:pPr>
            <w:r w:rsidRPr="00D73CED">
              <w:rPr>
                <w:rFonts w:cs="Arial"/>
                <w:sz w:val="22"/>
                <w:szCs w:val="22"/>
              </w:rPr>
              <w:t>Each scenario malfunction demonstrated expected plant response to its initiating cause.</w:t>
            </w:r>
          </w:p>
          <w:p w:rsidR="0076795B" w:rsidRPr="00D73CED" w:rsidRDefault="0076795B">
            <w:pPr>
              <w:rPr>
                <w:rFonts w:cs="Arial"/>
                <w:sz w:val="22"/>
                <w:szCs w:val="22"/>
              </w:rPr>
            </w:pPr>
          </w:p>
        </w:tc>
        <w:tc>
          <w:tcPr>
            <w:tcW w:w="1710" w:type="dxa"/>
          </w:tcPr>
          <w:p w:rsidR="0076795B" w:rsidRPr="00D73CED" w:rsidRDefault="0076795B" w:rsidP="0076795B">
            <w:pPr>
              <w:jc w:val="center"/>
              <w:rPr>
                <w:rFonts w:cs="Arial"/>
                <w:sz w:val="22"/>
                <w:szCs w:val="22"/>
              </w:rPr>
            </w:pPr>
            <w:r w:rsidRPr="00D73CED">
              <w:rPr>
                <w:rFonts w:cs="Arial"/>
                <w:sz w:val="22"/>
                <w:szCs w:val="22"/>
              </w:rPr>
              <w:t>Y/N</w:t>
            </w:r>
          </w:p>
        </w:tc>
      </w:tr>
      <w:tr w:rsidR="0076795B" w:rsidRPr="00D73CED" w:rsidTr="0076795B">
        <w:tc>
          <w:tcPr>
            <w:tcW w:w="710" w:type="dxa"/>
          </w:tcPr>
          <w:p w:rsidR="0076795B" w:rsidRPr="00D73CED" w:rsidRDefault="0076795B" w:rsidP="00C97B3B">
            <w:pPr>
              <w:jc w:val="center"/>
              <w:rPr>
                <w:rFonts w:cs="Arial"/>
                <w:sz w:val="22"/>
                <w:szCs w:val="22"/>
              </w:rPr>
            </w:pPr>
            <w:r w:rsidRPr="00D73CED">
              <w:rPr>
                <w:rFonts w:cs="Arial"/>
                <w:sz w:val="22"/>
                <w:szCs w:val="22"/>
              </w:rPr>
              <w:t>10</w:t>
            </w:r>
          </w:p>
        </w:tc>
        <w:tc>
          <w:tcPr>
            <w:tcW w:w="6958" w:type="dxa"/>
          </w:tcPr>
          <w:p w:rsidR="0076795B" w:rsidRPr="00D73CED" w:rsidRDefault="0076795B">
            <w:pPr>
              <w:rPr>
                <w:rFonts w:cs="Arial"/>
                <w:sz w:val="22"/>
                <w:szCs w:val="22"/>
              </w:rPr>
            </w:pPr>
            <w:r w:rsidRPr="00D73CED">
              <w:rPr>
                <w:rFonts w:cs="Arial"/>
                <w:sz w:val="22"/>
                <w:szCs w:val="22"/>
              </w:rPr>
              <w:t xml:space="preserve">SBT conducted in a manner sufficient (i.e., meets requirements of ANSI/ANS-3.5-2009) to ensure that simulator fidelity has been demonstrated and met for this scenario. </w:t>
            </w:r>
            <w:r w:rsidRPr="00D73CED">
              <w:rPr>
                <w:rFonts w:cs="Arial"/>
                <w:i/>
                <w:sz w:val="22"/>
                <w:szCs w:val="22"/>
              </w:rPr>
              <w:t>Note: Attach relevant “as-run” marked-up plant procedures and or procedure portions/pages utilized to support assertion.</w:t>
            </w:r>
            <w:r w:rsidRPr="00D73CED">
              <w:rPr>
                <w:rFonts w:cs="Arial"/>
                <w:sz w:val="22"/>
                <w:szCs w:val="22"/>
              </w:rPr>
              <w:t xml:space="preserve">  </w:t>
            </w:r>
          </w:p>
          <w:p w:rsidR="0076795B" w:rsidRPr="00D73CED" w:rsidRDefault="0076795B">
            <w:pPr>
              <w:rPr>
                <w:rFonts w:cs="Arial"/>
                <w:sz w:val="22"/>
                <w:szCs w:val="22"/>
              </w:rPr>
            </w:pPr>
          </w:p>
          <w:p w:rsidR="0076795B" w:rsidRPr="00D73CED" w:rsidRDefault="0076795B">
            <w:pPr>
              <w:rPr>
                <w:rFonts w:cs="Arial"/>
                <w:sz w:val="22"/>
                <w:szCs w:val="22"/>
              </w:rPr>
            </w:pPr>
          </w:p>
        </w:tc>
        <w:tc>
          <w:tcPr>
            <w:tcW w:w="1710" w:type="dxa"/>
          </w:tcPr>
          <w:p w:rsidR="0076795B" w:rsidRPr="00D73CED" w:rsidRDefault="0076795B" w:rsidP="0076795B">
            <w:pPr>
              <w:jc w:val="center"/>
              <w:rPr>
                <w:rFonts w:cs="Arial"/>
                <w:sz w:val="22"/>
                <w:szCs w:val="22"/>
              </w:rPr>
            </w:pPr>
            <w:r w:rsidRPr="00D73CED">
              <w:rPr>
                <w:rFonts w:cs="Arial"/>
                <w:sz w:val="22"/>
                <w:szCs w:val="22"/>
              </w:rPr>
              <w:t>Y/N</w:t>
            </w:r>
          </w:p>
        </w:tc>
      </w:tr>
      <w:tr w:rsidR="00537E8F" w:rsidRPr="00D73CED" w:rsidTr="0076795B">
        <w:tc>
          <w:tcPr>
            <w:tcW w:w="710" w:type="dxa"/>
          </w:tcPr>
          <w:p w:rsidR="00537E8F" w:rsidRPr="00D73CED" w:rsidRDefault="00537E8F" w:rsidP="00C97B3B">
            <w:pPr>
              <w:jc w:val="center"/>
              <w:rPr>
                <w:rFonts w:cs="Arial"/>
                <w:sz w:val="22"/>
                <w:szCs w:val="22"/>
              </w:rPr>
            </w:pPr>
            <w:r w:rsidRPr="00D73CED">
              <w:rPr>
                <w:rFonts w:cs="Arial"/>
                <w:sz w:val="22"/>
                <w:szCs w:val="22"/>
              </w:rPr>
              <w:t>11</w:t>
            </w:r>
          </w:p>
        </w:tc>
        <w:tc>
          <w:tcPr>
            <w:tcW w:w="6958" w:type="dxa"/>
          </w:tcPr>
          <w:p w:rsidR="00537E8F" w:rsidRPr="00D73CED" w:rsidRDefault="00537E8F" w:rsidP="00537E8F">
            <w:pPr>
              <w:rPr>
                <w:rFonts w:cs="Arial"/>
                <w:sz w:val="22"/>
                <w:szCs w:val="22"/>
              </w:rPr>
            </w:pPr>
            <w:r w:rsidRPr="00D73CED">
              <w:rPr>
                <w:rFonts w:cs="Arial"/>
                <w:sz w:val="22"/>
                <w:szCs w:val="22"/>
              </w:rPr>
              <w:t>SBT documentation includes, at a minimum, the scenarios, procedures, data collected, and documentation used for initial license examinations, requalification examinations and reactivity manipulations.</w:t>
            </w:r>
          </w:p>
        </w:tc>
        <w:tc>
          <w:tcPr>
            <w:tcW w:w="1710" w:type="dxa"/>
          </w:tcPr>
          <w:p w:rsidR="00537E8F" w:rsidRPr="00D73CED" w:rsidRDefault="00537E8F" w:rsidP="0076795B">
            <w:pPr>
              <w:jc w:val="center"/>
              <w:rPr>
                <w:rFonts w:cs="Arial"/>
                <w:sz w:val="22"/>
                <w:szCs w:val="22"/>
              </w:rPr>
            </w:pPr>
            <w:r w:rsidRPr="00D73CED">
              <w:rPr>
                <w:rFonts w:cs="Arial"/>
                <w:sz w:val="22"/>
                <w:szCs w:val="22"/>
              </w:rPr>
              <w:t>Y/N</w:t>
            </w:r>
          </w:p>
        </w:tc>
      </w:tr>
      <w:tr w:rsidR="0076795B" w:rsidRPr="00D73CED" w:rsidTr="0076795B">
        <w:tc>
          <w:tcPr>
            <w:tcW w:w="710" w:type="dxa"/>
          </w:tcPr>
          <w:p w:rsidR="0076795B" w:rsidRPr="00D73CED" w:rsidRDefault="0076795B" w:rsidP="00537E8F">
            <w:pPr>
              <w:jc w:val="center"/>
              <w:rPr>
                <w:rFonts w:cs="Arial"/>
                <w:sz w:val="22"/>
                <w:szCs w:val="22"/>
              </w:rPr>
            </w:pPr>
            <w:r w:rsidRPr="00D73CED">
              <w:rPr>
                <w:rFonts w:cs="Arial"/>
                <w:sz w:val="22"/>
                <w:szCs w:val="22"/>
              </w:rPr>
              <w:t>1</w:t>
            </w:r>
            <w:r w:rsidR="00537E8F" w:rsidRPr="00D73CED">
              <w:rPr>
                <w:rFonts w:cs="Arial"/>
                <w:sz w:val="22"/>
                <w:szCs w:val="22"/>
              </w:rPr>
              <w:t>2</w:t>
            </w:r>
          </w:p>
        </w:tc>
        <w:tc>
          <w:tcPr>
            <w:tcW w:w="6958" w:type="dxa"/>
          </w:tcPr>
          <w:p w:rsidR="0076795B" w:rsidRPr="00D73CED" w:rsidRDefault="0076795B">
            <w:pPr>
              <w:rPr>
                <w:rFonts w:cs="Arial"/>
                <w:i/>
                <w:sz w:val="22"/>
                <w:szCs w:val="22"/>
              </w:rPr>
            </w:pPr>
            <w:r w:rsidRPr="00D73CED">
              <w:rPr>
                <w:rFonts w:cs="Arial"/>
                <w:sz w:val="22"/>
                <w:szCs w:val="22"/>
              </w:rPr>
              <w:t xml:space="preserve">Modeling and hardware discrepancies identified during the conduct </w:t>
            </w:r>
            <w:r w:rsidRPr="00D73CED">
              <w:rPr>
                <w:rFonts w:cs="Arial"/>
                <w:sz w:val="22"/>
                <w:szCs w:val="22"/>
              </w:rPr>
              <w:lastRenderedPageBreak/>
              <w:t xml:space="preserve">of SBT are documented and entered in the site simulator Corrective Action Program (CAP). </w:t>
            </w:r>
            <w:r w:rsidRPr="00D73CED">
              <w:rPr>
                <w:rFonts w:cs="Arial"/>
                <w:i/>
                <w:sz w:val="22"/>
                <w:szCs w:val="22"/>
              </w:rPr>
              <w:t xml:space="preserve">Note: Discrepancies that directly affect operator response (or action) or expected plant response must be resolved before the SBT test results can be judged as satisfactory. </w:t>
            </w:r>
          </w:p>
          <w:p w:rsidR="0076795B" w:rsidRPr="00D73CED" w:rsidRDefault="0076795B">
            <w:pPr>
              <w:rPr>
                <w:rFonts w:cs="Arial"/>
                <w:i/>
                <w:sz w:val="22"/>
                <w:szCs w:val="22"/>
                <w:u w:val="single"/>
              </w:rPr>
            </w:pPr>
          </w:p>
        </w:tc>
        <w:tc>
          <w:tcPr>
            <w:tcW w:w="1710" w:type="dxa"/>
          </w:tcPr>
          <w:p w:rsidR="0076795B" w:rsidRPr="00D73CED" w:rsidRDefault="0076795B" w:rsidP="0076795B">
            <w:pPr>
              <w:jc w:val="center"/>
              <w:rPr>
                <w:rFonts w:cs="Arial"/>
                <w:sz w:val="22"/>
                <w:szCs w:val="22"/>
              </w:rPr>
            </w:pPr>
            <w:r w:rsidRPr="00D73CED">
              <w:rPr>
                <w:rFonts w:cs="Arial"/>
                <w:sz w:val="22"/>
                <w:szCs w:val="22"/>
              </w:rPr>
              <w:lastRenderedPageBreak/>
              <w:t>Y/N</w:t>
            </w:r>
          </w:p>
        </w:tc>
      </w:tr>
      <w:tr w:rsidR="0076795B" w:rsidRPr="00D73CED" w:rsidTr="0076795B">
        <w:tc>
          <w:tcPr>
            <w:tcW w:w="710" w:type="dxa"/>
          </w:tcPr>
          <w:p w:rsidR="0076795B" w:rsidRPr="00D73CED" w:rsidRDefault="0076795B" w:rsidP="00537E8F">
            <w:pPr>
              <w:jc w:val="center"/>
              <w:rPr>
                <w:rFonts w:cs="Arial"/>
                <w:sz w:val="22"/>
                <w:szCs w:val="22"/>
              </w:rPr>
            </w:pPr>
            <w:r w:rsidRPr="00D73CED">
              <w:rPr>
                <w:rFonts w:cs="Arial"/>
                <w:sz w:val="22"/>
                <w:szCs w:val="22"/>
              </w:rPr>
              <w:lastRenderedPageBreak/>
              <w:t>1</w:t>
            </w:r>
            <w:r w:rsidR="00537E8F" w:rsidRPr="00D73CED">
              <w:rPr>
                <w:rFonts w:cs="Arial"/>
                <w:sz w:val="22"/>
                <w:szCs w:val="22"/>
              </w:rPr>
              <w:t>3</w:t>
            </w:r>
          </w:p>
        </w:tc>
        <w:tc>
          <w:tcPr>
            <w:tcW w:w="6958" w:type="dxa"/>
          </w:tcPr>
          <w:p w:rsidR="0076795B" w:rsidRPr="00D73CED" w:rsidRDefault="0076795B">
            <w:pPr>
              <w:rPr>
                <w:rFonts w:cs="Arial"/>
                <w:sz w:val="22"/>
                <w:szCs w:val="22"/>
              </w:rPr>
            </w:pPr>
            <w:r w:rsidRPr="00D73CED">
              <w:rPr>
                <w:rFonts w:cs="Arial"/>
                <w:sz w:val="22"/>
                <w:szCs w:val="22"/>
              </w:rPr>
              <w:t>Simulator SBT performance test results:</w:t>
            </w:r>
          </w:p>
          <w:p w:rsidR="0076795B" w:rsidRPr="00D73CED" w:rsidRDefault="0076795B">
            <w:pPr>
              <w:rPr>
                <w:rFonts w:cs="Arial"/>
                <w:sz w:val="22"/>
                <w:szCs w:val="22"/>
              </w:rPr>
            </w:pPr>
          </w:p>
          <w:p w:rsidR="0076795B" w:rsidRPr="00D73CED" w:rsidRDefault="0076795B">
            <w:pPr>
              <w:rPr>
                <w:rFonts w:cs="Arial"/>
                <w:sz w:val="22"/>
                <w:szCs w:val="22"/>
              </w:rPr>
            </w:pPr>
            <w:r w:rsidRPr="00D73CED">
              <w:rPr>
                <w:rFonts w:cs="Arial"/>
                <w:sz w:val="22"/>
                <w:szCs w:val="22"/>
              </w:rPr>
              <w:t>___ SATISFACTORY  / ___ UNSATISFACTORY</w:t>
            </w:r>
          </w:p>
          <w:p w:rsidR="0076795B" w:rsidRPr="00D73CED" w:rsidRDefault="0076795B">
            <w:pPr>
              <w:rPr>
                <w:rFonts w:cs="Arial"/>
                <w:sz w:val="22"/>
                <w:szCs w:val="22"/>
              </w:rPr>
            </w:pPr>
          </w:p>
          <w:p w:rsidR="0076795B" w:rsidRPr="00D73CED" w:rsidRDefault="0076795B">
            <w:pPr>
              <w:rPr>
                <w:rFonts w:cs="Arial"/>
                <w:i/>
                <w:sz w:val="22"/>
                <w:szCs w:val="22"/>
              </w:rPr>
            </w:pPr>
            <w:r w:rsidRPr="00D73CED">
              <w:rPr>
                <w:rFonts w:cs="Arial"/>
                <w:i/>
                <w:sz w:val="22"/>
                <w:szCs w:val="22"/>
              </w:rPr>
              <w:t>Note: Attach list of SBT test personnel (include name, job title, and level of effort).</w:t>
            </w:r>
          </w:p>
          <w:p w:rsidR="0076795B" w:rsidRPr="00D73CED" w:rsidRDefault="0076795B">
            <w:pPr>
              <w:rPr>
                <w:rFonts w:cs="Arial"/>
                <w:i/>
                <w:sz w:val="22"/>
                <w:szCs w:val="22"/>
              </w:rPr>
            </w:pPr>
          </w:p>
        </w:tc>
        <w:tc>
          <w:tcPr>
            <w:tcW w:w="1710" w:type="dxa"/>
          </w:tcPr>
          <w:p w:rsidR="0076795B" w:rsidRPr="00D73CED" w:rsidRDefault="0076795B" w:rsidP="0076795B">
            <w:pPr>
              <w:jc w:val="center"/>
              <w:rPr>
                <w:rFonts w:cs="Arial"/>
                <w:sz w:val="22"/>
                <w:szCs w:val="22"/>
              </w:rPr>
            </w:pPr>
            <w:r w:rsidRPr="00D73CED">
              <w:rPr>
                <w:rFonts w:cs="Arial"/>
                <w:sz w:val="22"/>
                <w:szCs w:val="22"/>
              </w:rPr>
              <w:t>Y/N</w:t>
            </w:r>
          </w:p>
        </w:tc>
      </w:tr>
      <w:tr w:rsidR="0076795B" w:rsidRPr="00D73CED" w:rsidTr="0076795B">
        <w:tc>
          <w:tcPr>
            <w:tcW w:w="710" w:type="dxa"/>
          </w:tcPr>
          <w:p w:rsidR="0076795B" w:rsidRPr="00D73CED" w:rsidRDefault="0076795B" w:rsidP="00C97B3B">
            <w:pPr>
              <w:jc w:val="center"/>
              <w:rPr>
                <w:rFonts w:cs="Arial"/>
                <w:sz w:val="22"/>
                <w:szCs w:val="22"/>
              </w:rPr>
            </w:pPr>
          </w:p>
        </w:tc>
        <w:tc>
          <w:tcPr>
            <w:tcW w:w="6958" w:type="dxa"/>
          </w:tcPr>
          <w:p w:rsidR="0076795B" w:rsidRPr="00D73CED" w:rsidRDefault="0076795B">
            <w:pPr>
              <w:rPr>
                <w:rFonts w:cs="Arial"/>
                <w:sz w:val="22"/>
                <w:szCs w:val="22"/>
              </w:rPr>
            </w:pPr>
            <w:r w:rsidRPr="00D73CED">
              <w:rPr>
                <w:rFonts w:cs="Arial"/>
                <w:sz w:val="22"/>
                <w:szCs w:val="22"/>
              </w:rPr>
              <w:t>Technical comments attached:</w:t>
            </w:r>
          </w:p>
          <w:p w:rsidR="0076795B" w:rsidRPr="00D73CED" w:rsidRDefault="0076795B">
            <w:pPr>
              <w:rPr>
                <w:rFonts w:cs="Arial"/>
                <w:sz w:val="22"/>
                <w:szCs w:val="22"/>
              </w:rPr>
            </w:pPr>
          </w:p>
        </w:tc>
        <w:tc>
          <w:tcPr>
            <w:tcW w:w="1710" w:type="dxa"/>
          </w:tcPr>
          <w:p w:rsidR="0076795B" w:rsidRPr="00D73CED" w:rsidRDefault="0076795B" w:rsidP="0076795B">
            <w:pPr>
              <w:jc w:val="center"/>
              <w:rPr>
                <w:rFonts w:cs="Arial"/>
                <w:sz w:val="22"/>
                <w:szCs w:val="22"/>
              </w:rPr>
            </w:pPr>
            <w:r w:rsidRPr="00D73CED">
              <w:rPr>
                <w:rFonts w:cs="Arial"/>
                <w:sz w:val="22"/>
                <w:szCs w:val="22"/>
              </w:rPr>
              <w:t>Y/N</w:t>
            </w:r>
          </w:p>
        </w:tc>
      </w:tr>
    </w:tbl>
    <w:p w:rsidR="00C97B3B" w:rsidRPr="00D73CED" w:rsidRDefault="00C97B3B" w:rsidP="00C97B3B">
      <w:pPr>
        <w:jc w:val="center"/>
        <w:rPr>
          <w:rFonts w:cs="Arial"/>
          <w:sz w:val="22"/>
          <w:szCs w:val="22"/>
          <w:u w:val="single"/>
        </w:rPr>
      </w:pPr>
    </w:p>
    <w:p w:rsidR="00C97B3B" w:rsidRPr="00D73CED" w:rsidRDefault="00C97B3B" w:rsidP="00C97B3B">
      <w:pPr>
        <w:jc w:val="center"/>
        <w:rPr>
          <w:rFonts w:cs="Arial"/>
          <w:color w:val="000000"/>
          <w:sz w:val="22"/>
          <w:szCs w:val="22"/>
        </w:rPr>
      </w:pPr>
    </w:p>
    <w:p w:rsidR="0053605A" w:rsidRDefault="0053605A" w:rsidP="00EF4683">
      <w:pPr>
        <w:widowControl/>
        <w:rPr>
          <w:rFonts w:cs="Arial"/>
          <w:sz w:val="22"/>
          <w:szCs w:val="22"/>
        </w:rPr>
        <w:sectPr w:rsidR="0053605A" w:rsidSect="005F106A">
          <w:footerReference w:type="even" r:id="rId8"/>
          <w:footerReference w:type="default" r:id="rId9"/>
          <w:type w:val="continuous"/>
          <w:pgSz w:w="12240" w:h="15840"/>
          <w:pgMar w:top="1440" w:right="1440" w:bottom="1440" w:left="1440" w:header="1440" w:footer="1440" w:gutter="0"/>
          <w:cols w:space="720"/>
          <w:noEndnote/>
          <w:docGrid w:linePitch="326"/>
        </w:sectPr>
      </w:pPr>
    </w:p>
    <w:p w:rsidR="0053605A" w:rsidRDefault="0053605A" w:rsidP="0053605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2"/>
          <w:szCs w:val="22"/>
        </w:rPr>
      </w:pPr>
      <w:r>
        <w:rPr>
          <w:rFonts w:cs="Arial"/>
          <w:color w:val="000000"/>
          <w:sz w:val="22"/>
          <w:szCs w:val="22"/>
        </w:rPr>
        <w:lastRenderedPageBreak/>
        <w:t>Attachment 3 -</w:t>
      </w:r>
      <w:r>
        <w:rPr>
          <w:rFonts w:cs="Arial"/>
          <w:b/>
          <w:color w:val="000000"/>
          <w:sz w:val="22"/>
          <w:szCs w:val="22"/>
        </w:rPr>
        <w:t xml:space="preserve"> </w:t>
      </w:r>
      <w:r>
        <w:rPr>
          <w:rFonts w:cs="Arial"/>
          <w:color w:val="000000"/>
          <w:sz w:val="22"/>
          <w:szCs w:val="22"/>
        </w:rPr>
        <w:t>Revision History for IP 41502</w:t>
      </w:r>
    </w:p>
    <w:p w:rsidR="0053605A" w:rsidRDefault="0053605A" w:rsidP="0053605A">
      <w:pPr>
        <w:widowControl/>
        <w:tabs>
          <w:tab w:val="left" w:pos="274"/>
          <w:tab w:val="left" w:pos="806"/>
          <w:tab w:val="left" w:pos="1440"/>
          <w:tab w:val="left" w:pos="2074"/>
          <w:tab w:val="left" w:pos="2707"/>
          <w:tab w:val="left" w:pos="3240"/>
          <w:tab w:val="left" w:pos="3874"/>
          <w:tab w:val="left" w:pos="4507"/>
          <w:tab w:val="left" w:pos="5040"/>
          <w:tab w:val="left" w:pos="5674"/>
          <w:tab w:val="left" w:pos="6480"/>
          <w:tab w:val="left" w:pos="7474"/>
          <w:tab w:val="left" w:pos="8107"/>
          <w:tab w:val="left" w:pos="8726"/>
        </w:tabs>
        <w:jc w:val="both"/>
        <w:rPr>
          <w:rFonts w:cs="Arial"/>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tblPr>
      <w:tblGrid>
        <w:gridCol w:w="1575"/>
        <w:gridCol w:w="2160"/>
        <w:gridCol w:w="3167"/>
        <w:gridCol w:w="3119"/>
        <w:gridCol w:w="2160"/>
      </w:tblGrid>
      <w:tr w:rsidR="0053605A" w:rsidTr="00AD35E0">
        <w:trPr>
          <w:tblHeader/>
          <w:jc w:val="center"/>
        </w:trPr>
        <w:tc>
          <w:tcPr>
            <w:tcW w:w="1575" w:type="dxa"/>
            <w:tcBorders>
              <w:top w:val="single" w:sz="4" w:space="0" w:color="auto"/>
              <w:left w:val="single" w:sz="4" w:space="0" w:color="auto"/>
              <w:bottom w:val="single" w:sz="4" w:space="0" w:color="auto"/>
              <w:right w:val="single" w:sz="4" w:space="0" w:color="auto"/>
            </w:tcBorders>
            <w:hideMark/>
          </w:tcPr>
          <w:p w:rsidR="0053605A" w:rsidRDefault="0053605A" w:rsidP="00AD35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Pr>
                <w:rFonts w:cs="Arial"/>
                <w:color w:val="000000"/>
                <w:sz w:val="22"/>
                <w:szCs w:val="22"/>
              </w:rPr>
              <w:t>Commitment Tracking Number</w:t>
            </w:r>
          </w:p>
        </w:tc>
        <w:tc>
          <w:tcPr>
            <w:tcW w:w="2160" w:type="dxa"/>
            <w:tcBorders>
              <w:top w:val="single" w:sz="4" w:space="0" w:color="auto"/>
              <w:left w:val="single" w:sz="4" w:space="0" w:color="auto"/>
              <w:bottom w:val="single" w:sz="4" w:space="0" w:color="auto"/>
              <w:right w:val="single" w:sz="4" w:space="0" w:color="auto"/>
            </w:tcBorders>
            <w:hideMark/>
          </w:tcPr>
          <w:p w:rsidR="0053605A" w:rsidRDefault="0053605A" w:rsidP="00AD35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Pr>
                <w:rFonts w:cs="Arial"/>
                <w:color w:val="000000"/>
                <w:sz w:val="22"/>
                <w:szCs w:val="22"/>
              </w:rPr>
              <w:t>Accession Number</w:t>
            </w:r>
          </w:p>
          <w:p w:rsidR="0053605A" w:rsidRDefault="0053605A" w:rsidP="00AD35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Pr>
                <w:rFonts w:cs="Arial"/>
                <w:color w:val="000000"/>
                <w:sz w:val="22"/>
                <w:szCs w:val="22"/>
              </w:rPr>
              <w:t>Issue Date</w:t>
            </w:r>
          </w:p>
          <w:p w:rsidR="0053605A" w:rsidRDefault="0053605A" w:rsidP="00AD35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Pr>
                <w:rFonts w:cs="Arial"/>
                <w:color w:val="000000"/>
                <w:sz w:val="22"/>
                <w:szCs w:val="22"/>
              </w:rPr>
              <w:t>Change Notice</w:t>
            </w:r>
          </w:p>
        </w:tc>
        <w:tc>
          <w:tcPr>
            <w:tcW w:w="3167" w:type="dxa"/>
            <w:tcBorders>
              <w:top w:val="single" w:sz="4" w:space="0" w:color="auto"/>
              <w:left w:val="single" w:sz="4" w:space="0" w:color="auto"/>
              <w:bottom w:val="single" w:sz="4" w:space="0" w:color="auto"/>
              <w:right w:val="single" w:sz="4" w:space="0" w:color="auto"/>
            </w:tcBorders>
            <w:hideMark/>
          </w:tcPr>
          <w:p w:rsidR="0053605A" w:rsidRDefault="0053605A" w:rsidP="00AD35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2"/>
                <w:szCs w:val="22"/>
              </w:rPr>
            </w:pPr>
            <w:r>
              <w:rPr>
                <w:rFonts w:cs="Arial"/>
                <w:color w:val="000000"/>
                <w:sz w:val="22"/>
                <w:szCs w:val="22"/>
              </w:rPr>
              <w:t>Description of Change</w:t>
            </w:r>
          </w:p>
        </w:tc>
        <w:tc>
          <w:tcPr>
            <w:tcW w:w="3119" w:type="dxa"/>
            <w:tcBorders>
              <w:top w:val="single" w:sz="4" w:space="0" w:color="auto"/>
              <w:left w:val="single" w:sz="4" w:space="0" w:color="auto"/>
              <w:bottom w:val="single" w:sz="4" w:space="0" w:color="auto"/>
              <w:right w:val="single" w:sz="4" w:space="0" w:color="auto"/>
            </w:tcBorders>
            <w:hideMark/>
          </w:tcPr>
          <w:p w:rsidR="0053605A" w:rsidRDefault="0053605A" w:rsidP="00AD35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Pr>
                <w:rFonts w:cs="Arial"/>
                <w:color w:val="000000"/>
                <w:sz w:val="22"/>
                <w:szCs w:val="22"/>
              </w:rPr>
              <w:t>Description of</w:t>
            </w:r>
          </w:p>
          <w:p w:rsidR="0053605A" w:rsidRDefault="0053605A" w:rsidP="00AD35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Pr>
                <w:rFonts w:cs="Arial"/>
                <w:color w:val="000000"/>
                <w:sz w:val="22"/>
                <w:szCs w:val="22"/>
              </w:rPr>
              <w:t>Training Required and Completion Date</w:t>
            </w:r>
          </w:p>
        </w:tc>
        <w:tc>
          <w:tcPr>
            <w:tcW w:w="2160" w:type="dxa"/>
            <w:tcBorders>
              <w:top w:val="single" w:sz="4" w:space="0" w:color="auto"/>
              <w:left w:val="single" w:sz="4" w:space="0" w:color="auto"/>
              <w:bottom w:val="single" w:sz="4" w:space="0" w:color="auto"/>
              <w:right w:val="single" w:sz="4" w:space="0" w:color="auto"/>
            </w:tcBorders>
            <w:hideMark/>
          </w:tcPr>
          <w:p w:rsidR="0053605A" w:rsidRDefault="0053605A" w:rsidP="00AD35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Pr>
                <w:rFonts w:cs="Arial"/>
                <w:color w:val="000000"/>
                <w:sz w:val="22"/>
                <w:szCs w:val="22"/>
              </w:rPr>
              <w:t>Comment and Feedback Resolution Accession Number</w:t>
            </w:r>
          </w:p>
        </w:tc>
      </w:tr>
      <w:tr w:rsidR="0053605A" w:rsidTr="00AD35E0">
        <w:trPr>
          <w:jc w:val="center"/>
        </w:trPr>
        <w:tc>
          <w:tcPr>
            <w:tcW w:w="1575" w:type="dxa"/>
            <w:tcBorders>
              <w:top w:val="single" w:sz="4" w:space="0" w:color="auto"/>
              <w:left w:val="single" w:sz="4" w:space="0" w:color="auto"/>
              <w:bottom w:val="single" w:sz="4" w:space="0" w:color="auto"/>
              <w:right w:val="single" w:sz="4" w:space="0" w:color="auto"/>
            </w:tcBorders>
            <w:hideMark/>
          </w:tcPr>
          <w:p w:rsidR="0053605A" w:rsidRDefault="0053605A" w:rsidP="00AD35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2"/>
                <w:szCs w:val="22"/>
              </w:rPr>
            </w:pPr>
            <w:r>
              <w:rPr>
                <w:rFonts w:cs="Arial"/>
                <w:color w:val="000000"/>
                <w:sz w:val="22"/>
                <w:szCs w:val="22"/>
              </w:rPr>
              <w:t>N/A</w:t>
            </w:r>
          </w:p>
        </w:tc>
        <w:tc>
          <w:tcPr>
            <w:tcW w:w="2160" w:type="dxa"/>
            <w:tcBorders>
              <w:top w:val="single" w:sz="4" w:space="0" w:color="auto"/>
              <w:left w:val="single" w:sz="4" w:space="0" w:color="auto"/>
              <w:bottom w:val="single" w:sz="4" w:space="0" w:color="auto"/>
              <w:right w:val="single" w:sz="4" w:space="0" w:color="auto"/>
            </w:tcBorders>
            <w:hideMark/>
          </w:tcPr>
          <w:p w:rsidR="0053605A" w:rsidRDefault="0053605A" w:rsidP="00AD35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2"/>
                <w:szCs w:val="22"/>
              </w:rPr>
            </w:pPr>
            <w:r>
              <w:rPr>
                <w:rFonts w:cs="Arial"/>
                <w:color w:val="000000"/>
                <w:sz w:val="22"/>
                <w:szCs w:val="22"/>
              </w:rPr>
              <w:t>ML12233A564</w:t>
            </w:r>
          </w:p>
          <w:p w:rsidR="0053605A" w:rsidRDefault="00BA519E" w:rsidP="00AD35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2"/>
                <w:szCs w:val="22"/>
              </w:rPr>
            </w:pPr>
            <w:r>
              <w:rPr>
                <w:rFonts w:cs="Arial"/>
                <w:color w:val="000000"/>
                <w:sz w:val="22"/>
                <w:szCs w:val="22"/>
              </w:rPr>
              <w:t>10/16</w:t>
            </w:r>
            <w:r w:rsidR="0053605A">
              <w:rPr>
                <w:rFonts w:cs="Arial"/>
                <w:color w:val="000000"/>
                <w:sz w:val="22"/>
                <w:szCs w:val="22"/>
              </w:rPr>
              <w:t>/12</w:t>
            </w:r>
          </w:p>
          <w:p w:rsidR="0053605A" w:rsidRDefault="0053605A" w:rsidP="00AD35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2"/>
                <w:szCs w:val="22"/>
              </w:rPr>
            </w:pPr>
            <w:r>
              <w:rPr>
                <w:rFonts w:cs="Arial"/>
                <w:color w:val="000000"/>
                <w:sz w:val="22"/>
                <w:szCs w:val="22"/>
              </w:rPr>
              <w:t>CN 12-</w:t>
            </w:r>
            <w:r w:rsidR="00BA519E">
              <w:rPr>
                <w:rFonts w:cs="Arial"/>
                <w:color w:val="000000"/>
                <w:sz w:val="22"/>
                <w:szCs w:val="22"/>
              </w:rPr>
              <w:t>024</w:t>
            </w:r>
          </w:p>
        </w:tc>
        <w:tc>
          <w:tcPr>
            <w:tcW w:w="3167" w:type="dxa"/>
            <w:tcBorders>
              <w:top w:val="single" w:sz="4" w:space="0" w:color="auto"/>
              <w:left w:val="single" w:sz="4" w:space="0" w:color="auto"/>
              <w:bottom w:val="single" w:sz="4" w:space="0" w:color="auto"/>
              <w:right w:val="single" w:sz="4" w:space="0" w:color="auto"/>
            </w:tcBorders>
            <w:hideMark/>
          </w:tcPr>
          <w:p w:rsidR="0053605A" w:rsidRDefault="0053605A" w:rsidP="00AD35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Pr>
                <w:rFonts w:cs="Arial"/>
                <w:color w:val="000000"/>
                <w:sz w:val="22"/>
                <w:szCs w:val="22"/>
              </w:rPr>
              <w:t xml:space="preserve">This is an Initial Issuance.  </w:t>
            </w:r>
          </w:p>
        </w:tc>
        <w:tc>
          <w:tcPr>
            <w:tcW w:w="3119" w:type="dxa"/>
            <w:tcBorders>
              <w:top w:val="single" w:sz="4" w:space="0" w:color="auto"/>
              <w:left w:val="single" w:sz="4" w:space="0" w:color="auto"/>
              <w:bottom w:val="single" w:sz="4" w:space="0" w:color="auto"/>
              <w:right w:val="single" w:sz="4" w:space="0" w:color="auto"/>
            </w:tcBorders>
            <w:hideMark/>
          </w:tcPr>
          <w:p w:rsidR="0053605A" w:rsidRDefault="0053605A" w:rsidP="00AD35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2"/>
                <w:szCs w:val="22"/>
              </w:rPr>
            </w:pPr>
            <w:r>
              <w:rPr>
                <w:rFonts w:cs="Arial"/>
                <w:color w:val="000000"/>
                <w:sz w:val="22"/>
                <w:szCs w:val="22"/>
              </w:rPr>
              <w:t>N/A</w:t>
            </w:r>
          </w:p>
        </w:tc>
        <w:tc>
          <w:tcPr>
            <w:tcW w:w="2160" w:type="dxa"/>
            <w:tcBorders>
              <w:top w:val="single" w:sz="4" w:space="0" w:color="auto"/>
              <w:left w:val="single" w:sz="4" w:space="0" w:color="auto"/>
              <w:bottom w:val="single" w:sz="4" w:space="0" w:color="auto"/>
              <w:right w:val="single" w:sz="4" w:space="0" w:color="auto"/>
            </w:tcBorders>
            <w:hideMark/>
          </w:tcPr>
          <w:p w:rsidR="0053605A" w:rsidRDefault="0053605A" w:rsidP="00AD35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2"/>
                <w:szCs w:val="22"/>
              </w:rPr>
            </w:pPr>
            <w:r>
              <w:rPr>
                <w:rFonts w:cs="Arial"/>
                <w:color w:val="000000"/>
                <w:sz w:val="22"/>
                <w:szCs w:val="22"/>
              </w:rPr>
              <w:t>ML12233A562</w:t>
            </w:r>
          </w:p>
        </w:tc>
      </w:tr>
    </w:tbl>
    <w:p w:rsidR="0053605A" w:rsidRDefault="0053605A" w:rsidP="0053605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2"/>
          <w:szCs w:val="22"/>
        </w:rPr>
      </w:pPr>
    </w:p>
    <w:p w:rsidR="0053605A" w:rsidRDefault="0053605A" w:rsidP="002E3B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EF4683" w:rsidRPr="00D73CED" w:rsidRDefault="00EF4683" w:rsidP="00EF4683">
      <w:pPr>
        <w:widowControl/>
        <w:rPr>
          <w:rFonts w:cs="Arial"/>
          <w:sz w:val="22"/>
          <w:szCs w:val="22"/>
        </w:rPr>
      </w:pPr>
    </w:p>
    <w:sectPr w:rsidR="00EF4683" w:rsidRPr="00D73CED" w:rsidSect="0053605A">
      <w:footerReference w:type="default" r:id="rId10"/>
      <w:pgSz w:w="15840" w:h="12240" w:orient="landscape"/>
      <w:pgMar w:top="1440" w:right="1440" w:bottom="1440" w:left="1440" w:header="1440" w:footer="144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E8C" w:rsidRDefault="008A5E8C">
      <w:r>
        <w:separator/>
      </w:r>
    </w:p>
  </w:endnote>
  <w:endnote w:type="continuationSeparator" w:id="0">
    <w:p w:rsidR="008A5E8C" w:rsidRDefault="008A5E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3FE" w:rsidRPr="008D59C9" w:rsidRDefault="004173FE" w:rsidP="00DC2736">
    <w:pPr>
      <w:tabs>
        <w:tab w:val="center" w:pos="4680"/>
        <w:tab w:val="right" w:pos="9360"/>
      </w:tabs>
      <w:rPr>
        <w:rFonts w:cs="Arial"/>
        <w:sz w:val="22"/>
        <w:szCs w:val="22"/>
      </w:rPr>
    </w:pPr>
    <w:r w:rsidRPr="008D59C9">
      <w:rPr>
        <w:rFonts w:cs="Arial"/>
        <w:sz w:val="22"/>
        <w:szCs w:val="22"/>
      </w:rPr>
      <w:t xml:space="preserve">Issue Date: </w:t>
    </w:r>
    <w:r w:rsidR="00BA519E">
      <w:rPr>
        <w:rFonts w:cs="Arial"/>
        <w:sz w:val="22"/>
        <w:szCs w:val="22"/>
      </w:rPr>
      <w:t xml:space="preserve"> 10/16/12</w:t>
    </w:r>
    <w:r w:rsidRPr="008D59C9">
      <w:rPr>
        <w:rFonts w:cs="Arial"/>
        <w:sz w:val="22"/>
        <w:szCs w:val="22"/>
      </w:rPr>
      <w:tab/>
      <w:t xml:space="preserve">- </w:t>
    </w:r>
    <w:r w:rsidR="00473D4C" w:rsidRPr="008D59C9">
      <w:rPr>
        <w:rFonts w:cs="Arial"/>
        <w:sz w:val="22"/>
        <w:szCs w:val="22"/>
      </w:rPr>
      <w:fldChar w:fldCharType="begin"/>
    </w:r>
    <w:r w:rsidRPr="008D59C9">
      <w:rPr>
        <w:rFonts w:cs="Arial"/>
        <w:sz w:val="22"/>
        <w:szCs w:val="22"/>
      </w:rPr>
      <w:instrText xml:space="preserve">PAGE </w:instrText>
    </w:r>
    <w:r w:rsidR="00473D4C" w:rsidRPr="008D59C9">
      <w:rPr>
        <w:rFonts w:cs="Arial"/>
        <w:sz w:val="22"/>
        <w:szCs w:val="22"/>
      </w:rPr>
      <w:fldChar w:fldCharType="separate"/>
    </w:r>
    <w:r w:rsidR="00BA519E">
      <w:rPr>
        <w:rFonts w:cs="Arial"/>
        <w:noProof/>
        <w:sz w:val="22"/>
        <w:szCs w:val="22"/>
      </w:rPr>
      <w:t>14</w:t>
    </w:r>
    <w:r w:rsidR="00473D4C" w:rsidRPr="008D59C9">
      <w:rPr>
        <w:rFonts w:cs="Arial"/>
        <w:sz w:val="22"/>
        <w:szCs w:val="22"/>
      </w:rPr>
      <w:fldChar w:fldCharType="end"/>
    </w:r>
    <w:r w:rsidRPr="008D59C9">
      <w:rPr>
        <w:rFonts w:cs="Arial"/>
        <w:sz w:val="22"/>
        <w:szCs w:val="22"/>
      </w:rPr>
      <w:t xml:space="preserve"> -</w:t>
    </w:r>
    <w:r w:rsidRPr="008D59C9">
      <w:rPr>
        <w:rFonts w:cs="Arial"/>
        <w:sz w:val="22"/>
        <w:szCs w:val="22"/>
      </w:rPr>
      <w:tab/>
      <w:t>41502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3FE" w:rsidRPr="008D59C9" w:rsidRDefault="004173FE" w:rsidP="00290B27">
    <w:pPr>
      <w:tabs>
        <w:tab w:val="center" w:pos="4680"/>
        <w:tab w:val="right" w:pos="9360"/>
      </w:tabs>
      <w:rPr>
        <w:rFonts w:cs="Arial"/>
        <w:sz w:val="22"/>
        <w:szCs w:val="22"/>
      </w:rPr>
    </w:pPr>
    <w:r w:rsidRPr="008D59C9">
      <w:rPr>
        <w:rFonts w:cs="Arial"/>
        <w:sz w:val="22"/>
        <w:szCs w:val="22"/>
      </w:rPr>
      <w:t xml:space="preserve">Issue Date: </w:t>
    </w:r>
    <w:r w:rsidR="00BA519E">
      <w:rPr>
        <w:rFonts w:cs="Arial"/>
        <w:sz w:val="22"/>
        <w:szCs w:val="22"/>
      </w:rPr>
      <w:t xml:space="preserve"> 10/16/12</w:t>
    </w:r>
    <w:r w:rsidRPr="008D59C9">
      <w:rPr>
        <w:rFonts w:cs="Arial"/>
        <w:sz w:val="22"/>
        <w:szCs w:val="22"/>
      </w:rPr>
      <w:tab/>
      <w:t xml:space="preserve">- </w:t>
    </w:r>
    <w:r w:rsidR="00473D4C" w:rsidRPr="008D59C9">
      <w:rPr>
        <w:rFonts w:cs="Arial"/>
        <w:sz w:val="22"/>
        <w:szCs w:val="22"/>
      </w:rPr>
      <w:fldChar w:fldCharType="begin"/>
    </w:r>
    <w:r w:rsidRPr="008D59C9">
      <w:rPr>
        <w:rFonts w:cs="Arial"/>
        <w:sz w:val="22"/>
        <w:szCs w:val="22"/>
      </w:rPr>
      <w:instrText xml:space="preserve">PAGE </w:instrText>
    </w:r>
    <w:r w:rsidR="00473D4C" w:rsidRPr="008D59C9">
      <w:rPr>
        <w:rFonts w:cs="Arial"/>
        <w:sz w:val="22"/>
        <w:szCs w:val="22"/>
      </w:rPr>
      <w:fldChar w:fldCharType="separate"/>
    </w:r>
    <w:r w:rsidR="00BA519E">
      <w:rPr>
        <w:rFonts w:cs="Arial"/>
        <w:noProof/>
        <w:sz w:val="22"/>
        <w:szCs w:val="22"/>
      </w:rPr>
      <w:t>1</w:t>
    </w:r>
    <w:r w:rsidR="00473D4C" w:rsidRPr="008D59C9">
      <w:rPr>
        <w:rFonts w:cs="Arial"/>
        <w:sz w:val="22"/>
        <w:szCs w:val="22"/>
      </w:rPr>
      <w:fldChar w:fldCharType="end"/>
    </w:r>
    <w:r w:rsidRPr="008D59C9">
      <w:rPr>
        <w:rFonts w:cs="Arial"/>
        <w:sz w:val="22"/>
        <w:szCs w:val="22"/>
      </w:rPr>
      <w:t xml:space="preserve"> -</w:t>
    </w:r>
    <w:r w:rsidRPr="008D59C9">
      <w:rPr>
        <w:rFonts w:cs="Arial"/>
        <w:sz w:val="22"/>
        <w:szCs w:val="22"/>
      </w:rPr>
      <w:tab/>
      <w:t>41502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05A" w:rsidRPr="008D59C9" w:rsidRDefault="0053605A" w:rsidP="0053605A">
    <w:pPr>
      <w:tabs>
        <w:tab w:val="center" w:pos="6480"/>
        <w:tab w:val="right" w:pos="12960"/>
      </w:tabs>
      <w:rPr>
        <w:rFonts w:cs="Arial"/>
        <w:sz w:val="22"/>
        <w:szCs w:val="22"/>
      </w:rPr>
    </w:pPr>
    <w:r>
      <w:rPr>
        <w:rFonts w:cs="Arial"/>
        <w:sz w:val="22"/>
        <w:szCs w:val="22"/>
      </w:rPr>
      <w:t xml:space="preserve">Issue Date: </w:t>
    </w:r>
    <w:r w:rsidR="00BA519E">
      <w:rPr>
        <w:rFonts w:cs="Arial"/>
        <w:sz w:val="22"/>
        <w:szCs w:val="22"/>
      </w:rPr>
      <w:t xml:space="preserve"> 10/16/12</w:t>
    </w:r>
    <w:r>
      <w:rPr>
        <w:rFonts w:cs="Arial"/>
        <w:sz w:val="22"/>
        <w:szCs w:val="22"/>
      </w:rPr>
      <w:tab/>
      <w:t>Att</w:t>
    </w:r>
    <w:r w:rsidR="002E3BB5">
      <w:rPr>
        <w:rFonts w:cs="Arial"/>
        <w:sz w:val="22"/>
        <w:szCs w:val="22"/>
      </w:rPr>
      <w:t>3-1</w:t>
    </w:r>
    <w:r w:rsidRPr="008D59C9">
      <w:rPr>
        <w:rFonts w:cs="Arial"/>
        <w:sz w:val="22"/>
        <w:szCs w:val="22"/>
      </w:rPr>
      <w:tab/>
      <w:t>41502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E8C" w:rsidRDefault="008A5E8C">
      <w:r>
        <w:separator/>
      </w:r>
    </w:p>
  </w:footnote>
  <w:footnote w:type="continuationSeparator" w:id="0">
    <w:p w:rsidR="008A5E8C" w:rsidRDefault="008A5E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423D7"/>
    <w:multiLevelType w:val="hybridMultilevel"/>
    <w:tmpl w:val="80E67DE0"/>
    <w:lvl w:ilvl="0" w:tplc="844E3B3A">
      <w:start w:val="1"/>
      <w:numFmt w:val="decimal"/>
      <w:lvlText w:val="%1."/>
      <w:lvlJc w:val="left"/>
      <w:pPr>
        <w:ind w:left="1815" w:hanging="360"/>
      </w:pPr>
      <w:rPr>
        <w:rFonts w:hint="default"/>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1">
    <w:nsid w:val="03CB3532"/>
    <w:multiLevelType w:val="hybridMultilevel"/>
    <w:tmpl w:val="08505F5A"/>
    <w:lvl w:ilvl="0" w:tplc="04090013">
      <w:start w:val="1"/>
      <w:numFmt w:val="upp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nsid w:val="0AFD4DAF"/>
    <w:multiLevelType w:val="hybridMultilevel"/>
    <w:tmpl w:val="2782FA46"/>
    <w:lvl w:ilvl="0" w:tplc="EBF6C470">
      <w:start w:val="1"/>
      <w:numFmt w:val="decimal"/>
      <w:lvlText w:val="%1."/>
      <w:lvlJc w:val="left"/>
      <w:pPr>
        <w:ind w:left="1530" w:hanging="360"/>
      </w:pPr>
      <w:rPr>
        <w:rFonts w:hint="default"/>
        <w:u w:val="non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nsid w:val="0E882B3C"/>
    <w:multiLevelType w:val="hybridMultilevel"/>
    <w:tmpl w:val="FD08E6FE"/>
    <w:lvl w:ilvl="0" w:tplc="48D8E864">
      <w:start w:val="1"/>
      <w:numFmt w:val="lowerLetter"/>
      <w:lvlText w:val="(%1)"/>
      <w:lvlJc w:val="left"/>
      <w:pPr>
        <w:ind w:left="2430" w:hanging="360"/>
      </w:pPr>
      <w:rPr>
        <w:rFonts w:hint="default"/>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
    <w:nsid w:val="12C42DF4"/>
    <w:multiLevelType w:val="hybridMultilevel"/>
    <w:tmpl w:val="FE6C2FD0"/>
    <w:lvl w:ilvl="0" w:tplc="A07071B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3BE2595"/>
    <w:multiLevelType w:val="hybridMultilevel"/>
    <w:tmpl w:val="36408806"/>
    <w:lvl w:ilvl="0" w:tplc="6700D386">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6">
    <w:nsid w:val="13F7108D"/>
    <w:multiLevelType w:val="hybridMultilevel"/>
    <w:tmpl w:val="4440B24A"/>
    <w:lvl w:ilvl="0" w:tplc="171E44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5691D36"/>
    <w:multiLevelType w:val="hybridMultilevel"/>
    <w:tmpl w:val="1FF2C9C4"/>
    <w:lvl w:ilvl="0" w:tplc="922AC93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17EC67C9"/>
    <w:multiLevelType w:val="hybridMultilevel"/>
    <w:tmpl w:val="55FC067C"/>
    <w:lvl w:ilvl="0" w:tplc="0BD0A0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83E3B23"/>
    <w:multiLevelType w:val="hybridMultilevel"/>
    <w:tmpl w:val="4E7C534C"/>
    <w:lvl w:ilvl="0" w:tplc="5A3AD288">
      <w:start w:val="2"/>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8E11DDE"/>
    <w:multiLevelType w:val="multilevel"/>
    <w:tmpl w:val="2B7C7980"/>
    <w:lvl w:ilvl="0">
      <w:start w:val="3"/>
      <w:numFmt w:val="decimalZero"/>
      <w:lvlText w:val="%1"/>
      <w:lvlJc w:val="left"/>
      <w:pPr>
        <w:ind w:left="600" w:hanging="600"/>
      </w:pPr>
      <w:rPr>
        <w:rFonts w:hint="default"/>
      </w:rPr>
    </w:lvl>
    <w:lvl w:ilvl="1">
      <w:start w:val="4"/>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34120AE"/>
    <w:multiLevelType w:val="hybridMultilevel"/>
    <w:tmpl w:val="1DB06DCE"/>
    <w:lvl w:ilvl="0" w:tplc="C3261F6E">
      <w:start w:val="1"/>
      <w:numFmt w:val="lowerLetter"/>
      <w:lvlText w:val="%1."/>
      <w:lvlJc w:val="left"/>
      <w:pPr>
        <w:ind w:left="965" w:hanging="360"/>
      </w:pPr>
      <w:rPr>
        <w:rFonts w:hint="default"/>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12">
    <w:nsid w:val="2B116B65"/>
    <w:multiLevelType w:val="hybridMultilevel"/>
    <w:tmpl w:val="84B0CA8E"/>
    <w:lvl w:ilvl="0" w:tplc="B0FC39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CF20B67"/>
    <w:multiLevelType w:val="hybridMultilevel"/>
    <w:tmpl w:val="02467954"/>
    <w:lvl w:ilvl="0" w:tplc="D33AF546">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4">
    <w:nsid w:val="31B64508"/>
    <w:multiLevelType w:val="hybridMultilevel"/>
    <w:tmpl w:val="B4C0CB36"/>
    <w:lvl w:ilvl="0" w:tplc="F5F8DFAE">
      <w:start w:val="2"/>
      <w:numFmt w:val="lowerLetter"/>
      <w:lvlText w:val="(%1)"/>
      <w:lvlJc w:val="left"/>
      <w:pPr>
        <w:ind w:left="2780" w:hanging="360"/>
      </w:pPr>
      <w:rPr>
        <w:rFonts w:hint="default"/>
      </w:rPr>
    </w:lvl>
    <w:lvl w:ilvl="1" w:tplc="04090019" w:tentative="1">
      <w:start w:val="1"/>
      <w:numFmt w:val="lowerLetter"/>
      <w:lvlText w:val="%2."/>
      <w:lvlJc w:val="left"/>
      <w:pPr>
        <w:ind w:left="3500" w:hanging="360"/>
      </w:pPr>
    </w:lvl>
    <w:lvl w:ilvl="2" w:tplc="0409001B" w:tentative="1">
      <w:start w:val="1"/>
      <w:numFmt w:val="lowerRoman"/>
      <w:lvlText w:val="%3."/>
      <w:lvlJc w:val="right"/>
      <w:pPr>
        <w:ind w:left="4220" w:hanging="180"/>
      </w:pPr>
    </w:lvl>
    <w:lvl w:ilvl="3" w:tplc="0409000F" w:tentative="1">
      <w:start w:val="1"/>
      <w:numFmt w:val="decimal"/>
      <w:lvlText w:val="%4."/>
      <w:lvlJc w:val="left"/>
      <w:pPr>
        <w:ind w:left="4940" w:hanging="360"/>
      </w:pPr>
    </w:lvl>
    <w:lvl w:ilvl="4" w:tplc="04090019" w:tentative="1">
      <w:start w:val="1"/>
      <w:numFmt w:val="lowerLetter"/>
      <w:lvlText w:val="%5."/>
      <w:lvlJc w:val="left"/>
      <w:pPr>
        <w:ind w:left="5660" w:hanging="360"/>
      </w:pPr>
    </w:lvl>
    <w:lvl w:ilvl="5" w:tplc="0409001B" w:tentative="1">
      <w:start w:val="1"/>
      <w:numFmt w:val="lowerRoman"/>
      <w:lvlText w:val="%6."/>
      <w:lvlJc w:val="right"/>
      <w:pPr>
        <w:ind w:left="6380" w:hanging="180"/>
      </w:pPr>
    </w:lvl>
    <w:lvl w:ilvl="6" w:tplc="0409000F" w:tentative="1">
      <w:start w:val="1"/>
      <w:numFmt w:val="decimal"/>
      <w:lvlText w:val="%7."/>
      <w:lvlJc w:val="left"/>
      <w:pPr>
        <w:ind w:left="7100" w:hanging="360"/>
      </w:pPr>
    </w:lvl>
    <w:lvl w:ilvl="7" w:tplc="04090019" w:tentative="1">
      <w:start w:val="1"/>
      <w:numFmt w:val="lowerLetter"/>
      <w:lvlText w:val="%8."/>
      <w:lvlJc w:val="left"/>
      <w:pPr>
        <w:ind w:left="7820" w:hanging="360"/>
      </w:pPr>
    </w:lvl>
    <w:lvl w:ilvl="8" w:tplc="0409001B" w:tentative="1">
      <w:start w:val="1"/>
      <w:numFmt w:val="lowerRoman"/>
      <w:lvlText w:val="%9."/>
      <w:lvlJc w:val="right"/>
      <w:pPr>
        <w:ind w:left="8540" w:hanging="180"/>
      </w:pPr>
    </w:lvl>
  </w:abstractNum>
  <w:abstractNum w:abstractNumId="15">
    <w:nsid w:val="3BF90784"/>
    <w:multiLevelType w:val="hybridMultilevel"/>
    <w:tmpl w:val="2CAAF940"/>
    <w:lvl w:ilvl="0" w:tplc="4482BD56">
      <w:start w:val="1"/>
      <w:numFmt w:val="lowerLetter"/>
      <w:lvlText w:val="(%1)"/>
      <w:lvlJc w:val="left"/>
      <w:pPr>
        <w:ind w:left="207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D1763AA"/>
    <w:multiLevelType w:val="hybridMultilevel"/>
    <w:tmpl w:val="9F40CB84"/>
    <w:lvl w:ilvl="0" w:tplc="8C24C9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35C6677"/>
    <w:multiLevelType w:val="hybridMultilevel"/>
    <w:tmpl w:val="093CC57C"/>
    <w:lvl w:ilvl="0" w:tplc="03FAE60C">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8">
    <w:nsid w:val="43AF54A4"/>
    <w:multiLevelType w:val="hybridMultilevel"/>
    <w:tmpl w:val="5F083616"/>
    <w:lvl w:ilvl="0" w:tplc="E75A1A7C">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nsid w:val="445A74F6"/>
    <w:multiLevelType w:val="hybridMultilevel"/>
    <w:tmpl w:val="76980C70"/>
    <w:lvl w:ilvl="0" w:tplc="2946D734">
      <w:start w:val="1"/>
      <w:numFmt w:val="decimal"/>
      <w:lvlText w:val="%1."/>
      <w:lvlJc w:val="left"/>
      <w:pPr>
        <w:ind w:left="135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02A2446"/>
    <w:multiLevelType w:val="hybridMultilevel"/>
    <w:tmpl w:val="FEAC9460"/>
    <w:lvl w:ilvl="0" w:tplc="800270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9636114"/>
    <w:multiLevelType w:val="hybridMultilevel"/>
    <w:tmpl w:val="3FE83BF2"/>
    <w:lvl w:ilvl="0" w:tplc="DC1A8F8A">
      <w:start w:val="1"/>
      <w:numFmt w:val="lowerLetter"/>
      <w:lvlText w:val="%1."/>
      <w:lvlJc w:val="left"/>
      <w:pPr>
        <w:ind w:left="1219" w:hanging="360"/>
      </w:pPr>
      <w:rPr>
        <w:rFonts w:hint="default"/>
      </w:rPr>
    </w:lvl>
    <w:lvl w:ilvl="1" w:tplc="04090019" w:tentative="1">
      <w:start w:val="1"/>
      <w:numFmt w:val="lowerLetter"/>
      <w:lvlText w:val="%2."/>
      <w:lvlJc w:val="left"/>
      <w:pPr>
        <w:ind w:left="1939" w:hanging="360"/>
      </w:pPr>
    </w:lvl>
    <w:lvl w:ilvl="2" w:tplc="0409001B" w:tentative="1">
      <w:start w:val="1"/>
      <w:numFmt w:val="lowerRoman"/>
      <w:lvlText w:val="%3."/>
      <w:lvlJc w:val="right"/>
      <w:pPr>
        <w:ind w:left="2659" w:hanging="180"/>
      </w:pPr>
    </w:lvl>
    <w:lvl w:ilvl="3" w:tplc="0409000F" w:tentative="1">
      <w:start w:val="1"/>
      <w:numFmt w:val="decimal"/>
      <w:lvlText w:val="%4."/>
      <w:lvlJc w:val="left"/>
      <w:pPr>
        <w:ind w:left="3379" w:hanging="360"/>
      </w:pPr>
    </w:lvl>
    <w:lvl w:ilvl="4" w:tplc="04090019" w:tentative="1">
      <w:start w:val="1"/>
      <w:numFmt w:val="lowerLetter"/>
      <w:lvlText w:val="%5."/>
      <w:lvlJc w:val="left"/>
      <w:pPr>
        <w:ind w:left="4099" w:hanging="360"/>
      </w:pPr>
    </w:lvl>
    <w:lvl w:ilvl="5" w:tplc="0409001B" w:tentative="1">
      <w:start w:val="1"/>
      <w:numFmt w:val="lowerRoman"/>
      <w:lvlText w:val="%6."/>
      <w:lvlJc w:val="right"/>
      <w:pPr>
        <w:ind w:left="4819" w:hanging="180"/>
      </w:pPr>
    </w:lvl>
    <w:lvl w:ilvl="6" w:tplc="0409000F" w:tentative="1">
      <w:start w:val="1"/>
      <w:numFmt w:val="decimal"/>
      <w:lvlText w:val="%7."/>
      <w:lvlJc w:val="left"/>
      <w:pPr>
        <w:ind w:left="5539" w:hanging="360"/>
      </w:pPr>
    </w:lvl>
    <w:lvl w:ilvl="7" w:tplc="04090019" w:tentative="1">
      <w:start w:val="1"/>
      <w:numFmt w:val="lowerLetter"/>
      <w:lvlText w:val="%8."/>
      <w:lvlJc w:val="left"/>
      <w:pPr>
        <w:ind w:left="6259" w:hanging="360"/>
      </w:pPr>
    </w:lvl>
    <w:lvl w:ilvl="8" w:tplc="0409001B" w:tentative="1">
      <w:start w:val="1"/>
      <w:numFmt w:val="lowerRoman"/>
      <w:lvlText w:val="%9."/>
      <w:lvlJc w:val="right"/>
      <w:pPr>
        <w:ind w:left="6979" w:hanging="180"/>
      </w:pPr>
    </w:lvl>
  </w:abstractNum>
  <w:abstractNum w:abstractNumId="22">
    <w:nsid w:val="5CC07EFA"/>
    <w:multiLevelType w:val="hybridMultilevel"/>
    <w:tmpl w:val="CAB629C8"/>
    <w:lvl w:ilvl="0" w:tplc="7B58597E">
      <w:start w:val="1"/>
      <w:numFmt w:val="lowerLetter"/>
      <w:lvlText w:val="%1."/>
      <w:lvlJc w:val="left"/>
      <w:pPr>
        <w:ind w:left="1208" w:hanging="360"/>
      </w:pPr>
      <w:rPr>
        <w:rFonts w:hint="default"/>
      </w:rPr>
    </w:lvl>
    <w:lvl w:ilvl="1" w:tplc="04090019" w:tentative="1">
      <w:start w:val="1"/>
      <w:numFmt w:val="lowerLetter"/>
      <w:lvlText w:val="%2."/>
      <w:lvlJc w:val="left"/>
      <w:pPr>
        <w:ind w:left="1928" w:hanging="360"/>
      </w:pPr>
    </w:lvl>
    <w:lvl w:ilvl="2" w:tplc="0409001B" w:tentative="1">
      <w:start w:val="1"/>
      <w:numFmt w:val="lowerRoman"/>
      <w:lvlText w:val="%3."/>
      <w:lvlJc w:val="right"/>
      <w:pPr>
        <w:ind w:left="2648" w:hanging="180"/>
      </w:pPr>
    </w:lvl>
    <w:lvl w:ilvl="3" w:tplc="0409000F" w:tentative="1">
      <w:start w:val="1"/>
      <w:numFmt w:val="decimal"/>
      <w:lvlText w:val="%4."/>
      <w:lvlJc w:val="left"/>
      <w:pPr>
        <w:ind w:left="3368" w:hanging="360"/>
      </w:pPr>
    </w:lvl>
    <w:lvl w:ilvl="4" w:tplc="04090019" w:tentative="1">
      <w:start w:val="1"/>
      <w:numFmt w:val="lowerLetter"/>
      <w:lvlText w:val="%5."/>
      <w:lvlJc w:val="left"/>
      <w:pPr>
        <w:ind w:left="4088" w:hanging="360"/>
      </w:pPr>
    </w:lvl>
    <w:lvl w:ilvl="5" w:tplc="0409001B" w:tentative="1">
      <w:start w:val="1"/>
      <w:numFmt w:val="lowerRoman"/>
      <w:lvlText w:val="%6."/>
      <w:lvlJc w:val="right"/>
      <w:pPr>
        <w:ind w:left="4808" w:hanging="180"/>
      </w:pPr>
    </w:lvl>
    <w:lvl w:ilvl="6" w:tplc="0409000F" w:tentative="1">
      <w:start w:val="1"/>
      <w:numFmt w:val="decimal"/>
      <w:lvlText w:val="%7."/>
      <w:lvlJc w:val="left"/>
      <w:pPr>
        <w:ind w:left="5528" w:hanging="360"/>
      </w:pPr>
    </w:lvl>
    <w:lvl w:ilvl="7" w:tplc="04090019" w:tentative="1">
      <w:start w:val="1"/>
      <w:numFmt w:val="lowerLetter"/>
      <w:lvlText w:val="%8."/>
      <w:lvlJc w:val="left"/>
      <w:pPr>
        <w:ind w:left="6248" w:hanging="360"/>
      </w:pPr>
    </w:lvl>
    <w:lvl w:ilvl="8" w:tplc="0409001B" w:tentative="1">
      <w:start w:val="1"/>
      <w:numFmt w:val="lowerRoman"/>
      <w:lvlText w:val="%9."/>
      <w:lvlJc w:val="right"/>
      <w:pPr>
        <w:ind w:left="6968" w:hanging="180"/>
      </w:pPr>
    </w:lvl>
  </w:abstractNum>
  <w:abstractNum w:abstractNumId="23">
    <w:nsid w:val="5E0075D1"/>
    <w:multiLevelType w:val="hybridMultilevel"/>
    <w:tmpl w:val="7FEE4310"/>
    <w:lvl w:ilvl="0" w:tplc="7E12063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638242CB"/>
    <w:multiLevelType w:val="hybridMultilevel"/>
    <w:tmpl w:val="2782FA46"/>
    <w:lvl w:ilvl="0" w:tplc="EBF6C470">
      <w:start w:val="1"/>
      <w:numFmt w:val="decimal"/>
      <w:lvlText w:val="%1."/>
      <w:lvlJc w:val="left"/>
      <w:pPr>
        <w:ind w:left="1530" w:hanging="360"/>
      </w:pPr>
      <w:rPr>
        <w:rFonts w:hint="default"/>
        <w:u w:val="non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nsid w:val="668664DB"/>
    <w:multiLevelType w:val="hybridMultilevel"/>
    <w:tmpl w:val="8534C38A"/>
    <w:lvl w:ilvl="0" w:tplc="0409001B">
      <w:start w:val="1"/>
      <w:numFmt w:val="lowerRoman"/>
      <w:lvlText w:val="%1."/>
      <w:lvlJc w:val="right"/>
      <w:pPr>
        <w:ind w:left="5010" w:hanging="360"/>
      </w:pPr>
    </w:lvl>
    <w:lvl w:ilvl="1" w:tplc="04090019" w:tentative="1">
      <w:start w:val="1"/>
      <w:numFmt w:val="lowerLetter"/>
      <w:lvlText w:val="%2."/>
      <w:lvlJc w:val="left"/>
      <w:pPr>
        <w:ind w:left="5730" w:hanging="360"/>
      </w:pPr>
    </w:lvl>
    <w:lvl w:ilvl="2" w:tplc="0409001B" w:tentative="1">
      <w:start w:val="1"/>
      <w:numFmt w:val="lowerRoman"/>
      <w:lvlText w:val="%3."/>
      <w:lvlJc w:val="right"/>
      <w:pPr>
        <w:ind w:left="6450" w:hanging="180"/>
      </w:pPr>
    </w:lvl>
    <w:lvl w:ilvl="3" w:tplc="0409000F" w:tentative="1">
      <w:start w:val="1"/>
      <w:numFmt w:val="decimal"/>
      <w:lvlText w:val="%4."/>
      <w:lvlJc w:val="left"/>
      <w:pPr>
        <w:ind w:left="7170" w:hanging="360"/>
      </w:pPr>
    </w:lvl>
    <w:lvl w:ilvl="4" w:tplc="04090019" w:tentative="1">
      <w:start w:val="1"/>
      <w:numFmt w:val="lowerLetter"/>
      <w:lvlText w:val="%5."/>
      <w:lvlJc w:val="left"/>
      <w:pPr>
        <w:ind w:left="7890" w:hanging="360"/>
      </w:pPr>
    </w:lvl>
    <w:lvl w:ilvl="5" w:tplc="0409001B" w:tentative="1">
      <w:start w:val="1"/>
      <w:numFmt w:val="lowerRoman"/>
      <w:lvlText w:val="%6."/>
      <w:lvlJc w:val="right"/>
      <w:pPr>
        <w:ind w:left="8610" w:hanging="180"/>
      </w:pPr>
    </w:lvl>
    <w:lvl w:ilvl="6" w:tplc="0409000F" w:tentative="1">
      <w:start w:val="1"/>
      <w:numFmt w:val="decimal"/>
      <w:lvlText w:val="%7."/>
      <w:lvlJc w:val="left"/>
      <w:pPr>
        <w:ind w:left="9330" w:hanging="360"/>
      </w:pPr>
    </w:lvl>
    <w:lvl w:ilvl="7" w:tplc="04090019" w:tentative="1">
      <w:start w:val="1"/>
      <w:numFmt w:val="lowerLetter"/>
      <w:lvlText w:val="%8."/>
      <w:lvlJc w:val="left"/>
      <w:pPr>
        <w:ind w:left="10050" w:hanging="360"/>
      </w:pPr>
    </w:lvl>
    <w:lvl w:ilvl="8" w:tplc="0409001B" w:tentative="1">
      <w:start w:val="1"/>
      <w:numFmt w:val="lowerRoman"/>
      <w:lvlText w:val="%9."/>
      <w:lvlJc w:val="right"/>
      <w:pPr>
        <w:ind w:left="10770" w:hanging="180"/>
      </w:pPr>
    </w:lvl>
  </w:abstractNum>
  <w:abstractNum w:abstractNumId="26">
    <w:nsid w:val="72A611C0"/>
    <w:multiLevelType w:val="hybridMultilevel"/>
    <w:tmpl w:val="3FE83BF2"/>
    <w:lvl w:ilvl="0" w:tplc="DC1A8F8A">
      <w:start w:val="1"/>
      <w:numFmt w:val="lowerLetter"/>
      <w:lvlText w:val="%1."/>
      <w:lvlJc w:val="left"/>
      <w:pPr>
        <w:ind w:left="1219" w:hanging="360"/>
      </w:pPr>
      <w:rPr>
        <w:rFonts w:hint="default"/>
      </w:rPr>
    </w:lvl>
    <w:lvl w:ilvl="1" w:tplc="04090019" w:tentative="1">
      <w:start w:val="1"/>
      <w:numFmt w:val="lowerLetter"/>
      <w:lvlText w:val="%2."/>
      <w:lvlJc w:val="left"/>
      <w:pPr>
        <w:ind w:left="1939" w:hanging="360"/>
      </w:pPr>
    </w:lvl>
    <w:lvl w:ilvl="2" w:tplc="0409001B" w:tentative="1">
      <w:start w:val="1"/>
      <w:numFmt w:val="lowerRoman"/>
      <w:lvlText w:val="%3."/>
      <w:lvlJc w:val="right"/>
      <w:pPr>
        <w:ind w:left="2659" w:hanging="180"/>
      </w:pPr>
    </w:lvl>
    <w:lvl w:ilvl="3" w:tplc="0409000F" w:tentative="1">
      <w:start w:val="1"/>
      <w:numFmt w:val="decimal"/>
      <w:lvlText w:val="%4."/>
      <w:lvlJc w:val="left"/>
      <w:pPr>
        <w:ind w:left="3379" w:hanging="360"/>
      </w:pPr>
    </w:lvl>
    <w:lvl w:ilvl="4" w:tplc="04090019" w:tentative="1">
      <w:start w:val="1"/>
      <w:numFmt w:val="lowerLetter"/>
      <w:lvlText w:val="%5."/>
      <w:lvlJc w:val="left"/>
      <w:pPr>
        <w:ind w:left="4099" w:hanging="360"/>
      </w:pPr>
    </w:lvl>
    <w:lvl w:ilvl="5" w:tplc="0409001B" w:tentative="1">
      <w:start w:val="1"/>
      <w:numFmt w:val="lowerRoman"/>
      <w:lvlText w:val="%6."/>
      <w:lvlJc w:val="right"/>
      <w:pPr>
        <w:ind w:left="4819" w:hanging="180"/>
      </w:pPr>
    </w:lvl>
    <w:lvl w:ilvl="6" w:tplc="0409000F" w:tentative="1">
      <w:start w:val="1"/>
      <w:numFmt w:val="decimal"/>
      <w:lvlText w:val="%7."/>
      <w:lvlJc w:val="left"/>
      <w:pPr>
        <w:ind w:left="5539" w:hanging="360"/>
      </w:pPr>
    </w:lvl>
    <w:lvl w:ilvl="7" w:tplc="04090019" w:tentative="1">
      <w:start w:val="1"/>
      <w:numFmt w:val="lowerLetter"/>
      <w:lvlText w:val="%8."/>
      <w:lvlJc w:val="left"/>
      <w:pPr>
        <w:ind w:left="6259" w:hanging="360"/>
      </w:pPr>
    </w:lvl>
    <w:lvl w:ilvl="8" w:tplc="0409001B" w:tentative="1">
      <w:start w:val="1"/>
      <w:numFmt w:val="lowerRoman"/>
      <w:lvlText w:val="%9."/>
      <w:lvlJc w:val="right"/>
      <w:pPr>
        <w:ind w:left="6979" w:hanging="180"/>
      </w:pPr>
    </w:lvl>
  </w:abstractNum>
  <w:abstractNum w:abstractNumId="27">
    <w:nsid w:val="747A32CD"/>
    <w:multiLevelType w:val="hybridMultilevel"/>
    <w:tmpl w:val="D818997E"/>
    <w:lvl w:ilvl="0" w:tplc="63B6C81E">
      <w:start w:val="5"/>
      <w:numFmt w:val="lowerLetter"/>
      <w:lvlText w:val="%1."/>
      <w:lvlJc w:val="left"/>
      <w:pPr>
        <w:ind w:left="1570" w:hanging="360"/>
      </w:pPr>
      <w:rPr>
        <w:rFonts w:hint="default"/>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28">
    <w:nsid w:val="785E1391"/>
    <w:multiLevelType w:val="hybridMultilevel"/>
    <w:tmpl w:val="7278DE04"/>
    <w:lvl w:ilvl="0" w:tplc="A210C5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CB177AA"/>
    <w:multiLevelType w:val="hybridMultilevel"/>
    <w:tmpl w:val="4D7AA69E"/>
    <w:lvl w:ilvl="0" w:tplc="99443B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7CDE16CF"/>
    <w:multiLevelType w:val="hybridMultilevel"/>
    <w:tmpl w:val="F7F8A708"/>
    <w:lvl w:ilvl="0" w:tplc="B020597A">
      <w:start w:val="4"/>
      <w:numFmt w:val="lowerLetter"/>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31">
    <w:nsid w:val="7DD36B6C"/>
    <w:multiLevelType w:val="hybridMultilevel"/>
    <w:tmpl w:val="BADABB3C"/>
    <w:lvl w:ilvl="0" w:tplc="F70C4770">
      <w:start w:val="1"/>
      <w:numFmt w:val="lowerLetter"/>
      <w:lvlText w:val="%1."/>
      <w:lvlJc w:val="left"/>
      <w:pPr>
        <w:ind w:left="1999" w:hanging="360"/>
      </w:pPr>
      <w:rPr>
        <w:rFonts w:hint="default"/>
      </w:rPr>
    </w:lvl>
    <w:lvl w:ilvl="1" w:tplc="04090019">
      <w:start w:val="1"/>
      <w:numFmt w:val="lowerLetter"/>
      <w:lvlText w:val="%2."/>
      <w:lvlJc w:val="left"/>
      <w:pPr>
        <w:ind w:left="2719" w:hanging="360"/>
      </w:pPr>
    </w:lvl>
    <w:lvl w:ilvl="2" w:tplc="0409001B">
      <w:start w:val="1"/>
      <w:numFmt w:val="lowerRoman"/>
      <w:lvlText w:val="%3."/>
      <w:lvlJc w:val="right"/>
      <w:pPr>
        <w:ind w:left="3439" w:hanging="180"/>
      </w:pPr>
    </w:lvl>
    <w:lvl w:ilvl="3" w:tplc="E174E32C">
      <w:start w:val="1"/>
      <w:numFmt w:val="decimal"/>
      <w:lvlText w:val="%4."/>
      <w:lvlJc w:val="left"/>
      <w:pPr>
        <w:ind w:left="4159" w:hanging="360"/>
      </w:pPr>
      <w:rPr>
        <w:rFonts w:hint="default"/>
      </w:rPr>
    </w:lvl>
    <w:lvl w:ilvl="4" w:tplc="789A2C76">
      <w:start w:val="1"/>
      <w:numFmt w:val="decimal"/>
      <w:lvlText w:val="%5"/>
      <w:lvlJc w:val="left"/>
      <w:pPr>
        <w:ind w:left="4879" w:hanging="360"/>
      </w:pPr>
      <w:rPr>
        <w:rFonts w:hint="default"/>
      </w:rPr>
    </w:lvl>
    <w:lvl w:ilvl="5" w:tplc="0409001B" w:tentative="1">
      <w:start w:val="1"/>
      <w:numFmt w:val="lowerRoman"/>
      <w:lvlText w:val="%6."/>
      <w:lvlJc w:val="right"/>
      <w:pPr>
        <w:ind w:left="5599" w:hanging="180"/>
      </w:pPr>
    </w:lvl>
    <w:lvl w:ilvl="6" w:tplc="0409000F" w:tentative="1">
      <w:start w:val="1"/>
      <w:numFmt w:val="decimal"/>
      <w:lvlText w:val="%7."/>
      <w:lvlJc w:val="left"/>
      <w:pPr>
        <w:ind w:left="6319" w:hanging="360"/>
      </w:pPr>
    </w:lvl>
    <w:lvl w:ilvl="7" w:tplc="04090019" w:tentative="1">
      <w:start w:val="1"/>
      <w:numFmt w:val="lowerLetter"/>
      <w:lvlText w:val="%8."/>
      <w:lvlJc w:val="left"/>
      <w:pPr>
        <w:ind w:left="7039" w:hanging="360"/>
      </w:pPr>
    </w:lvl>
    <w:lvl w:ilvl="8" w:tplc="0409001B" w:tentative="1">
      <w:start w:val="1"/>
      <w:numFmt w:val="lowerRoman"/>
      <w:lvlText w:val="%9."/>
      <w:lvlJc w:val="right"/>
      <w:pPr>
        <w:ind w:left="7759" w:hanging="180"/>
      </w:pPr>
    </w:lvl>
  </w:abstractNum>
  <w:num w:numId="1">
    <w:abstractNumId w:val="31"/>
  </w:num>
  <w:num w:numId="2">
    <w:abstractNumId w:val="20"/>
  </w:num>
  <w:num w:numId="3">
    <w:abstractNumId w:val="12"/>
  </w:num>
  <w:num w:numId="4">
    <w:abstractNumId w:val="26"/>
  </w:num>
  <w:num w:numId="5">
    <w:abstractNumId w:val="23"/>
  </w:num>
  <w:num w:numId="6">
    <w:abstractNumId w:val="0"/>
  </w:num>
  <w:num w:numId="7">
    <w:abstractNumId w:val="4"/>
  </w:num>
  <w:num w:numId="8">
    <w:abstractNumId w:val="28"/>
  </w:num>
  <w:num w:numId="9">
    <w:abstractNumId w:val="6"/>
  </w:num>
  <w:num w:numId="10">
    <w:abstractNumId w:val="16"/>
  </w:num>
  <w:num w:numId="11">
    <w:abstractNumId w:val="19"/>
  </w:num>
  <w:num w:numId="12">
    <w:abstractNumId w:val="10"/>
  </w:num>
  <w:num w:numId="13">
    <w:abstractNumId w:val="21"/>
  </w:num>
  <w:num w:numId="14">
    <w:abstractNumId w:val="1"/>
  </w:num>
  <w:num w:numId="15">
    <w:abstractNumId w:val="25"/>
  </w:num>
  <w:num w:numId="16">
    <w:abstractNumId w:val="13"/>
  </w:num>
  <w:num w:numId="17">
    <w:abstractNumId w:val="17"/>
  </w:num>
  <w:num w:numId="18">
    <w:abstractNumId w:val="22"/>
  </w:num>
  <w:num w:numId="19">
    <w:abstractNumId w:val="8"/>
  </w:num>
  <w:num w:numId="20">
    <w:abstractNumId w:val="9"/>
  </w:num>
  <w:num w:numId="21">
    <w:abstractNumId w:val="24"/>
  </w:num>
  <w:num w:numId="22">
    <w:abstractNumId w:val="2"/>
  </w:num>
  <w:num w:numId="23">
    <w:abstractNumId w:val="7"/>
  </w:num>
  <w:num w:numId="24">
    <w:abstractNumId w:val="27"/>
  </w:num>
  <w:num w:numId="25">
    <w:abstractNumId w:val="14"/>
  </w:num>
  <w:num w:numId="26">
    <w:abstractNumId w:val="11"/>
  </w:num>
  <w:num w:numId="27">
    <w:abstractNumId w:val="5"/>
  </w:num>
  <w:num w:numId="28">
    <w:abstractNumId w:val="29"/>
  </w:num>
  <w:num w:numId="29">
    <w:abstractNumId w:val="15"/>
  </w:num>
  <w:num w:numId="30">
    <w:abstractNumId w:val="3"/>
  </w:num>
  <w:num w:numId="31">
    <w:abstractNumId w:val="18"/>
  </w:num>
  <w:num w:numId="3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bordersDoNotSurroundHeader/>
  <w:bordersDoNotSurroundFooter/>
  <w:proofState w:spelling="clean" w:grammar="clean"/>
  <w:stylePaneFormatFilter w:val="3F01"/>
  <w:defaultTabStop w:val="605"/>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9A4BB4"/>
    <w:rsid w:val="00002CB8"/>
    <w:rsid w:val="00017DC3"/>
    <w:rsid w:val="0002102B"/>
    <w:rsid w:val="00036834"/>
    <w:rsid w:val="00045B6B"/>
    <w:rsid w:val="00046DD7"/>
    <w:rsid w:val="000615BA"/>
    <w:rsid w:val="0006602E"/>
    <w:rsid w:val="000800A3"/>
    <w:rsid w:val="00093B56"/>
    <w:rsid w:val="00094528"/>
    <w:rsid w:val="000A32A6"/>
    <w:rsid w:val="000B16E2"/>
    <w:rsid w:val="000B78C0"/>
    <w:rsid w:val="000B7B59"/>
    <w:rsid w:val="000C6A36"/>
    <w:rsid w:val="000D6249"/>
    <w:rsid w:val="000E08FB"/>
    <w:rsid w:val="000E411B"/>
    <w:rsid w:val="000E7E25"/>
    <w:rsid w:val="000F633F"/>
    <w:rsid w:val="00102177"/>
    <w:rsid w:val="00106F86"/>
    <w:rsid w:val="001121ED"/>
    <w:rsid w:val="0011359E"/>
    <w:rsid w:val="00123F7D"/>
    <w:rsid w:val="00136656"/>
    <w:rsid w:val="00143A5A"/>
    <w:rsid w:val="00144FF0"/>
    <w:rsid w:val="001546CF"/>
    <w:rsid w:val="00155A7F"/>
    <w:rsid w:val="0015654F"/>
    <w:rsid w:val="001632EA"/>
    <w:rsid w:val="00167186"/>
    <w:rsid w:val="00167F4D"/>
    <w:rsid w:val="00173520"/>
    <w:rsid w:val="00177893"/>
    <w:rsid w:val="00184C50"/>
    <w:rsid w:val="00184CF5"/>
    <w:rsid w:val="00192B23"/>
    <w:rsid w:val="001954B7"/>
    <w:rsid w:val="001A31ED"/>
    <w:rsid w:val="001A6596"/>
    <w:rsid w:val="001B13D7"/>
    <w:rsid w:val="001B4547"/>
    <w:rsid w:val="001B7377"/>
    <w:rsid w:val="001C3DD5"/>
    <w:rsid w:val="001D4FAC"/>
    <w:rsid w:val="001F7A57"/>
    <w:rsid w:val="00201A58"/>
    <w:rsid w:val="00205681"/>
    <w:rsid w:val="00214FF2"/>
    <w:rsid w:val="0022648A"/>
    <w:rsid w:val="00230A57"/>
    <w:rsid w:val="002314F8"/>
    <w:rsid w:val="0024427B"/>
    <w:rsid w:val="002473A4"/>
    <w:rsid w:val="002616EA"/>
    <w:rsid w:val="00264F40"/>
    <w:rsid w:val="00265284"/>
    <w:rsid w:val="0027241E"/>
    <w:rsid w:val="00273587"/>
    <w:rsid w:val="00275A3D"/>
    <w:rsid w:val="00280674"/>
    <w:rsid w:val="00285687"/>
    <w:rsid w:val="00290B27"/>
    <w:rsid w:val="00295DE8"/>
    <w:rsid w:val="00297376"/>
    <w:rsid w:val="002978DE"/>
    <w:rsid w:val="002A3DE1"/>
    <w:rsid w:val="002A4ADD"/>
    <w:rsid w:val="002B3EA6"/>
    <w:rsid w:val="002C205A"/>
    <w:rsid w:val="002C45DB"/>
    <w:rsid w:val="002D1E3A"/>
    <w:rsid w:val="002D3EE2"/>
    <w:rsid w:val="002E3BB5"/>
    <w:rsid w:val="002E581F"/>
    <w:rsid w:val="002F591D"/>
    <w:rsid w:val="002F6D28"/>
    <w:rsid w:val="003008DD"/>
    <w:rsid w:val="00305074"/>
    <w:rsid w:val="00306E8A"/>
    <w:rsid w:val="00315A5C"/>
    <w:rsid w:val="00324446"/>
    <w:rsid w:val="00327496"/>
    <w:rsid w:val="003372AF"/>
    <w:rsid w:val="003436B5"/>
    <w:rsid w:val="00365607"/>
    <w:rsid w:val="00372C9E"/>
    <w:rsid w:val="00387E59"/>
    <w:rsid w:val="003905EC"/>
    <w:rsid w:val="00396CE2"/>
    <w:rsid w:val="003A0AD6"/>
    <w:rsid w:val="003A6C44"/>
    <w:rsid w:val="003B7620"/>
    <w:rsid w:val="003C185F"/>
    <w:rsid w:val="003C7269"/>
    <w:rsid w:val="003D3B61"/>
    <w:rsid w:val="003D4198"/>
    <w:rsid w:val="003D44AF"/>
    <w:rsid w:val="003E685D"/>
    <w:rsid w:val="003E7488"/>
    <w:rsid w:val="003F0558"/>
    <w:rsid w:val="003F3E82"/>
    <w:rsid w:val="003F4E98"/>
    <w:rsid w:val="003F68AF"/>
    <w:rsid w:val="003F7A98"/>
    <w:rsid w:val="004015AF"/>
    <w:rsid w:val="00405EEE"/>
    <w:rsid w:val="00410EFE"/>
    <w:rsid w:val="004173FE"/>
    <w:rsid w:val="00422C61"/>
    <w:rsid w:val="0042357E"/>
    <w:rsid w:val="00426175"/>
    <w:rsid w:val="00441DC4"/>
    <w:rsid w:val="00442EFB"/>
    <w:rsid w:val="0045394B"/>
    <w:rsid w:val="00455F0F"/>
    <w:rsid w:val="004564E8"/>
    <w:rsid w:val="00473D4C"/>
    <w:rsid w:val="004842E4"/>
    <w:rsid w:val="004879EA"/>
    <w:rsid w:val="004965AC"/>
    <w:rsid w:val="00496996"/>
    <w:rsid w:val="004B1B5C"/>
    <w:rsid w:val="004C105E"/>
    <w:rsid w:val="004C3B23"/>
    <w:rsid w:val="004D04FE"/>
    <w:rsid w:val="004D0667"/>
    <w:rsid w:val="004D1653"/>
    <w:rsid w:val="004D3C97"/>
    <w:rsid w:val="004E6235"/>
    <w:rsid w:val="004E6CEA"/>
    <w:rsid w:val="004F088C"/>
    <w:rsid w:val="004F1AC3"/>
    <w:rsid w:val="004F706D"/>
    <w:rsid w:val="00506448"/>
    <w:rsid w:val="00513E69"/>
    <w:rsid w:val="00520E9B"/>
    <w:rsid w:val="0052537F"/>
    <w:rsid w:val="005268AD"/>
    <w:rsid w:val="00532D81"/>
    <w:rsid w:val="00534364"/>
    <w:rsid w:val="0053605A"/>
    <w:rsid w:val="00536D75"/>
    <w:rsid w:val="00537E8F"/>
    <w:rsid w:val="005444F1"/>
    <w:rsid w:val="00552C53"/>
    <w:rsid w:val="005577B8"/>
    <w:rsid w:val="00563132"/>
    <w:rsid w:val="0056324D"/>
    <w:rsid w:val="00582F97"/>
    <w:rsid w:val="005833C6"/>
    <w:rsid w:val="00590EF4"/>
    <w:rsid w:val="00595DFE"/>
    <w:rsid w:val="005B7345"/>
    <w:rsid w:val="005C0FBA"/>
    <w:rsid w:val="005C1237"/>
    <w:rsid w:val="005C3B38"/>
    <w:rsid w:val="005C3BC6"/>
    <w:rsid w:val="005D0459"/>
    <w:rsid w:val="005D6E0D"/>
    <w:rsid w:val="005E07D9"/>
    <w:rsid w:val="005E0802"/>
    <w:rsid w:val="005F106A"/>
    <w:rsid w:val="005F3552"/>
    <w:rsid w:val="005F355C"/>
    <w:rsid w:val="005F60D0"/>
    <w:rsid w:val="00600688"/>
    <w:rsid w:val="0061079D"/>
    <w:rsid w:val="00613514"/>
    <w:rsid w:val="00614070"/>
    <w:rsid w:val="00614CB8"/>
    <w:rsid w:val="006208A3"/>
    <w:rsid w:val="0064251E"/>
    <w:rsid w:val="00642A1A"/>
    <w:rsid w:val="00642C7A"/>
    <w:rsid w:val="0064495E"/>
    <w:rsid w:val="00646157"/>
    <w:rsid w:val="00646D73"/>
    <w:rsid w:val="00646FB8"/>
    <w:rsid w:val="0065064E"/>
    <w:rsid w:val="006541AA"/>
    <w:rsid w:val="0065549F"/>
    <w:rsid w:val="0066324B"/>
    <w:rsid w:val="006723EB"/>
    <w:rsid w:val="0067383F"/>
    <w:rsid w:val="00697111"/>
    <w:rsid w:val="00697767"/>
    <w:rsid w:val="006B54C2"/>
    <w:rsid w:val="006C690C"/>
    <w:rsid w:val="006D223D"/>
    <w:rsid w:val="006D399A"/>
    <w:rsid w:val="006E08EC"/>
    <w:rsid w:val="006F2103"/>
    <w:rsid w:val="0070132B"/>
    <w:rsid w:val="007013AB"/>
    <w:rsid w:val="00715CEB"/>
    <w:rsid w:val="007161F0"/>
    <w:rsid w:val="00721BCB"/>
    <w:rsid w:val="007222D8"/>
    <w:rsid w:val="00722980"/>
    <w:rsid w:val="00726CAF"/>
    <w:rsid w:val="00734276"/>
    <w:rsid w:val="00740215"/>
    <w:rsid w:val="007431E7"/>
    <w:rsid w:val="00743D8E"/>
    <w:rsid w:val="00745302"/>
    <w:rsid w:val="00745893"/>
    <w:rsid w:val="00756629"/>
    <w:rsid w:val="00756646"/>
    <w:rsid w:val="007576EA"/>
    <w:rsid w:val="00762F45"/>
    <w:rsid w:val="00763289"/>
    <w:rsid w:val="00764226"/>
    <w:rsid w:val="00765E9C"/>
    <w:rsid w:val="0076795B"/>
    <w:rsid w:val="00780CC8"/>
    <w:rsid w:val="00792467"/>
    <w:rsid w:val="0079358B"/>
    <w:rsid w:val="00793AC3"/>
    <w:rsid w:val="0079585B"/>
    <w:rsid w:val="0079593A"/>
    <w:rsid w:val="007A2879"/>
    <w:rsid w:val="007A5BA0"/>
    <w:rsid w:val="007A6C98"/>
    <w:rsid w:val="007D526B"/>
    <w:rsid w:val="007D58D0"/>
    <w:rsid w:val="007E5A9B"/>
    <w:rsid w:val="007F3A31"/>
    <w:rsid w:val="007F4121"/>
    <w:rsid w:val="007F52D6"/>
    <w:rsid w:val="007F6766"/>
    <w:rsid w:val="00816C73"/>
    <w:rsid w:val="00821007"/>
    <w:rsid w:val="00834935"/>
    <w:rsid w:val="008436C0"/>
    <w:rsid w:val="00866089"/>
    <w:rsid w:val="00872433"/>
    <w:rsid w:val="008759C4"/>
    <w:rsid w:val="00877F58"/>
    <w:rsid w:val="00893DB3"/>
    <w:rsid w:val="008A0025"/>
    <w:rsid w:val="008A2A7B"/>
    <w:rsid w:val="008A44F5"/>
    <w:rsid w:val="008A4752"/>
    <w:rsid w:val="008A5E8C"/>
    <w:rsid w:val="008B3CEA"/>
    <w:rsid w:val="008C773F"/>
    <w:rsid w:val="008D094B"/>
    <w:rsid w:val="008D2C30"/>
    <w:rsid w:val="008D419B"/>
    <w:rsid w:val="008D59C9"/>
    <w:rsid w:val="008E598A"/>
    <w:rsid w:val="008F5A64"/>
    <w:rsid w:val="00901ABD"/>
    <w:rsid w:val="00905636"/>
    <w:rsid w:val="00915CD5"/>
    <w:rsid w:val="0091773E"/>
    <w:rsid w:val="00923EB1"/>
    <w:rsid w:val="0092446F"/>
    <w:rsid w:val="00924536"/>
    <w:rsid w:val="00933750"/>
    <w:rsid w:val="00942351"/>
    <w:rsid w:val="00952FBA"/>
    <w:rsid w:val="00957278"/>
    <w:rsid w:val="00960FF9"/>
    <w:rsid w:val="009613ED"/>
    <w:rsid w:val="0096196C"/>
    <w:rsid w:val="00972042"/>
    <w:rsid w:val="009819FB"/>
    <w:rsid w:val="0098441A"/>
    <w:rsid w:val="0098474F"/>
    <w:rsid w:val="009847AA"/>
    <w:rsid w:val="00984FF6"/>
    <w:rsid w:val="00991CC0"/>
    <w:rsid w:val="00993AEB"/>
    <w:rsid w:val="009A4BB4"/>
    <w:rsid w:val="009A7A85"/>
    <w:rsid w:val="009B4CFD"/>
    <w:rsid w:val="009C361C"/>
    <w:rsid w:val="009C4919"/>
    <w:rsid w:val="009C7255"/>
    <w:rsid w:val="009E2B99"/>
    <w:rsid w:val="009E439D"/>
    <w:rsid w:val="009E68D4"/>
    <w:rsid w:val="009F75CF"/>
    <w:rsid w:val="00A1245D"/>
    <w:rsid w:val="00A13B37"/>
    <w:rsid w:val="00A14FE0"/>
    <w:rsid w:val="00A46E57"/>
    <w:rsid w:val="00A55569"/>
    <w:rsid w:val="00A64AFA"/>
    <w:rsid w:val="00A76266"/>
    <w:rsid w:val="00A86EA6"/>
    <w:rsid w:val="00AA1C5C"/>
    <w:rsid w:val="00AA66D9"/>
    <w:rsid w:val="00AA7F69"/>
    <w:rsid w:val="00AB772B"/>
    <w:rsid w:val="00AC5CB0"/>
    <w:rsid w:val="00AD03C6"/>
    <w:rsid w:val="00AD7759"/>
    <w:rsid w:val="00AD7CA8"/>
    <w:rsid w:val="00AE44B9"/>
    <w:rsid w:val="00AF1F0E"/>
    <w:rsid w:val="00B02228"/>
    <w:rsid w:val="00B033FB"/>
    <w:rsid w:val="00B14ACA"/>
    <w:rsid w:val="00B411A4"/>
    <w:rsid w:val="00B4300B"/>
    <w:rsid w:val="00B43C53"/>
    <w:rsid w:val="00B542CD"/>
    <w:rsid w:val="00B64A2C"/>
    <w:rsid w:val="00B8006E"/>
    <w:rsid w:val="00B920FD"/>
    <w:rsid w:val="00B954AE"/>
    <w:rsid w:val="00B96BF0"/>
    <w:rsid w:val="00BA2BD7"/>
    <w:rsid w:val="00BA4195"/>
    <w:rsid w:val="00BA519E"/>
    <w:rsid w:val="00BD50C5"/>
    <w:rsid w:val="00BE10F0"/>
    <w:rsid w:val="00BF6669"/>
    <w:rsid w:val="00BF6E88"/>
    <w:rsid w:val="00C12C6E"/>
    <w:rsid w:val="00C1427F"/>
    <w:rsid w:val="00C16FF6"/>
    <w:rsid w:val="00C211D8"/>
    <w:rsid w:val="00C21F76"/>
    <w:rsid w:val="00C251A1"/>
    <w:rsid w:val="00C27EB4"/>
    <w:rsid w:val="00C5662E"/>
    <w:rsid w:val="00C5665C"/>
    <w:rsid w:val="00C67467"/>
    <w:rsid w:val="00C7266B"/>
    <w:rsid w:val="00C75098"/>
    <w:rsid w:val="00C761A0"/>
    <w:rsid w:val="00C82C64"/>
    <w:rsid w:val="00C9734F"/>
    <w:rsid w:val="00C97B3B"/>
    <w:rsid w:val="00CA1AE2"/>
    <w:rsid w:val="00CA5B03"/>
    <w:rsid w:val="00CA651F"/>
    <w:rsid w:val="00CB7167"/>
    <w:rsid w:val="00CC376D"/>
    <w:rsid w:val="00CD4CDA"/>
    <w:rsid w:val="00CD6DBE"/>
    <w:rsid w:val="00CE1627"/>
    <w:rsid w:val="00CF0E54"/>
    <w:rsid w:val="00CF6794"/>
    <w:rsid w:val="00CF6C48"/>
    <w:rsid w:val="00D03922"/>
    <w:rsid w:val="00D05D8E"/>
    <w:rsid w:val="00D101B8"/>
    <w:rsid w:val="00D10E3C"/>
    <w:rsid w:val="00D164CA"/>
    <w:rsid w:val="00D21A23"/>
    <w:rsid w:val="00D23089"/>
    <w:rsid w:val="00D42778"/>
    <w:rsid w:val="00D66A0E"/>
    <w:rsid w:val="00D73CED"/>
    <w:rsid w:val="00D73F4F"/>
    <w:rsid w:val="00D77ACE"/>
    <w:rsid w:val="00D80DF9"/>
    <w:rsid w:val="00D84208"/>
    <w:rsid w:val="00D854CE"/>
    <w:rsid w:val="00D879F5"/>
    <w:rsid w:val="00D90185"/>
    <w:rsid w:val="00D921FC"/>
    <w:rsid w:val="00D96022"/>
    <w:rsid w:val="00DA5C30"/>
    <w:rsid w:val="00DA7C66"/>
    <w:rsid w:val="00DB0621"/>
    <w:rsid w:val="00DB35CC"/>
    <w:rsid w:val="00DB5466"/>
    <w:rsid w:val="00DB59D2"/>
    <w:rsid w:val="00DC235A"/>
    <w:rsid w:val="00DC2736"/>
    <w:rsid w:val="00DD3061"/>
    <w:rsid w:val="00DE2BA4"/>
    <w:rsid w:val="00DE6490"/>
    <w:rsid w:val="00DF5A02"/>
    <w:rsid w:val="00DF792B"/>
    <w:rsid w:val="00E006C4"/>
    <w:rsid w:val="00E03A08"/>
    <w:rsid w:val="00E12221"/>
    <w:rsid w:val="00E143E6"/>
    <w:rsid w:val="00E32A18"/>
    <w:rsid w:val="00E411B7"/>
    <w:rsid w:val="00E419EC"/>
    <w:rsid w:val="00E43410"/>
    <w:rsid w:val="00E45989"/>
    <w:rsid w:val="00E52ACE"/>
    <w:rsid w:val="00E53C8A"/>
    <w:rsid w:val="00E819FA"/>
    <w:rsid w:val="00E87251"/>
    <w:rsid w:val="00E97C32"/>
    <w:rsid w:val="00EA0F21"/>
    <w:rsid w:val="00EA245F"/>
    <w:rsid w:val="00EC6083"/>
    <w:rsid w:val="00EC6C37"/>
    <w:rsid w:val="00ED2BA2"/>
    <w:rsid w:val="00EE2ABA"/>
    <w:rsid w:val="00EF2152"/>
    <w:rsid w:val="00EF4683"/>
    <w:rsid w:val="00F035AC"/>
    <w:rsid w:val="00F04F88"/>
    <w:rsid w:val="00F1362C"/>
    <w:rsid w:val="00F14C79"/>
    <w:rsid w:val="00F257D7"/>
    <w:rsid w:val="00F30C28"/>
    <w:rsid w:val="00F4138B"/>
    <w:rsid w:val="00F436F7"/>
    <w:rsid w:val="00F453C8"/>
    <w:rsid w:val="00F46352"/>
    <w:rsid w:val="00F521B6"/>
    <w:rsid w:val="00F5246D"/>
    <w:rsid w:val="00F55F33"/>
    <w:rsid w:val="00F63A6C"/>
    <w:rsid w:val="00F66D55"/>
    <w:rsid w:val="00F74B50"/>
    <w:rsid w:val="00FA2004"/>
    <w:rsid w:val="00FA5FC5"/>
    <w:rsid w:val="00FB1218"/>
    <w:rsid w:val="00FC6DC6"/>
    <w:rsid w:val="00FE3503"/>
    <w:rsid w:val="00FE398C"/>
    <w:rsid w:val="00FF0049"/>
    <w:rsid w:val="00FF2B9A"/>
    <w:rsid w:val="00FF64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3F4F"/>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D73F4F"/>
  </w:style>
  <w:style w:type="paragraph" w:styleId="Header">
    <w:name w:val="header"/>
    <w:basedOn w:val="Normal"/>
    <w:link w:val="HeaderChar"/>
    <w:rsid w:val="00DC2736"/>
    <w:pPr>
      <w:tabs>
        <w:tab w:val="center" w:pos="4680"/>
        <w:tab w:val="right" w:pos="9360"/>
      </w:tabs>
    </w:pPr>
  </w:style>
  <w:style w:type="character" w:customStyle="1" w:styleId="HeaderChar">
    <w:name w:val="Header Char"/>
    <w:basedOn w:val="DefaultParagraphFont"/>
    <w:link w:val="Header"/>
    <w:rsid w:val="00DC2736"/>
    <w:rPr>
      <w:rFonts w:ascii="Arial" w:hAnsi="Arial"/>
      <w:sz w:val="24"/>
      <w:szCs w:val="24"/>
    </w:rPr>
  </w:style>
  <w:style w:type="paragraph" w:styleId="Footer">
    <w:name w:val="footer"/>
    <w:basedOn w:val="Normal"/>
    <w:link w:val="FooterChar"/>
    <w:rsid w:val="00DC2736"/>
    <w:pPr>
      <w:tabs>
        <w:tab w:val="center" w:pos="4680"/>
        <w:tab w:val="right" w:pos="9360"/>
      </w:tabs>
    </w:pPr>
  </w:style>
  <w:style w:type="character" w:customStyle="1" w:styleId="FooterChar">
    <w:name w:val="Footer Char"/>
    <w:basedOn w:val="DefaultParagraphFont"/>
    <w:link w:val="Footer"/>
    <w:rsid w:val="00DC2736"/>
    <w:rPr>
      <w:rFonts w:ascii="Arial" w:hAnsi="Arial"/>
      <w:sz w:val="24"/>
      <w:szCs w:val="24"/>
    </w:rPr>
  </w:style>
  <w:style w:type="paragraph" w:customStyle="1" w:styleId="Default">
    <w:name w:val="Default"/>
    <w:rsid w:val="00184CF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D2BA2"/>
    <w:pPr>
      <w:ind w:left="720"/>
      <w:contextualSpacing/>
    </w:pPr>
  </w:style>
  <w:style w:type="table" w:styleId="TableGrid">
    <w:name w:val="Table Grid"/>
    <w:basedOn w:val="TableNormal"/>
    <w:rsid w:val="006E08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6E08EC"/>
    <w:rPr>
      <w:sz w:val="16"/>
      <w:szCs w:val="16"/>
    </w:rPr>
  </w:style>
  <w:style w:type="paragraph" w:styleId="CommentText">
    <w:name w:val="annotation text"/>
    <w:basedOn w:val="Normal"/>
    <w:link w:val="CommentTextChar"/>
    <w:rsid w:val="006E08EC"/>
    <w:pPr>
      <w:widowControl/>
      <w:autoSpaceDE/>
      <w:autoSpaceDN/>
      <w:adjustRightInd/>
    </w:pPr>
    <w:rPr>
      <w:sz w:val="20"/>
      <w:szCs w:val="20"/>
    </w:rPr>
  </w:style>
  <w:style w:type="character" w:customStyle="1" w:styleId="CommentTextChar">
    <w:name w:val="Comment Text Char"/>
    <w:basedOn w:val="DefaultParagraphFont"/>
    <w:link w:val="CommentText"/>
    <w:rsid w:val="006E08EC"/>
    <w:rPr>
      <w:rFonts w:ascii="Arial" w:hAnsi="Arial"/>
    </w:rPr>
  </w:style>
  <w:style w:type="paragraph" w:styleId="BalloonText">
    <w:name w:val="Balloon Text"/>
    <w:basedOn w:val="Normal"/>
    <w:link w:val="BalloonTextChar"/>
    <w:rsid w:val="006E08EC"/>
    <w:rPr>
      <w:rFonts w:ascii="Tahoma" w:hAnsi="Tahoma" w:cs="Tahoma"/>
      <w:sz w:val="16"/>
      <w:szCs w:val="16"/>
    </w:rPr>
  </w:style>
  <w:style w:type="character" w:customStyle="1" w:styleId="BalloonTextChar">
    <w:name w:val="Balloon Text Char"/>
    <w:basedOn w:val="DefaultParagraphFont"/>
    <w:link w:val="BalloonText"/>
    <w:rsid w:val="006E08EC"/>
    <w:rPr>
      <w:rFonts w:ascii="Tahoma" w:hAnsi="Tahoma" w:cs="Tahoma"/>
      <w:sz w:val="16"/>
      <w:szCs w:val="16"/>
    </w:rPr>
  </w:style>
  <w:style w:type="paragraph" w:styleId="Revision">
    <w:name w:val="Revision"/>
    <w:hidden/>
    <w:uiPriority w:val="99"/>
    <w:semiHidden/>
    <w:rsid w:val="006E08EC"/>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89CAD-2BA1-4624-B0B0-8B915D04D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4502</Words>
  <Characters>25668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rmp1</dc:creator>
  <cp:keywords/>
  <dc:description/>
  <cp:lastModifiedBy>btc1</cp:lastModifiedBy>
  <cp:revision>2</cp:revision>
  <cp:lastPrinted>2012-09-27T13:15:00Z</cp:lastPrinted>
  <dcterms:created xsi:type="dcterms:W3CDTF">2012-10-15T17:50:00Z</dcterms:created>
  <dcterms:modified xsi:type="dcterms:W3CDTF">2012-10-15T17:50:00Z</dcterms:modified>
</cp:coreProperties>
</file>