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D05AD7" w14:textId="08EA334E" w:rsidR="002241D9" w:rsidRPr="00DA1DCC" w:rsidRDefault="002241D9" w:rsidP="00A53CE2">
      <w:pPr>
        <w:tabs>
          <w:tab w:val="left" w:pos="-1440"/>
        </w:tabs>
        <w:ind w:left="1440" w:hanging="1440"/>
        <w:rPr>
          <w:rFonts w:ascii="Arial" w:hAnsi="Arial" w:cs="Arial"/>
          <w:b/>
          <w:bCs/>
          <w:sz w:val="22"/>
          <w:szCs w:val="22"/>
        </w:rPr>
      </w:pPr>
      <w:r w:rsidRPr="00B52936">
        <w:rPr>
          <w:rFonts w:ascii="Arial" w:hAnsi="Arial" w:cs="Arial"/>
          <w:b/>
          <w:bCs/>
          <w:sz w:val="22"/>
          <w:szCs w:val="22"/>
        </w:rPr>
        <w:t xml:space="preserve">FORM </w:t>
      </w:r>
      <w:r w:rsidR="00D8763F" w:rsidRPr="00B52936">
        <w:rPr>
          <w:rFonts w:ascii="Arial" w:hAnsi="Arial" w:cs="Arial"/>
          <w:b/>
          <w:bCs/>
          <w:sz w:val="22"/>
          <w:szCs w:val="22"/>
        </w:rPr>
        <w:t>2</w:t>
      </w:r>
      <w:r w:rsidRPr="00B52936">
        <w:rPr>
          <w:rFonts w:ascii="Arial" w:hAnsi="Arial" w:cs="Arial"/>
          <w:b/>
          <w:bCs/>
          <w:sz w:val="22"/>
          <w:szCs w:val="22"/>
        </w:rPr>
        <w:t>(S):</w:t>
      </w:r>
      <w:r w:rsidR="00B65C8D" w:rsidRPr="00B52936">
        <w:rPr>
          <w:rFonts w:ascii="Arial" w:hAnsi="Arial" w:cs="Arial"/>
          <w:b/>
          <w:bCs/>
          <w:sz w:val="22"/>
          <w:szCs w:val="22"/>
        </w:rPr>
        <w:t xml:space="preserve"> </w:t>
      </w:r>
      <w:r w:rsidR="00776CCD" w:rsidRPr="00B52936">
        <w:rPr>
          <w:rFonts w:ascii="Arial" w:hAnsi="Arial" w:cs="Arial"/>
          <w:b/>
          <w:bCs/>
          <w:sz w:val="22"/>
          <w:szCs w:val="22"/>
        </w:rPr>
        <w:tab/>
      </w:r>
      <w:r w:rsidR="00D8763F" w:rsidRPr="00B52936">
        <w:rPr>
          <w:rFonts w:ascii="Arial" w:hAnsi="Arial" w:cs="Arial"/>
          <w:b/>
          <w:bCs/>
          <w:sz w:val="22"/>
          <w:szCs w:val="22"/>
        </w:rPr>
        <w:t>Cover L</w:t>
      </w:r>
      <w:r w:rsidR="00D8763F" w:rsidRPr="00D8763F">
        <w:rPr>
          <w:rFonts w:ascii="Arial" w:hAnsi="Arial" w:cs="Arial"/>
          <w:b/>
          <w:bCs/>
          <w:sz w:val="22"/>
          <w:szCs w:val="22"/>
        </w:rPr>
        <w:t>etter Transmitting Inspection Report for Severity Level IV Notices of Violation, Notices of Violation associated with green SDP findings, and/or Non-Cited Viola</w:t>
      </w:r>
      <w:bookmarkStart w:id="0" w:name="_GoBack"/>
      <w:bookmarkEnd w:id="0"/>
      <w:r w:rsidR="00D8763F" w:rsidRPr="00D8763F">
        <w:rPr>
          <w:rFonts w:ascii="Arial" w:hAnsi="Arial" w:cs="Arial"/>
          <w:b/>
          <w:bCs/>
          <w:sz w:val="22"/>
          <w:szCs w:val="22"/>
        </w:rPr>
        <w:t>tions containing Safeguards or Security-Related Information</w:t>
      </w:r>
    </w:p>
    <w:p w14:paraId="26D05AD8" w14:textId="77777777" w:rsidR="002241D9" w:rsidRPr="00DA1DCC" w:rsidRDefault="002241D9">
      <w:pPr>
        <w:rPr>
          <w:rFonts w:ascii="Arial" w:hAnsi="Arial" w:cs="Arial"/>
          <w:sz w:val="22"/>
          <w:szCs w:val="22"/>
        </w:rPr>
      </w:pPr>
    </w:p>
    <w:p w14:paraId="51F13BA8" w14:textId="77777777" w:rsidR="00776CCD" w:rsidRPr="003C50A9" w:rsidRDefault="00776CCD" w:rsidP="00776CCD">
      <w:pPr>
        <w:rPr>
          <w:rFonts w:ascii="Arial" w:hAnsi="Arial" w:cs="Arial"/>
          <w:sz w:val="22"/>
          <w:szCs w:val="22"/>
        </w:rPr>
      </w:pPr>
      <w:r w:rsidRPr="003C50A9">
        <w:rPr>
          <w:rFonts w:ascii="Arial" w:hAnsi="Arial" w:cs="Arial"/>
          <w:sz w:val="22"/>
          <w:szCs w:val="22"/>
        </w:rPr>
        <w:t>EA-</w:t>
      </w:r>
      <w:r w:rsidRPr="003C50A9">
        <w:rPr>
          <w:rFonts w:ascii="Arial" w:hAnsi="Arial" w:cs="Arial"/>
          <w:color w:val="0070C0"/>
          <w:sz w:val="22"/>
          <w:szCs w:val="22"/>
        </w:rPr>
        <w:t>[YY]</w:t>
      </w:r>
      <w:r w:rsidRPr="003C50A9">
        <w:rPr>
          <w:rFonts w:ascii="Arial" w:hAnsi="Arial" w:cs="Arial"/>
          <w:sz w:val="22"/>
          <w:szCs w:val="22"/>
        </w:rPr>
        <w:t>-</w:t>
      </w:r>
      <w:r w:rsidRPr="003C50A9">
        <w:rPr>
          <w:rFonts w:ascii="Arial" w:hAnsi="Arial" w:cs="Arial"/>
          <w:color w:val="0070C0"/>
          <w:sz w:val="22"/>
          <w:szCs w:val="22"/>
        </w:rPr>
        <w:t>[XXX]</w:t>
      </w:r>
      <w:r w:rsidRPr="003C50A9">
        <w:rPr>
          <w:rFonts w:ascii="Arial" w:hAnsi="Arial" w:cs="Arial"/>
          <w:sz w:val="22"/>
          <w:szCs w:val="22"/>
        </w:rPr>
        <w:t xml:space="preserve"> </w:t>
      </w:r>
    </w:p>
    <w:p w14:paraId="17FCBEF1" w14:textId="77777777" w:rsidR="00D8763F" w:rsidRPr="00D8763F" w:rsidRDefault="00D8763F" w:rsidP="00D8763F">
      <w:pPr>
        <w:rPr>
          <w:rFonts w:ascii="Arial" w:hAnsi="Arial" w:cs="Arial"/>
          <w:sz w:val="22"/>
          <w:szCs w:val="22"/>
        </w:rPr>
      </w:pPr>
      <w:r w:rsidRPr="00D8763F">
        <w:rPr>
          <w:rFonts w:ascii="Arial" w:hAnsi="Arial" w:cs="Arial"/>
          <w:sz w:val="22"/>
          <w:szCs w:val="22"/>
        </w:rPr>
        <w:t>NMED NO</w:t>
      </w:r>
      <w:proofErr w:type="gramStart"/>
      <w:r w:rsidRPr="00D8763F">
        <w:rPr>
          <w:rFonts w:ascii="Arial" w:hAnsi="Arial" w:cs="Arial"/>
          <w:sz w:val="22"/>
          <w:szCs w:val="22"/>
        </w:rPr>
        <w:t xml:space="preserve">. </w:t>
      </w:r>
      <w:proofErr w:type="gramEnd"/>
      <w:r w:rsidRPr="00D8763F">
        <w:rPr>
          <w:rFonts w:ascii="Arial" w:hAnsi="Arial" w:cs="Arial"/>
          <w:color w:val="7030A0"/>
          <w:sz w:val="22"/>
          <w:szCs w:val="22"/>
        </w:rPr>
        <w:t>{</w:t>
      </w:r>
      <w:r w:rsidRPr="00D8763F">
        <w:rPr>
          <w:rFonts w:ascii="Arial" w:hAnsi="Arial" w:cs="Arial"/>
          <w:i/>
          <w:color w:val="7030A0"/>
          <w:sz w:val="22"/>
          <w:szCs w:val="22"/>
        </w:rPr>
        <w:t>If applicable</w:t>
      </w:r>
      <w:r w:rsidRPr="00D8763F">
        <w:rPr>
          <w:rFonts w:ascii="Arial" w:hAnsi="Arial" w:cs="Arial"/>
          <w:color w:val="7030A0"/>
          <w:sz w:val="22"/>
          <w:szCs w:val="22"/>
        </w:rPr>
        <w:t>}</w:t>
      </w:r>
    </w:p>
    <w:p w14:paraId="2E8A7486" w14:textId="77777777" w:rsidR="00776CCD" w:rsidRPr="003C50A9" w:rsidRDefault="00776CCD" w:rsidP="00776CCD">
      <w:pPr>
        <w:rPr>
          <w:rFonts w:ascii="Arial" w:hAnsi="Arial" w:cs="Arial"/>
          <w:sz w:val="22"/>
          <w:szCs w:val="22"/>
        </w:rPr>
      </w:pPr>
    </w:p>
    <w:p w14:paraId="10A50004" w14:textId="77777777" w:rsidR="00776CCD" w:rsidRPr="003C50A9" w:rsidRDefault="00776CCD" w:rsidP="00776CCD">
      <w:pPr>
        <w:rPr>
          <w:rFonts w:ascii="Arial" w:hAnsi="Arial" w:cs="Arial"/>
          <w:color w:val="0070C0"/>
          <w:sz w:val="22"/>
          <w:szCs w:val="22"/>
        </w:rPr>
      </w:pPr>
      <w:r w:rsidRPr="003C50A9">
        <w:rPr>
          <w:rFonts w:ascii="Arial" w:hAnsi="Arial" w:cs="Arial"/>
          <w:color w:val="0070C0"/>
          <w:sz w:val="22"/>
          <w:szCs w:val="22"/>
        </w:rPr>
        <w:t>[Licensee Official]</w:t>
      </w:r>
    </w:p>
    <w:p w14:paraId="24FE49EF" w14:textId="77777777" w:rsidR="00776CCD" w:rsidRPr="003C50A9" w:rsidRDefault="00776CCD" w:rsidP="00776CCD">
      <w:pPr>
        <w:rPr>
          <w:rFonts w:ascii="Arial" w:hAnsi="Arial" w:cs="Arial"/>
          <w:color w:val="0070C0"/>
          <w:sz w:val="22"/>
          <w:szCs w:val="22"/>
        </w:rPr>
      </w:pPr>
      <w:r w:rsidRPr="003C50A9">
        <w:rPr>
          <w:rFonts w:ascii="Arial" w:hAnsi="Arial" w:cs="Arial"/>
          <w:color w:val="0070C0"/>
          <w:sz w:val="22"/>
          <w:szCs w:val="22"/>
        </w:rPr>
        <w:t>[Title]</w:t>
      </w:r>
    </w:p>
    <w:p w14:paraId="4A671D4E" w14:textId="77777777" w:rsidR="00776CCD" w:rsidRPr="003C50A9" w:rsidRDefault="00776CCD" w:rsidP="00776CCD">
      <w:pPr>
        <w:rPr>
          <w:rFonts w:ascii="Arial" w:hAnsi="Arial" w:cs="Arial"/>
          <w:color w:val="0070C0"/>
          <w:sz w:val="22"/>
          <w:szCs w:val="22"/>
        </w:rPr>
      </w:pPr>
      <w:r w:rsidRPr="003C50A9">
        <w:rPr>
          <w:rFonts w:ascii="Arial" w:hAnsi="Arial" w:cs="Arial"/>
          <w:color w:val="0070C0"/>
          <w:sz w:val="22"/>
          <w:szCs w:val="22"/>
        </w:rPr>
        <w:t>[Name of Licensee]</w:t>
      </w:r>
    </w:p>
    <w:p w14:paraId="70DC1E1D" w14:textId="77777777" w:rsidR="00776CCD" w:rsidRPr="003C50A9" w:rsidRDefault="00776CCD" w:rsidP="00776CCD">
      <w:pPr>
        <w:rPr>
          <w:rFonts w:ascii="Arial" w:hAnsi="Arial" w:cs="Arial"/>
          <w:sz w:val="22"/>
          <w:szCs w:val="22"/>
        </w:rPr>
      </w:pPr>
      <w:r w:rsidRPr="003C50A9">
        <w:rPr>
          <w:rFonts w:ascii="Arial" w:hAnsi="Arial" w:cs="Arial"/>
          <w:color w:val="0070C0"/>
          <w:sz w:val="22"/>
          <w:szCs w:val="22"/>
        </w:rPr>
        <w:t>[Address]</w:t>
      </w:r>
    </w:p>
    <w:p w14:paraId="477C2423" w14:textId="77777777" w:rsidR="00776CCD" w:rsidRPr="003C50A9" w:rsidRDefault="00776CCD" w:rsidP="00776CCD">
      <w:pPr>
        <w:ind w:left="1440" w:hanging="1440"/>
        <w:rPr>
          <w:rFonts w:ascii="Arial" w:hAnsi="Arial" w:cs="Arial"/>
          <w:sz w:val="22"/>
          <w:szCs w:val="22"/>
        </w:rPr>
      </w:pPr>
    </w:p>
    <w:p w14:paraId="0083383F" w14:textId="4790E690" w:rsidR="00776CCD" w:rsidRPr="00D8763F" w:rsidRDefault="00776CCD" w:rsidP="00776CCD">
      <w:pPr>
        <w:tabs>
          <w:tab w:val="left" w:pos="-1440"/>
        </w:tabs>
        <w:ind w:left="1440" w:hanging="1440"/>
        <w:rPr>
          <w:rFonts w:ascii="Arial" w:hAnsi="Arial" w:cs="Arial"/>
          <w:sz w:val="22"/>
          <w:szCs w:val="22"/>
        </w:rPr>
      </w:pPr>
      <w:r w:rsidRPr="00D8763F">
        <w:rPr>
          <w:rFonts w:ascii="Arial" w:hAnsi="Arial" w:cs="Arial"/>
          <w:sz w:val="22"/>
          <w:szCs w:val="22"/>
        </w:rPr>
        <w:t>SUBJECT:</w:t>
      </w:r>
      <w:r w:rsidRPr="00D8763F">
        <w:rPr>
          <w:rFonts w:ascii="Arial" w:hAnsi="Arial" w:cs="Arial"/>
          <w:sz w:val="22"/>
          <w:szCs w:val="22"/>
        </w:rPr>
        <w:tab/>
      </w:r>
      <w:r w:rsidR="007F33C7" w:rsidRPr="00D8763F">
        <w:rPr>
          <w:rFonts w:ascii="Arial" w:hAnsi="Arial" w:cs="Arial"/>
          <w:color w:val="0070C0"/>
          <w:sz w:val="22"/>
          <w:szCs w:val="22"/>
        </w:rPr>
        <w:t>[</w:t>
      </w:r>
      <w:r w:rsidRPr="00D8763F">
        <w:rPr>
          <w:rFonts w:ascii="Arial" w:hAnsi="Arial" w:cs="Arial"/>
          <w:color w:val="0070C0"/>
          <w:sz w:val="22"/>
          <w:szCs w:val="22"/>
        </w:rPr>
        <w:t>PLANT NAME]</w:t>
      </w:r>
      <w:r w:rsidRPr="00D8763F">
        <w:rPr>
          <w:rFonts w:ascii="Arial" w:hAnsi="Arial" w:cs="Arial"/>
          <w:sz w:val="22"/>
          <w:szCs w:val="22"/>
        </w:rPr>
        <w:t xml:space="preserve"> - </w:t>
      </w:r>
      <w:r w:rsidR="00D8763F" w:rsidRPr="00D8763F">
        <w:rPr>
          <w:rFonts w:ascii="Arial" w:hAnsi="Arial" w:cs="Arial"/>
          <w:sz w:val="22"/>
          <w:szCs w:val="22"/>
        </w:rPr>
        <w:t>NRC SECURITY INSPECTION REPORT (</w:t>
      </w:r>
      <w:r w:rsidR="00D8763F" w:rsidRPr="00D8763F">
        <w:rPr>
          <w:rFonts w:ascii="Arial" w:hAnsi="Arial" w:cs="Arial"/>
          <w:color w:val="0070C0"/>
          <w:sz w:val="22"/>
          <w:szCs w:val="22"/>
        </w:rPr>
        <w:t>[XXXXXXXX/YYYYY-NNN]</w:t>
      </w:r>
      <w:r w:rsidR="00D8763F" w:rsidRPr="00D8763F">
        <w:rPr>
          <w:rFonts w:ascii="Arial" w:hAnsi="Arial" w:cs="Arial"/>
          <w:sz w:val="22"/>
          <w:szCs w:val="22"/>
        </w:rPr>
        <w:t xml:space="preserve">) </w:t>
      </w:r>
      <w:r w:rsidR="00D8763F" w:rsidRPr="00D8763F">
        <w:rPr>
          <w:rFonts w:ascii="Arial" w:hAnsi="Arial" w:cs="Arial"/>
          <w:color w:val="7030A0"/>
          <w:sz w:val="22"/>
          <w:szCs w:val="22"/>
        </w:rPr>
        <w:t>{</w:t>
      </w:r>
      <w:r w:rsidR="00D8763F" w:rsidRPr="00D8763F">
        <w:rPr>
          <w:rFonts w:ascii="Arial" w:hAnsi="Arial" w:cs="Arial"/>
          <w:i/>
          <w:color w:val="7030A0"/>
          <w:sz w:val="22"/>
          <w:szCs w:val="22"/>
        </w:rPr>
        <w:t>If applicable, add</w:t>
      </w:r>
      <w:r w:rsidR="00D8763F" w:rsidRPr="00D8763F">
        <w:rPr>
          <w:rFonts w:ascii="Arial" w:hAnsi="Arial" w:cs="Arial"/>
          <w:sz w:val="22"/>
          <w:szCs w:val="22"/>
        </w:rPr>
        <w:t xml:space="preserve"> “(AND) INVESTIGATION REPORT (</w:t>
      </w:r>
      <w:r w:rsidR="00D8763F" w:rsidRPr="00D8763F">
        <w:rPr>
          <w:rFonts w:ascii="Arial" w:hAnsi="Arial" w:cs="Arial"/>
          <w:color w:val="0070C0"/>
          <w:sz w:val="22"/>
          <w:szCs w:val="22"/>
        </w:rPr>
        <w:t>[X-XXXX-XXX]</w:t>
      </w:r>
      <w:r w:rsidR="00D8763F" w:rsidRPr="00D8763F">
        <w:rPr>
          <w:rFonts w:ascii="Arial" w:hAnsi="Arial" w:cs="Arial"/>
          <w:sz w:val="22"/>
          <w:szCs w:val="22"/>
        </w:rPr>
        <w:t>)”</w:t>
      </w:r>
      <w:r w:rsidR="00D8763F" w:rsidRPr="00D8763F">
        <w:rPr>
          <w:rFonts w:ascii="Arial" w:hAnsi="Arial" w:cs="Arial"/>
          <w:color w:val="7030A0"/>
          <w:sz w:val="22"/>
          <w:szCs w:val="22"/>
        </w:rPr>
        <w:t>}</w:t>
      </w:r>
      <w:r w:rsidRPr="00D8763F">
        <w:rPr>
          <w:rFonts w:ascii="Arial" w:hAnsi="Arial" w:cs="Arial"/>
          <w:sz w:val="22"/>
          <w:szCs w:val="22"/>
        </w:rPr>
        <w:t xml:space="preserve"> </w:t>
      </w:r>
      <w:r w:rsidRPr="00D8763F">
        <w:rPr>
          <w:rFonts w:ascii="Arial" w:hAnsi="Arial" w:cs="Arial"/>
          <w:color w:val="7030A0"/>
          <w:sz w:val="22"/>
          <w:szCs w:val="22"/>
        </w:rPr>
        <w:t>{</w:t>
      </w:r>
      <w:proofErr w:type="gramStart"/>
      <w:r w:rsidRPr="00D8763F">
        <w:rPr>
          <w:rFonts w:ascii="Arial" w:hAnsi="Arial" w:cs="Arial"/>
          <w:i/>
          <w:color w:val="7030A0"/>
          <w:sz w:val="22"/>
          <w:szCs w:val="22"/>
        </w:rPr>
        <w:t>If</w:t>
      </w:r>
      <w:proofErr w:type="gramEnd"/>
      <w:r w:rsidRPr="00D8763F">
        <w:rPr>
          <w:rFonts w:ascii="Arial" w:hAnsi="Arial" w:cs="Arial"/>
          <w:i/>
          <w:color w:val="7030A0"/>
          <w:sz w:val="22"/>
          <w:szCs w:val="22"/>
        </w:rPr>
        <w:t xml:space="preserve"> applicable, add:</w:t>
      </w:r>
      <w:r w:rsidRPr="00D8763F">
        <w:rPr>
          <w:rFonts w:ascii="Arial" w:hAnsi="Arial" w:cs="Arial"/>
          <w:color w:val="7030A0"/>
          <w:sz w:val="22"/>
          <w:szCs w:val="22"/>
        </w:rPr>
        <w:t xml:space="preserve"> </w:t>
      </w:r>
      <w:r w:rsidRPr="00D8763F">
        <w:rPr>
          <w:rFonts w:ascii="Arial" w:hAnsi="Arial" w:cs="Arial"/>
          <w:sz w:val="22"/>
          <w:szCs w:val="22"/>
        </w:rPr>
        <w:t>“AND NOTICE OF VIOLATION”</w:t>
      </w:r>
      <w:r w:rsidRPr="00D8763F">
        <w:rPr>
          <w:rFonts w:ascii="Arial" w:hAnsi="Arial" w:cs="Arial"/>
          <w:color w:val="7030A0"/>
          <w:sz w:val="22"/>
          <w:szCs w:val="22"/>
        </w:rPr>
        <w:t>}</w:t>
      </w:r>
      <w:r w:rsidR="00D8763F" w:rsidRPr="00D8763F">
        <w:rPr>
          <w:rFonts w:ascii="Arial" w:hAnsi="Arial" w:cs="Arial"/>
          <w:color w:val="7030A0"/>
          <w:sz w:val="22"/>
          <w:szCs w:val="22"/>
        </w:rPr>
        <w:t xml:space="preserve"> </w:t>
      </w:r>
    </w:p>
    <w:p w14:paraId="45118115" w14:textId="77777777" w:rsidR="00776CCD" w:rsidRPr="00D8763F" w:rsidRDefault="00776CCD" w:rsidP="00776CCD">
      <w:pPr>
        <w:rPr>
          <w:rFonts w:ascii="Arial" w:hAnsi="Arial" w:cs="Arial"/>
          <w:sz w:val="22"/>
          <w:szCs w:val="22"/>
        </w:rPr>
      </w:pPr>
    </w:p>
    <w:p w14:paraId="4B91E54F" w14:textId="77777777" w:rsidR="00776CCD" w:rsidRPr="003C50A9" w:rsidRDefault="00776CCD" w:rsidP="00776CCD">
      <w:pPr>
        <w:rPr>
          <w:rFonts w:ascii="Arial" w:hAnsi="Arial" w:cs="Arial"/>
          <w:sz w:val="22"/>
          <w:szCs w:val="22"/>
        </w:rPr>
      </w:pPr>
      <w:r w:rsidRPr="003C50A9">
        <w:rPr>
          <w:rFonts w:ascii="Arial" w:hAnsi="Arial" w:cs="Arial"/>
          <w:sz w:val="22"/>
          <w:szCs w:val="22"/>
        </w:rPr>
        <w:t xml:space="preserve">Dear Mr. (Ms.) (Mrs.) </w:t>
      </w:r>
      <w:r w:rsidRPr="003C50A9">
        <w:rPr>
          <w:rFonts w:ascii="Arial" w:hAnsi="Arial" w:cs="Arial"/>
          <w:color w:val="0070C0"/>
          <w:sz w:val="22"/>
          <w:szCs w:val="22"/>
        </w:rPr>
        <w:t>[Licensee Official–Last]</w:t>
      </w:r>
      <w:r w:rsidRPr="003C50A9">
        <w:rPr>
          <w:rFonts w:ascii="Arial" w:hAnsi="Arial" w:cs="Arial"/>
          <w:sz w:val="22"/>
          <w:szCs w:val="22"/>
        </w:rPr>
        <w:t>:</w:t>
      </w:r>
    </w:p>
    <w:p w14:paraId="3716F578" w14:textId="77777777" w:rsidR="00776CCD" w:rsidRPr="00D8763F" w:rsidRDefault="00776CCD" w:rsidP="00776CCD">
      <w:pPr>
        <w:rPr>
          <w:rFonts w:ascii="Arial" w:hAnsi="Arial" w:cs="Arial"/>
          <w:sz w:val="22"/>
          <w:szCs w:val="22"/>
        </w:rPr>
      </w:pPr>
    </w:p>
    <w:p w14:paraId="75C3F896" w14:textId="4CDBF241" w:rsidR="00D8763F" w:rsidRDefault="00D8763F" w:rsidP="00776CCD">
      <w:pPr>
        <w:rPr>
          <w:rFonts w:ascii="Arial" w:hAnsi="Arial" w:cs="Arial"/>
          <w:sz w:val="22"/>
          <w:szCs w:val="22"/>
        </w:rPr>
      </w:pPr>
      <w:r w:rsidRPr="00D8763F">
        <w:rPr>
          <w:rFonts w:ascii="Arial" w:hAnsi="Arial" w:cs="Arial"/>
          <w:sz w:val="22"/>
          <w:szCs w:val="22"/>
        </w:rPr>
        <w:t xml:space="preserve">This letter refers to the inspection </w:t>
      </w:r>
      <w:r w:rsidRPr="00D8763F">
        <w:rPr>
          <w:rFonts w:ascii="Arial" w:hAnsi="Arial" w:cs="Arial"/>
          <w:color w:val="7030A0"/>
          <w:sz w:val="22"/>
          <w:szCs w:val="22"/>
        </w:rPr>
        <w:t>{</w:t>
      </w:r>
      <w:r w:rsidRPr="00D8763F">
        <w:rPr>
          <w:rFonts w:ascii="Arial" w:hAnsi="Arial" w:cs="Arial"/>
          <w:i/>
          <w:color w:val="7030A0"/>
          <w:sz w:val="22"/>
          <w:szCs w:val="22"/>
        </w:rPr>
        <w:t>add, if applicable:</w:t>
      </w:r>
      <w:r w:rsidRPr="00D8763F">
        <w:rPr>
          <w:rFonts w:ascii="Arial" w:hAnsi="Arial" w:cs="Arial"/>
          <w:color w:val="7030A0"/>
          <w:sz w:val="22"/>
          <w:szCs w:val="22"/>
        </w:rPr>
        <w:t xml:space="preserve"> </w:t>
      </w:r>
      <w:r w:rsidRPr="00D8763F">
        <w:rPr>
          <w:rFonts w:ascii="Arial" w:hAnsi="Arial" w:cs="Arial"/>
          <w:sz w:val="22"/>
          <w:szCs w:val="22"/>
        </w:rPr>
        <w:t>“(and) investigation”</w:t>
      </w:r>
      <w:r w:rsidRPr="00D8763F">
        <w:rPr>
          <w:rFonts w:ascii="Arial" w:hAnsi="Arial" w:cs="Arial"/>
          <w:color w:val="7030A0"/>
          <w:sz w:val="22"/>
          <w:szCs w:val="22"/>
        </w:rPr>
        <w:t>}</w:t>
      </w:r>
      <w:r w:rsidRPr="00D8763F">
        <w:rPr>
          <w:rFonts w:ascii="Arial" w:hAnsi="Arial" w:cs="Arial"/>
          <w:sz w:val="22"/>
          <w:szCs w:val="22"/>
        </w:rPr>
        <w:t xml:space="preserve"> conducted on </w:t>
      </w:r>
      <w:r w:rsidRPr="00D8763F">
        <w:rPr>
          <w:rFonts w:ascii="Arial" w:hAnsi="Arial" w:cs="Arial"/>
          <w:color w:val="0070C0"/>
          <w:sz w:val="22"/>
          <w:szCs w:val="22"/>
        </w:rPr>
        <w:t>[date(s)]</w:t>
      </w:r>
      <w:r w:rsidRPr="00D8763F">
        <w:rPr>
          <w:rFonts w:ascii="Arial" w:hAnsi="Arial" w:cs="Arial"/>
          <w:sz w:val="22"/>
          <w:szCs w:val="22"/>
        </w:rPr>
        <w:t xml:space="preserve"> at (your) </w:t>
      </w:r>
      <w:r w:rsidRPr="00D8763F">
        <w:rPr>
          <w:rFonts w:ascii="Arial" w:hAnsi="Arial" w:cs="Arial"/>
          <w:color w:val="7030A0"/>
          <w:sz w:val="22"/>
          <w:szCs w:val="22"/>
        </w:rPr>
        <w:t>{</w:t>
      </w:r>
      <w:r w:rsidRPr="00D8763F">
        <w:rPr>
          <w:rFonts w:ascii="Arial" w:hAnsi="Arial" w:cs="Arial"/>
          <w:i/>
          <w:color w:val="7030A0"/>
          <w:sz w:val="22"/>
          <w:szCs w:val="22"/>
        </w:rPr>
        <w:t xml:space="preserve">insert </w:t>
      </w:r>
      <w:r w:rsidRPr="00D8763F">
        <w:rPr>
          <w:rFonts w:ascii="Arial" w:hAnsi="Arial" w:cs="Arial"/>
          <w:color w:val="0070C0"/>
          <w:sz w:val="22"/>
          <w:szCs w:val="22"/>
        </w:rPr>
        <w:t xml:space="preserve">[plant name] </w:t>
      </w:r>
      <w:r w:rsidRPr="00D8763F">
        <w:rPr>
          <w:rFonts w:ascii="Arial" w:hAnsi="Arial" w:cs="Arial"/>
          <w:i/>
          <w:color w:val="7030A0"/>
          <w:sz w:val="22"/>
          <w:szCs w:val="22"/>
        </w:rPr>
        <w:t xml:space="preserve">for reactor licensee; use </w:t>
      </w:r>
      <w:r w:rsidRPr="00D8763F">
        <w:rPr>
          <w:rFonts w:ascii="Arial" w:hAnsi="Arial" w:cs="Arial"/>
          <w:color w:val="0070C0"/>
          <w:sz w:val="22"/>
          <w:szCs w:val="22"/>
        </w:rPr>
        <w:t xml:space="preserve">[City, State] </w:t>
      </w:r>
      <w:r w:rsidRPr="00D8763F">
        <w:rPr>
          <w:rFonts w:ascii="Arial" w:hAnsi="Arial" w:cs="Arial"/>
          <w:i/>
          <w:color w:val="7030A0"/>
          <w:sz w:val="22"/>
          <w:szCs w:val="22"/>
        </w:rPr>
        <w:t>or</w:t>
      </w:r>
      <w:r w:rsidRPr="00D8763F">
        <w:rPr>
          <w:rFonts w:ascii="Arial" w:hAnsi="Arial" w:cs="Arial"/>
          <w:i/>
          <w:color w:val="0070C0"/>
          <w:sz w:val="22"/>
          <w:szCs w:val="22"/>
        </w:rPr>
        <w:t xml:space="preserve"> </w:t>
      </w:r>
      <w:r w:rsidRPr="00D8763F">
        <w:rPr>
          <w:rFonts w:ascii="Arial" w:hAnsi="Arial" w:cs="Arial"/>
          <w:color w:val="0070C0"/>
          <w:sz w:val="22"/>
          <w:szCs w:val="22"/>
        </w:rPr>
        <w:t xml:space="preserve">[temporary job site location] </w:t>
      </w:r>
      <w:r w:rsidRPr="00D8763F">
        <w:rPr>
          <w:rFonts w:ascii="Arial" w:hAnsi="Arial" w:cs="Arial"/>
          <w:i/>
          <w:color w:val="7030A0"/>
          <w:sz w:val="22"/>
          <w:szCs w:val="22"/>
        </w:rPr>
        <w:t>for materials licensees</w:t>
      </w:r>
      <w:r w:rsidRPr="00D8763F">
        <w:rPr>
          <w:rFonts w:ascii="Arial" w:hAnsi="Arial" w:cs="Arial"/>
          <w:color w:val="7030A0"/>
          <w:sz w:val="22"/>
          <w:szCs w:val="22"/>
        </w:rPr>
        <w:t>}</w:t>
      </w:r>
      <w:r w:rsidRPr="00D8763F">
        <w:rPr>
          <w:rFonts w:ascii="Arial" w:hAnsi="Arial" w:cs="Arial"/>
          <w:sz w:val="22"/>
          <w:szCs w:val="22"/>
        </w:rPr>
        <w:t xml:space="preserve"> facility</w:t>
      </w:r>
      <w:r w:rsidR="001E4183">
        <w:rPr>
          <w:rFonts w:ascii="Arial" w:hAnsi="Arial" w:cs="Arial"/>
          <w:sz w:val="22"/>
          <w:szCs w:val="22"/>
        </w:rPr>
        <w:t xml:space="preserve"> (</w:t>
      </w:r>
      <w:r w:rsidR="001E4183" w:rsidRPr="001E4183">
        <w:rPr>
          <w:rFonts w:ascii="Arial" w:hAnsi="Arial" w:cs="Arial"/>
          <w:sz w:val="22"/>
          <w:szCs w:val="22"/>
        </w:rPr>
        <w:t>Inspection Report No(s)</w:t>
      </w:r>
      <w:proofErr w:type="gramStart"/>
      <w:r w:rsidR="001E4183" w:rsidRPr="001E4183">
        <w:rPr>
          <w:rFonts w:ascii="Arial" w:hAnsi="Arial" w:cs="Arial"/>
          <w:sz w:val="22"/>
          <w:szCs w:val="22"/>
        </w:rPr>
        <w:t xml:space="preserve">. </w:t>
      </w:r>
      <w:proofErr w:type="gramEnd"/>
      <w:r w:rsidR="001E4183" w:rsidRPr="001E4183">
        <w:rPr>
          <w:rFonts w:ascii="Arial" w:hAnsi="Arial" w:cs="Arial"/>
          <w:sz w:val="22"/>
          <w:szCs w:val="22"/>
        </w:rPr>
        <w:t>(</w:t>
      </w:r>
      <w:r w:rsidR="001E4183" w:rsidRPr="00D8763F">
        <w:rPr>
          <w:rFonts w:ascii="Arial" w:hAnsi="Arial" w:cs="Arial"/>
          <w:color w:val="0070C0"/>
          <w:sz w:val="22"/>
          <w:szCs w:val="22"/>
        </w:rPr>
        <w:t>[XXXXXXXX/YYYYY-NNN]</w:t>
      </w:r>
      <w:proofErr w:type="gramStart"/>
      <w:r w:rsidR="001E4183" w:rsidRPr="00D8763F">
        <w:rPr>
          <w:rFonts w:ascii="Arial" w:hAnsi="Arial" w:cs="Arial"/>
          <w:sz w:val="22"/>
          <w:szCs w:val="22"/>
        </w:rPr>
        <w:t xml:space="preserve">) </w:t>
      </w:r>
      <w:proofErr w:type="gramEnd"/>
      <w:r w:rsidR="001E4183" w:rsidRPr="00D8763F">
        <w:rPr>
          <w:rFonts w:ascii="Arial" w:hAnsi="Arial" w:cs="Arial"/>
          <w:color w:val="7030A0"/>
          <w:sz w:val="22"/>
          <w:szCs w:val="22"/>
        </w:rPr>
        <w:t>{</w:t>
      </w:r>
      <w:r w:rsidR="001E4183" w:rsidRPr="00D8763F">
        <w:rPr>
          <w:rFonts w:ascii="Arial" w:hAnsi="Arial" w:cs="Arial"/>
          <w:i/>
          <w:color w:val="7030A0"/>
          <w:sz w:val="22"/>
          <w:szCs w:val="22"/>
        </w:rPr>
        <w:t>If applicable, add</w:t>
      </w:r>
      <w:r w:rsidR="001E4183" w:rsidRPr="00D8763F">
        <w:rPr>
          <w:rFonts w:ascii="Arial" w:hAnsi="Arial" w:cs="Arial"/>
          <w:sz w:val="22"/>
          <w:szCs w:val="22"/>
        </w:rPr>
        <w:t xml:space="preserve"> “(</w:t>
      </w:r>
      <w:r w:rsidR="001E4183">
        <w:rPr>
          <w:rFonts w:ascii="Arial" w:hAnsi="Arial" w:cs="Arial"/>
          <w:sz w:val="22"/>
          <w:szCs w:val="22"/>
        </w:rPr>
        <w:t>and</w:t>
      </w:r>
      <w:r w:rsidR="001E4183" w:rsidRPr="00D8763F">
        <w:rPr>
          <w:rFonts w:ascii="Arial" w:hAnsi="Arial" w:cs="Arial"/>
          <w:sz w:val="22"/>
          <w:szCs w:val="22"/>
        </w:rPr>
        <w:t xml:space="preserve">) Investigation Report </w:t>
      </w:r>
      <w:r w:rsidR="001E4183" w:rsidRPr="00D8763F">
        <w:rPr>
          <w:rFonts w:ascii="Arial" w:hAnsi="Arial" w:cs="Arial"/>
          <w:color w:val="0070C0"/>
          <w:sz w:val="22"/>
          <w:szCs w:val="22"/>
        </w:rPr>
        <w:t>[X-XXXX-XXX]</w:t>
      </w:r>
      <w:r w:rsidR="001E4183" w:rsidRPr="00D8763F">
        <w:rPr>
          <w:rFonts w:ascii="Arial" w:hAnsi="Arial" w:cs="Arial"/>
          <w:sz w:val="22"/>
          <w:szCs w:val="22"/>
        </w:rPr>
        <w:t>”</w:t>
      </w:r>
      <w:r w:rsidR="001E4183" w:rsidRPr="00D8763F">
        <w:rPr>
          <w:rFonts w:ascii="Arial" w:hAnsi="Arial" w:cs="Arial"/>
          <w:color w:val="7030A0"/>
          <w:sz w:val="22"/>
          <w:szCs w:val="22"/>
        </w:rPr>
        <w:t>}</w:t>
      </w:r>
      <w:r w:rsidR="001E4183" w:rsidRPr="001E4183">
        <w:rPr>
          <w:rFonts w:ascii="Arial" w:hAnsi="Arial" w:cs="Arial"/>
          <w:sz w:val="22"/>
          <w:szCs w:val="22"/>
        </w:rPr>
        <w:t>,</w:t>
      </w:r>
      <w:r w:rsidR="001E4183">
        <w:rPr>
          <w:rFonts w:ascii="Arial" w:hAnsi="Arial" w:cs="Arial"/>
          <w:sz w:val="22"/>
          <w:szCs w:val="22"/>
        </w:rPr>
        <w:t xml:space="preserve"> </w:t>
      </w:r>
      <w:r w:rsidRPr="00D8763F">
        <w:rPr>
          <w:rFonts w:ascii="Arial" w:hAnsi="Arial" w:cs="Arial"/>
          <w:sz w:val="22"/>
          <w:szCs w:val="22"/>
        </w:rPr>
        <w:t>enclosed).</w:t>
      </w:r>
      <w:r w:rsidRPr="001E4183">
        <w:rPr>
          <w:rFonts w:ascii="Arial" w:hAnsi="Arial" w:cs="Arial"/>
          <w:sz w:val="22"/>
          <w:szCs w:val="22"/>
        </w:rPr>
        <w:t xml:space="preserve">  </w:t>
      </w:r>
      <w:r w:rsidR="001E4183" w:rsidRPr="001E4183">
        <w:rPr>
          <w:rFonts w:ascii="Arial" w:hAnsi="Arial" w:cs="Arial"/>
          <w:color w:val="7030A0"/>
          <w:sz w:val="22"/>
          <w:szCs w:val="22"/>
        </w:rPr>
        <w:t>{</w:t>
      </w:r>
      <w:r w:rsidR="001E4183">
        <w:rPr>
          <w:rFonts w:ascii="Arial" w:hAnsi="Arial" w:cs="Arial"/>
          <w:color w:val="7030A0"/>
          <w:sz w:val="22"/>
          <w:szCs w:val="22"/>
        </w:rPr>
        <w:t>May i</w:t>
      </w:r>
      <w:r w:rsidR="001E4183" w:rsidRPr="001E4183">
        <w:rPr>
          <w:rFonts w:ascii="Arial" w:hAnsi="Arial" w:cs="Arial"/>
          <w:i/>
          <w:color w:val="7030A0"/>
          <w:sz w:val="22"/>
          <w:szCs w:val="22"/>
        </w:rPr>
        <w:t>nclude a purpose statement:</w:t>
      </w:r>
      <w:r w:rsidR="001E4183" w:rsidRPr="001E4183">
        <w:rPr>
          <w:rFonts w:ascii="Arial" w:hAnsi="Arial" w:cs="Arial"/>
          <w:sz w:val="22"/>
          <w:szCs w:val="22"/>
        </w:rPr>
        <w:t xml:space="preserve"> “The purpose of the inspection </w:t>
      </w:r>
      <w:r w:rsidR="001E4183" w:rsidRPr="001E4183">
        <w:rPr>
          <w:rFonts w:ascii="Arial" w:hAnsi="Arial" w:cs="Arial"/>
          <w:color w:val="7030A0"/>
          <w:sz w:val="22"/>
          <w:szCs w:val="22"/>
        </w:rPr>
        <w:t>{</w:t>
      </w:r>
      <w:r w:rsidR="001E4183" w:rsidRPr="001E4183">
        <w:rPr>
          <w:rFonts w:ascii="Arial" w:hAnsi="Arial" w:cs="Arial"/>
          <w:i/>
          <w:color w:val="7030A0"/>
          <w:sz w:val="22"/>
          <w:szCs w:val="22"/>
        </w:rPr>
        <w:t>if applicable:</w:t>
      </w:r>
      <w:r w:rsidR="001E4183" w:rsidRPr="001E4183">
        <w:rPr>
          <w:rFonts w:ascii="Arial" w:hAnsi="Arial" w:cs="Arial"/>
          <w:color w:val="7030A0"/>
          <w:sz w:val="22"/>
          <w:szCs w:val="22"/>
        </w:rPr>
        <w:t xml:space="preserve"> </w:t>
      </w:r>
      <w:r w:rsidR="001E4183" w:rsidRPr="001E4183">
        <w:rPr>
          <w:rFonts w:ascii="Arial" w:hAnsi="Arial" w:cs="Arial"/>
          <w:sz w:val="22"/>
          <w:szCs w:val="22"/>
        </w:rPr>
        <w:t>“(and) investigation”</w:t>
      </w:r>
      <w:r w:rsidR="001E4183" w:rsidRPr="001E4183">
        <w:rPr>
          <w:rFonts w:ascii="Arial" w:hAnsi="Arial" w:cs="Arial"/>
          <w:color w:val="7030A0"/>
          <w:sz w:val="22"/>
          <w:szCs w:val="22"/>
        </w:rPr>
        <w:t>}</w:t>
      </w:r>
      <w:r w:rsidR="001E4183" w:rsidRPr="001E4183">
        <w:rPr>
          <w:rFonts w:ascii="Arial" w:hAnsi="Arial" w:cs="Arial"/>
          <w:sz w:val="22"/>
          <w:szCs w:val="22"/>
        </w:rPr>
        <w:t xml:space="preserve"> was to </w:t>
      </w:r>
      <w:r w:rsidR="001E4183" w:rsidRPr="001E4183">
        <w:rPr>
          <w:rFonts w:ascii="Arial" w:hAnsi="Arial" w:cs="Arial"/>
          <w:color w:val="0070C0"/>
          <w:sz w:val="22"/>
          <w:szCs w:val="22"/>
        </w:rPr>
        <w:t>[</w:t>
      </w:r>
      <w:r w:rsidR="001E4183" w:rsidRPr="001E4183">
        <w:rPr>
          <w:rFonts w:ascii="Arial" w:hAnsi="Arial" w:cs="Arial"/>
          <w:i/>
          <w:color w:val="0070C0"/>
          <w:sz w:val="22"/>
          <w:szCs w:val="22"/>
        </w:rPr>
        <w:t>insert the intended purpose of the inspection and/or investigation</w:t>
      </w:r>
      <w:r w:rsidR="001E4183" w:rsidRPr="001E4183">
        <w:rPr>
          <w:rFonts w:ascii="Arial" w:hAnsi="Arial" w:cs="Arial"/>
          <w:color w:val="0070C0"/>
          <w:sz w:val="22"/>
          <w:szCs w:val="22"/>
        </w:rPr>
        <w:t>]</w:t>
      </w:r>
      <w:r w:rsidR="001E4183" w:rsidRPr="001E4183">
        <w:rPr>
          <w:rFonts w:ascii="Arial" w:hAnsi="Arial" w:cs="Arial"/>
          <w:color w:val="7030A0"/>
          <w:sz w:val="22"/>
          <w:szCs w:val="22"/>
        </w:rPr>
        <w:t>}</w:t>
      </w:r>
      <w:r w:rsidR="001E4183" w:rsidRPr="001E4183">
        <w:rPr>
          <w:rFonts w:ascii="Arial" w:hAnsi="Arial" w:cs="Arial"/>
          <w:sz w:val="22"/>
          <w:szCs w:val="22"/>
        </w:rPr>
        <w:t xml:space="preserve">.  The enclosed report presents the results of this inspection </w:t>
      </w:r>
      <w:r w:rsidR="001E4183" w:rsidRPr="001E4183">
        <w:rPr>
          <w:rFonts w:ascii="Arial" w:hAnsi="Arial" w:cs="Arial"/>
          <w:color w:val="7030A0"/>
          <w:sz w:val="22"/>
          <w:szCs w:val="22"/>
        </w:rPr>
        <w:t>{</w:t>
      </w:r>
      <w:r w:rsidR="001E4183" w:rsidRPr="001E4183">
        <w:rPr>
          <w:rFonts w:ascii="Arial" w:hAnsi="Arial" w:cs="Arial"/>
          <w:i/>
          <w:color w:val="7030A0"/>
          <w:sz w:val="22"/>
          <w:szCs w:val="22"/>
        </w:rPr>
        <w:t>if applicable:</w:t>
      </w:r>
      <w:r w:rsidR="001E4183" w:rsidRPr="001E4183">
        <w:rPr>
          <w:rFonts w:ascii="Arial" w:hAnsi="Arial" w:cs="Arial"/>
          <w:color w:val="7030A0"/>
          <w:sz w:val="22"/>
          <w:szCs w:val="22"/>
        </w:rPr>
        <w:t xml:space="preserve"> </w:t>
      </w:r>
      <w:r w:rsidR="001E4183" w:rsidRPr="001E4183">
        <w:rPr>
          <w:rFonts w:ascii="Arial" w:hAnsi="Arial" w:cs="Arial"/>
          <w:sz w:val="22"/>
          <w:szCs w:val="22"/>
        </w:rPr>
        <w:t>“(and) investigation”</w:t>
      </w:r>
      <w:r w:rsidR="001E4183" w:rsidRPr="001E4183">
        <w:rPr>
          <w:rFonts w:ascii="Arial" w:hAnsi="Arial" w:cs="Arial"/>
          <w:color w:val="7030A0"/>
          <w:sz w:val="22"/>
          <w:szCs w:val="22"/>
        </w:rPr>
        <w:t>}</w:t>
      </w:r>
      <w:r w:rsidR="001E4183" w:rsidRPr="001E4183">
        <w:rPr>
          <w:rFonts w:ascii="Arial" w:hAnsi="Arial" w:cs="Arial"/>
          <w:sz w:val="22"/>
          <w:szCs w:val="22"/>
        </w:rPr>
        <w:t xml:space="preserve">.  </w:t>
      </w:r>
      <w:r w:rsidR="001E4183" w:rsidRPr="001E4183">
        <w:rPr>
          <w:rFonts w:ascii="Arial" w:hAnsi="Arial" w:cs="Arial"/>
          <w:color w:val="7030A0"/>
          <w:sz w:val="22"/>
          <w:szCs w:val="22"/>
        </w:rPr>
        <w:t>{</w:t>
      </w:r>
      <w:r w:rsidR="001E4183" w:rsidRPr="001E4183">
        <w:rPr>
          <w:rFonts w:ascii="Arial" w:hAnsi="Arial" w:cs="Arial"/>
          <w:i/>
          <w:color w:val="7030A0"/>
          <w:sz w:val="22"/>
          <w:szCs w:val="22"/>
        </w:rPr>
        <w:t>As appropriate, document any subsequent meetings and/or telephone discussions.</w:t>
      </w:r>
      <w:r w:rsidR="001E4183" w:rsidRPr="001E4183">
        <w:rPr>
          <w:rFonts w:ascii="Arial" w:hAnsi="Arial" w:cs="Arial"/>
          <w:color w:val="7030A0"/>
          <w:sz w:val="22"/>
          <w:szCs w:val="22"/>
        </w:rPr>
        <w:t>}</w:t>
      </w:r>
      <w:r w:rsidR="001E4183" w:rsidRPr="001E4183">
        <w:rPr>
          <w:rFonts w:ascii="Arial" w:hAnsi="Arial" w:cs="Arial"/>
          <w:sz w:val="22"/>
          <w:szCs w:val="22"/>
        </w:rPr>
        <w:t xml:space="preserve">  </w:t>
      </w:r>
    </w:p>
    <w:p w14:paraId="0C1A7937" w14:textId="77777777" w:rsidR="001E4183" w:rsidRDefault="001E4183" w:rsidP="00776CCD">
      <w:pPr>
        <w:rPr>
          <w:rFonts w:ascii="Arial" w:hAnsi="Arial" w:cs="Arial"/>
          <w:sz w:val="22"/>
          <w:szCs w:val="22"/>
        </w:rPr>
      </w:pPr>
    </w:p>
    <w:p w14:paraId="4CD84E0F" w14:textId="77777777" w:rsidR="00584683" w:rsidRPr="001E4183" w:rsidRDefault="00584683" w:rsidP="00584683">
      <w:pPr>
        <w:ind w:hanging="450"/>
        <w:rPr>
          <w:rFonts w:ascii="Arial" w:hAnsi="Arial" w:cs="Arial"/>
          <w:b/>
          <w:i/>
          <w:color w:val="7030A0"/>
          <w:sz w:val="22"/>
          <w:szCs w:val="22"/>
        </w:rPr>
      </w:pPr>
      <w:r>
        <w:rPr>
          <w:rFonts w:ascii="Arial" w:hAnsi="Arial" w:cs="Arial"/>
          <w:b/>
          <w:i/>
          <w:color w:val="7030A0"/>
          <w:sz w:val="22"/>
          <w:szCs w:val="22"/>
        </w:rPr>
        <w:t>1.</w:t>
      </w:r>
      <w:r>
        <w:rPr>
          <w:rFonts w:ascii="Arial" w:hAnsi="Arial" w:cs="Arial"/>
          <w:b/>
          <w:i/>
          <w:color w:val="7030A0"/>
          <w:sz w:val="22"/>
          <w:szCs w:val="22"/>
        </w:rPr>
        <w:tab/>
      </w:r>
      <w:r w:rsidRPr="001E4183">
        <w:rPr>
          <w:rFonts w:ascii="Arial" w:hAnsi="Arial" w:cs="Arial"/>
          <w:b/>
          <w:i/>
          <w:color w:val="7030A0"/>
          <w:sz w:val="22"/>
          <w:szCs w:val="22"/>
        </w:rPr>
        <w:t xml:space="preserve">Routine inspections may use the following </w:t>
      </w:r>
      <w:r>
        <w:rPr>
          <w:rFonts w:ascii="Arial" w:hAnsi="Arial" w:cs="Arial"/>
          <w:b/>
          <w:i/>
          <w:color w:val="7030A0"/>
          <w:sz w:val="22"/>
          <w:szCs w:val="22"/>
        </w:rPr>
        <w:t xml:space="preserve">optional </w:t>
      </w:r>
      <w:r w:rsidRPr="001E4183">
        <w:rPr>
          <w:rFonts w:ascii="Arial" w:hAnsi="Arial" w:cs="Arial"/>
          <w:b/>
          <w:i/>
          <w:color w:val="7030A0"/>
          <w:sz w:val="22"/>
          <w:szCs w:val="22"/>
        </w:rPr>
        <w:t>paragraph:</w:t>
      </w:r>
    </w:p>
    <w:p w14:paraId="5B5B837A" w14:textId="77777777" w:rsidR="001E4183" w:rsidRPr="00E81056" w:rsidRDefault="001E4183" w:rsidP="001E4183">
      <w:pPr>
        <w:rPr>
          <w:rFonts w:ascii="Arial" w:hAnsi="Arial" w:cs="Arial"/>
          <w:sz w:val="22"/>
          <w:szCs w:val="22"/>
        </w:rPr>
      </w:pPr>
    </w:p>
    <w:p w14:paraId="60CFD87A" w14:textId="5E3E2B2D" w:rsidR="001E4183" w:rsidRPr="00E81056" w:rsidRDefault="001E4183" w:rsidP="001E4183">
      <w:pPr>
        <w:rPr>
          <w:rFonts w:ascii="Arial" w:hAnsi="Arial" w:cs="Arial"/>
          <w:sz w:val="22"/>
          <w:szCs w:val="22"/>
        </w:rPr>
      </w:pPr>
      <w:r w:rsidRPr="00E81056">
        <w:rPr>
          <w:rFonts w:ascii="Arial" w:hAnsi="Arial" w:cs="Arial"/>
          <w:sz w:val="22"/>
          <w:szCs w:val="22"/>
        </w:rPr>
        <w:t xml:space="preserve">This inspection examined activities conducted under your license as they relate to public health and safety, </w:t>
      </w:r>
      <w:r>
        <w:rPr>
          <w:rFonts w:ascii="Arial" w:hAnsi="Arial" w:cs="Arial"/>
          <w:sz w:val="22"/>
          <w:szCs w:val="22"/>
        </w:rPr>
        <w:t>(</w:t>
      </w:r>
      <w:r w:rsidRPr="00E81056">
        <w:rPr>
          <w:rFonts w:ascii="Arial" w:hAnsi="Arial" w:cs="Arial"/>
          <w:sz w:val="22"/>
          <w:szCs w:val="22"/>
        </w:rPr>
        <w:t>and/or</w:t>
      </w:r>
      <w:r>
        <w:rPr>
          <w:rFonts w:ascii="Arial" w:hAnsi="Arial" w:cs="Arial"/>
          <w:sz w:val="22"/>
          <w:szCs w:val="22"/>
        </w:rPr>
        <w:t>)</w:t>
      </w:r>
      <w:r w:rsidRPr="00E81056">
        <w:rPr>
          <w:rFonts w:ascii="Arial" w:hAnsi="Arial" w:cs="Arial"/>
          <w:sz w:val="22"/>
          <w:szCs w:val="22"/>
        </w:rPr>
        <w:t xml:space="preserve"> the common defense and security, and to confirm compliance with the Commission</w:t>
      </w:r>
      <w:r>
        <w:rPr>
          <w:rFonts w:ascii="Arial" w:hAnsi="Arial" w:cs="Arial"/>
          <w:sz w:val="22"/>
          <w:szCs w:val="22"/>
        </w:rPr>
        <w:t>'</w:t>
      </w:r>
      <w:r w:rsidRPr="00E81056">
        <w:rPr>
          <w:rFonts w:ascii="Arial" w:hAnsi="Arial" w:cs="Arial"/>
          <w:sz w:val="22"/>
          <w:szCs w:val="22"/>
        </w:rPr>
        <w:t xml:space="preserve">s rules and regulations </w:t>
      </w:r>
      <w:r>
        <w:rPr>
          <w:rFonts w:ascii="Arial" w:hAnsi="Arial" w:cs="Arial"/>
          <w:sz w:val="22"/>
          <w:szCs w:val="22"/>
        </w:rPr>
        <w:t>(</w:t>
      </w:r>
      <w:r w:rsidRPr="00E81056">
        <w:rPr>
          <w:rFonts w:ascii="Arial" w:hAnsi="Arial" w:cs="Arial"/>
          <w:sz w:val="22"/>
          <w:szCs w:val="22"/>
        </w:rPr>
        <w:t>,</w:t>
      </w:r>
      <w:r>
        <w:rPr>
          <w:rFonts w:ascii="Arial" w:hAnsi="Arial" w:cs="Arial"/>
          <w:sz w:val="22"/>
          <w:szCs w:val="22"/>
        </w:rPr>
        <w:t xml:space="preserve"> </w:t>
      </w:r>
      <w:r w:rsidRPr="00E81056">
        <w:rPr>
          <w:rFonts w:ascii="Arial" w:hAnsi="Arial" w:cs="Arial"/>
          <w:sz w:val="22"/>
          <w:szCs w:val="22"/>
        </w:rPr>
        <w:t>orders,</w:t>
      </w:r>
      <w:r>
        <w:rPr>
          <w:rFonts w:ascii="Arial" w:hAnsi="Arial" w:cs="Arial"/>
          <w:sz w:val="22"/>
          <w:szCs w:val="22"/>
        </w:rPr>
        <w:t>)</w:t>
      </w:r>
      <w:r w:rsidRPr="00E81056">
        <w:rPr>
          <w:rFonts w:ascii="Arial" w:hAnsi="Arial" w:cs="Arial"/>
          <w:sz w:val="22"/>
          <w:szCs w:val="22"/>
        </w:rPr>
        <w:t xml:space="preserve"> and with the conditions of your license.  Within these areas, the inspection consisted of selected examination of procedures and representative records, observations of activities, and interviews with personnel.</w:t>
      </w:r>
    </w:p>
    <w:p w14:paraId="20B0B583" w14:textId="77777777" w:rsidR="001E4183" w:rsidRDefault="001E4183" w:rsidP="001E4183">
      <w:pPr>
        <w:rPr>
          <w:rFonts w:ascii="Arial" w:hAnsi="Arial" w:cs="Arial"/>
          <w:sz w:val="22"/>
          <w:szCs w:val="22"/>
        </w:rPr>
      </w:pPr>
    </w:p>
    <w:p w14:paraId="0C32DACC" w14:textId="77777777" w:rsidR="00584683" w:rsidRPr="001E4183" w:rsidRDefault="00584683" w:rsidP="00584683">
      <w:pPr>
        <w:ind w:hanging="450"/>
        <w:rPr>
          <w:rFonts w:ascii="Arial" w:hAnsi="Arial" w:cs="Arial"/>
          <w:b/>
          <w:i/>
          <w:color w:val="7030A0"/>
          <w:sz w:val="22"/>
          <w:szCs w:val="22"/>
        </w:rPr>
      </w:pPr>
      <w:r>
        <w:rPr>
          <w:rFonts w:ascii="Arial" w:hAnsi="Arial" w:cs="Arial"/>
          <w:b/>
          <w:i/>
          <w:color w:val="7030A0"/>
          <w:sz w:val="22"/>
          <w:szCs w:val="22"/>
        </w:rPr>
        <w:t>2.1</w:t>
      </w:r>
      <w:r>
        <w:rPr>
          <w:rFonts w:ascii="Arial" w:hAnsi="Arial" w:cs="Arial"/>
          <w:b/>
          <w:i/>
          <w:color w:val="7030A0"/>
          <w:sz w:val="22"/>
          <w:szCs w:val="22"/>
        </w:rPr>
        <w:tab/>
      </w:r>
      <w:r w:rsidRPr="001E4183">
        <w:rPr>
          <w:rFonts w:ascii="Arial" w:hAnsi="Arial" w:cs="Arial"/>
          <w:b/>
          <w:i/>
          <w:color w:val="7030A0"/>
          <w:sz w:val="22"/>
          <w:szCs w:val="22"/>
        </w:rPr>
        <w:t>For inspection reports with Severity Level IV NOVs or NOVs associated with green SDP findings, include the following paragraph followed by either the response required or the no response required paragraph</w:t>
      </w:r>
      <w:r>
        <w:rPr>
          <w:rFonts w:ascii="Arial" w:hAnsi="Arial" w:cs="Arial"/>
          <w:b/>
          <w:i/>
          <w:color w:val="7030A0"/>
          <w:sz w:val="22"/>
          <w:szCs w:val="22"/>
        </w:rPr>
        <w:t xml:space="preserve"> (otherwise go to 2.2)</w:t>
      </w:r>
      <w:r w:rsidRPr="001E4183">
        <w:rPr>
          <w:rFonts w:ascii="Arial" w:hAnsi="Arial" w:cs="Arial"/>
          <w:b/>
          <w:i/>
          <w:color w:val="7030A0"/>
          <w:sz w:val="22"/>
          <w:szCs w:val="22"/>
        </w:rPr>
        <w:t>:</w:t>
      </w:r>
    </w:p>
    <w:p w14:paraId="6E49D628" w14:textId="77777777" w:rsidR="001E4183" w:rsidRDefault="001E4183" w:rsidP="001E4183">
      <w:pPr>
        <w:rPr>
          <w:rFonts w:ascii="Arial" w:hAnsi="Arial" w:cs="Arial"/>
          <w:sz w:val="22"/>
          <w:szCs w:val="22"/>
        </w:rPr>
      </w:pPr>
    </w:p>
    <w:p w14:paraId="21A9A06A" w14:textId="2DD70969" w:rsidR="001E4183" w:rsidRDefault="001E4183" w:rsidP="001E4183">
      <w:pPr>
        <w:rPr>
          <w:rFonts w:ascii="Arial" w:hAnsi="Arial" w:cs="Arial"/>
          <w:sz w:val="22"/>
          <w:szCs w:val="22"/>
        </w:rPr>
      </w:pPr>
      <w:r w:rsidRPr="00E81056">
        <w:rPr>
          <w:rFonts w:ascii="Arial" w:hAnsi="Arial" w:cs="Arial"/>
          <w:sz w:val="22"/>
          <w:szCs w:val="22"/>
        </w:rPr>
        <w:t>Based on the results of this inspection, the NRC has determined that a Severity Level IV violation(s)</w:t>
      </w:r>
      <w:r>
        <w:rPr>
          <w:rFonts w:ascii="Arial" w:hAnsi="Arial" w:cs="Arial"/>
          <w:sz w:val="22"/>
          <w:szCs w:val="22"/>
        </w:rPr>
        <w:t xml:space="preserve"> of NRC requirements occurred</w:t>
      </w:r>
      <w:proofErr w:type="gramStart"/>
      <w:r>
        <w:rPr>
          <w:rFonts w:ascii="Arial" w:hAnsi="Arial" w:cs="Arial"/>
          <w:sz w:val="22"/>
          <w:szCs w:val="22"/>
        </w:rPr>
        <w:t xml:space="preserve">. </w:t>
      </w:r>
      <w:proofErr w:type="gramEnd"/>
      <w:r w:rsidRPr="00D7599A">
        <w:rPr>
          <w:rFonts w:ascii="Arial" w:hAnsi="Arial" w:cs="Arial"/>
          <w:color w:val="7030A0"/>
          <w:sz w:val="22"/>
          <w:szCs w:val="22"/>
        </w:rPr>
        <w:t>{</w:t>
      </w:r>
      <w:r w:rsidRPr="00D7599A">
        <w:rPr>
          <w:rFonts w:ascii="Arial" w:hAnsi="Arial" w:cs="Arial"/>
          <w:i/>
          <w:color w:val="7030A0"/>
          <w:sz w:val="22"/>
          <w:szCs w:val="22"/>
        </w:rPr>
        <w:t>Alternatively, for violations associated with green SDP findings, use:</w:t>
      </w:r>
      <w:r w:rsidRPr="00E81056">
        <w:rPr>
          <w:rFonts w:ascii="Arial" w:hAnsi="Arial" w:cs="Arial"/>
          <w:sz w:val="22"/>
          <w:szCs w:val="22"/>
        </w:rPr>
        <w:t xml:space="preserve"> </w:t>
      </w:r>
      <w:r>
        <w:rPr>
          <w:rFonts w:ascii="Arial" w:hAnsi="Arial" w:cs="Arial"/>
          <w:sz w:val="22"/>
          <w:szCs w:val="22"/>
        </w:rPr>
        <w:t>“</w:t>
      </w:r>
      <w:r w:rsidRPr="00E81056">
        <w:rPr>
          <w:rFonts w:ascii="Arial" w:hAnsi="Arial" w:cs="Arial"/>
          <w:sz w:val="22"/>
          <w:szCs w:val="22"/>
        </w:rPr>
        <w:t>Based on the results of this inspection, the NRC has identified issues that were evaluated under the risk significance determination process as having very low safety significance (green).</w:t>
      </w:r>
      <w:r w:rsidR="00D7599A">
        <w:rPr>
          <w:rFonts w:ascii="Arial" w:hAnsi="Arial" w:cs="Arial"/>
          <w:sz w:val="22"/>
          <w:szCs w:val="22"/>
        </w:rPr>
        <w:t>”</w:t>
      </w:r>
      <w:r w:rsidR="00D7599A" w:rsidRPr="00D7599A">
        <w:rPr>
          <w:rFonts w:ascii="Arial" w:hAnsi="Arial" w:cs="Arial"/>
          <w:color w:val="7030A0"/>
          <w:sz w:val="22"/>
          <w:szCs w:val="22"/>
        </w:rPr>
        <w:t>}</w:t>
      </w:r>
      <w:r w:rsidRPr="00E81056">
        <w:rPr>
          <w:rFonts w:ascii="Arial" w:hAnsi="Arial" w:cs="Arial"/>
          <w:sz w:val="22"/>
          <w:szCs w:val="22"/>
        </w:rPr>
        <w:t xml:space="preserve">  The NRC has also determined that </w:t>
      </w:r>
      <w:r w:rsidRPr="00D7599A">
        <w:rPr>
          <w:rFonts w:ascii="Arial" w:hAnsi="Arial" w:cs="Arial"/>
          <w:color w:val="0070C0"/>
          <w:sz w:val="22"/>
          <w:szCs w:val="22"/>
        </w:rPr>
        <w:t>[number]</w:t>
      </w:r>
      <w:r w:rsidRPr="00E81056">
        <w:rPr>
          <w:rFonts w:ascii="Arial" w:hAnsi="Arial" w:cs="Arial"/>
          <w:sz w:val="22"/>
          <w:szCs w:val="22"/>
        </w:rPr>
        <w:t xml:space="preserve"> violations are associated with these issues.</w:t>
      </w:r>
    </w:p>
    <w:p w14:paraId="037BBAEF" w14:textId="77777777" w:rsidR="001E4183" w:rsidRPr="00E81056" w:rsidRDefault="001E4183" w:rsidP="001E4183">
      <w:pPr>
        <w:rPr>
          <w:rFonts w:ascii="Arial" w:hAnsi="Arial" w:cs="Arial"/>
          <w:sz w:val="22"/>
          <w:szCs w:val="22"/>
        </w:rPr>
      </w:pPr>
    </w:p>
    <w:p w14:paraId="3CBF0DAF" w14:textId="5299698B" w:rsidR="001E4183" w:rsidRPr="00E81056" w:rsidRDefault="001E4183" w:rsidP="001E4183">
      <w:pPr>
        <w:widowControl/>
        <w:rPr>
          <w:rFonts w:ascii="Arial" w:hAnsi="Arial" w:cs="Arial"/>
          <w:sz w:val="22"/>
          <w:szCs w:val="22"/>
        </w:rPr>
      </w:pPr>
      <w:r w:rsidRPr="00E81056">
        <w:rPr>
          <w:rFonts w:ascii="Arial" w:hAnsi="Arial" w:cs="Arial"/>
          <w:sz w:val="22"/>
          <w:szCs w:val="22"/>
        </w:rPr>
        <w:lastRenderedPageBreak/>
        <w:t>The(se) violations was (were) evaluated in accordance with the NRC Enforcement Policy</w:t>
      </w:r>
      <w:proofErr w:type="gramStart"/>
      <w:r>
        <w:rPr>
          <w:rFonts w:ascii="Arial" w:hAnsi="Arial" w:cs="Arial"/>
          <w:sz w:val="22"/>
          <w:szCs w:val="22"/>
        </w:rPr>
        <w:t>.</w:t>
      </w:r>
      <w:r w:rsidRPr="00E81056">
        <w:rPr>
          <w:rFonts w:ascii="Arial" w:hAnsi="Arial" w:cs="Arial"/>
          <w:sz w:val="22"/>
          <w:szCs w:val="22"/>
        </w:rPr>
        <w:t xml:space="preserve"> </w:t>
      </w:r>
      <w:proofErr w:type="gramEnd"/>
      <w:r>
        <w:rPr>
          <w:rFonts w:ascii="Arial" w:hAnsi="Arial" w:cs="Arial"/>
          <w:sz w:val="22"/>
          <w:szCs w:val="22"/>
        </w:rPr>
        <w:t xml:space="preserve">The current Enforcement Policy is </w:t>
      </w:r>
      <w:r w:rsidRPr="00E81056">
        <w:rPr>
          <w:rFonts w:ascii="Arial" w:hAnsi="Arial" w:cs="Arial"/>
          <w:sz w:val="22"/>
          <w:szCs w:val="22"/>
        </w:rPr>
        <w:t>included on the NRC</w:t>
      </w:r>
      <w:r>
        <w:rPr>
          <w:rFonts w:ascii="Arial" w:hAnsi="Arial" w:cs="Arial"/>
          <w:sz w:val="22"/>
          <w:szCs w:val="22"/>
        </w:rPr>
        <w:t>'</w:t>
      </w:r>
      <w:r w:rsidRPr="00E81056">
        <w:rPr>
          <w:rFonts w:ascii="Arial" w:hAnsi="Arial" w:cs="Arial"/>
          <w:sz w:val="22"/>
          <w:szCs w:val="22"/>
        </w:rPr>
        <w:t>s Web site at</w:t>
      </w:r>
      <w:r>
        <w:rPr>
          <w:rFonts w:ascii="Arial" w:hAnsi="Arial" w:cs="Arial"/>
          <w:sz w:val="22"/>
          <w:szCs w:val="22"/>
        </w:rPr>
        <w:t xml:space="preserve"> (</w:t>
      </w:r>
      <w:hyperlink r:id="rId10" w:history="1">
        <w:r w:rsidRPr="00A42184">
          <w:rPr>
            <w:rStyle w:val="Hyperlink"/>
            <w:rFonts w:ascii="Arial" w:hAnsi="Arial" w:cs="Arial"/>
            <w:sz w:val="22"/>
            <w:szCs w:val="22"/>
          </w:rPr>
          <w:t>http://www.nrc.gov/about</w:t>
        </w:r>
        <w:r w:rsidRPr="00A42184">
          <w:rPr>
            <w:rStyle w:val="Hyperlink"/>
            <w:rFonts w:ascii="Arial" w:hAnsi="Arial" w:cs="Arial"/>
            <w:sz w:val="22"/>
            <w:szCs w:val="22"/>
          </w:rPr>
          <w:noBreakHyphen/>
          <w:t>nrc/regulatory/enforcement/enforce</w:t>
        </w:r>
        <w:r w:rsidRPr="00A42184">
          <w:rPr>
            <w:rStyle w:val="Hyperlink"/>
            <w:rFonts w:ascii="Arial" w:hAnsi="Arial" w:cs="Arial"/>
            <w:sz w:val="22"/>
            <w:szCs w:val="22"/>
          </w:rPr>
          <w:noBreakHyphen/>
          <w:t>pol.html)</w:t>
        </w:r>
      </w:hyperlink>
      <w:r>
        <w:rPr>
          <w:rFonts w:ascii="Arial" w:hAnsi="Arial" w:cs="Arial"/>
          <w:sz w:val="22"/>
          <w:szCs w:val="22"/>
        </w:rPr>
        <w:t>.</w:t>
      </w:r>
      <w:r w:rsidR="00D7599A">
        <w:rPr>
          <w:rFonts w:ascii="Arial" w:hAnsi="Arial" w:cs="Arial"/>
          <w:sz w:val="22"/>
          <w:szCs w:val="22"/>
        </w:rPr>
        <w:t xml:space="preserve">  </w:t>
      </w:r>
      <w:r w:rsidRPr="00E81056">
        <w:rPr>
          <w:rFonts w:ascii="Arial" w:hAnsi="Arial" w:cs="Arial"/>
          <w:sz w:val="22"/>
          <w:szCs w:val="22"/>
        </w:rPr>
        <w:t xml:space="preserve">The violation(s) is (are) cited in the enclosed Notice of Violation (Notice) and the circumstances surrounding it (them) are described in detail in the subject inspection report.  The violation(s) is (are) being cited in the Notice because </w:t>
      </w:r>
      <w:r w:rsidR="00D7599A" w:rsidRPr="00D7599A">
        <w:rPr>
          <w:rFonts w:ascii="Arial" w:hAnsi="Arial" w:cs="Arial"/>
          <w:color w:val="7030A0"/>
          <w:sz w:val="22"/>
          <w:szCs w:val="22"/>
        </w:rPr>
        <w:t>{</w:t>
      </w:r>
      <w:proofErr w:type="gramStart"/>
      <w:r w:rsidRPr="00D7599A">
        <w:rPr>
          <w:rFonts w:ascii="Arial" w:hAnsi="Arial" w:cs="Arial"/>
          <w:i/>
          <w:color w:val="7030A0"/>
          <w:sz w:val="22"/>
          <w:szCs w:val="22"/>
        </w:rPr>
        <w:t>An</w:t>
      </w:r>
      <w:proofErr w:type="gramEnd"/>
      <w:r w:rsidRPr="00D7599A">
        <w:rPr>
          <w:rFonts w:ascii="Arial" w:hAnsi="Arial" w:cs="Arial"/>
          <w:i/>
          <w:color w:val="7030A0"/>
          <w:sz w:val="22"/>
          <w:szCs w:val="22"/>
        </w:rPr>
        <w:t xml:space="preserve"> explanation MUST be included that clearly articulates why an NOV is being issued in terms of the Section 2.3.2 criteria they met.  This explanation may be expanded, where warranted, to convey the appropriate message to the licensee in terms of those actions that require additional attention.  In addition, for Severity Level IV citations beyond the normal Section 2.3.2 criteria, this explanation shall include the basis for issuing the citation, notwithstanding the normal po</w:t>
      </w:r>
      <w:r w:rsidR="00D7599A" w:rsidRPr="00D7599A">
        <w:rPr>
          <w:rFonts w:ascii="Arial" w:hAnsi="Arial" w:cs="Arial"/>
          <w:i/>
          <w:color w:val="7030A0"/>
          <w:sz w:val="22"/>
          <w:szCs w:val="22"/>
        </w:rPr>
        <w:t>licies.</w:t>
      </w:r>
      <w:r w:rsidR="00D7599A" w:rsidRPr="00D7599A">
        <w:rPr>
          <w:rFonts w:ascii="Arial" w:hAnsi="Arial" w:cs="Arial"/>
          <w:color w:val="7030A0"/>
          <w:sz w:val="22"/>
          <w:szCs w:val="22"/>
        </w:rPr>
        <w:t>}</w:t>
      </w:r>
      <w:r w:rsidRPr="00E81056">
        <w:rPr>
          <w:rFonts w:ascii="Arial" w:hAnsi="Arial" w:cs="Arial"/>
          <w:sz w:val="22"/>
          <w:szCs w:val="22"/>
        </w:rPr>
        <w:t xml:space="preserve"> </w:t>
      </w:r>
    </w:p>
    <w:p w14:paraId="087CC885" w14:textId="77777777" w:rsidR="001E4183" w:rsidRPr="00E81056" w:rsidRDefault="001E4183" w:rsidP="001E4183">
      <w:pPr>
        <w:rPr>
          <w:rFonts w:ascii="Arial" w:hAnsi="Arial" w:cs="Arial"/>
          <w:sz w:val="22"/>
          <w:szCs w:val="22"/>
        </w:rPr>
      </w:pPr>
    </w:p>
    <w:p w14:paraId="6A0D8D6A" w14:textId="77777777" w:rsidR="00584683" w:rsidRPr="00D7599A" w:rsidRDefault="00584683" w:rsidP="00584683">
      <w:pPr>
        <w:ind w:left="630" w:hanging="630"/>
        <w:rPr>
          <w:rFonts w:ascii="Arial" w:hAnsi="Arial" w:cs="Arial"/>
          <w:b/>
          <w:i/>
          <w:color w:val="7030A0"/>
          <w:sz w:val="22"/>
          <w:szCs w:val="22"/>
        </w:rPr>
      </w:pPr>
      <w:r>
        <w:rPr>
          <w:rFonts w:ascii="Arial" w:hAnsi="Arial" w:cs="Arial"/>
          <w:b/>
          <w:i/>
          <w:color w:val="7030A0"/>
          <w:sz w:val="22"/>
          <w:szCs w:val="22"/>
        </w:rPr>
        <w:t>2.1.1</w:t>
      </w:r>
      <w:r>
        <w:rPr>
          <w:rFonts w:ascii="Arial" w:hAnsi="Arial" w:cs="Arial"/>
          <w:b/>
          <w:i/>
          <w:color w:val="7030A0"/>
          <w:sz w:val="22"/>
          <w:szCs w:val="22"/>
        </w:rPr>
        <w:tab/>
      </w:r>
      <w:r w:rsidRPr="00D7599A">
        <w:rPr>
          <w:rFonts w:ascii="Arial" w:hAnsi="Arial" w:cs="Arial"/>
          <w:b/>
          <w:i/>
          <w:color w:val="7030A0"/>
          <w:sz w:val="22"/>
          <w:szCs w:val="22"/>
        </w:rPr>
        <w:t xml:space="preserve">Include either the </w:t>
      </w:r>
      <w:r>
        <w:rPr>
          <w:rFonts w:ascii="Arial" w:hAnsi="Arial" w:cs="Arial"/>
          <w:b/>
          <w:i/>
          <w:color w:val="7030A0"/>
          <w:sz w:val="22"/>
          <w:szCs w:val="22"/>
        </w:rPr>
        <w:t xml:space="preserve">(A) </w:t>
      </w:r>
      <w:r w:rsidRPr="00D7599A">
        <w:rPr>
          <w:rFonts w:ascii="Arial" w:hAnsi="Arial" w:cs="Arial"/>
          <w:b/>
          <w:i/>
          <w:color w:val="7030A0"/>
          <w:sz w:val="22"/>
          <w:szCs w:val="22"/>
        </w:rPr>
        <w:t>response required or the</w:t>
      </w:r>
      <w:r>
        <w:rPr>
          <w:rFonts w:ascii="Arial" w:hAnsi="Arial" w:cs="Arial"/>
          <w:b/>
          <w:i/>
          <w:color w:val="7030A0"/>
          <w:sz w:val="22"/>
          <w:szCs w:val="22"/>
        </w:rPr>
        <w:t xml:space="preserve"> (B) no response required paragraph (indented for clarity)</w:t>
      </w:r>
      <w:r w:rsidRPr="00D7599A">
        <w:rPr>
          <w:rFonts w:ascii="Arial" w:hAnsi="Arial" w:cs="Arial"/>
          <w:b/>
          <w:i/>
          <w:color w:val="7030A0"/>
          <w:sz w:val="22"/>
          <w:szCs w:val="22"/>
        </w:rPr>
        <w:t>:</w:t>
      </w:r>
    </w:p>
    <w:p w14:paraId="24F71D83" w14:textId="77777777" w:rsidR="00584683" w:rsidRPr="00E81056" w:rsidRDefault="00584683" w:rsidP="00584683">
      <w:pPr>
        <w:rPr>
          <w:rFonts w:ascii="Arial" w:hAnsi="Arial" w:cs="Arial"/>
          <w:sz w:val="22"/>
          <w:szCs w:val="22"/>
        </w:rPr>
      </w:pPr>
    </w:p>
    <w:p w14:paraId="3733E3B0" w14:textId="77777777" w:rsidR="00584683" w:rsidRPr="00E81056" w:rsidRDefault="00584683" w:rsidP="00584683">
      <w:pPr>
        <w:ind w:left="990" w:hanging="450"/>
        <w:rPr>
          <w:rFonts w:ascii="Arial" w:hAnsi="Arial" w:cs="Arial"/>
          <w:sz w:val="22"/>
          <w:szCs w:val="22"/>
        </w:rPr>
      </w:pPr>
      <w:r w:rsidRPr="009D72DE">
        <w:rPr>
          <w:rFonts w:ascii="Arial" w:hAnsi="Arial" w:cs="Arial"/>
          <w:b/>
          <w:i/>
          <w:color w:val="7030A0"/>
          <w:sz w:val="22"/>
          <w:szCs w:val="22"/>
        </w:rPr>
        <w:t>(A)</w:t>
      </w:r>
      <w:r>
        <w:rPr>
          <w:rFonts w:ascii="Arial" w:hAnsi="Arial" w:cs="Arial"/>
          <w:sz w:val="22"/>
          <w:szCs w:val="22"/>
        </w:rPr>
        <w:tab/>
      </w:r>
      <w:r w:rsidRPr="00E81056">
        <w:rPr>
          <w:rFonts w:ascii="Arial" w:hAnsi="Arial" w:cs="Arial"/>
          <w:sz w:val="22"/>
          <w:szCs w:val="22"/>
        </w:rPr>
        <w:t xml:space="preserve">You are required to respond to this letter and should follow the instructions specified in the enclosed Notice when preparing your response.  </w:t>
      </w:r>
      <w:r w:rsidRPr="00F81861">
        <w:rPr>
          <w:rFonts w:ascii="Arial" w:hAnsi="Arial" w:cs="Arial"/>
          <w:sz w:val="22"/>
          <w:szCs w:val="22"/>
        </w:rPr>
        <w:t xml:space="preserve">If you have additional information that you believe the NRC should consider, you may provide it in your response to the Notice.  The NRC review of your response to the Notice will </w:t>
      </w:r>
      <w:r>
        <w:rPr>
          <w:rFonts w:ascii="Arial" w:hAnsi="Arial" w:cs="Arial"/>
          <w:sz w:val="22"/>
          <w:szCs w:val="22"/>
        </w:rPr>
        <w:t>also</w:t>
      </w:r>
      <w:r w:rsidRPr="00F81861">
        <w:rPr>
          <w:rFonts w:ascii="Arial" w:hAnsi="Arial" w:cs="Arial"/>
          <w:sz w:val="22"/>
          <w:szCs w:val="22"/>
        </w:rPr>
        <w:t xml:space="preserve"> determine whether further enforcement action is necessary to ensure compliance with regulatory requirements.</w:t>
      </w:r>
    </w:p>
    <w:p w14:paraId="5CB29A26" w14:textId="77777777" w:rsidR="00584683" w:rsidRDefault="00584683" w:rsidP="00584683">
      <w:pPr>
        <w:rPr>
          <w:rFonts w:ascii="Arial" w:hAnsi="Arial" w:cs="Arial"/>
          <w:sz w:val="22"/>
          <w:szCs w:val="22"/>
        </w:rPr>
      </w:pPr>
    </w:p>
    <w:p w14:paraId="4AD07B05" w14:textId="77777777" w:rsidR="00584683" w:rsidRDefault="00584683" w:rsidP="00584683">
      <w:pPr>
        <w:jc w:val="center"/>
        <w:rPr>
          <w:rFonts w:ascii="Arial" w:hAnsi="Arial" w:cs="Arial"/>
          <w:sz w:val="22"/>
          <w:szCs w:val="22"/>
        </w:rPr>
      </w:pPr>
      <w:r>
        <w:rPr>
          <w:rFonts w:ascii="Arial" w:hAnsi="Arial" w:cs="Arial"/>
          <w:sz w:val="22"/>
          <w:szCs w:val="22"/>
        </w:rPr>
        <w:t>OR</w:t>
      </w:r>
    </w:p>
    <w:p w14:paraId="3B0C5924" w14:textId="77777777" w:rsidR="00584683" w:rsidRPr="00E81056" w:rsidRDefault="00584683" w:rsidP="00584683">
      <w:pPr>
        <w:rPr>
          <w:rFonts w:ascii="Arial" w:hAnsi="Arial" w:cs="Arial"/>
          <w:sz w:val="22"/>
          <w:szCs w:val="22"/>
        </w:rPr>
      </w:pPr>
    </w:p>
    <w:p w14:paraId="63C48A40" w14:textId="77777777" w:rsidR="00584683" w:rsidRPr="00E81056" w:rsidRDefault="00584683" w:rsidP="00584683">
      <w:pPr>
        <w:ind w:left="990" w:hanging="450"/>
        <w:rPr>
          <w:rFonts w:ascii="Arial" w:hAnsi="Arial" w:cs="Arial"/>
          <w:sz w:val="22"/>
          <w:szCs w:val="22"/>
        </w:rPr>
      </w:pPr>
      <w:r w:rsidRPr="009D72DE">
        <w:rPr>
          <w:rFonts w:ascii="Arial" w:hAnsi="Arial" w:cs="Arial"/>
          <w:b/>
          <w:i/>
          <w:color w:val="7030A0"/>
          <w:sz w:val="22"/>
          <w:szCs w:val="22"/>
        </w:rPr>
        <w:t>(B)</w:t>
      </w:r>
      <w:r>
        <w:rPr>
          <w:rFonts w:ascii="Arial" w:hAnsi="Arial" w:cs="Arial"/>
          <w:sz w:val="22"/>
          <w:szCs w:val="22"/>
        </w:rPr>
        <w:tab/>
      </w:r>
      <w:r w:rsidRPr="00E81056">
        <w:rPr>
          <w:rFonts w:ascii="Arial" w:hAnsi="Arial" w:cs="Arial"/>
          <w:sz w:val="22"/>
          <w:szCs w:val="22"/>
        </w:rPr>
        <w:t>The NRC has concluded that information regarding</w:t>
      </w:r>
      <w:r>
        <w:rPr>
          <w:rFonts w:ascii="Arial" w:hAnsi="Arial" w:cs="Arial"/>
          <w:sz w:val="22"/>
          <w:szCs w:val="22"/>
        </w:rPr>
        <w:t>: (1)</w:t>
      </w:r>
      <w:r w:rsidRPr="00E81056">
        <w:rPr>
          <w:rFonts w:ascii="Arial" w:hAnsi="Arial" w:cs="Arial"/>
          <w:sz w:val="22"/>
          <w:szCs w:val="22"/>
        </w:rPr>
        <w:t xml:space="preserve"> the reason for the violation(s)</w:t>
      </w:r>
      <w:r>
        <w:rPr>
          <w:rFonts w:ascii="Arial" w:hAnsi="Arial" w:cs="Arial"/>
          <w:sz w:val="22"/>
          <w:szCs w:val="22"/>
        </w:rPr>
        <w:t xml:space="preserve">; (2) </w:t>
      </w:r>
      <w:r w:rsidRPr="00E81056">
        <w:rPr>
          <w:rFonts w:ascii="Arial" w:hAnsi="Arial" w:cs="Arial"/>
          <w:sz w:val="22"/>
          <w:szCs w:val="22"/>
        </w:rPr>
        <w:t xml:space="preserve">the corrective actions </w:t>
      </w:r>
      <w:r>
        <w:rPr>
          <w:rFonts w:ascii="Arial" w:hAnsi="Arial" w:cs="Arial"/>
          <w:sz w:val="22"/>
          <w:szCs w:val="22"/>
        </w:rPr>
        <w:t xml:space="preserve">that have been </w:t>
      </w:r>
      <w:r w:rsidRPr="00E81056">
        <w:rPr>
          <w:rFonts w:ascii="Arial" w:hAnsi="Arial" w:cs="Arial"/>
          <w:sz w:val="22"/>
          <w:szCs w:val="22"/>
        </w:rPr>
        <w:t xml:space="preserve">taken and </w:t>
      </w:r>
      <w:r>
        <w:rPr>
          <w:rFonts w:ascii="Arial" w:hAnsi="Arial" w:cs="Arial"/>
          <w:sz w:val="22"/>
          <w:szCs w:val="22"/>
        </w:rPr>
        <w:t>the results achieved;</w:t>
      </w:r>
      <w:r w:rsidRPr="00E81056">
        <w:rPr>
          <w:rFonts w:ascii="Arial" w:hAnsi="Arial" w:cs="Arial"/>
          <w:sz w:val="22"/>
          <w:szCs w:val="22"/>
        </w:rPr>
        <w:t xml:space="preserve"> and </w:t>
      </w:r>
      <w:r>
        <w:rPr>
          <w:rFonts w:ascii="Arial" w:hAnsi="Arial" w:cs="Arial"/>
          <w:sz w:val="22"/>
          <w:szCs w:val="22"/>
        </w:rPr>
        <w:t xml:space="preserve">(3) </w:t>
      </w:r>
      <w:r w:rsidRPr="00E81056">
        <w:rPr>
          <w:rFonts w:ascii="Arial" w:hAnsi="Arial" w:cs="Arial"/>
          <w:sz w:val="22"/>
          <w:szCs w:val="22"/>
        </w:rPr>
        <w:t xml:space="preserve">the date when full compliance will be (was) achieved is already adequately addressed on the docket in </w:t>
      </w:r>
      <w:r w:rsidRPr="00C545DB">
        <w:rPr>
          <w:rFonts w:ascii="Arial" w:hAnsi="Arial" w:cs="Arial"/>
          <w:color w:val="7030A0"/>
          <w:sz w:val="22"/>
          <w:szCs w:val="22"/>
        </w:rPr>
        <w:t>{</w:t>
      </w:r>
      <w:r w:rsidRPr="00C545DB">
        <w:rPr>
          <w:rFonts w:ascii="Arial" w:hAnsi="Arial" w:cs="Arial"/>
          <w:i/>
          <w:color w:val="7030A0"/>
          <w:sz w:val="22"/>
          <w:szCs w:val="22"/>
        </w:rPr>
        <w:t>Indicate correspondence, e.g.,</w:t>
      </w:r>
      <w:r w:rsidRPr="00C545DB">
        <w:rPr>
          <w:rFonts w:ascii="Arial" w:hAnsi="Arial" w:cs="Arial"/>
          <w:color w:val="7030A0"/>
          <w:sz w:val="22"/>
          <w:szCs w:val="22"/>
        </w:rPr>
        <w:t xml:space="preserve"> </w:t>
      </w:r>
      <w:r w:rsidRPr="00C545DB">
        <w:rPr>
          <w:rFonts w:ascii="Arial" w:hAnsi="Arial" w:cs="Arial"/>
          <w:color w:val="000000" w:themeColor="text1"/>
          <w:sz w:val="22"/>
          <w:szCs w:val="22"/>
        </w:rPr>
        <w:t>“</w:t>
      </w:r>
      <w:r w:rsidRPr="00D7599A">
        <w:rPr>
          <w:rFonts w:ascii="Arial" w:hAnsi="Arial" w:cs="Arial"/>
          <w:color w:val="000000"/>
          <w:sz w:val="22"/>
          <w:szCs w:val="22"/>
        </w:rPr>
        <w:t>NRC Inspection Report </w:t>
      </w:r>
      <w:r w:rsidRPr="00D7599A">
        <w:rPr>
          <w:rFonts w:ascii="Arial" w:hAnsi="Arial" w:cs="Arial"/>
          <w:color w:val="0070C0"/>
          <w:sz w:val="22"/>
          <w:szCs w:val="22"/>
        </w:rPr>
        <w:t>[XXXXXXXX/YYYYY-NNN]</w:t>
      </w:r>
      <w:r w:rsidRPr="00D7599A">
        <w:rPr>
          <w:rFonts w:ascii="Arial" w:hAnsi="Arial" w:cs="Arial"/>
          <w:color w:val="000000"/>
          <w:sz w:val="22"/>
          <w:szCs w:val="22"/>
        </w:rPr>
        <w:t>;</w:t>
      </w:r>
      <w:r>
        <w:rPr>
          <w:rFonts w:ascii="Arial" w:hAnsi="Arial" w:cs="Arial"/>
          <w:color w:val="000000"/>
          <w:sz w:val="22"/>
          <w:szCs w:val="22"/>
        </w:rPr>
        <w:t>”</w:t>
      </w:r>
      <w:r w:rsidRPr="00D7599A">
        <w:rPr>
          <w:rFonts w:ascii="Arial" w:hAnsi="Arial" w:cs="Arial"/>
          <w:color w:val="000000"/>
          <w:sz w:val="22"/>
          <w:szCs w:val="22"/>
        </w:rPr>
        <w:t xml:space="preserve"> </w:t>
      </w:r>
      <w:r>
        <w:rPr>
          <w:rFonts w:ascii="Arial" w:hAnsi="Arial" w:cs="Arial"/>
          <w:color w:val="000000"/>
          <w:sz w:val="22"/>
          <w:szCs w:val="22"/>
        </w:rPr>
        <w:t xml:space="preserve">“LER </w:t>
      </w:r>
      <w:r w:rsidRPr="00D7599A">
        <w:rPr>
          <w:rFonts w:ascii="Arial" w:hAnsi="Arial" w:cs="Arial"/>
          <w:color w:val="0070C0"/>
          <w:sz w:val="22"/>
          <w:szCs w:val="22"/>
        </w:rPr>
        <w:t>[YY]</w:t>
      </w:r>
      <w:r w:rsidRPr="00D7599A">
        <w:rPr>
          <w:rFonts w:ascii="Arial" w:hAnsi="Arial" w:cs="Arial"/>
          <w:color w:val="000000"/>
          <w:sz w:val="22"/>
          <w:szCs w:val="22"/>
        </w:rPr>
        <w:t>-</w:t>
      </w:r>
      <w:r w:rsidRPr="00D7599A">
        <w:rPr>
          <w:rFonts w:ascii="Arial" w:hAnsi="Arial" w:cs="Arial"/>
          <w:color w:val="0070C0"/>
          <w:sz w:val="22"/>
          <w:szCs w:val="22"/>
        </w:rPr>
        <w:t>[XXX]</w:t>
      </w:r>
      <w:r w:rsidRPr="00C545DB">
        <w:rPr>
          <w:rFonts w:ascii="Arial" w:hAnsi="Arial" w:cs="Arial"/>
          <w:sz w:val="22"/>
          <w:szCs w:val="22"/>
        </w:rPr>
        <w:t>;</w:t>
      </w:r>
      <w:r>
        <w:rPr>
          <w:rFonts w:ascii="Arial" w:hAnsi="Arial" w:cs="Arial"/>
          <w:sz w:val="22"/>
          <w:szCs w:val="22"/>
        </w:rPr>
        <w:t>”</w:t>
      </w:r>
      <w:r w:rsidRPr="00C545DB">
        <w:rPr>
          <w:rFonts w:ascii="Arial" w:hAnsi="Arial" w:cs="Arial"/>
          <w:sz w:val="22"/>
          <w:szCs w:val="22"/>
        </w:rPr>
        <w:t xml:space="preserve"> </w:t>
      </w:r>
      <w:r w:rsidRPr="00C545DB">
        <w:rPr>
          <w:rFonts w:ascii="Arial" w:hAnsi="Arial" w:cs="Arial"/>
          <w:i/>
          <w:color w:val="7030A0"/>
          <w:sz w:val="22"/>
          <w:szCs w:val="22"/>
        </w:rPr>
        <w:t>or</w:t>
      </w:r>
      <w:r w:rsidRPr="00E81056">
        <w:rPr>
          <w:rFonts w:ascii="Arial" w:hAnsi="Arial" w:cs="Arial"/>
          <w:sz w:val="22"/>
          <w:szCs w:val="22"/>
        </w:rPr>
        <w:t xml:space="preserve"> </w:t>
      </w:r>
      <w:r>
        <w:rPr>
          <w:rFonts w:ascii="Arial" w:hAnsi="Arial" w:cs="Arial"/>
          <w:sz w:val="22"/>
          <w:szCs w:val="22"/>
        </w:rPr>
        <w:t xml:space="preserve">“(your) </w:t>
      </w:r>
      <w:r w:rsidRPr="00E81056">
        <w:rPr>
          <w:rFonts w:ascii="Arial" w:hAnsi="Arial" w:cs="Arial"/>
          <w:sz w:val="22"/>
          <w:szCs w:val="22"/>
        </w:rPr>
        <w:t>letter dated</w:t>
      </w:r>
      <w:r>
        <w:rPr>
          <w:rFonts w:ascii="Arial" w:hAnsi="Arial" w:cs="Arial"/>
          <w:sz w:val="22"/>
          <w:szCs w:val="22"/>
        </w:rPr>
        <w:t xml:space="preserve"> </w:t>
      </w:r>
      <w:r w:rsidRPr="00D8763F">
        <w:rPr>
          <w:rFonts w:ascii="Arial" w:hAnsi="Arial" w:cs="Arial"/>
          <w:color w:val="0070C0"/>
          <w:sz w:val="22"/>
          <w:szCs w:val="22"/>
        </w:rPr>
        <w:t>[date]</w:t>
      </w:r>
      <w:r w:rsidRPr="00C545DB">
        <w:rPr>
          <w:rFonts w:ascii="Arial" w:hAnsi="Arial" w:cs="Arial"/>
          <w:sz w:val="22"/>
          <w:szCs w:val="22"/>
        </w:rPr>
        <w:t>”</w:t>
      </w:r>
      <w:r w:rsidRPr="00C545DB">
        <w:rPr>
          <w:rFonts w:ascii="Arial" w:hAnsi="Arial" w:cs="Arial"/>
          <w:color w:val="7030A0"/>
          <w:sz w:val="22"/>
          <w:szCs w:val="22"/>
        </w:rPr>
        <w:t>}</w:t>
      </w:r>
      <w:r w:rsidRPr="00E81056">
        <w:rPr>
          <w:rFonts w:ascii="Arial" w:hAnsi="Arial" w:cs="Arial"/>
          <w:sz w:val="22"/>
          <w:szCs w:val="22"/>
        </w:rPr>
        <w:t xml:space="preserve">.  </w:t>
      </w:r>
      <w:r>
        <w:rPr>
          <w:rFonts w:ascii="Arial" w:hAnsi="Arial" w:cs="Arial"/>
          <w:sz w:val="22"/>
          <w:szCs w:val="22"/>
        </w:rPr>
        <w:t>Therefore, you are not required to respond to this letter unless the description herein does not accurately reflect your corrective actions or your position.  In that case, or if you choose to provide additional information, you should follow the instructions specified in the enclosed Notice.</w:t>
      </w:r>
    </w:p>
    <w:p w14:paraId="04FC159B" w14:textId="77777777" w:rsidR="001E4183" w:rsidRPr="00E81056" w:rsidRDefault="001E4183" w:rsidP="001E4183">
      <w:pPr>
        <w:rPr>
          <w:rFonts w:ascii="Arial" w:hAnsi="Arial" w:cs="Arial"/>
          <w:sz w:val="22"/>
          <w:szCs w:val="22"/>
        </w:rPr>
      </w:pPr>
    </w:p>
    <w:p w14:paraId="446F3112" w14:textId="77777777" w:rsidR="00584683" w:rsidRPr="00C545DB" w:rsidRDefault="00584683" w:rsidP="00584683">
      <w:pPr>
        <w:ind w:hanging="450"/>
        <w:rPr>
          <w:rFonts w:ascii="Arial" w:hAnsi="Arial" w:cs="Arial"/>
          <w:b/>
          <w:i/>
          <w:color w:val="7030A0"/>
          <w:sz w:val="22"/>
          <w:szCs w:val="22"/>
        </w:rPr>
      </w:pPr>
      <w:r>
        <w:rPr>
          <w:rFonts w:ascii="Arial" w:hAnsi="Arial" w:cs="Arial"/>
          <w:b/>
          <w:i/>
          <w:color w:val="7030A0"/>
          <w:sz w:val="22"/>
          <w:szCs w:val="22"/>
        </w:rPr>
        <w:t>2.2</w:t>
      </w:r>
      <w:r>
        <w:rPr>
          <w:rFonts w:ascii="Arial" w:hAnsi="Arial" w:cs="Arial"/>
          <w:b/>
          <w:i/>
          <w:color w:val="7030A0"/>
          <w:sz w:val="22"/>
          <w:szCs w:val="22"/>
        </w:rPr>
        <w:tab/>
      </w:r>
      <w:r w:rsidRPr="00C545DB">
        <w:rPr>
          <w:rFonts w:ascii="Arial" w:hAnsi="Arial" w:cs="Arial"/>
          <w:b/>
          <w:i/>
          <w:color w:val="7030A0"/>
          <w:sz w:val="22"/>
          <w:szCs w:val="22"/>
        </w:rPr>
        <w:t>For inspection reports with NCVs, include the following paragraph:</w:t>
      </w:r>
    </w:p>
    <w:p w14:paraId="4DFCC259" w14:textId="77777777" w:rsidR="00C545DB" w:rsidRDefault="00C545DB" w:rsidP="00C545DB">
      <w:pPr>
        <w:rPr>
          <w:rFonts w:ascii="Arial" w:hAnsi="Arial" w:cs="Arial"/>
          <w:sz w:val="22"/>
          <w:szCs w:val="22"/>
        </w:rPr>
      </w:pPr>
    </w:p>
    <w:p w14:paraId="74B8A500" w14:textId="0611F2AC" w:rsidR="00C545DB" w:rsidRPr="00C545DB" w:rsidRDefault="00C545DB" w:rsidP="00584683">
      <w:pPr>
        <w:widowControl/>
        <w:rPr>
          <w:rFonts w:ascii="Arial" w:hAnsi="Arial" w:cs="Arial"/>
          <w:sz w:val="22"/>
          <w:szCs w:val="22"/>
        </w:rPr>
      </w:pPr>
      <w:r>
        <w:rPr>
          <w:rFonts w:ascii="Arial" w:hAnsi="Arial" w:cs="Arial"/>
          <w:sz w:val="22"/>
          <w:szCs w:val="22"/>
        </w:rPr>
        <w:t xml:space="preserve">Based on the results of this inspection, the NRC has (also) determined </w:t>
      </w:r>
      <w:r w:rsidRPr="00E81056">
        <w:rPr>
          <w:rFonts w:ascii="Arial" w:hAnsi="Arial" w:cs="Arial"/>
          <w:sz w:val="22"/>
          <w:szCs w:val="22"/>
        </w:rPr>
        <w:t xml:space="preserve">that </w:t>
      </w:r>
      <w:r w:rsidRPr="00D7599A">
        <w:rPr>
          <w:rFonts w:ascii="Arial" w:hAnsi="Arial" w:cs="Arial"/>
          <w:color w:val="0070C0"/>
          <w:sz w:val="22"/>
          <w:szCs w:val="22"/>
        </w:rPr>
        <w:t>[number]</w:t>
      </w:r>
      <w:r w:rsidRPr="00E81056">
        <w:rPr>
          <w:rFonts w:ascii="Arial" w:hAnsi="Arial" w:cs="Arial"/>
          <w:sz w:val="22"/>
          <w:szCs w:val="22"/>
        </w:rPr>
        <w:t xml:space="preserve"> </w:t>
      </w:r>
      <w:r>
        <w:rPr>
          <w:rFonts w:ascii="Arial" w:hAnsi="Arial" w:cs="Arial"/>
          <w:sz w:val="22"/>
          <w:szCs w:val="22"/>
        </w:rPr>
        <w:t xml:space="preserve">(additional) Severity Level IV violation(s) of NRC requirements occurred.  </w:t>
      </w:r>
      <w:r w:rsidRPr="00D7599A">
        <w:rPr>
          <w:rFonts w:ascii="Arial" w:hAnsi="Arial" w:cs="Arial"/>
          <w:color w:val="7030A0"/>
          <w:sz w:val="22"/>
          <w:szCs w:val="22"/>
        </w:rPr>
        <w:t>{</w:t>
      </w:r>
      <w:r w:rsidRPr="00D7599A">
        <w:rPr>
          <w:rFonts w:ascii="Arial" w:hAnsi="Arial" w:cs="Arial"/>
          <w:i/>
          <w:color w:val="7030A0"/>
          <w:sz w:val="22"/>
          <w:szCs w:val="22"/>
        </w:rPr>
        <w:t xml:space="preserve">Alternatively, for </w:t>
      </w:r>
      <w:r>
        <w:rPr>
          <w:rFonts w:ascii="Arial" w:hAnsi="Arial" w:cs="Arial"/>
          <w:i/>
          <w:color w:val="7030A0"/>
          <w:sz w:val="22"/>
          <w:szCs w:val="22"/>
        </w:rPr>
        <w:t>NCVs</w:t>
      </w:r>
      <w:r w:rsidRPr="00D7599A">
        <w:rPr>
          <w:rFonts w:ascii="Arial" w:hAnsi="Arial" w:cs="Arial"/>
          <w:i/>
          <w:color w:val="7030A0"/>
          <w:sz w:val="22"/>
          <w:szCs w:val="22"/>
        </w:rPr>
        <w:t xml:space="preserve"> associated with green SDP findings, use:</w:t>
      </w:r>
      <w:r w:rsidRPr="00E81056">
        <w:rPr>
          <w:rFonts w:ascii="Arial" w:hAnsi="Arial" w:cs="Arial"/>
          <w:sz w:val="22"/>
          <w:szCs w:val="22"/>
        </w:rPr>
        <w:t xml:space="preserve"> </w:t>
      </w:r>
      <w:r>
        <w:rPr>
          <w:rFonts w:ascii="Arial" w:hAnsi="Arial" w:cs="Arial"/>
          <w:sz w:val="22"/>
          <w:szCs w:val="22"/>
        </w:rPr>
        <w:t>“</w:t>
      </w:r>
      <w:r w:rsidRPr="00E81056">
        <w:rPr>
          <w:rFonts w:ascii="Arial" w:hAnsi="Arial" w:cs="Arial"/>
          <w:sz w:val="22"/>
          <w:szCs w:val="22"/>
        </w:rPr>
        <w:t xml:space="preserve">Based on the results of this inspection, the NRC has </w:t>
      </w:r>
      <w:r>
        <w:rPr>
          <w:rFonts w:ascii="Arial" w:hAnsi="Arial" w:cs="Arial"/>
          <w:sz w:val="22"/>
          <w:szCs w:val="22"/>
        </w:rPr>
        <w:t xml:space="preserve">also </w:t>
      </w:r>
      <w:r w:rsidRPr="00E81056">
        <w:rPr>
          <w:rFonts w:ascii="Arial" w:hAnsi="Arial" w:cs="Arial"/>
          <w:sz w:val="22"/>
          <w:szCs w:val="22"/>
        </w:rPr>
        <w:t xml:space="preserve">identified </w:t>
      </w:r>
      <w:r>
        <w:rPr>
          <w:rFonts w:ascii="Arial" w:hAnsi="Arial" w:cs="Arial"/>
          <w:sz w:val="22"/>
          <w:szCs w:val="22"/>
        </w:rPr>
        <w:t xml:space="preserve">(additional) </w:t>
      </w:r>
      <w:r w:rsidRPr="00E81056">
        <w:rPr>
          <w:rFonts w:ascii="Arial" w:hAnsi="Arial" w:cs="Arial"/>
          <w:sz w:val="22"/>
          <w:szCs w:val="22"/>
        </w:rPr>
        <w:t xml:space="preserve">issues that were evaluated under the risk significance determination process as having very low safety significance (green).  The NRC has also determined that </w:t>
      </w:r>
      <w:r w:rsidRPr="00D7599A">
        <w:rPr>
          <w:rFonts w:ascii="Arial" w:hAnsi="Arial" w:cs="Arial"/>
          <w:color w:val="0070C0"/>
          <w:sz w:val="22"/>
          <w:szCs w:val="22"/>
        </w:rPr>
        <w:t>[number]</w:t>
      </w:r>
      <w:r w:rsidRPr="00E81056">
        <w:rPr>
          <w:rFonts w:ascii="Arial" w:hAnsi="Arial" w:cs="Arial"/>
          <w:sz w:val="22"/>
          <w:szCs w:val="22"/>
        </w:rPr>
        <w:t xml:space="preserve"> violations are associated with these issues</w:t>
      </w:r>
      <w:proofErr w:type="gramStart"/>
      <w:r w:rsidRPr="00E81056">
        <w:rPr>
          <w:rFonts w:ascii="Arial" w:hAnsi="Arial" w:cs="Arial"/>
          <w:sz w:val="22"/>
          <w:szCs w:val="22"/>
        </w:rPr>
        <w:t>.</w:t>
      </w:r>
      <w:r w:rsidR="00B25143" w:rsidRPr="00B25143">
        <w:rPr>
          <w:rFonts w:ascii="Arial" w:hAnsi="Arial" w:cs="Arial"/>
          <w:sz w:val="22"/>
          <w:szCs w:val="22"/>
        </w:rPr>
        <w:t xml:space="preserve"> </w:t>
      </w:r>
      <w:proofErr w:type="gramEnd"/>
      <w:r w:rsidR="00B25143">
        <w:rPr>
          <w:rFonts w:ascii="Arial" w:hAnsi="Arial" w:cs="Arial"/>
          <w:sz w:val="22"/>
          <w:szCs w:val="22"/>
        </w:rPr>
        <w:t>”</w:t>
      </w:r>
      <w:r w:rsidR="00B25143" w:rsidRPr="00D7599A">
        <w:rPr>
          <w:rFonts w:ascii="Arial" w:hAnsi="Arial" w:cs="Arial"/>
          <w:color w:val="7030A0"/>
          <w:sz w:val="22"/>
          <w:szCs w:val="22"/>
        </w:rPr>
        <w:t>}</w:t>
      </w:r>
      <w:r>
        <w:rPr>
          <w:rFonts w:ascii="Arial" w:hAnsi="Arial" w:cs="Arial"/>
          <w:sz w:val="22"/>
          <w:szCs w:val="22"/>
        </w:rPr>
        <w:t xml:space="preserve">  </w:t>
      </w:r>
      <w:r w:rsidR="00B25143">
        <w:rPr>
          <w:rFonts w:ascii="Arial" w:hAnsi="Arial" w:cs="Arial"/>
          <w:sz w:val="22"/>
          <w:szCs w:val="22"/>
        </w:rPr>
        <w:t xml:space="preserve">Because </w:t>
      </w:r>
      <w:r w:rsidR="00B25143" w:rsidRPr="00AF36FB">
        <w:rPr>
          <w:rFonts w:ascii="Arial" w:hAnsi="Arial" w:cs="Arial"/>
          <w:color w:val="7030A0"/>
          <w:sz w:val="22"/>
          <w:szCs w:val="22"/>
        </w:rPr>
        <w:t>{</w:t>
      </w:r>
      <w:r w:rsidR="00B25143" w:rsidRPr="00AF36FB">
        <w:rPr>
          <w:rFonts w:ascii="Arial" w:hAnsi="Arial" w:cs="Arial"/>
          <w:i/>
          <w:color w:val="7030A0"/>
          <w:sz w:val="22"/>
          <w:szCs w:val="22"/>
        </w:rPr>
        <w:t xml:space="preserve">summarize reason why violation(s) </w:t>
      </w:r>
      <w:r w:rsidR="00051FB0">
        <w:rPr>
          <w:rFonts w:ascii="Arial" w:hAnsi="Arial" w:cs="Arial"/>
          <w:i/>
          <w:color w:val="7030A0"/>
          <w:sz w:val="22"/>
          <w:szCs w:val="22"/>
        </w:rPr>
        <w:t>is/</w:t>
      </w:r>
      <w:r w:rsidR="00B25143" w:rsidRPr="00AF36FB">
        <w:rPr>
          <w:rFonts w:ascii="Arial" w:hAnsi="Arial" w:cs="Arial"/>
          <w:i/>
          <w:color w:val="7030A0"/>
          <w:sz w:val="22"/>
          <w:szCs w:val="22"/>
        </w:rPr>
        <w:t xml:space="preserve">are being treated as NCVs, </w:t>
      </w:r>
      <w:r w:rsidR="00B25143" w:rsidRPr="00AF36FB">
        <w:rPr>
          <w:rFonts w:ascii="Arial" w:hAnsi="Arial" w:cs="Arial"/>
          <w:sz w:val="22"/>
          <w:szCs w:val="22"/>
        </w:rPr>
        <w:t xml:space="preserve">e.g., </w:t>
      </w:r>
      <w:r w:rsidR="00B25143">
        <w:rPr>
          <w:rFonts w:ascii="Arial" w:hAnsi="Arial" w:cs="Arial"/>
          <w:sz w:val="22"/>
          <w:szCs w:val="22"/>
        </w:rPr>
        <w:t>“</w:t>
      </w:r>
      <w:r w:rsidR="00B25143" w:rsidRPr="00AF36FB">
        <w:rPr>
          <w:rFonts w:ascii="Arial" w:hAnsi="Arial" w:cs="Arial"/>
          <w:color w:val="0070C0"/>
          <w:sz w:val="22"/>
          <w:szCs w:val="22"/>
        </w:rPr>
        <w:t>[Licensee Name]</w:t>
      </w:r>
      <w:r w:rsidR="00B25143">
        <w:rPr>
          <w:rFonts w:ascii="Arial" w:hAnsi="Arial" w:cs="Arial"/>
          <w:sz w:val="22"/>
          <w:szCs w:val="22"/>
        </w:rPr>
        <w:t xml:space="preserve"> </w:t>
      </w:r>
      <w:proofErr w:type="spellStart"/>
      <w:r w:rsidR="00B25143">
        <w:rPr>
          <w:rFonts w:ascii="Arial" w:hAnsi="Arial" w:cs="Arial"/>
          <w:sz w:val="22"/>
          <w:szCs w:val="22"/>
        </w:rPr>
        <w:t>initated</w:t>
      </w:r>
      <w:proofErr w:type="spellEnd"/>
      <w:r w:rsidR="00B25143">
        <w:rPr>
          <w:rFonts w:ascii="Arial" w:hAnsi="Arial" w:cs="Arial"/>
          <w:sz w:val="22"/>
          <w:szCs w:val="22"/>
        </w:rPr>
        <w:t xml:space="preserve"> condition reports to address this (these) issue(s),”</w:t>
      </w:r>
      <w:r w:rsidR="00B25143" w:rsidRPr="00AF36FB">
        <w:rPr>
          <w:rFonts w:ascii="Arial" w:hAnsi="Arial" w:cs="Arial"/>
          <w:color w:val="7030A0"/>
          <w:sz w:val="22"/>
          <w:szCs w:val="22"/>
        </w:rPr>
        <w:t>}</w:t>
      </w:r>
      <w:r w:rsidR="00B25143">
        <w:rPr>
          <w:rFonts w:ascii="Arial" w:hAnsi="Arial" w:cs="Arial"/>
          <w:sz w:val="22"/>
          <w:szCs w:val="22"/>
        </w:rPr>
        <w:t xml:space="preserve"> this (these) violation(s) is (are) being treated as Non-</w:t>
      </w:r>
      <w:r w:rsidR="00B25143">
        <w:rPr>
          <w:rFonts w:ascii="Arial" w:hAnsi="Arial" w:cs="Arial"/>
          <w:sz w:val="22"/>
          <w:szCs w:val="22"/>
        </w:rPr>
        <w:lastRenderedPageBreak/>
        <w:t>Cited Violations (NCVs), consistent with Section 2.3.2 of the Enforcement Policy.</w:t>
      </w:r>
      <w:r>
        <w:rPr>
          <w:rFonts w:ascii="Arial" w:hAnsi="Arial" w:cs="Arial"/>
          <w:sz w:val="22"/>
          <w:szCs w:val="22"/>
        </w:rPr>
        <w:t xml:space="preserve">  </w:t>
      </w:r>
      <w:proofErr w:type="gramStart"/>
      <w:r>
        <w:rPr>
          <w:rFonts w:ascii="Arial" w:hAnsi="Arial" w:cs="Arial"/>
          <w:sz w:val="22"/>
          <w:szCs w:val="22"/>
        </w:rPr>
        <w:t>The(</w:t>
      </w:r>
      <w:proofErr w:type="gramEnd"/>
      <w:r>
        <w:rPr>
          <w:rFonts w:ascii="Arial" w:hAnsi="Arial" w:cs="Arial"/>
          <w:sz w:val="22"/>
          <w:szCs w:val="22"/>
        </w:rPr>
        <w:t xml:space="preserve">se) NCVs are described in the subject inspection report.  If you contest the violation(s) or significance of the(se) NCV(s), you should provide a response within 30 days of the date of this inspection report, with the basis for your denial, to the Nuclear Regulatory Commission, ATTN:  Document Control Desk, Washington DC 20555-0001, with copies to: (1) the Regional Administrator, Region </w:t>
      </w:r>
      <w:r w:rsidRPr="00C545DB">
        <w:rPr>
          <w:rFonts w:ascii="Arial" w:hAnsi="Arial" w:cs="Arial"/>
          <w:color w:val="0070C0"/>
          <w:sz w:val="22"/>
          <w:szCs w:val="22"/>
        </w:rPr>
        <w:t>[Region</w:t>
      </w:r>
      <w:r>
        <w:rPr>
          <w:rFonts w:ascii="Arial" w:hAnsi="Arial" w:cs="Arial"/>
          <w:color w:val="0070C0"/>
          <w:sz w:val="22"/>
          <w:szCs w:val="22"/>
        </w:rPr>
        <w:t xml:space="preserve"> Number</w:t>
      </w:r>
      <w:r w:rsidRPr="00C545DB">
        <w:rPr>
          <w:rFonts w:ascii="Arial" w:hAnsi="Arial" w:cs="Arial"/>
          <w:color w:val="0070C0"/>
          <w:sz w:val="22"/>
          <w:szCs w:val="22"/>
        </w:rPr>
        <w:t>]</w:t>
      </w:r>
      <w:r>
        <w:rPr>
          <w:rFonts w:ascii="Arial" w:hAnsi="Arial" w:cs="Arial"/>
          <w:sz w:val="22"/>
          <w:szCs w:val="22"/>
        </w:rPr>
        <w:t>; (2) the Director, Office of Enforcement, United States Nuclear Regulatory Commission, Washington, DC 20555-0001; and (</w:t>
      </w:r>
      <w:r w:rsidRPr="00C545DB">
        <w:rPr>
          <w:rFonts w:ascii="Arial" w:hAnsi="Arial" w:cs="Arial"/>
          <w:sz w:val="22"/>
          <w:szCs w:val="22"/>
        </w:rPr>
        <w:t xml:space="preserve">3) </w:t>
      </w:r>
      <w:r w:rsidRPr="00C545DB">
        <w:rPr>
          <w:rFonts w:ascii="Arial" w:hAnsi="Arial" w:cs="Arial"/>
          <w:color w:val="0070C0"/>
          <w:sz w:val="22"/>
          <w:szCs w:val="22"/>
        </w:rPr>
        <w:t>[Name of the NRC Resident Inspector]</w:t>
      </w:r>
      <w:r w:rsidRPr="00C545DB">
        <w:rPr>
          <w:rFonts w:ascii="Arial" w:hAnsi="Arial" w:cs="Arial"/>
          <w:sz w:val="22"/>
          <w:szCs w:val="22"/>
        </w:rPr>
        <w:t xml:space="preserve"> at </w:t>
      </w:r>
      <w:r w:rsidRPr="00C545DB">
        <w:rPr>
          <w:rFonts w:ascii="Arial" w:hAnsi="Arial" w:cs="Arial"/>
          <w:color w:val="0070C0"/>
          <w:sz w:val="22"/>
          <w:szCs w:val="22"/>
        </w:rPr>
        <w:t>[Plant Name]</w:t>
      </w:r>
      <w:r>
        <w:rPr>
          <w:rFonts w:ascii="Arial" w:hAnsi="Arial" w:cs="Arial"/>
          <w:sz w:val="22"/>
          <w:szCs w:val="22"/>
        </w:rPr>
        <w:t xml:space="preserve"> facility.</w:t>
      </w:r>
    </w:p>
    <w:p w14:paraId="52BEE2A3" w14:textId="77777777" w:rsidR="008F6DF9" w:rsidRDefault="008F6DF9" w:rsidP="008F6DF9">
      <w:pPr>
        <w:rPr>
          <w:rFonts w:ascii="Arial" w:hAnsi="Arial" w:cs="Arial"/>
          <w:sz w:val="22"/>
          <w:szCs w:val="22"/>
        </w:rPr>
      </w:pPr>
    </w:p>
    <w:p w14:paraId="125C38BC" w14:textId="77777777" w:rsidR="00584683" w:rsidRDefault="00584683" w:rsidP="00584683">
      <w:pPr>
        <w:ind w:hanging="450"/>
        <w:rPr>
          <w:rFonts w:ascii="Arial" w:hAnsi="Arial" w:cs="Arial"/>
          <w:b/>
          <w:i/>
          <w:color w:val="7030A0"/>
          <w:sz w:val="22"/>
          <w:szCs w:val="22"/>
        </w:rPr>
      </w:pPr>
      <w:r>
        <w:rPr>
          <w:rFonts w:ascii="Arial" w:hAnsi="Arial" w:cs="Arial"/>
          <w:b/>
          <w:i/>
          <w:color w:val="7030A0"/>
          <w:sz w:val="22"/>
          <w:szCs w:val="22"/>
        </w:rPr>
        <w:t>3.</w:t>
      </w:r>
      <w:r>
        <w:rPr>
          <w:rFonts w:ascii="Arial" w:hAnsi="Arial" w:cs="Arial"/>
          <w:b/>
          <w:i/>
          <w:color w:val="7030A0"/>
          <w:sz w:val="22"/>
          <w:szCs w:val="22"/>
        </w:rPr>
        <w:tab/>
        <w:t>For Operating Reactors ROP cases:</w:t>
      </w:r>
    </w:p>
    <w:p w14:paraId="76F93778" w14:textId="77777777" w:rsidR="00584683" w:rsidRPr="00770F17" w:rsidRDefault="00584683" w:rsidP="00584683">
      <w:pPr>
        <w:rPr>
          <w:rFonts w:ascii="Arial" w:hAnsi="Arial" w:cs="Arial"/>
          <w:sz w:val="22"/>
          <w:szCs w:val="22"/>
        </w:rPr>
      </w:pPr>
    </w:p>
    <w:p w14:paraId="51D1F91E" w14:textId="77777777" w:rsidR="00584683" w:rsidRPr="00215956" w:rsidRDefault="00584683" w:rsidP="00584683">
      <w:pPr>
        <w:ind w:left="540" w:hanging="450"/>
        <w:rPr>
          <w:rFonts w:ascii="Arial" w:hAnsi="Arial" w:cs="Arial"/>
          <w:b/>
          <w:i/>
          <w:color w:val="7030A0"/>
          <w:sz w:val="22"/>
          <w:szCs w:val="22"/>
        </w:rPr>
      </w:pPr>
      <w:r>
        <w:rPr>
          <w:rFonts w:ascii="Arial" w:hAnsi="Arial" w:cs="Arial"/>
          <w:b/>
          <w:i/>
          <w:color w:val="7030A0"/>
          <w:sz w:val="22"/>
          <w:szCs w:val="22"/>
        </w:rPr>
        <w:t>(A)</w:t>
      </w:r>
      <w:r>
        <w:rPr>
          <w:rFonts w:ascii="Arial" w:hAnsi="Arial" w:cs="Arial"/>
          <w:b/>
          <w:i/>
          <w:color w:val="7030A0"/>
          <w:sz w:val="22"/>
          <w:szCs w:val="22"/>
        </w:rPr>
        <w:tab/>
        <w:t>A</w:t>
      </w:r>
      <w:r w:rsidRPr="00215956">
        <w:rPr>
          <w:rFonts w:ascii="Arial" w:hAnsi="Arial" w:cs="Arial"/>
          <w:b/>
          <w:i/>
          <w:color w:val="7030A0"/>
          <w:sz w:val="22"/>
          <w:szCs w:val="22"/>
        </w:rPr>
        <w:t xml:space="preserve">dd the following paragraph if a SL-IV traditional enforcement violation was issued and IP 92702 will be performed to </w:t>
      </w:r>
      <w:r>
        <w:rPr>
          <w:rFonts w:ascii="Arial" w:hAnsi="Arial" w:cs="Arial"/>
          <w:b/>
          <w:i/>
          <w:color w:val="7030A0"/>
          <w:sz w:val="22"/>
          <w:szCs w:val="22"/>
        </w:rPr>
        <w:t>follow-up.</w:t>
      </w:r>
    </w:p>
    <w:p w14:paraId="7F4EDDEB" w14:textId="77777777" w:rsidR="00584683" w:rsidRPr="00E9302C" w:rsidRDefault="00584683" w:rsidP="00584683">
      <w:pPr>
        <w:rPr>
          <w:rFonts w:ascii="Arial" w:hAnsi="Arial" w:cs="Arial"/>
          <w:sz w:val="22"/>
          <w:szCs w:val="22"/>
        </w:rPr>
      </w:pPr>
    </w:p>
    <w:p w14:paraId="0FA48167" w14:textId="77777777" w:rsidR="00584683" w:rsidRPr="00E9302C" w:rsidRDefault="00584683" w:rsidP="00584683">
      <w:pPr>
        <w:widowControl/>
        <w:ind w:left="540"/>
        <w:rPr>
          <w:rFonts w:ascii="Arial" w:hAnsi="Arial" w:cs="Arial"/>
          <w:sz w:val="22"/>
          <w:szCs w:val="22"/>
        </w:rPr>
      </w:pPr>
      <w:r w:rsidRPr="00E9302C">
        <w:rPr>
          <w:rFonts w:ascii="Arial" w:hAnsi="Arial" w:cs="Arial"/>
          <w:sz w:val="22"/>
          <w:szCs w:val="22"/>
        </w:rPr>
        <w:t xml:space="preserve">In accordance with NRC Inspection Manual Chapter 0305, “Operating Reactor Assessment Program,” Section 13.02.b, the NRC will follow up the violation using Inspection Procedure 92702, “Follow-up on Traditional Enforcement Actions Including Violations, Deviations, Confirmatory Action Letters, Confirmatory Orders, and Alternative Dispute Resolution Confirmatory Orders.”  </w:t>
      </w:r>
    </w:p>
    <w:p w14:paraId="3504F7CD" w14:textId="77777777" w:rsidR="00584683" w:rsidRDefault="00584683" w:rsidP="00584683">
      <w:pPr>
        <w:rPr>
          <w:rFonts w:ascii="Arial" w:hAnsi="Arial" w:cs="Arial"/>
          <w:sz w:val="22"/>
          <w:szCs w:val="22"/>
        </w:rPr>
      </w:pPr>
    </w:p>
    <w:p w14:paraId="1AA353D5" w14:textId="77777777" w:rsidR="00584683" w:rsidRDefault="00584683" w:rsidP="00584683">
      <w:pPr>
        <w:jc w:val="center"/>
        <w:rPr>
          <w:rFonts w:ascii="Arial" w:hAnsi="Arial" w:cs="Arial"/>
          <w:sz w:val="22"/>
          <w:szCs w:val="22"/>
        </w:rPr>
      </w:pPr>
      <w:r>
        <w:rPr>
          <w:rFonts w:ascii="Arial" w:hAnsi="Arial" w:cs="Arial"/>
          <w:sz w:val="22"/>
          <w:szCs w:val="22"/>
        </w:rPr>
        <w:t>OR</w:t>
      </w:r>
    </w:p>
    <w:p w14:paraId="06D3DC7D" w14:textId="77777777" w:rsidR="00584683" w:rsidRPr="00E81056" w:rsidRDefault="00584683" w:rsidP="00584683">
      <w:pPr>
        <w:rPr>
          <w:rFonts w:ascii="Arial" w:hAnsi="Arial" w:cs="Arial"/>
          <w:sz w:val="22"/>
          <w:szCs w:val="22"/>
        </w:rPr>
      </w:pPr>
    </w:p>
    <w:p w14:paraId="08BE4D2D" w14:textId="77777777" w:rsidR="00584683" w:rsidRPr="00215956" w:rsidRDefault="00584683" w:rsidP="00584683">
      <w:pPr>
        <w:ind w:left="540" w:hanging="450"/>
        <w:rPr>
          <w:rFonts w:ascii="Arial" w:hAnsi="Arial" w:cs="Arial"/>
          <w:b/>
          <w:i/>
          <w:color w:val="7030A0"/>
          <w:sz w:val="22"/>
          <w:szCs w:val="22"/>
        </w:rPr>
      </w:pPr>
      <w:r>
        <w:rPr>
          <w:rFonts w:ascii="Arial" w:hAnsi="Arial" w:cs="Arial"/>
          <w:b/>
          <w:i/>
          <w:color w:val="7030A0"/>
          <w:sz w:val="22"/>
          <w:szCs w:val="22"/>
        </w:rPr>
        <w:t>(B)</w:t>
      </w:r>
      <w:r>
        <w:rPr>
          <w:rFonts w:ascii="Arial" w:hAnsi="Arial" w:cs="Arial"/>
          <w:b/>
          <w:i/>
          <w:color w:val="7030A0"/>
          <w:sz w:val="22"/>
          <w:szCs w:val="22"/>
        </w:rPr>
        <w:tab/>
        <w:t>A</w:t>
      </w:r>
      <w:r w:rsidRPr="00215956">
        <w:rPr>
          <w:rFonts w:ascii="Arial" w:hAnsi="Arial" w:cs="Arial"/>
          <w:b/>
          <w:i/>
          <w:color w:val="7030A0"/>
          <w:sz w:val="22"/>
          <w:szCs w:val="22"/>
        </w:rPr>
        <w:t>dd the following paragraph if three SL-IV traditional enforcement violations associated with the same area (willfulness, impeding the regulatory process, or actual consequences) were issued during the previous 12 months and the NRC will conduct IP 9</w:t>
      </w:r>
      <w:r>
        <w:rPr>
          <w:rFonts w:ascii="Arial" w:hAnsi="Arial" w:cs="Arial"/>
          <w:b/>
          <w:i/>
          <w:color w:val="7030A0"/>
          <w:sz w:val="22"/>
          <w:szCs w:val="22"/>
        </w:rPr>
        <w:t>2723 as a follow-up inspection.</w:t>
      </w:r>
    </w:p>
    <w:p w14:paraId="07A37FCF" w14:textId="77777777" w:rsidR="00584683" w:rsidRPr="00E9302C" w:rsidRDefault="00584683" w:rsidP="00584683">
      <w:pPr>
        <w:rPr>
          <w:rFonts w:ascii="Arial" w:hAnsi="Arial" w:cs="Arial"/>
          <w:sz w:val="22"/>
          <w:szCs w:val="22"/>
        </w:rPr>
      </w:pPr>
    </w:p>
    <w:p w14:paraId="266ACE1D" w14:textId="77777777" w:rsidR="00584683" w:rsidRDefault="00584683" w:rsidP="00584683">
      <w:pPr>
        <w:widowControl/>
        <w:ind w:left="540"/>
        <w:rPr>
          <w:rFonts w:ascii="Arial" w:hAnsi="Arial" w:cs="Arial"/>
          <w:sz w:val="22"/>
          <w:szCs w:val="22"/>
        </w:rPr>
      </w:pPr>
      <w:r w:rsidRPr="00E9302C">
        <w:rPr>
          <w:rFonts w:ascii="Arial" w:hAnsi="Arial" w:cs="Arial"/>
          <w:sz w:val="22"/>
          <w:szCs w:val="22"/>
        </w:rPr>
        <w:t xml:space="preserve">From </w:t>
      </w:r>
      <w:r w:rsidRPr="005E776A">
        <w:rPr>
          <w:rFonts w:ascii="Arial" w:hAnsi="Arial" w:cs="Arial"/>
          <w:color w:val="0070C0"/>
          <w:sz w:val="22"/>
          <w:szCs w:val="22"/>
        </w:rPr>
        <w:t>[</w:t>
      </w:r>
      <w:r>
        <w:rPr>
          <w:rFonts w:ascii="Arial" w:hAnsi="Arial" w:cs="Arial"/>
          <w:color w:val="0070C0"/>
          <w:sz w:val="22"/>
          <w:szCs w:val="22"/>
        </w:rPr>
        <w:t>d</w:t>
      </w:r>
      <w:r w:rsidRPr="005E776A">
        <w:rPr>
          <w:rFonts w:ascii="Arial" w:hAnsi="Arial" w:cs="Arial"/>
          <w:color w:val="0070C0"/>
          <w:sz w:val="22"/>
          <w:szCs w:val="22"/>
        </w:rPr>
        <w:t>ate]</w:t>
      </w:r>
      <w:r w:rsidRPr="00E9302C">
        <w:rPr>
          <w:rFonts w:ascii="Arial" w:hAnsi="Arial" w:cs="Arial"/>
          <w:sz w:val="22"/>
          <w:szCs w:val="22"/>
        </w:rPr>
        <w:t xml:space="preserve"> </w:t>
      </w:r>
      <w:r w:rsidRPr="005E776A">
        <w:rPr>
          <w:rFonts w:ascii="Arial" w:hAnsi="Arial" w:cs="Arial"/>
          <w:color w:val="7030A0"/>
          <w:sz w:val="22"/>
          <w:szCs w:val="22"/>
        </w:rPr>
        <w:t>{beginning of 12 month period}</w:t>
      </w:r>
      <w:r w:rsidRPr="00E9302C">
        <w:rPr>
          <w:rFonts w:ascii="Arial" w:hAnsi="Arial" w:cs="Arial"/>
          <w:sz w:val="22"/>
          <w:szCs w:val="22"/>
        </w:rPr>
        <w:t xml:space="preserve"> to </w:t>
      </w:r>
      <w:r w:rsidRPr="005E776A">
        <w:rPr>
          <w:rFonts w:ascii="Arial" w:hAnsi="Arial" w:cs="Arial"/>
          <w:color w:val="0070C0"/>
          <w:sz w:val="22"/>
          <w:szCs w:val="22"/>
        </w:rPr>
        <w:t>[</w:t>
      </w:r>
      <w:r>
        <w:rPr>
          <w:rFonts w:ascii="Arial" w:hAnsi="Arial" w:cs="Arial"/>
          <w:color w:val="0070C0"/>
          <w:sz w:val="22"/>
          <w:szCs w:val="22"/>
        </w:rPr>
        <w:t>d</w:t>
      </w:r>
      <w:r w:rsidRPr="005E776A">
        <w:rPr>
          <w:rFonts w:ascii="Arial" w:hAnsi="Arial" w:cs="Arial"/>
          <w:color w:val="0070C0"/>
          <w:sz w:val="22"/>
          <w:szCs w:val="22"/>
        </w:rPr>
        <w:t>ate of enforcement letter]</w:t>
      </w:r>
      <w:r>
        <w:rPr>
          <w:rFonts w:ascii="Arial" w:hAnsi="Arial" w:cs="Arial"/>
          <w:sz w:val="22"/>
          <w:szCs w:val="22"/>
        </w:rPr>
        <w:t xml:space="preserve"> </w:t>
      </w:r>
      <w:r w:rsidRPr="005E776A">
        <w:rPr>
          <w:rFonts w:ascii="Arial" w:hAnsi="Arial" w:cs="Arial"/>
          <w:color w:val="7030A0"/>
          <w:sz w:val="22"/>
          <w:szCs w:val="22"/>
        </w:rPr>
        <w:t>{end of 12 month period}</w:t>
      </w:r>
      <w:r>
        <w:rPr>
          <w:rFonts w:ascii="Arial" w:hAnsi="Arial" w:cs="Arial"/>
          <w:sz w:val="22"/>
          <w:szCs w:val="22"/>
        </w:rPr>
        <w:t>,</w:t>
      </w:r>
      <w:r w:rsidRPr="00E9302C">
        <w:rPr>
          <w:rFonts w:ascii="Arial" w:hAnsi="Arial" w:cs="Arial"/>
          <w:sz w:val="22"/>
          <w:szCs w:val="22"/>
        </w:rPr>
        <w:t xml:space="preserve"> the NRC issued three </w:t>
      </w:r>
      <w:r>
        <w:rPr>
          <w:rFonts w:ascii="Arial" w:hAnsi="Arial" w:cs="Arial"/>
          <w:sz w:val="22"/>
          <w:szCs w:val="22"/>
        </w:rPr>
        <w:t>(</w:t>
      </w:r>
      <w:r w:rsidRPr="00E9302C">
        <w:rPr>
          <w:rFonts w:ascii="Arial" w:hAnsi="Arial" w:cs="Arial"/>
          <w:sz w:val="22"/>
          <w:szCs w:val="22"/>
        </w:rPr>
        <w:t>or more</w:t>
      </w:r>
      <w:r>
        <w:rPr>
          <w:rFonts w:ascii="Arial" w:hAnsi="Arial" w:cs="Arial"/>
          <w:sz w:val="22"/>
          <w:szCs w:val="22"/>
        </w:rPr>
        <w:t>)</w:t>
      </w:r>
      <w:r w:rsidRPr="00E9302C">
        <w:rPr>
          <w:rFonts w:ascii="Arial" w:hAnsi="Arial" w:cs="Arial"/>
          <w:sz w:val="22"/>
          <w:szCs w:val="22"/>
        </w:rPr>
        <w:t xml:space="preserve"> Severity Level IV traditional enforcement violations, inclu</w:t>
      </w:r>
      <w:r>
        <w:rPr>
          <w:rFonts w:ascii="Arial" w:hAnsi="Arial" w:cs="Arial"/>
          <w:sz w:val="22"/>
          <w:szCs w:val="22"/>
        </w:rPr>
        <w:t xml:space="preserve">ding this one, associated with </w:t>
      </w:r>
      <w:r w:rsidRPr="000176F8">
        <w:rPr>
          <w:rFonts w:ascii="Arial" w:hAnsi="Arial" w:cs="Arial"/>
          <w:i/>
          <w:color w:val="7030A0"/>
          <w:sz w:val="22"/>
          <w:szCs w:val="22"/>
        </w:rPr>
        <w:t>{choose either:</w:t>
      </w:r>
      <w:r w:rsidRPr="000176F8">
        <w:rPr>
          <w:rFonts w:ascii="Arial" w:hAnsi="Arial" w:cs="Arial"/>
          <w:color w:val="7030A0"/>
          <w:sz w:val="22"/>
          <w:szCs w:val="22"/>
        </w:rPr>
        <w:t xml:space="preserve"> </w:t>
      </w:r>
      <w:r>
        <w:rPr>
          <w:rFonts w:ascii="Arial" w:hAnsi="Arial" w:cs="Arial"/>
          <w:sz w:val="22"/>
          <w:szCs w:val="22"/>
        </w:rPr>
        <w:t>“</w:t>
      </w:r>
      <w:r w:rsidRPr="00E9302C">
        <w:rPr>
          <w:rFonts w:ascii="Arial" w:hAnsi="Arial" w:cs="Arial"/>
          <w:sz w:val="22"/>
          <w:szCs w:val="22"/>
        </w:rPr>
        <w:t>willfulness,</w:t>
      </w:r>
      <w:r>
        <w:rPr>
          <w:rFonts w:ascii="Arial" w:hAnsi="Arial" w:cs="Arial"/>
          <w:sz w:val="22"/>
          <w:szCs w:val="22"/>
        </w:rPr>
        <w:t>”</w:t>
      </w:r>
      <w:r w:rsidRPr="00E9302C">
        <w:rPr>
          <w:rFonts w:ascii="Arial" w:hAnsi="Arial" w:cs="Arial"/>
          <w:sz w:val="22"/>
          <w:szCs w:val="22"/>
        </w:rPr>
        <w:t xml:space="preserve"> </w:t>
      </w:r>
      <w:r>
        <w:rPr>
          <w:rFonts w:ascii="Arial" w:hAnsi="Arial" w:cs="Arial"/>
          <w:sz w:val="22"/>
          <w:szCs w:val="22"/>
        </w:rPr>
        <w:t>“</w:t>
      </w:r>
      <w:r w:rsidRPr="00E9302C">
        <w:rPr>
          <w:rFonts w:ascii="Arial" w:hAnsi="Arial" w:cs="Arial"/>
          <w:sz w:val="22"/>
          <w:szCs w:val="22"/>
        </w:rPr>
        <w:t>impeding the regulatory process,</w:t>
      </w:r>
      <w:r>
        <w:rPr>
          <w:rFonts w:ascii="Arial" w:hAnsi="Arial" w:cs="Arial"/>
          <w:sz w:val="22"/>
          <w:szCs w:val="22"/>
        </w:rPr>
        <w:t>”</w:t>
      </w:r>
      <w:r w:rsidRPr="00E9302C">
        <w:rPr>
          <w:rFonts w:ascii="Arial" w:hAnsi="Arial" w:cs="Arial"/>
          <w:sz w:val="22"/>
          <w:szCs w:val="22"/>
        </w:rPr>
        <w:t xml:space="preserve"> or </w:t>
      </w:r>
      <w:r>
        <w:rPr>
          <w:rFonts w:ascii="Arial" w:hAnsi="Arial" w:cs="Arial"/>
          <w:sz w:val="22"/>
          <w:szCs w:val="22"/>
        </w:rPr>
        <w:t>“</w:t>
      </w:r>
      <w:r w:rsidRPr="00E9302C">
        <w:rPr>
          <w:rFonts w:ascii="Arial" w:hAnsi="Arial" w:cs="Arial"/>
          <w:sz w:val="22"/>
          <w:szCs w:val="22"/>
        </w:rPr>
        <w:t>actual consequences</w:t>
      </w:r>
      <w:r>
        <w:rPr>
          <w:rFonts w:ascii="Arial" w:hAnsi="Arial" w:cs="Arial"/>
          <w:sz w:val="22"/>
          <w:szCs w:val="22"/>
        </w:rPr>
        <w:t xml:space="preserve">.”  </w:t>
      </w:r>
      <w:r w:rsidRPr="000176F8">
        <w:rPr>
          <w:rFonts w:ascii="Arial" w:hAnsi="Arial" w:cs="Arial"/>
          <w:i/>
          <w:color w:val="7030A0"/>
          <w:sz w:val="22"/>
          <w:szCs w:val="22"/>
        </w:rPr>
        <w:t>The type of TE needs to be mentioned, because implementation of IP 92723 requires the violations be in the same area.}</w:t>
      </w:r>
      <w:r w:rsidRPr="000176F8">
        <w:rPr>
          <w:rFonts w:ascii="Arial" w:hAnsi="Arial" w:cs="Arial"/>
          <w:color w:val="7030A0"/>
          <w:sz w:val="22"/>
          <w:szCs w:val="22"/>
        </w:rPr>
        <w:t xml:space="preserve"> </w:t>
      </w:r>
      <w:r>
        <w:rPr>
          <w:rFonts w:ascii="Arial" w:hAnsi="Arial" w:cs="Arial"/>
          <w:color w:val="7030A0"/>
          <w:sz w:val="22"/>
          <w:szCs w:val="22"/>
        </w:rPr>
        <w:t xml:space="preserve"> </w:t>
      </w:r>
      <w:r w:rsidRPr="00E9302C">
        <w:rPr>
          <w:rFonts w:ascii="Arial" w:hAnsi="Arial" w:cs="Arial"/>
          <w:sz w:val="22"/>
          <w:szCs w:val="22"/>
        </w:rPr>
        <w:t>Therefore, in accordance with NRC Inspection Manual Chapter 0305, “Operating Reactor Assessment Program,” Section 13.02.b, the NRC will conduct Inspection Procedure 92723, “Follow Up Inspection for Three or More Severity Level IV Traditional Enforcement Violations in the Same Area in a 12-Month Period” to review these violations.</w:t>
      </w:r>
    </w:p>
    <w:p w14:paraId="33AF902E" w14:textId="77777777" w:rsidR="00C8305B" w:rsidRPr="00E9302C" w:rsidRDefault="00C8305B" w:rsidP="00C8305B">
      <w:pPr>
        <w:rPr>
          <w:rFonts w:ascii="Arial" w:hAnsi="Arial" w:cs="Arial"/>
          <w:sz w:val="22"/>
          <w:szCs w:val="22"/>
        </w:rPr>
      </w:pPr>
    </w:p>
    <w:p w14:paraId="7CA1B291" w14:textId="77777777" w:rsidR="00584683" w:rsidRPr="00C545DB" w:rsidRDefault="00584683" w:rsidP="00584683">
      <w:pPr>
        <w:ind w:hanging="450"/>
        <w:rPr>
          <w:rFonts w:ascii="Arial" w:hAnsi="Arial" w:cs="Arial"/>
          <w:b/>
          <w:i/>
          <w:color w:val="7030A0"/>
          <w:sz w:val="22"/>
          <w:szCs w:val="22"/>
        </w:rPr>
      </w:pPr>
      <w:r>
        <w:rPr>
          <w:rFonts w:ascii="Arial" w:hAnsi="Arial" w:cs="Arial"/>
          <w:b/>
          <w:i/>
          <w:color w:val="7030A0"/>
          <w:sz w:val="22"/>
          <w:szCs w:val="22"/>
        </w:rPr>
        <w:t>4.1</w:t>
      </w:r>
      <w:r>
        <w:rPr>
          <w:rFonts w:ascii="Arial" w:hAnsi="Arial" w:cs="Arial"/>
          <w:b/>
          <w:i/>
          <w:color w:val="7030A0"/>
          <w:sz w:val="22"/>
          <w:szCs w:val="22"/>
        </w:rPr>
        <w:tab/>
      </w:r>
      <w:r w:rsidRPr="00C545DB">
        <w:rPr>
          <w:rFonts w:ascii="Arial" w:hAnsi="Arial" w:cs="Arial"/>
          <w:b/>
          <w:i/>
          <w:color w:val="7030A0"/>
          <w:sz w:val="22"/>
          <w:szCs w:val="22"/>
        </w:rPr>
        <w:t>For those packages containing Safeguards Information use</w:t>
      </w:r>
      <w:r>
        <w:rPr>
          <w:rFonts w:ascii="Arial" w:hAnsi="Arial" w:cs="Arial"/>
          <w:b/>
          <w:i/>
          <w:color w:val="7030A0"/>
          <w:sz w:val="22"/>
          <w:szCs w:val="22"/>
        </w:rPr>
        <w:t xml:space="preserve"> (otherwise go to 4.2)</w:t>
      </w:r>
      <w:r w:rsidRPr="00C545DB">
        <w:rPr>
          <w:rFonts w:ascii="Arial" w:hAnsi="Arial" w:cs="Arial"/>
          <w:b/>
          <w:i/>
          <w:color w:val="7030A0"/>
          <w:sz w:val="22"/>
          <w:szCs w:val="22"/>
        </w:rPr>
        <w:t xml:space="preserve">:  </w:t>
      </w:r>
    </w:p>
    <w:p w14:paraId="68BDD15C" w14:textId="77777777" w:rsidR="00C545DB" w:rsidRDefault="00C545DB" w:rsidP="00C545DB">
      <w:pPr>
        <w:rPr>
          <w:rFonts w:ascii="Arial" w:hAnsi="Arial" w:cs="Arial"/>
          <w:color w:val="000000"/>
          <w:sz w:val="22"/>
          <w:szCs w:val="22"/>
        </w:rPr>
      </w:pPr>
    </w:p>
    <w:p w14:paraId="51703057" w14:textId="030A9BB5" w:rsidR="00C545DB" w:rsidRPr="00B301B1" w:rsidRDefault="00C545DB" w:rsidP="008F6DF9">
      <w:pPr>
        <w:widowControl/>
        <w:rPr>
          <w:rFonts w:ascii="Arial" w:hAnsi="Arial" w:cs="Arial"/>
          <w:color w:val="000000"/>
          <w:sz w:val="22"/>
          <w:szCs w:val="22"/>
        </w:rPr>
      </w:pPr>
      <w:r w:rsidRPr="00B301B1">
        <w:rPr>
          <w:rFonts w:ascii="Arial" w:hAnsi="Arial" w:cs="Arial"/>
          <w:color w:val="000000"/>
          <w:sz w:val="22"/>
          <w:szCs w:val="22"/>
        </w:rPr>
        <w:t>However, t</w:t>
      </w:r>
      <w:r w:rsidRPr="00B301B1">
        <w:rPr>
          <w:rFonts w:ascii="Arial" w:hAnsi="Arial" w:cs="Arial"/>
          <w:sz w:val="22"/>
          <w:szCs w:val="22"/>
        </w:rPr>
        <w:t>he material enclosed herewith contains Safeguar</w:t>
      </w:r>
      <w:r w:rsidR="00B25143">
        <w:rPr>
          <w:rFonts w:ascii="Arial" w:hAnsi="Arial" w:cs="Arial"/>
          <w:sz w:val="22"/>
          <w:szCs w:val="22"/>
        </w:rPr>
        <w:t>ds Information as defined by 10 C</w:t>
      </w:r>
      <w:r w:rsidRPr="00B301B1">
        <w:rPr>
          <w:rFonts w:ascii="Arial" w:hAnsi="Arial" w:cs="Arial"/>
          <w:sz w:val="22"/>
          <w:szCs w:val="22"/>
        </w:rPr>
        <w:t xml:space="preserve">FR Part 73.21 and its disclosure to unauthorized individuals is prohibited by Section 147 of the Atomic Energy Act of 1954, as amended.  Therefore, the material in the enclosure will </w:t>
      </w:r>
      <w:r w:rsidRPr="00B301B1">
        <w:rPr>
          <w:rFonts w:ascii="Arial" w:hAnsi="Arial" w:cs="Arial"/>
          <w:sz w:val="22"/>
          <w:szCs w:val="22"/>
          <w:u w:val="single"/>
        </w:rPr>
        <w:t>not</w:t>
      </w:r>
      <w:r w:rsidRPr="00B301B1">
        <w:rPr>
          <w:rFonts w:ascii="Arial" w:hAnsi="Arial" w:cs="Arial"/>
          <w:sz w:val="22"/>
          <w:szCs w:val="22"/>
        </w:rPr>
        <w:t xml:space="preserve"> be made available electronically for public inspection in the NRC Public Document Room or from the NRC's </w:t>
      </w:r>
      <w:proofErr w:type="spellStart"/>
      <w:r>
        <w:rPr>
          <w:rFonts w:ascii="Arial" w:hAnsi="Arial" w:cs="Arial"/>
          <w:sz w:val="22"/>
          <w:szCs w:val="22"/>
        </w:rPr>
        <w:t>Agencywide</w:t>
      </w:r>
      <w:proofErr w:type="spellEnd"/>
      <w:r>
        <w:rPr>
          <w:rFonts w:ascii="Arial" w:hAnsi="Arial" w:cs="Arial"/>
          <w:sz w:val="22"/>
          <w:szCs w:val="22"/>
        </w:rPr>
        <w:t xml:space="preserve"> Documents Access and Management System</w:t>
      </w:r>
      <w:r w:rsidRPr="00B301B1">
        <w:rPr>
          <w:rFonts w:ascii="Arial" w:hAnsi="Arial" w:cs="Arial"/>
          <w:sz w:val="22"/>
          <w:szCs w:val="22"/>
        </w:rPr>
        <w:t xml:space="preserve"> (ADAMS), </w:t>
      </w:r>
      <w:r w:rsidRPr="00B301B1">
        <w:rPr>
          <w:rFonts w:ascii="Arial" w:hAnsi="Arial" w:cs="Arial"/>
          <w:sz w:val="22"/>
          <w:szCs w:val="22"/>
        </w:rPr>
        <w:lastRenderedPageBreak/>
        <w:t xml:space="preserve">accessible from the NRC Web site at </w:t>
      </w:r>
      <w:hyperlink r:id="rId11" w:history="1">
        <w:r w:rsidRPr="00B301B1">
          <w:rPr>
            <w:rStyle w:val="Hyperlink"/>
            <w:rFonts w:ascii="Arial" w:hAnsi="Arial" w:cs="Arial"/>
            <w:sz w:val="22"/>
            <w:szCs w:val="22"/>
          </w:rPr>
          <w:t>http://www.nrc.gov/reading-rm/adams.html</w:t>
        </w:r>
      </w:hyperlink>
      <w:r w:rsidRPr="00B301B1">
        <w:rPr>
          <w:rFonts w:ascii="Arial" w:hAnsi="Arial" w:cs="Arial"/>
          <w:sz w:val="22"/>
          <w:szCs w:val="22"/>
        </w:rPr>
        <w:t xml:space="preserve">.  </w:t>
      </w:r>
      <w:r w:rsidRPr="00B301B1">
        <w:rPr>
          <w:rFonts w:ascii="Arial" w:hAnsi="Arial" w:cs="Arial"/>
          <w:color w:val="000000"/>
          <w:sz w:val="22"/>
          <w:szCs w:val="22"/>
        </w:rPr>
        <w:t xml:space="preserve">If Safeguards Information is necessary to provide an acceptable response, please provide the level </w:t>
      </w:r>
      <w:r w:rsidRPr="004E5A1C">
        <w:rPr>
          <w:rFonts w:ascii="Arial" w:hAnsi="Arial" w:cs="Arial"/>
          <w:sz w:val="22"/>
          <w:szCs w:val="22"/>
        </w:rPr>
        <w:t>of protection described in 10 CFR 73.21</w:t>
      </w:r>
      <w:proofErr w:type="gramStart"/>
      <w:r w:rsidRPr="004E5A1C">
        <w:rPr>
          <w:rFonts w:ascii="Arial" w:hAnsi="Arial" w:cs="Arial"/>
          <w:sz w:val="22"/>
          <w:szCs w:val="22"/>
        </w:rPr>
        <w:t xml:space="preserve">. </w:t>
      </w:r>
      <w:proofErr w:type="gramEnd"/>
      <w:r w:rsidRPr="004E5A1C">
        <w:rPr>
          <w:rFonts w:ascii="Arial" w:hAnsi="Arial" w:cs="Arial"/>
          <w:sz w:val="22"/>
          <w:szCs w:val="22"/>
        </w:rPr>
        <w:t>If Security-Related Information is necessary to provide an acceptable response, please mark your entire response Security-Related Information in accordance with 10 CFR 2.390(d)(1) and follow the instructions for withholding in 10 CFR 2.390(b)(1).  In accordance with 10 CFR 2.390(b</w:t>
      </w:r>
      <w:proofErr w:type="gramStart"/>
      <w:r w:rsidRPr="004E5A1C">
        <w:rPr>
          <w:rFonts w:ascii="Arial" w:hAnsi="Arial" w:cs="Arial"/>
          <w:sz w:val="22"/>
          <w:szCs w:val="22"/>
        </w:rPr>
        <w:t>)(</w:t>
      </w:r>
      <w:proofErr w:type="gramEnd"/>
      <w:r w:rsidRPr="00B301B1">
        <w:rPr>
          <w:rFonts w:ascii="Arial" w:hAnsi="Arial" w:cs="Arial"/>
          <w:sz w:val="22"/>
          <w:szCs w:val="22"/>
        </w:rPr>
        <w:t>1)(ii) the NRC is waiving the affidavit requirements of your response.</w:t>
      </w:r>
      <w:r w:rsidRPr="00B301B1">
        <w:rPr>
          <w:rFonts w:ascii="Arial" w:hAnsi="Arial" w:cs="Arial"/>
          <w:color w:val="000000"/>
          <w:sz w:val="22"/>
          <w:szCs w:val="22"/>
        </w:rPr>
        <w:t xml:space="preserve">] </w:t>
      </w:r>
    </w:p>
    <w:p w14:paraId="57FB4E0C" w14:textId="77777777" w:rsidR="00C545DB" w:rsidRPr="00B301B1" w:rsidRDefault="00C545DB" w:rsidP="00C545DB">
      <w:pPr>
        <w:rPr>
          <w:rFonts w:ascii="Arial" w:hAnsi="Arial" w:cs="Arial"/>
          <w:color w:val="000000"/>
          <w:sz w:val="22"/>
          <w:szCs w:val="22"/>
        </w:rPr>
      </w:pPr>
    </w:p>
    <w:p w14:paraId="2E4B425A" w14:textId="77777777" w:rsidR="00E262BA" w:rsidRDefault="00E262BA" w:rsidP="00E262BA">
      <w:pPr>
        <w:jc w:val="both"/>
        <w:rPr>
          <w:rFonts w:ascii="Arial" w:hAnsi="Arial" w:cs="Arial"/>
          <w:b/>
          <w:bCs/>
          <w:i/>
          <w:iCs/>
          <w:color w:val="C00000"/>
          <w:sz w:val="22"/>
          <w:szCs w:val="22"/>
        </w:rPr>
      </w:pPr>
      <w:r w:rsidRPr="00366DDB">
        <w:rPr>
          <w:rFonts w:ascii="Arial" w:hAnsi="Arial" w:cs="Arial"/>
          <w:b/>
          <w:bCs/>
          <w:i/>
          <w:iCs/>
          <w:color w:val="C00000"/>
          <w:sz w:val="22"/>
          <w:szCs w:val="22"/>
        </w:rPr>
        <w:t>(Note: Use latest web address; always verify it works and advise OE if an update is needed.)</w:t>
      </w:r>
    </w:p>
    <w:p w14:paraId="6F047340" w14:textId="77777777" w:rsidR="00C545DB" w:rsidRDefault="00C545DB" w:rsidP="00C545DB">
      <w:pPr>
        <w:rPr>
          <w:rFonts w:ascii="Arial" w:hAnsi="Arial" w:cs="Arial"/>
          <w:color w:val="000000"/>
          <w:sz w:val="22"/>
          <w:szCs w:val="22"/>
        </w:rPr>
      </w:pPr>
    </w:p>
    <w:p w14:paraId="2179F05A" w14:textId="77777777" w:rsidR="00F545F7" w:rsidRPr="00E262BA" w:rsidRDefault="00F545F7" w:rsidP="00F545F7">
      <w:pPr>
        <w:ind w:hanging="450"/>
        <w:rPr>
          <w:rFonts w:ascii="Arial" w:hAnsi="Arial" w:cs="Arial"/>
          <w:b/>
          <w:i/>
          <w:color w:val="7030A0"/>
          <w:sz w:val="22"/>
          <w:szCs w:val="22"/>
        </w:rPr>
      </w:pPr>
      <w:r>
        <w:rPr>
          <w:rFonts w:ascii="Arial" w:hAnsi="Arial" w:cs="Arial"/>
          <w:b/>
          <w:i/>
          <w:color w:val="7030A0"/>
          <w:sz w:val="22"/>
          <w:szCs w:val="22"/>
        </w:rPr>
        <w:t>4.2</w:t>
      </w:r>
      <w:r>
        <w:rPr>
          <w:rFonts w:ascii="Arial" w:hAnsi="Arial" w:cs="Arial"/>
          <w:b/>
          <w:i/>
          <w:color w:val="7030A0"/>
          <w:sz w:val="22"/>
          <w:szCs w:val="22"/>
        </w:rPr>
        <w:tab/>
      </w:r>
      <w:r w:rsidRPr="00E262BA">
        <w:rPr>
          <w:rFonts w:ascii="Arial" w:hAnsi="Arial" w:cs="Arial"/>
          <w:b/>
          <w:i/>
          <w:color w:val="7030A0"/>
          <w:sz w:val="22"/>
          <w:szCs w:val="22"/>
        </w:rPr>
        <w:t xml:space="preserve">For packages containing security-related information, use:  </w:t>
      </w:r>
    </w:p>
    <w:p w14:paraId="219FA158" w14:textId="77777777" w:rsidR="00E262BA" w:rsidRDefault="00E262BA" w:rsidP="00C545DB">
      <w:pPr>
        <w:rPr>
          <w:rFonts w:ascii="Arial" w:hAnsi="Arial" w:cs="Arial"/>
          <w:sz w:val="22"/>
          <w:szCs w:val="22"/>
        </w:rPr>
      </w:pPr>
    </w:p>
    <w:p w14:paraId="18C65E3B" w14:textId="5D585AC8" w:rsidR="00C545DB" w:rsidRPr="00B301B1" w:rsidRDefault="00C545DB" w:rsidP="008F6DF9">
      <w:pPr>
        <w:widowControl/>
        <w:rPr>
          <w:rFonts w:ascii="Arial" w:hAnsi="Arial" w:cs="Arial"/>
          <w:sz w:val="22"/>
          <w:szCs w:val="22"/>
        </w:rPr>
      </w:pPr>
      <w:r w:rsidRPr="00B301B1">
        <w:rPr>
          <w:rFonts w:ascii="Arial" w:hAnsi="Arial" w:cs="Arial"/>
          <w:sz w:val="22"/>
          <w:szCs w:val="22"/>
        </w:rPr>
        <w:t>However, the material enclosed herewith contains Security-Related Information in accordance with 10 CFR 2.390(d</w:t>
      </w:r>
      <w:proofErr w:type="gramStart"/>
      <w:r w:rsidRPr="00B301B1">
        <w:rPr>
          <w:rFonts w:ascii="Arial" w:hAnsi="Arial" w:cs="Arial"/>
          <w:sz w:val="22"/>
          <w:szCs w:val="22"/>
        </w:rPr>
        <w:t>)(</w:t>
      </w:r>
      <w:proofErr w:type="gramEnd"/>
      <w:r w:rsidRPr="00B301B1">
        <w:rPr>
          <w:rFonts w:ascii="Arial" w:hAnsi="Arial" w:cs="Arial"/>
          <w:sz w:val="22"/>
          <w:szCs w:val="22"/>
        </w:rPr>
        <w:t xml:space="preserve">1) </w:t>
      </w:r>
      <w:r w:rsidRPr="00B301B1">
        <w:rPr>
          <w:rFonts w:ascii="Arial" w:hAnsi="Arial" w:cs="Arial"/>
          <w:color w:val="000000"/>
          <w:sz w:val="22"/>
          <w:szCs w:val="22"/>
        </w:rPr>
        <w:t xml:space="preserve"> and </w:t>
      </w:r>
      <w:r w:rsidRPr="00B301B1">
        <w:rPr>
          <w:rFonts w:ascii="Arial" w:hAnsi="Arial" w:cs="Arial"/>
          <w:sz w:val="22"/>
          <w:szCs w:val="22"/>
        </w:rPr>
        <w:t xml:space="preserve">its disclosure to unauthorized individuals could present a security vulnerability. </w:t>
      </w:r>
      <w:r w:rsidRPr="00B301B1">
        <w:rPr>
          <w:rFonts w:ascii="Arial" w:hAnsi="Arial" w:cs="Arial"/>
          <w:color w:val="000000"/>
          <w:sz w:val="22"/>
          <w:szCs w:val="22"/>
        </w:rPr>
        <w:t xml:space="preserve"> </w:t>
      </w:r>
      <w:r w:rsidRPr="00B301B1">
        <w:rPr>
          <w:rFonts w:ascii="Arial" w:hAnsi="Arial" w:cs="Arial"/>
          <w:sz w:val="22"/>
          <w:szCs w:val="22"/>
        </w:rPr>
        <w:t xml:space="preserve">Therefore, the material in the enclosure will </w:t>
      </w:r>
      <w:r w:rsidRPr="00B301B1">
        <w:rPr>
          <w:rFonts w:ascii="Arial" w:hAnsi="Arial" w:cs="Arial"/>
          <w:sz w:val="22"/>
          <w:szCs w:val="22"/>
          <w:u w:val="single"/>
        </w:rPr>
        <w:t>not</w:t>
      </w:r>
      <w:r w:rsidRPr="00B301B1">
        <w:rPr>
          <w:rFonts w:ascii="Arial" w:hAnsi="Arial" w:cs="Arial"/>
          <w:sz w:val="22"/>
          <w:szCs w:val="22"/>
        </w:rPr>
        <w:t xml:space="preserve"> be made available electronically for public inspection in the NRC Public Document Room or from the NRC's document system (ADAMS), accessible from the NRC Web site at </w:t>
      </w:r>
      <w:hyperlink r:id="rId12" w:history="1">
        <w:r w:rsidRPr="00B301B1">
          <w:rPr>
            <w:rStyle w:val="Hyperlink"/>
            <w:rFonts w:ascii="Arial" w:hAnsi="Arial" w:cs="Arial"/>
            <w:sz w:val="22"/>
            <w:szCs w:val="22"/>
          </w:rPr>
          <w:t>http://www.nrc.gov/reading-rm/adams.html</w:t>
        </w:r>
      </w:hyperlink>
      <w:r w:rsidRPr="00B301B1">
        <w:rPr>
          <w:rFonts w:ascii="Arial" w:hAnsi="Arial" w:cs="Arial"/>
          <w:sz w:val="22"/>
          <w:szCs w:val="22"/>
        </w:rPr>
        <w:t xml:space="preserve">.  </w:t>
      </w:r>
      <w:r w:rsidRPr="00B301B1">
        <w:rPr>
          <w:rFonts w:ascii="Arial" w:hAnsi="Arial" w:cs="Arial"/>
          <w:color w:val="000000"/>
          <w:sz w:val="22"/>
          <w:szCs w:val="22"/>
        </w:rPr>
        <w:t xml:space="preserve">If </w:t>
      </w:r>
      <w:r w:rsidRPr="004E5A1C">
        <w:rPr>
          <w:rFonts w:ascii="Arial" w:hAnsi="Arial" w:cs="Arial"/>
          <w:sz w:val="22"/>
          <w:szCs w:val="22"/>
        </w:rPr>
        <w:t>Security Related Information is necessary to provide an acceptable response, please mark your entire response Security-Related Information in accordance with 10 CFR 2.390(d)(1) and follow the instructions</w:t>
      </w:r>
      <w:r w:rsidRPr="00B301B1">
        <w:rPr>
          <w:rFonts w:ascii="Arial" w:hAnsi="Arial" w:cs="Arial"/>
          <w:color w:val="000000"/>
          <w:sz w:val="22"/>
          <w:szCs w:val="22"/>
        </w:rPr>
        <w:t xml:space="preserve"> for withholding in 10 CFR 2.390(b)(1).]  In accordance with 10 CFR 2.390(b</w:t>
      </w:r>
      <w:proofErr w:type="gramStart"/>
      <w:r w:rsidRPr="00B301B1">
        <w:rPr>
          <w:rFonts w:ascii="Arial" w:hAnsi="Arial" w:cs="Arial"/>
          <w:color w:val="000000"/>
          <w:sz w:val="22"/>
          <w:szCs w:val="22"/>
        </w:rPr>
        <w:t>)(</w:t>
      </w:r>
      <w:proofErr w:type="gramEnd"/>
      <w:r w:rsidRPr="00B301B1">
        <w:rPr>
          <w:rFonts w:ascii="Arial" w:hAnsi="Arial" w:cs="Arial"/>
          <w:color w:val="000000"/>
          <w:sz w:val="22"/>
          <w:szCs w:val="22"/>
        </w:rPr>
        <w:t>1)(ii), the NRC is waiving the affidavit requirements for your response.</w:t>
      </w:r>
    </w:p>
    <w:p w14:paraId="6EA8E64E" w14:textId="77777777" w:rsidR="001E4183" w:rsidRDefault="001E4183" w:rsidP="00776CCD">
      <w:pPr>
        <w:rPr>
          <w:rFonts w:ascii="Arial" w:hAnsi="Arial" w:cs="Arial"/>
          <w:sz w:val="22"/>
          <w:szCs w:val="22"/>
        </w:rPr>
      </w:pPr>
    </w:p>
    <w:p w14:paraId="1AB5B827" w14:textId="77777777" w:rsidR="00366DDB" w:rsidRPr="005C275C" w:rsidRDefault="00366DDB" w:rsidP="00366DDB">
      <w:pPr>
        <w:rPr>
          <w:rFonts w:ascii="Arial" w:hAnsi="Arial" w:cs="Arial"/>
          <w:sz w:val="22"/>
          <w:szCs w:val="22"/>
        </w:rPr>
      </w:pPr>
    </w:p>
    <w:p w14:paraId="48666A2A" w14:textId="77777777" w:rsidR="00366DDB" w:rsidRPr="005C275C" w:rsidRDefault="00366DDB" w:rsidP="00366DDB">
      <w:pPr>
        <w:tabs>
          <w:tab w:val="left" w:pos="5040"/>
        </w:tabs>
        <w:rPr>
          <w:rFonts w:ascii="Arial" w:hAnsi="Arial" w:cs="Arial"/>
          <w:sz w:val="22"/>
          <w:szCs w:val="22"/>
        </w:rPr>
      </w:pPr>
      <w:r w:rsidRPr="005C275C">
        <w:rPr>
          <w:rFonts w:ascii="Arial" w:hAnsi="Arial" w:cs="Arial"/>
          <w:sz w:val="22"/>
          <w:szCs w:val="22"/>
        </w:rPr>
        <w:tab/>
        <w:t>Sincerely,</w:t>
      </w:r>
    </w:p>
    <w:p w14:paraId="26D05B0F" w14:textId="77777777" w:rsidR="002241D9" w:rsidRDefault="002241D9">
      <w:pPr>
        <w:rPr>
          <w:rFonts w:ascii="Arial" w:hAnsi="Arial" w:cs="Arial"/>
          <w:sz w:val="22"/>
          <w:szCs w:val="22"/>
        </w:rPr>
      </w:pPr>
    </w:p>
    <w:p w14:paraId="26D05B10" w14:textId="77777777" w:rsidR="00770E64" w:rsidRDefault="00770E64">
      <w:pPr>
        <w:rPr>
          <w:rFonts w:ascii="Arial" w:hAnsi="Arial" w:cs="Arial"/>
          <w:sz w:val="22"/>
          <w:szCs w:val="22"/>
        </w:rPr>
      </w:pPr>
    </w:p>
    <w:p w14:paraId="26D05B11" w14:textId="77777777" w:rsidR="002241D9" w:rsidRPr="00DA1DCC" w:rsidRDefault="002241D9" w:rsidP="00974A01">
      <w:pPr>
        <w:tabs>
          <w:tab w:val="left" w:pos="5040"/>
          <w:tab w:val="left" w:pos="7200"/>
        </w:tabs>
        <w:ind w:left="720" w:firstLine="4320"/>
        <w:rPr>
          <w:rFonts w:ascii="Arial" w:hAnsi="Arial" w:cs="Arial"/>
          <w:sz w:val="22"/>
          <w:szCs w:val="22"/>
          <w:u w:val="single"/>
        </w:rPr>
      </w:pPr>
      <w:r w:rsidRPr="00DA1DCC">
        <w:rPr>
          <w:rFonts w:ascii="Arial" w:hAnsi="Arial" w:cs="Arial"/>
          <w:sz w:val="22"/>
          <w:szCs w:val="22"/>
          <w:u w:val="single"/>
        </w:rPr>
        <w:tab/>
      </w:r>
    </w:p>
    <w:p w14:paraId="26D05B12" w14:textId="77777777" w:rsidR="002241D9" w:rsidRPr="00DA1DCC" w:rsidRDefault="002241D9">
      <w:pPr>
        <w:ind w:left="5040"/>
        <w:rPr>
          <w:rFonts w:ascii="Arial" w:hAnsi="Arial" w:cs="Arial"/>
          <w:sz w:val="22"/>
          <w:szCs w:val="22"/>
        </w:rPr>
      </w:pPr>
      <w:r w:rsidRPr="00DA1DCC">
        <w:rPr>
          <w:rFonts w:ascii="Arial" w:hAnsi="Arial" w:cs="Arial"/>
          <w:sz w:val="22"/>
          <w:szCs w:val="22"/>
        </w:rPr>
        <w:t>Regional Administrator</w:t>
      </w:r>
    </w:p>
    <w:p w14:paraId="26D05B13" w14:textId="42ABE340" w:rsidR="002241D9" w:rsidRPr="00DA1DCC" w:rsidRDefault="002241D9" w:rsidP="00974A01">
      <w:pPr>
        <w:tabs>
          <w:tab w:val="left" w:pos="5040"/>
        </w:tabs>
        <w:ind w:left="5040"/>
        <w:rPr>
          <w:rFonts w:ascii="Arial" w:hAnsi="Arial" w:cs="Arial"/>
          <w:sz w:val="22"/>
          <w:szCs w:val="22"/>
        </w:rPr>
      </w:pPr>
      <w:r w:rsidRPr="00DA1DCC">
        <w:rPr>
          <w:rFonts w:ascii="Arial" w:hAnsi="Arial" w:cs="Arial"/>
          <w:sz w:val="22"/>
          <w:szCs w:val="22"/>
        </w:rPr>
        <w:t>(</w:t>
      </w:r>
      <w:r w:rsidR="007F33C7" w:rsidRPr="00DA1DCC">
        <w:rPr>
          <w:rFonts w:ascii="Arial" w:hAnsi="Arial" w:cs="Arial"/>
          <w:sz w:val="22"/>
          <w:szCs w:val="22"/>
        </w:rPr>
        <w:t>Or</w:t>
      </w:r>
      <w:r w:rsidRPr="00DA1DCC">
        <w:rPr>
          <w:rFonts w:ascii="Arial" w:hAnsi="Arial" w:cs="Arial"/>
          <w:sz w:val="22"/>
          <w:szCs w:val="22"/>
        </w:rPr>
        <w:t xml:space="preserve"> designee)</w:t>
      </w:r>
    </w:p>
    <w:p w14:paraId="26D05B14" w14:textId="77777777" w:rsidR="002241D9" w:rsidRPr="00DA1DCC" w:rsidRDefault="002241D9">
      <w:pPr>
        <w:rPr>
          <w:rFonts w:ascii="Arial" w:hAnsi="Arial" w:cs="Arial"/>
          <w:sz w:val="22"/>
          <w:szCs w:val="22"/>
        </w:rPr>
      </w:pPr>
    </w:p>
    <w:p w14:paraId="26D05B15" w14:textId="77777777" w:rsidR="002241D9" w:rsidRPr="00DA1DCC" w:rsidRDefault="002241D9">
      <w:pPr>
        <w:rPr>
          <w:rFonts w:ascii="Arial" w:hAnsi="Arial" w:cs="Arial"/>
          <w:sz w:val="22"/>
          <w:szCs w:val="22"/>
        </w:rPr>
      </w:pPr>
      <w:r w:rsidRPr="00DA1DCC">
        <w:rPr>
          <w:rFonts w:ascii="Arial" w:hAnsi="Arial" w:cs="Arial"/>
          <w:sz w:val="22"/>
          <w:szCs w:val="22"/>
        </w:rPr>
        <w:t>Docket No.</w:t>
      </w:r>
    </w:p>
    <w:p w14:paraId="26D05B16" w14:textId="77777777" w:rsidR="002241D9" w:rsidRPr="00DA1DCC" w:rsidRDefault="002241D9">
      <w:pPr>
        <w:rPr>
          <w:rFonts w:ascii="Arial" w:hAnsi="Arial" w:cs="Arial"/>
          <w:sz w:val="22"/>
          <w:szCs w:val="22"/>
        </w:rPr>
      </w:pPr>
      <w:r w:rsidRPr="00DA1DCC">
        <w:rPr>
          <w:rFonts w:ascii="Arial" w:hAnsi="Arial" w:cs="Arial"/>
          <w:sz w:val="22"/>
          <w:szCs w:val="22"/>
        </w:rPr>
        <w:t>License No.</w:t>
      </w:r>
    </w:p>
    <w:p w14:paraId="26D05B17" w14:textId="77777777" w:rsidR="002241D9" w:rsidRPr="00DA1DCC" w:rsidRDefault="002241D9">
      <w:pPr>
        <w:rPr>
          <w:rFonts w:ascii="Arial" w:hAnsi="Arial" w:cs="Arial"/>
          <w:sz w:val="22"/>
          <w:szCs w:val="22"/>
        </w:rPr>
      </w:pPr>
    </w:p>
    <w:p w14:paraId="26D05B18" w14:textId="77777777" w:rsidR="002241D9" w:rsidRPr="00DA1DCC" w:rsidRDefault="002241D9" w:rsidP="00974A01">
      <w:pPr>
        <w:tabs>
          <w:tab w:val="left" w:pos="-1440"/>
          <w:tab w:val="left" w:pos="1440"/>
          <w:tab w:val="left" w:pos="4680"/>
        </w:tabs>
        <w:ind w:left="1440" w:hanging="1440"/>
        <w:rPr>
          <w:rFonts w:ascii="Arial" w:hAnsi="Arial" w:cs="Arial"/>
          <w:sz w:val="22"/>
          <w:szCs w:val="22"/>
          <w:u w:val="single"/>
        </w:rPr>
      </w:pPr>
      <w:r w:rsidRPr="00DA1DCC">
        <w:rPr>
          <w:rFonts w:ascii="Arial" w:hAnsi="Arial" w:cs="Arial"/>
          <w:sz w:val="22"/>
          <w:szCs w:val="22"/>
        </w:rPr>
        <w:t>Enclosure(s):</w:t>
      </w:r>
      <w:r w:rsidRPr="00DA1DCC">
        <w:rPr>
          <w:rFonts w:ascii="Arial" w:hAnsi="Arial" w:cs="Arial"/>
          <w:sz w:val="22"/>
          <w:szCs w:val="22"/>
        </w:rPr>
        <w:tab/>
        <w:t>Inspection Report No.</w:t>
      </w:r>
      <w:r w:rsidRPr="00DA1DCC">
        <w:rPr>
          <w:rFonts w:ascii="Arial" w:hAnsi="Arial" w:cs="Arial"/>
          <w:sz w:val="22"/>
          <w:szCs w:val="22"/>
          <w:u w:val="single"/>
        </w:rPr>
        <w:tab/>
      </w:r>
    </w:p>
    <w:p w14:paraId="26D05B19" w14:textId="77777777" w:rsidR="002241D9" w:rsidRPr="00DA1DCC" w:rsidRDefault="002241D9">
      <w:pPr>
        <w:ind w:left="1440"/>
        <w:rPr>
          <w:rFonts w:ascii="Arial" w:hAnsi="Arial" w:cs="Arial"/>
          <w:sz w:val="22"/>
          <w:szCs w:val="22"/>
        </w:rPr>
      </w:pPr>
      <w:r w:rsidRPr="00DA1DCC">
        <w:rPr>
          <w:rFonts w:ascii="Arial" w:hAnsi="Arial" w:cs="Arial"/>
          <w:sz w:val="22"/>
          <w:szCs w:val="22"/>
        </w:rPr>
        <w:t xml:space="preserve">Notice of Violation (if applicable) </w:t>
      </w:r>
    </w:p>
    <w:sectPr w:rsidR="002241D9" w:rsidRPr="00DA1DCC" w:rsidSect="00D6772F">
      <w:headerReference w:type="default" r:id="rId13"/>
      <w:footerReference w:type="default" r:id="rId14"/>
      <w:headerReference w:type="first" r:id="rId15"/>
      <w:footerReference w:type="first" r:id="rId16"/>
      <w:type w:val="continuous"/>
      <w:pgSz w:w="12240" w:h="15840" w:code="1"/>
      <w:pgMar w:top="1440" w:right="1440" w:bottom="1440" w:left="1440" w:header="1080" w:footer="1080" w:gutter="0"/>
      <w:pgNumType w:fmt="numberInDash"/>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5407E" w14:textId="77777777" w:rsidR="009439A9" w:rsidRDefault="009439A9">
      <w:r>
        <w:separator/>
      </w:r>
    </w:p>
  </w:endnote>
  <w:endnote w:type="continuationSeparator" w:id="0">
    <w:p w14:paraId="40B19F8F" w14:textId="77777777" w:rsidR="009439A9" w:rsidRDefault="00943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F8653" w14:textId="77777777" w:rsidR="009439A9" w:rsidRDefault="009439A9" w:rsidP="00184263">
    <w:pPr>
      <w:pStyle w:val="Footer"/>
      <w:rPr>
        <w:rFonts w:ascii="Arial" w:hAnsi="Arial" w:cs="Arial"/>
        <w:sz w:val="22"/>
        <w:szCs w:val="22"/>
      </w:rPr>
    </w:pPr>
  </w:p>
  <w:p w14:paraId="26D05B24" w14:textId="7A9B6970" w:rsidR="009439A9" w:rsidRPr="00A54A5D" w:rsidRDefault="009439A9" w:rsidP="00D6772F">
    <w:pPr>
      <w:pStyle w:val="Footer"/>
      <w:jc w:val="right"/>
      <w:rPr>
        <w:rFonts w:ascii="Arial" w:hAnsi="Arial" w:cs="Arial"/>
        <w:sz w:val="22"/>
        <w:szCs w:val="22"/>
      </w:rPr>
    </w:pPr>
    <w:r>
      <w:rPr>
        <w:rFonts w:ascii="Arial" w:hAnsi="Arial" w:cs="Arial"/>
        <w:sz w:val="22"/>
        <w:szCs w:val="22"/>
      </w:rPr>
      <w:t xml:space="preserve">Last Revised or Reviewed:  </w:t>
    </w:r>
    <w:r w:rsidR="008F6DF9">
      <w:rPr>
        <w:rFonts w:ascii="Arial" w:hAnsi="Arial" w:cs="Arial"/>
        <w:sz w:val="22"/>
        <w:szCs w:val="22"/>
      </w:rPr>
      <w:t>Ju</w:t>
    </w:r>
    <w:r w:rsidR="00B52936">
      <w:rPr>
        <w:rFonts w:ascii="Arial" w:hAnsi="Arial" w:cs="Arial"/>
        <w:sz w:val="22"/>
        <w:szCs w:val="22"/>
      </w:rPr>
      <w:t>ly</w:t>
    </w:r>
    <w:r w:rsidR="008F6DF9">
      <w:rPr>
        <w:rFonts w:ascii="Arial" w:hAnsi="Arial" w:cs="Arial"/>
        <w:sz w:val="22"/>
        <w:szCs w:val="22"/>
      </w:rPr>
      <w:t xml:space="preserve"> 2017</w:t>
    </w:r>
  </w:p>
  <w:p w14:paraId="26D05B25" w14:textId="77777777" w:rsidR="009439A9" w:rsidRDefault="009439A9">
    <w:pPr>
      <w:pStyle w:val="Footer"/>
    </w:pPr>
  </w:p>
  <w:p w14:paraId="26D05B26" w14:textId="46D4A06E" w:rsidR="009439A9" w:rsidRPr="009439A9" w:rsidRDefault="009439A9" w:rsidP="00762145">
    <w:pPr>
      <w:pStyle w:val="Header"/>
      <w:jc w:val="center"/>
      <w:rPr>
        <w:rFonts w:ascii="Arial" w:hAnsi="Arial" w:cs="Arial"/>
        <w:b/>
        <w:sz w:val="22"/>
        <w:szCs w:val="22"/>
      </w:rPr>
    </w:pPr>
    <w:r w:rsidRPr="009439A9">
      <w:rPr>
        <w:rFonts w:ascii="Arial" w:hAnsi="Arial" w:cs="Arial"/>
        <w:b/>
        <w:sz w:val="22"/>
        <w:szCs w:val="22"/>
      </w:rPr>
      <w:t>OFFICIAL USE ONLY – SECURITY-RELATED INFORMATION</w:t>
    </w:r>
  </w:p>
  <w:p w14:paraId="26D05B27" w14:textId="77777777" w:rsidR="009439A9" w:rsidRDefault="009439A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703EE" w14:textId="77777777" w:rsidR="009439A9" w:rsidRDefault="009439A9" w:rsidP="00D6772F">
    <w:pPr>
      <w:pStyle w:val="Footer"/>
      <w:rPr>
        <w:rFonts w:ascii="Arial" w:hAnsi="Arial" w:cs="Arial"/>
        <w:sz w:val="22"/>
        <w:szCs w:val="22"/>
      </w:rPr>
    </w:pPr>
  </w:p>
  <w:p w14:paraId="048E9888" w14:textId="77AEDB79" w:rsidR="009439A9" w:rsidRPr="00A54A5D" w:rsidRDefault="009439A9" w:rsidP="00D6772F">
    <w:pPr>
      <w:pStyle w:val="Footer"/>
      <w:jc w:val="right"/>
      <w:rPr>
        <w:rFonts w:ascii="Arial" w:hAnsi="Arial" w:cs="Arial"/>
        <w:sz w:val="22"/>
        <w:szCs w:val="22"/>
      </w:rPr>
    </w:pPr>
    <w:r>
      <w:rPr>
        <w:rFonts w:ascii="Arial" w:hAnsi="Arial" w:cs="Arial"/>
        <w:sz w:val="22"/>
        <w:szCs w:val="22"/>
      </w:rPr>
      <w:t xml:space="preserve">Last Revised or Reviewed:  </w:t>
    </w:r>
    <w:r w:rsidR="008F6DF9">
      <w:rPr>
        <w:rFonts w:ascii="Arial" w:hAnsi="Arial" w:cs="Arial"/>
        <w:sz w:val="22"/>
        <w:szCs w:val="22"/>
      </w:rPr>
      <w:t>Ju</w:t>
    </w:r>
    <w:r w:rsidR="00B52936">
      <w:rPr>
        <w:rFonts w:ascii="Arial" w:hAnsi="Arial" w:cs="Arial"/>
        <w:sz w:val="22"/>
        <w:szCs w:val="22"/>
      </w:rPr>
      <w:t>ly</w:t>
    </w:r>
    <w:r w:rsidR="008F6DF9">
      <w:rPr>
        <w:rFonts w:ascii="Arial" w:hAnsi="Arial" w:cs="Arial"/>
        <w:sz w:val="22"/>
        <w:szCs w:val="22"/>
      </w:rPr>
      <w:t xml:space="preserve"> 2017</w:t>
    </w:r>
  </w:p>
  <w:p w14:paraId="6D7E4F6D" w14:textId="77777777" w:rsidR="009439A9" w:rsidRDefault="009439A9" w:rsidP="00D6772F">
    <w:pPr>
      <w:pStyle w:val="Footer"/>
    </w:pPr>
  </w:p>
  <w:p w14:paraId="26D05B29" w14:textId="7B62FCD5" w:rsidR="009439A9" w:rsidRPr="009439A9" w:rsidRDefault="009439A9" w:rsidP="00D6772F">
    <w:pPr>
      <w:pStyle w:val="Header"/>
      <w:jc w:val="center"/>
      <w:rPr>
        <w:rFonts w:ascii="Arial" w:hAnsi="Arial" w:cs="Arial"/>
        <w:b/>
        <w:sz w:val="22"/>
        <w:szCs w:val="22"/>
      </w:rPr>
    </w:pPr>
    <w:r w:rsidRPr="009439A9">
      <w:rPr>
        <w:rFonts w:ascii="Arial" w:hAnsi="Arial" w:cs="Arial"/>
        <w:b/>
        <w:sz w:val="22"/>
        <w:szCs w:val="22"/>
      </w:rPr>
      <w:t>OFFICIAL USE ONLY – SECURITY-RELATED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E1E2F" w14:textId="77777777" w:rsidR="009439A9" w:rsidRDefault="009439A9">
      <w:r>
        <w:separator/>
      </w:r>
    </w:p>
  </w:footnote>
  <w:footnote w:type="continuationSeparator" w:id="0">
    <w:p w14:paraId="549D045D" w14:textId="77777777" w:rsidR="009439A9" w:rsidRDefault="009439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05B21" w14:textId="401F58A4" w:rsidR="009439A9" w:rsidRPr="009439A9" w:rsidRDefault="009439A9" w:rsidP="002241D9">
    <w:pPr>
      <w:pStyle w:val="Header"/>
      <w:jc w:val="center"/>
      <w:rPr>
        <w:rFonts w:ascii="Arial" w:hAnsi="Arial" w:cs="Arial"/>
        <w:b/>
        <w:sz w:val="22"/>
        <w:szCs w:val="22"/>
      </w:rPr>
    </w:pPr>
    <w:r w:rsidRPr="009439A9">
      <w:rPr>
        <w:rFonts w:ascii="Arial" w:hAnsi="Arial" w:cs="Arial"/>
        <w:b/>
        <w:sz w:val="22"/>
        <w:szCs w:val="22"/>
      </w:rPr>
      <w:t>OFFICIAL USE ONLY – SECURITY-RELATED INFORMATION</w:t>
    </w:r>
  </w:p>
  <w:p w14:paraId="4F2A3E37" w14:textId="77777777" w:rsidR="009439A9" w:rsidRPr="005C275C" w:rsidRDefault="009439A9" w:rsidP="00D6772F">
    <w:pPr>
      <w:pStyle w:val="Header"/>
      <w:rPr>
        <w:rFonts w:ascii="Arial" w:hAnsi="Arial" w:cs="Arial"/>
        <w:sz w:val="22"/>
        <w:szCs w:val="22"/>
      </w:rPr>
    </w:pPr>
  </w:p>
  <w:p w14:paraId="22A1A7DD" w14:textId="77777777" w:rsidR="009439A9" w:rsidRPr="005C275C" w:rsidRDefault="009439A9" w:rsidP="00D6772F">
    <w:pPr>
      <w:pStyle w:val="Header"/>
      <w:rPr>
        <w:rFonts w:ascii="Arial" w:hAnsi="Arial" w:cs="Arial"/>
        <w:noProof/>
        <w:sz w:val="22"/>
        <w:szCs w:val="22"/>
      </w:rPr>
    </w:pPr>
    <w:r w:rsidRPr="005C275C">
      <w:rPr>
        <w:rFonts w:ascii="Arial" w:hAnsi="Arial" w:cs="Arial"/>
        <w:color w:val="0070C0"/>
        <w:sz w:val="22"/>
        <w:szCs w:val="22"/>
      </w:rPr>
      <w:t>[First Name Initial</w:t>
    </w:r>
    <w:proofErr w:type="gramStart"/>
    <w:r w:rsidRPr="005C275C">
      <w:rPr>
        <w:rFonts w:ascii="Arial" w:hAnsi="Arial" w:cs="Arial"/>
        <w:color w:val="0070C0"/>
        <w:sz w:val="22"/>
        <w:szCs w:val="22"/>
      </w:rPr>
      <w:t xml:space="preserve">. </w:t>
    </w:r>
    <w:proofErr w:type="gramEnd"/>
    <w:r w:rsidRPr="005C275C">
      <w:rPr>
        <w:rFonts w:ascii="Arial" w:hAnsi="Arial" w:cs="Arial"/>
        <w:color w:val="0070C0"/>
        <w:sz w:val="22"/>
        <w:szCs w:val="22"/>
      </w:rPr>
      <w:t>Last]</w:t>
    </w:r>
    <w:r w:rsidRPr="005C275C">
      <w:rPr>
        <w:rFonts w:ascii="Arial" w:hAnsi="Arial" w:cs="Arial"/>
        <w:sz w:val="22"/>
        <w:szCs w:val="22"/>
      </w:rPr>
      <w:tab/>
    </w:r>
    <w:r w:rsidRPr="005C275C">
      <w:rPr>
        <w:rFonts w:ascii="Arial" w:hAnsi="Arial" w:cs="Arial"/>
        <w:sz w:val="22"/>
        <w:szCs w:val="22"/>
      </w:rPr>
      <w:fldChar w:fldCharType="begin"/>
    </w:r>
    <w:r w:rsidRPr="005C275C">
      <w:rPr>
        <w:rFonts w:ascii="Arial" w:hAnsi="Arial" w:cs="Arial"/>
        <w:sz w:val="22"/>
        <w:szCs w:val="22"/>
      </w:rPr>
      <w:instrText xml:space="preserve"> PAGE   \* MERGEFORMAT </w:instrText>
    </w:r>
    <w:r w:rsidRPr="005C275C">
      <w:rPr>
        <w:rFonts w:ascii="Arial" w:hAnsi="Arial" w:cs="Arial"/>
        <w:sz w:val="22"/>
        <w:szCs w:val="22"/>
      </w:rPr>
      <w:fldChar w:fldCharType="separate"/>
    </w:r>
    <w:r w:rsidR="00B52936">
      <w:rPr>
        <w:rFonts w:ascii="Arial" w:hAnsi="Arial" w:cs="Arial"/>
        <w:noProof/>
        <w:sz w:val="22"/>
        <w:szCs w:val="22"/>
      </w:rPr>
      <w:t>- 4 -</w:t>
    </w:r>
    <w:r w:rsidRPr="005C275C">
      <w:rPr>
        <w:rFonts w:ascii="Arial" w:hAnsi="Arial" w:cs="Arial"/>
        <w:noProof/>
        <w:sz w:val="22"/>
        <w:szCs w:val="22"/>
      </w:rPr>
      <w:fldChar w:fldCharType="end"/>
    </w:r>
  </w:p>
  <w:p w14:paraId="26D05B22" w14:textId="77777777" w:rsidR="009439A9" w:rsidRDefault="009439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44DF6" w14:textId="31F50AA4" w:rsidR="009439A9" w:rsidRPr="009439A9" w:rsidRDefault="009439A9" w:rsidP="00D6772F">
    <w:pPr>
      <w:pStyle w:val="Header"/>
      <w:jc w:val="center"/>
      <w:rPr>
        <w:rFonts w:ascii="Arial" w:hAnsi="Arial" w:cs="Arial"/>
        <w:b/>
        <w:sz w:val="22"/>
        <w:szCs w:val="22"/>
      </w:rPr>
    </w:pPr>
    <w:r w:rsidRPr="009439A9">
      <w:rPr>
        <w:rFonts w:ascii="Arial" w:hAnsi="Arial" w:cs="Arial"/>
        <w:b/>
        <w:sz w:val="22"/>
        <w:szCs w:val="22"/>
      </w:rPr>
      <w:t>OFFICIAL USE ONLY – SECURITY-RELATED INFORMATION</w:t>
    </w:r>
  </w:p>
  <w:p w14:paraId="26D05B28" w14:textId="77777777" w:rsidR="009439A9" w:rsidRDefault="009439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745"/>
    <w:rsid w:val="000006D2"/>
    <w:rsid w:val="00001EE1"/>
    <w:rsid w:val="00010013"/>
    <w:rsid w:val="00027F86"/>
    <w:rsid w:val="00051FB0"/>
    <w:rsid w:val="000C7DA8"/>
    <w:rsid w:val="000D4A00"/>
    <w:rsid w:val="000D6B86"/>
    <w:rsid w:val="000F16B4"/>
    <w:rsid w:val="00105FC2"/>
    <w:rsid w:val="001363DC"/>
    <w:rsid w:val="00140723"/>
    <w:rsid w:val="00157103"/>
    <w:rsid w:val="0017148A"/>
    <w:rsid w:val="00184263"/>
    <w:rsid w:val="001900DC"/>
    <w:rsid w:val="0019329B"/>
    <w:rsid w:val="001E4183"/>
    <w:rsid w:val="001E5BE5"/>
    <w:rsid w:val="001F38A8"/>
    <w:rsid w:val="002241D9"/>
    <w:rsid w:val="002340BB"/>
    <w:rsid w:val="002352B2"/>
    <w:rsid w:val="00271E9C"/>
    <w:rsid w:val="0029304B"/>
    <w:rsid w:val="002D62D4"/>
    <w:rsid w:val="002D7482"/>
    <w:rsid w:val="002E24C3"/>
    <w:rsid w:val="002E4133"/>
    <w:rsid w:val="00314D8C"/>
    <w:rsid w:val="00365606"/>
    <w:rsid w:val="00366DDB"/>
    <w:rsid w:val="0039546A"/>
    <w:rsid w:val="00397508"/>
    <w:rsid w:val="003A2016"/>
    <w:rsid w:val="003B1A35"/>
    <w:rsid w:val="003B407C"/>
    <w:rsid w:val="003B4CAC"/>
    <w:rsid w:val="003F4F46"/>
    <w:rsid w:val="00453D58"/>
    <w:rsid w:val="00480331"/>
    <w:rsid w:val="00490D99"/>
    <w:rsid w:val="004969F9"/>
    <w:rsid w:val="004D548D"/>
    <w:rsid w:val="004F194A"/>
    <w:rsid w:val="004F75E6"/>
    <w:rsid w:val="00516E57"/>
    <w:rsid w:val="00532C55"/>
    <w:rsid w:val="00532FA0"/>
    <w:rsid w:val="00537BE6"/>
    <w:rsid w:val="005733CE"/>
    <w:rsid w:val="00584683"/>
    <w:rsid w:val="00586411"/>
    <w:rsid w:val="005B10CB"/>
    <w:rsid w:val="005B2A10"/>
    <w:rsid w:val="005C0072"/>
    <w:rsid w:val="005E07DD"/>
    <w:rsid w:val="005F617B"/>
    <w:rsid w:val="0060358A"/>
    <w:rsid w:val="00631AB0"/>
    <w:rsid w:val="00664A35"/>
    <w:rsid w:val="00690608"/>
    <w:rsid w:val="006B2DA9"/>
    <w:rsid w:val="006B4A73"/>
    <w:rsid w:val="006D0BE5"/>
    <w:rsid w:val="006E4AB9"/>
    <w:rsid w:val="006F3DB8"/>
    <w:rsid w:val="00713211"/>
    <w:rsid w:val="0073181C"/>
    <w:rsid w:val="00762145"/>
    <w:rsid w:val="00770E64"/>
    <w:rsid w:val="00776CCD"/>
    <w:rsid w:val="00793838"/>
    <w:rsid w:val="007A4C50"/>
    <w:rsid w:val="007B320B"/>
    <w:rsid w:val="007F1D9E"/>
    <w:rsid w:val="007F33C7"/>
    <w:rsid w:val="00810174"/>
    <w:rsid w:val="00815745"/>
    <w:rsid w:val="008221B2"/>
    <w:rsid w:val="00861F2D"/>
    <w:rsid w:val="00880879"/>
    <w:rsid w:val="00896E67"/>
    <w:rsid w:val="008B12FE"/>
    <w:rsid w:val="008C10BE"/>
    <w:rsid w:val="008C243D"/>
    <w:rsid w:val="008F6DF9"/>
    <w:rsid w:val="00933D87"/>
    <w:rsid w:val="009439A9"/>
    <w:rsid w:val="00974A01"/>
    <w:rsid w:val="00991A23"/>
    <w:rsid w:val="009B0A1F"/>
    <w:rsid w:val="00A32C59"/>
    <w:rsid w:val="00A339BD"/>
    <w:rsid w:val="00A53CE2"/>
    <w:rsid w:val="00A851B9"/>
    <w:rsid w:val="00B220BF"/>
    <w:rsid w:val="00B25143"/>
    <w:rsid w:val="00B262BC"/>
    <w:rsid w:val="00B442A7"/>
    <w:rsid w:val="00B52936"/>
    <w:rsid w:val="00B65C8D"/>
    <w:rsid w:val="00B75B47"/>
    <w:rsid w:val="00B93326"/>
    <w:rsid w:val="00BB12A4"/>
    <w:rsid w:val="00BB18A6"/>
    <w:rsid w:val="00BB2261"/>
    <w:rsid w:val="00BC07B6"/>
    <w:rsid w:val="00BE057F"/>
    <w:rsid w:val="00C27D33"/>
    <w:rsid w:val="00C33CDA"/>
    <w:rsid w:val="00C545DB"/>
    <w:rsid w:val="00C8305B"/>
    <w:rsid w:val="00C95D0C"/>
    <w:rsid w:val="00CA5AAB"/>
    <w:rsid w:val="00CB30FE"/>
    <w:rsid w:val="00CB42E2"/>
    <w:rsid w:val="00CC7C30"/>
    <w:rsid w:val="00CE06EE"/>
    <w:rsid w:val="00D06BF4"/>
    <w:rsid w:val="00D22253"/>
    <w:rsid w:val="00D44400"/>
    <w:rsid w:val="00D6772F"/>
    <w:rsid w:val="00D7599A"/>
    <w:rsid w:val="00D8763F"/>
    <w:rsid w:val="00D9586D"/>
    <w:rsid w:val="00DA0201"/>
    <w:rsid w:val="00DA1DCC"/>
    <w:rsid w:val="00DC0845"/>
    <w:rsid w:val="00DC38CA"/>
    <w:rsid w:val="00DC69B1"/>
    <w:rsid w:val="00DD06F9"/>
    <w:rsid w:val="00DD1275"/>
    <w:rsid w:val="00E03705"/>
    <w:rsid w:val="00E20CA3"/>
    <w:rsid w:val="00E262BA"/>
    <w:rsid w:val="00E36011"/>
    <w:rsid w:val="00E41258"/>
    <w:rsid w:val="00E61D4C"/>
    <w:rsid w:val="00E9329F"/>
    <w:rsid w:val="00EB26B0"/>
    <w:rsid w:val="00ED0DED"/>
    <w:rsid w:val="00ED1391"/>
    <w:rsid w:val="00F22A87"/>
    <w:rsid w:val="00F23CDB"/>
    <w:rsid w:val="00F27241"/>
    <w:rsid w:val="00F36234"/>
    <w:rsid w:val="00F51347"/>
    <w:rsid w:val="00F545F7"/>
    <w:rsid w:val="00F653C0"/>
    <w:rsid w:val="00FA0A08"/>
    <w:rsid w:val="00FB100C"/>
    <w:rsid w:val="00FC1968"/>
    <w:rsid w:val="00FC4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6D05AD7"/>
  <w15:docId w15:val="{EA952D51-1894-4FBF-96B9-CC801749A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25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E41258"/>
  </w:style>
  <w:style w:type="character" w:customStyle="1" w:styleId="Hypertext">
    <w:name w:val="Hypertext"/>
    <w:rsid w:val="00E41258"/>
    <w:rPr>
      <w:color w:val="0000FF"/>
      <w:u w:val="single"/>
    </w:rPr>
  </w:style>
  <w:style w:type="character" w:styleId="Hyperlink">
    <w:name w:val="Hyperlink"/>
    <w:rsid w:val="00E61D4C"/>
    <w:rPr>
      <w:rFonts w:cs="Times New Roman"/>
      <w:color w:val="0000FF"/>
      <w:u w:val="single"/>
    </w:rPr>
  </w:style>
  <w:style w:type="paragraph" w:styleId="BalloonText">
    <w:name w:val="Balloon Text"/>
    <w:basedOn w:val="Normal"/>
    <w:link w:val="BalloonTextChar"/>
    <w:rsid w:val="00933D87"/>
    <w:rPr>
      <w:rFonts w:ascii="Tahoma" w:hAnsi="Tahoma" w:cs="Tahoma"/>
      <w:sz w:val="16"/>
      <w:szCs w:val="16"/>
    </w:rPr>
  </w:style>
  <w:style w:type="character" w:customStyle="1" w:styleId="BalloonTextChar">
    <w:name w:val="Balloon Text Char"/>
    <w:link w:val="BalloonText"/>
    <w:locked/>
    <w:rsid w:val="00933D87"/>
    <w:rPr>
      <w:rFonts w:ascii="Tahoma" w:hAnsi="Tahoma" w:cs="Tahoma"/>
      <w:sz w:val="16"/>
      <w:szCs w:val="16"/>
    </w:rPr>
  </w:style>
  <w:style w:type="paragraph" w:styleId="Header">
    <w:name w:val="header"/>
    <w:basedOn w:val="Normal"/>
    <w:link w:val="HeaderChar"/>
    <w:rsid w:val="00B93326"/>
    <w:pPr>
      <w:tabs>
        <w:tab w:val="center" w:pos="4680"/>
        <w:tab w:val="right" w:pos="9360"/>
      </w:tabs>
    </w:pPr>
  </w:style>
  <w:style w:type="character" w:customStyle="1" w:styleId="HeaderChar">
    <w:name w:val="Header Char"/>
    <w:link w:val="Header"/>
    <w:locked/>
    <w:rsid w:val="00B93326"/>
    <w:rPr>
      <w:rFonts w:cs="Times New Roman"/>
      <w:sz w:val="24"/>
      <w:szCs w:val="24"/>
    </w:rPr>
  </w:style>
  <w:style w:type="paragraph" w:styleId="Footer">
    <w:name w:val="footer"/>
    <w:basedOn w:val="Normal"/>
    <w:link w:val="FooterChar"/>
    <w:uiPriority w:val="99"/>
    <w:rsid w:val="00B93326"/>
    <w:pPr>
      <w:tabs>
        <w:tab w:val="center" w:pos="4680"/>
        <w:tab w:val="right" w:pos="9360"/>
      </w:tabs>
    </w:pPr>
  </w:style>
  <w:style w:type="character" w:customStyle="1" w:styleId="FooterChar">
    <w:name w:val="Footer Char"/>
    <w:link w:val="Footer"/>
    <w:uiPriority w:val="99"/>
    <w:locked/>
    <w:rsid w:val="00B93326"/>
    <w:rPr>
      <w:rFonts w:cs="Times New Roman"/>
      <w:sz w:val="24"/>
      <w:szCs w:val="24"/>
    </w:rPr>
  </w:style>
  <w:style w:type="character" w:styleId="FollowedHyperlink">
    <w:name w:val="FollowedHyperlink"/>
    <w:basedOn w:val="DefaultParagraphFont"/>
    <w:rsid w:val="00B220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56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rc.gov/reading-rm/adams.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rc.gov/reading-rm/adams.html"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nrc.gov/aboutnrc/regulatory/enforcement/enforcepol.htm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D2DE107962884B94B5544F3DF3208E" ma:contentTypeVersion="0" ma:contentTypeDescription="Create a new document." ma:contentTypeScope="" ma:versionID="26b73644025434376815a055245474d9">
  <xsd:schema xmlns:xsd="http://www.w3.org/2001/XMLSchema" xmlns:xs="http://www.w3.org/2001/XMLSchema" xmlns:p="http://schemas.microsoft.com/office/2006/metadata/properties" xmlns:ns2="733c96d3-f2c0-4d99-831f-c020e9793ab0" targetNamespace="http://schemas.microsoft.com/office/2006/metadata/properties" ma:root="true" ma:fieldsID="c38cb48ebc38be04ffb73090339f00ea" ns2:_="">
    <xsd:import namespace="733c96d3-f2c0-4d99-831f-c020e9793ab0"/>
    <xsd:element name="properties">
      <xsd:complexType>
        <xsd:sequence>
          <xsd:element name="documentManagement">
            <xsd:complexType>
              <xsd:all>
                <xsd:element ref="ns2:Brief_x0020_Description_x0020_of_x0020_the_x0020_Revision" minOccurs="0"/>
                <xsd:element ref="ns2:Date_x0020_Issued" minOccurs="0"/>
                <xsd:element ref="ns2:id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c96d3-f2c0-4d99-831f-c020e9793ab0" elementFormDefault="qualified">
    <xsd:import namespace="http://schemas.microsoft.com/office/2006/documentManagement/types"/>
    <xsd:import namespace="http://schemas.microsoft.com/office/infopath/2007/PartnerControls"/>
    <xsd:element name="Brief_x0020_Description_x0020_of_x0020_the_x0020_Revision" ma:index="8" nillable="true" ma:displayName="Brief Description of Revision" ma:internalName="Brief_x0020_Description_x0020_of_x0020_the_x0020_Revision" ma:readOnly="false">
      <xsd:simpleType>
        <xsd:restriction base="dms:Note"/>
      </xsd:simpleType>
    </xsd:element>
    <xsd:element name="Date_x0020_Issued" ma:index="9" nillable="true" ma:displayName="Date Issued" ma:format="DateOnly" ma:internalName="Date_x0020_Issued" ma:readOnly="false">
      <xsd:simpleType>
        <xsd:restriction base="dms:DateTime"/>
      </xsd:simpleType>
    </xsd:element>
    <xsd:element name="idn" ma:index="10" nillable="true" ma:displayName="Sort Order" ma:decimals="0" ma:internalName="idn" ma:percentage="FALSE">
      <xsd:simpleType>
        <xsd:restriction base="dms:Number">
          <xsd:maxInclusive value="10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dn xmlns="733c96d3-f2c0-4d99-831f-c020e9793ab0">8</idn>
    <Brief_x0020_Description_x0020_of_x0020_the_x0020_Revision xmlns="733c96d3-f2c0-4d99-831f-c020e9793ab0" xsi:nil="true"/>
    <Date_x0020_Issued xmlns="733c96d3-f2c0-4d99-831f-c020e9793ab0">2017-07-31T04:00:00+00:00</Date_x0020_Issue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7FA90-6DEA-4D1A-BCE0-8EE82E8DB026}"/>
</file>

<file path=customXml/itemProps2.xml><?xml version="1.0" encoding="utf-8"?>
<ds:datastoreItem xmlns:ds="http://schemas.openxmlformats.org/officeDocument/2006/customXml" ds:itemID="{0ECAF228-CC43-4732-9BB6-A5287C0EE374}"/>
</file>

<file path=customXml/itemProps3.xml><?xml version="1.0" encoding="utf-8"?>
<ds:datastoreItem xmlns:ds="http://schemas.openxmlformats.org/officeDocument/2006/customXml" ds:itemID="{41453BDE-D51C-4F2A-BC2B-293E2291EC9E}"/>
</file>

<file path=customXml/itemProps4.xml><?xml version="1.0" encoding="utf-8"?>
<ds:datastoreItem xmlns:ds="http://schemas.openxmlformats.org/officeDocument/2006/customXml" ds:itemID="{9ECF6D73-7C2F-4585-8012-CAF957720855}"/>
</file>

<file path=docProps/app.xml><?xml version="1.0" encoding="utf-8"?>
<Properties xmlns="http://schemas.openxmlformats.org/officeDocument/2006/extended-properties" xmlns:vt="http://schemas.openxmlformats.org/officeDocument/2006/docPropsVTypes">
  <Template>Normal.dotm</Template>
  <TotalTime>14</TotalTime>
  <Pages>4</Pages>
  <Words>1420</Words>
  <Characters>8880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Form 2(S): Cover Letter Transmitting Inspection Report for Severity Level IV Notices of Violation, Notices of Violation associated with green SDP findings, and/or Non-Cited Violations containing Safeguards or Security-Related Information</vt:lpstr>
    </vt:vector>
  </TitlesOfParts>
  <Company>Hewlett-Packard Company</Company>
  <LinksUpToDate>false</LinksUpToDate>
  <CharactersWithSpaces>10280</CharactersWithSpaces>
  <SharedDoc>false</SharedDoc>
  <HLinks>
    <vt:vector size="24" baseType="variant">
      <vt:variant>
        <vt:i4>4718613</vt:i4>
      </vt:variant>
      <vt:variant>
        <vt:i4>9</vt:i4>
      </vt:variant>
      <vt:variant>
        <vt:i4>0</vt:i4>
      </vt:variant>
      <vt:variant>
        <vt:i4>5</vt:i4>
      </vt:variant>
      <vt:variant>
        <vt:lpwstr>http://www.nrc.gov/reading-rm/adams.html</vt:lpwstr>
      </vt:variant>
      <vt:variant>
        <vt:lpwstr/>
      </vt:variant>
      <vt:variant>
        <vt:i4>4718613</vt:i4>
      </vt:variant>
      <vt:variant>
        <vt:i4>6</vt:i4>
      </vt:variant>
      <vt:variant>
        <vt:i4>0</vt:i4>
      </vt:variant>
      <vt:variant>
        <vt:i4>5</vt:i4>
      </vt:variant>
      <vt:variant>
        <vt:lpwstr>http://www.nrc.gov/reading-rm/adams.html</vt:lpwstr>
      </vt:variant>
      <vt:variant>
        <vt:lpwstr/>
      </vt:variant>
      <vt:variant>
        <vt:i4>4718613</vt:i4>
      </vt:variant>
      <vt:variant>
        <vt:i4>3</vt:i4>
      </vt:variant>
      <vt:variant>
        <vt:i4>0</vt:i4>
      </vt:variant>
      <vt:variant>
        <vt:i4>5</vt:i4>
      </vt:variant>
      <vt:variant>
        <vt:lpwstr>http://www.nrc.gov/reading-rm/adams.html</vt:lpwstr>
      </vt:variant>
      <vt:variant>
        <vt:lpwstr/>
      </vt:variant>
      <vt:variant>
        <vt:i4>4718660</vt:i4>
      </vt:variant>
      <vt:variant>
        <vt:i4>0</vt:i4>
      </vt:variant>
      <vt:variant>
        <vt:i4>0</vt:i4>
      </vt:variant>
      <vt:variant>
        <vt:i4>5</vt:i4>
      </vt:variant>
      <vt:variant>
        <vt:lpwstr>http://www.nrc.gov/about-nrc/regulatory/enforcement/enforce-pol.html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2(S): Cover Letter Transmitting Inspection Report for Severity Level IV Notices of Violation, Notices of Violation associated with green SDP findings, and/or Non-Cited Violations containing Safeguards or Security-Related Information</dc:title>
  <dc:creator>Maria E. Schwartz</dc:creator>
  <cp:lastModifiedBy>Fretz, Robert</cp:lastModifiedBy>
  <cp:revision>7</cp:revision>
  <cp:lastPrinted>2008-03-12T13:42:00Z</cp:lastPrinted>
  <dcterms:created xsi:type="dcterms:W3CDTF">2017-03-28T18:57:00Z</dcterms:created>
  <dcterms:modified xsi:type="dcterms:W3CDTF">2017-07-24T11:48:00Z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0x0101003FD2DE107962884B94B5544F3DF3208E</vt:lpwstr>
  </property>
</Properties>
</file>