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D1" w:rsidRPr="00303ED1" w:rsidRDefault="00303ED1" w:rsidP="00303ED1">
      <w:pPr>
        <w:widowControl/>
        <w:jc w:val="center"/>
        <w:rPr>
          <w:rFonts w:cs="Arial"/>
          <w:b/>
          <w:bCs/>
        </w:rPr>
      </w:pPr>
      <w:r w:rsidRPr="00303ED1">
        <w:rPr>
          <w:rFonts w:cs="Arial"/>
          <w:b/>
          <w:bCs/>
        </w:rPr>
        <w:t>Medical Use of Byproduct Material—Authorized User Clarification</w:t>
      </w:r>
      <w:r>
        <w:rPr>
          <w:rFonts w:cs="Arial"/>
          <w:b/>
          <w:bCs/>
        </w:rPr>
        <w:t>, Part 35</w:t>
      </w:r>
    </w:p>
    <w:p w:rsidR="009A6636" w:rsidRDefault="009A6636" w:rsidP="009A6636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(7</w:t>
      </w:r>
      <w:r w:rsidR="00303ED1">
        <w:rPr>
          <w:rFonts w:cs="Arial"/>
          <w:b/>
          <w:bCs/>
        </w:rPr>
        <w:t>4</w:t>
      </w:r>
      <w:r>
        <w:rPr>
          <w:rFonts w:cs="Arial"/>
          <w:b/>
          <w:bCs/>
        </w:rPr>
        <w:t xml:space="preserve"> FR </w:t>
      </w:r>
      <w:r w:rsidR="00303ED1" w:rsidRPr="00303ED1">
        <w:rPr>
          <w:rFonts w:cs="Arial"/>
          <w:b/>
          <w:bCs/>
        </w:rPr>
        <w:t>33901</w:t>
      </w:r>
      <w:r>
        <w:rPr>
          <w:rFonts w:cs="Arial"/>
          <w:b/>
          <w:bCs/>
        </w:rPr>
        <w:t>) RATS ID # 200</w:t>
      </w:r>
      <w:r w:rsidR="00303ED1">
        <w:rPr>
          <w:rFonts w:cs="Arial"/>
          <w:b/>
          <w:bCs/>
        </w:rPr>
        <w:t>9</w:t>
      </w:r>
      <w:r>
        <w:rPr>
          <w:rFonts w:cs="Arial"/>
          <w:b/>
          <w:bCs/>
        </w:rPr>
        <w:t>-1 Effective date 0</w:t>
      </w:r>
      <w:r w:rsidR="00303ED1">
        <w:rPr>
          <w:rFonts w:cs="Arial"/>
          <w:b/>
          <w:bCs/>
        </w:rPr>
        <w:t>9</w:t>
      </w:r>
      <w:r>
        <w:rPr>
          <w:rFonts w:cs="Arial"/>
          <w:b/>
          <w:bCs/>
        </w:rPr>
        <w:t>/</w:t>
      </w:r>
      <w:r w:rsidR="00303ED1">
        <w:rPr>
          <w:rFonts w:cs="Arial"/>
          <w:b/>
          <w:bCs/>
        </w:rPr>
        <w:t>28</w:t>
      </w:r>
      <w:r>
        <w:rPr>
          <w:rFonts w:cs="Arial"/>
          <w:b/>
          <w:bCs/>
        </w:rPr>
        <w:t>/0</w:t>
      </w:r>
      <w:r w:rsidR="00303ED1">
        <w:rPr>
          <w:rFonts w:cs="Arial"/>
          <w:b/>
          <w:bCs/>
        </w:rPr>
        <w:t>9</w:t>
      </w:r>
    </w:p>
    <w:p w:rsidR="001E4066" w:rsidRDefault="001E4066" w:rsidP="00303ED1">
      <w:pPr>
        <w:jc w:val="center"/>
      </w:pPr>
      <w:r w:rsidRPr="002C6E8D">
        <w:rPr>
          <w:rFonts w:cs="Arial"/>
          <w:b/>
          <w:bCs/>
        </w:rPr>
        <w:t>Date Due for State Adoption</w:t>
      </w:r>
      <w:r>
        <w:rPr>
          <w:rFonts w:cs="Arial"/>
          <w:b/>
          <w:bCs/>
        </w:rPr>
        <w:t xml:space="preserve"> </w:t>
      </w:r>
      <w:r w:rsidR="00303ED1">
        <w:rPr>
          <w:rFonts w:cs="Arial"/>
          <w:b/>
          <w:bCs/>
        </w:rPr>
        <w:t>09/28/12</w:t>
      </w:r>
    </w:p>
    <w:p w:rsidR="001E4066" w:rsidRDefault="001E4066"/>
    <w:tbl>
      <w:tblPr>
        <w:tblStyle w:val="TableGrid"/>
        <w:tblW w:w="14940" w:type="dxa"/>
        <w:tblInd w:w="-79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1E0"/>
      </w:tblPr>
      <w:tblGrid>
        <w:gridCol w:w="1260"/>
        <w:gridCol w:w="1440"/>
        <w:gridCol w:w="1080"/>
        <w:gridCol w:w="2160"/>
        <w:gridCol w:w="3240"/>
        <w:gridCol w:w="1440"/>
        <w:gridCol w:w="1440"/>
        <w:gridCol w:w="2880"/>
      </w:tblGrid>
      <w:tr w:rsidR="004F5F2C">
        <w:trPr>
          <w:tblHeader/>
        </w:trPr>
        <w:tc>
          <w:tcPr>
            <w:tcW w:w="126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4F5F2C" w:rsidRPr="001E4066" w:rsidRDefault="004F5F2C" w:rsidP="001E4066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4F5F2C" w:rsidRPr="001E4066" w:rsidRDefault="004F5F2C" w:rsidP="001E406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E4066">
              <w:rPr>
                <w:rFonts w:cs="Arial"/>
                <w:b/>
                <w:bCs/>
                <w:sz w:val="22"/>
                <w:szCs w:val="22"/>
              </w:rPr>
              <w:t>Change to NRC</w:t>
            </w:r>
          </w:p>
          <w:p w:rsidR="004F5F2C" w:rsidRPr="001E4066" w:rsidRDefault="004F5F2C" w:rsidP="001E406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E4066">
              <w:rPr>
                <w:rFonts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4F5F2C" w:rsidRPr="001E4066" w:rsidRDefault="004F5F2C" w:rsidP="001E406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4F5F2C" w:rsidRPr="001E4066" w:rsidRDefault="004F5F2C" w:rsidP="001E4066">
            <w:pPr>
              <w:tabs>
                <w:tab w:val="center" w:pos="825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E4066">
              <w:rPr>
                <w:rFonts w:cs="Arial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108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4F5F2C" w:rsidRPr="001E4066" w:rsidRDefault="004F5F2C" w:rsidP="001E406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4F5F2C" w:rsidRPr="001E4066" w:rsidRDefault="004F5F2C" w:rsidP="001E4066">
            <w:pPr>
              <w:tabs>
                <w:tab w:val="center" w:pos="375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E4066">
              <w:rPr>
                <w:rFonts w:cs="Arial"/>
                <w:b/>
                <w:bCs/>
                <w:sz w:val="22"/>
                <w:szCs w:val="22"/>
              </w:rPr>
              <w:t>State</w:t>
            </w:r>
          </w:p>
          <w:p w:rsidR="004F5F2C" w:rsidRPr="001E4066" w:rsidRDefault="004F5F2C" w:rsidP="001E406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E4066">
              <w:rPr>
                <w:rFonts w:cs="Arial"/>
                <w:b/>
                <w:bCs/>
                <w:sz w:val="22"/>
                <w:szCs w:val="22"/>
              </w:rPr>
              <w:t>Section</w:t>
            </w:r>
          </w:p>
        </w:tc>
        <w:tc>
          <w:tcPr>
            <w:tcW w:w="216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4F5F2C" w:rsidRPr="001E4066" w:rsidRDefault="004F5F2C" w:rsidP="001E406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4F5F2C" w:rsidRPr="001E4066" w:rsidRDefault="004F5F2C" w:rsidP="001E406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E4066">
              <w:rPr>
                <w:rFonts w:cs="Arial"/>
                <w:b/>
                <w:bCs/>
                <w:sz w:val="22"/>
                <w:szCs w:val="22"/>
              </w:rPr>
              <w:t>Compatibility</w:t>
            </w:r>
          </w:p>
          <w:p w:rsidR="004F5F2C" w:rsidRPr="001E4066" w:rsidRDefault="004F5F2C" w:rsidP="001E406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E4066">
              <w:rPr>
                <w:rFonts w:cs="Arial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32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4F5F2C" w:rsidRPr="001E4066" w:rsidRDefault="004F5F2C" w:rsidP="001E406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4F5F2C" w:rsidRPr="001E4066" w:rsidRDefault="004F5F2C" w:rsidP="001E4066">
            <w:pPr>
              <w:tabs>
                <w:tab w:val="center" w:pos="1725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E4066">
              <w:rPr>
                <w:rFonts w:cs="Arial"/>
                <w:b/>
                <w:bCs/>
                <w:sz w:val="22"/>
                <w:szCs w:val="22"/>
              </w:rPr>
              <w:t>Summary of Change to CFR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4F5F2C" w:rsidRPr="001E4066" w:rsidRDefault="004F5F2C" w:rsidP="001E406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4F5F2C" w:rsidRPr="001E4066" w:rsidRDefault="004F5F2C" w:rsidP="001E406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E4066">
              <w:rPr>
                <w:rFonts w:cs="Arial"/>
                <w:b/>
                <w:bCs/>
                <w:sz w:val="22"/>
                <w:szCs w:val="22"/>
              </w:rPr>
              <w:t>Difference</w:t>
            </w:r>
          </w:p>
          <w:p w:rsidR="004F5F2C" w:rsidRPr="001E4066" w:rsidRDefault="004F5F2C" w:rsidP="001E406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E4066">
              <w:rPr>
                <w:rFonts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4F5F2C" w:rsidRPr="001E4066" w:rsidRDefault="004F5F2C" w:rsidP="001E406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4F5F2C" w:rsidRPr="001E4066" w:rsidRDefault="004F5F2C" w:rsidP="001E406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E4066">
              <w:rPr>
                <w:rFonts w:cs="Arial"/>
                <w:b/>
                <w:bCs/>
                <w:sz w:val="22"/>
                <w:szCs w:val="22"/>
              </w:rPr>
              <w:t>Significant</w:t>
            </w:r>
          </w:p>
          <w:p w:rsidR="004F5F2C" w:rsidRPr="001E4066" w:rsidRDefault="004F5F2C" w:rsidP="001E406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E4066">
              <w:rPr>
                <w:rFonts w:cs="Arial"/>
                <w:b/>
                <w:bCs/>
                <w:sz w:val="22"/>
                <w:szCs w:val="22"/>
              </w:rPr>
              <w:t>Yes/No</w:t>
            </w:r>
          </w:p>
        </w:tc>
        <w:tc>
          <w:tcPr>
            <w:tcW w:w="2880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:rsidR="004F5F2C" w:rsidRPr="001E4066" w:rsidRDefault="004F5F2C" w:rsidP="001E406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4F5F2C" w:rsidRPr="001E4066" w:rsidRDefault="004F5F2C" w:rsidP="001E4066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E4066">
              <w:rPr>
                <w:rFonts w:cs="Arial"/>
                <w:b/>
                <w:bCs/>
                <w:sz w:val="22"/>
                <w:szCs w:val="22"/>
              </w:rPr>
              <w:t>If Difference, Why or Why Not Was a Comment Generated</w:t>
            </w:r>
          </w:p>
        </w:tc>
      </w:tr>
      <w:tr w:rsidR="004F5F2C" w:rsidRPr="007A6D7C">
        <w:tc>
          <w:tcPr>
            <w:tcW w:w="1260" w:type="dxa"/>
            <w:tcBorders>
              <w:top w:val="double" w:sz="6" w:space="0" w:color="auto"/>
            </w:tcBorders>
          </w:tcPr>
          <w:p w:rsidR="004F5F2C" w:rsidRPr="00303ED1" w:rsidRDefault="00303ED1" w:rsidP="00303ED1">
            <w:pPr>
              <w:spacing w:before="100" w:beforeAutospacing="1"/>
              <w:rPr>
                <w:rFonts w:cs="Arial"/>
                <w:sz w:val="22"/>
                <w:szCs w:val="22"/>
              </w:rPr>
            </w:pPr>
            <w:r w:rsidRPr="00303ED1">
              <w:rPr>
                <w:rFonts w:cs="Arial"/>
                <w:bCs/>
                <w:sz w:val="22"/>
                <w:szCs w:val="22"/>
              </w:rPr>
              <w:t>§ 35.50</w:t>
            </w:r>
          </w:p>
        </w:tc>
        <w:tc>
          <w:tcPr>
            <w:tcW w:w="1440" w:type="dxa"/>
            <w:tcBorders>
              <w:top w:val="double" w:sz="6" w:space="0" w:color="auto"/>
            </w:tcBorders>
          </w:tcPr>
          <w:p w:rsidR="004F5F2C" w:rsidRPr="001E4066" w:rsidRDefault="00303ED1" w:rsidP="00303ED1">
            <w:pPr>
              <w:pStyle w:val="HTMLPreformatted"/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r w:rsidRPr="00303ED1">
              <w:rPr>
                <w:rFonts w:ascii="Arial" w:hAnsi="Arial" w:cs="Arial"/>
                <w:bCs/>
                <w:sz w:val="22"/>
                <w:szCs w:val="22"/>
              </w:rPr>
              <w:t>Training for Radiation Safety</w:t>
            </w:r>
            <w:r w:rsidR="00295C0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Officer</w:t>
            </w:r>
            <w:r w:rsidRPr="001E40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double" w:sz="6" w:space="0" w:color="auto"/>
            </w:tcBorders>
          </w:tcPr>
          <w:p w:rsidR="004F5F2C" w:rsidRPr="001E4066" w:rsidRDefault="004F5F2C" w:rsidP="00303ED1">
            <w:pPr>
              <w:spacing w:before="100" w:beforeAutospacing="1"/>
              <w:rPr>
                <w:rFonts w:cs="Arial"/>
                <w:sz w:val="22"/>
                <w:szCs w:val="22"/>
              </w:rPr>
            </w:pPr>
          </w:p>
          <w:p w:rsidR="004F5F2C" w:rsidRPr="001E4066" w:rsidRDefault="004F5F2C" w:rsidP="00303ED1">
            <w:pPr>
              <w:spacing w:before="100" w:before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uble" w:sz="6" w:space="0" w:color="auto"/>
            </w:tcBorders>
          </w:tcPr>
          <w:p w:rsidR="004F5F2C" w:rsidRPr="00AD2122" w:rsidRDefault="00211A6D" w:rsidP="00303ED1">
            <w:pPr>
              <w:spacing w:before="100" w:beforeAutospacing="1"/>
              <w:jc w:val="center"/>
              <w:rPr>
                <w:rFonts w:cs="Arial"/>
                <w:sz w:val="22"/>
                <w:szCs w:val="22"/>
              </w:rPr>
            </w:pPr>
            <w:r w:rsidRPr="00AD2122"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3240" w:type="dxa"/>
            <w:tcBorders>
              <w:top w:val="double" w:sz="6" w:space="0" w:color="auto"/>
            </w:tcBorders>
          </w:tcPr>
          <w:p w:rsidR="00303ED1" w:rsidRPr="00303ED1" w:rsidRDefault="00303ED1" w:rsidP="00303ED1">
            <w:pPr>
              <w:widowControl/>
              <w:spacing w:before="100" w:beforeAutospacing="1"/>
              <w:rPr>
                <w:rFonts w:cs="Arial"/>
                <w:b/>
                <w:sz w:val="22"/>
                <w:szCs w:val="22"/>
              </w:rPr>
            </w:pPr>
            <w:r w:rsidRPr="00303ED1">
              <w:rPr>
                <w:rFonts w:cs="Arial"/>
                <w:b/>
                <w:sz w:val="22"/>
                <w:szCs w:val="22"/>
              </w:rPr>
              <w:t>In § 35.50, paragraph (a)(2)(ii)(B) is</w:t>
            </w:r>
          </w:p>
          <w:p w:rsidR="00303ED1" w:rsidRPr="00303ED1" w:rsidRDefault="00303ED1" w:rsidP="00303ED1">
            <w:pPr>
              <w:widowControl/>
              <w:spacing w:before="100" w:beforeAutospacing="1"/>
              <w:rPr>
                <w:rFonts w:cs="Arial"/>
                <w:b/>
                <w:sz w:val="22"/>
                <w:szCs w:val="22"/>
              </w:rPr>
            </w:pPr>
            <w:r w:rsidRPr="00303ED1">
              <w:rPr>
                <w:rFonts w:cs="Arial"/>
                <w:b/>
                <w:sz w:val="22"/>
                <w:szCs w:val="22"/>
              </w:rPr>
              <w:t>revised to read as follows:</w:t>
            </w:r>
          </w:p>
          <w:p w:rsidR="00303ED1" w:rsidRPr="00303ED1" w:rsidRDefault="00303ED1" w:rsidP="00303ED1">
            <w:pPr>
              <w:widowControl/>
              <w:spacing w:before="100" w:beforeAutospacing="1"/>
              <w:rPr>
                <w:rFonts w:cs="Arial"/>
                <w:b/>
                <w:bCs/>
                <w:sz w:val="22"/>
                <w:szCs w:val="22"/>
              </w:rPr>
            </w:pPr>
          </w:p>
          <w:p w:rsidR="00303ED1" w:rsidRPr="00303ED1" w:rsidRDefault="00303ED1" w:rsidP="00303ED1">
            <w:pPr>
              <w:widowControl/>
              <w:spacing w:before="100" w:beforeAutospacing="1"/>
              <w:rPr>
                <w:rFonts w:cs="Arial"/>
                <w:sz w:val="22"/>
                <w:szCs w:val="22"/>
              </w:rPr>
            </w:pPr>
            <w:r w:rsidRPr="00303ED1">
              <w:rPr>
                <w:rFonts w:cs="Arial"/>
                <w:sz w:val="22"/>
                <w:szCs w:val="22"/>
              </w:rPr>
              <w:t>* * * * *</w:t>
            </w:r>
          </w:p>
          <w:p w:rsidR="00303ED1" w:rsidRPr="00303ED1" w:rsidRDefault="00303ED1" w:rsidP="00303ED1">
            <w:pPr>
              <w:widowControl/>
              <w:spacing w:before="100" w:beforeAutospacing="1"/>
              <w:rPr>
                <w:rFonts w:cs="Arial"/>
                <w:sz w:val="22"/>
                <w:szCs w:val="22"/>
              </w:rPr>
            </w:pPr>
            <w:r w:rsidRPr="00303ED1">
              <w:rPr>
                <w:rFonts w:cs="Arial"/>
                <w:sz w:val="22"/>
                <w:szCs w:val="22"/>
              </w:rPr>
              <w:t>(a) * * *</w:t>
            </w:r>
          </w:p>
          <w:p w:rsidR="00303ED1" w:rsidRPr="00303ED1" w:rsidRDefault="00303ED1" w:rsidP="00303ED1">
            <w:pPr>
              <w:widowControl/>
              <w:spacing w:before="100" w:beforeAutospacing="1"/>
              <w:rPr>
                <w:rFonts w:cs="Arial"/>
                <w:sz w:val="22"/>
                <w:szCs w:val="22"/>
              </w:rPr>
            </w:pPr>
            <w:r w:rsidRPr="00303ED1">
              <w:rPr>
                <w:rFonts w:cs="Arial"/>
                <w:sz w:val="22"/>
                <w:szCs w:val="22"/>
              </w:rPr>
              <w:t>(2) * * *</w:t>
            </w:r>
          </w:p>
          <w:p w:rsidR="00303ED1" w:rsidRPr="00303ED1" w:rsidRDefault="00303ED1" w:rsidP="00303ED1">
            <w:pPr>
              <w:widowControl/>
              <w:spacing w:before="100" w:beforeAutospacing="1"/>
              <w:rPr>
                <w:rFonts w:cs="Arial"/>
                <w:sz w:val="22"/>
                <w:szCs w:val="22"/>
              </w:rPr>
            </w:pPr>
            <w:r w:rsidRPr="00303ED1">
              <w:rPr>
                <w:rFonts w:cs="Arial"/>
                <w:sz w:val="22"/>
                <w:szCs w:val="22"/>
              </w:rPr>
              <w:t>(ii) * * *</w:t>
            </w:r>
          </w:p>
          <w:p w:rsidR="00303ED1" w:rsidRPr="00303ED1" w:rsidRDefault="00303ED1" w:rsidP="00303ED1">
            <w:pPr>
              <w:widowControl/>
              <w:spacing w:before="100" w:beforeAutospacing="1"/>
              <w:rPr>
                <w:rFonts w:cs="Arial"/>
                <w:sz w:val="22"/>
                <w:szCs w:val="22"/>
              </w:rPr>
            </w:pPr>
            <w:r w:rsidRPr="00303ED1">
              <w:rPr>
                <w:rFonts w:cs="Arial"/>
                <w:sz w:val="22"/>
                <w:szCs w:val="22"/>
              </w:rPr>
              <w:t>(B) In clinical nuclear medicine</w:t>
            </w:r>
          </w:p>
          <w:p w:rsidR="004749ED" w:rsidRPr="00303ED1" w:rsidRDefault="00303ED1" w:rsidP="00303ED1">
            <w:pPr>
              <w:widowControl/>
              <w:spacing w:before="100" w:beforeAutospacing="1"/>
              <w:rPr>
                <w:rFonts w:cs="Arial"/>
                <w:sz w:val="22"/>
                <w:szCs w:val="22"/>
              </w:rPr>
            </w:pPr>
            <w:r w:rsidRPr="00303ED1">
              <w:rPr>
                <w:rFonts w:cs="Arial"/>
                <w:sz w:val="22"/>
                <w:szCs w:val="22"/>
              </w:rPr>
              <w:t>facilities providing diagnostic and/or</w:t>
            </w:r>
            <w:r w:rsidR="00211A6D">
              <w:rPr>
                <w:rFonts w:cs="Arial"/>
                <w:sz w:val="22"/>
                <w:szCs w:val="22"/>
              </w:rPr>
              <w:t xml:space="preserve"> </w:t>
            </w:r>
            <w:r w:rsidRPr="00303ED1">
              <w:rPr>
                <w:rFonts w:cs="Arial"/>
                <w:sz w:val="22"/>
                <w:szCs w:val="22"/>
              </w:rPr>
              <w:t>therapeutic services under the direction</w:t>
            </w:r>
            <w:r w:rsidR="00211A6D">
              <w:rPr>
                <w:rFonts w:cs="Arial"/>
                <w:sz w:val="22"/>
                <w:szCs w:val="22"/>
              </w:rPr>
              <w:t xml:space="preserve"> </w:t>
            </w:r>
            <w:r w:rsidRPr="00303ED1">
              <w:rPr>
                <w:rFonts w:cs="Arial"/>
                <w:sz w:val="22"/>
                <w:szCs w:val="22"/>
              </w:rPr>
              <w:t>of physicians who meet the</w:t>
            </w:r>
            <w:r w:rsidR="00211A6D">
              <w:rPr>
                <w:rFonts w:cs="Arial"/>
                <w:sz w:val="22"/>
                <w:szCs w:val="22"/>
              </w:rPr>
              <w:t xml:space="preserve"> </w:t>
            </w:r>
            <w:r w:rsidRPr="00303ED1">
              <w:rPr>
                <w:rFonts w:cs="Arial"/>
                <w:sz w:val="22"/>
                <w:szCs w:val="22"/>
              </w:rPr>
              <w:t>requirements for authorized users in</w:t>
            </w:r>
            <w:r w:rsidR="00211A6D">
              <w:rPr>
                <w:rFonts w:cs="Arial"/>
                <w:sz w:val="22"/>
                <w:szCs w:val="22"/>
              </w:rPr>
              <w:t xml:space="preserve"> </w:t>
            </w:r>
            <w:r w:rsidRPr="00303ED1">
              <w:rPr>
                <w:rFonts w:cs="Arial"/>
                <w:sz w:val="22"/>
                <w:szCs w:val="22"/>
              </w:rPr>
              <w:t>§§ 35.57, 35.290, or 35.390;</w:t>
            </w:r>
          </w:p>
          <w:p w:rsidR="004F5F2C" w:rsidRPr="001E4066" w:rsidRDefault="004F5F2C" w:rsidP="0030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6" w:space="0" w:color="auto"/>
            </w:tcBorders>
          </w:tcPr>
          <w:p w:rsidR="004F5F2C" w:rsidRPr="001E4066" w:rsidRDefault="004F5F2C" w:rsidP="00303ED1">
            <w:pPr>
              <w:spacing w:before="100" w:beforeAutospacing="1"/>
              <w:rPr>
                <w:rFonts w:cs="Arial"/>
                <w:sz w:val="22"/>
                <w:szCs w:val="22"/>
              </w:rPr>
            </w:pPr>
          </w:p>
          <w:p w:rsidR="004F5F2C" w:rsidRPr="001E4066" w:rsidRDefault="004F5F2C" w:rsidP="00303ED1">
            <w:pPr>
              <w:spacing w:before="100" w:before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6" w:space="0" w:color="auto"/>
            </w:tcBorders>
          </w:tcPr>
          <w:p w:rsidR="004F5F2C" w:rsidRPr="001E4066" w:rsidRDefault="004F5F2C" w:rsidP="00303ED1">
            <w:pPr>
              <w:spacing w:before="100" w:beforeAutospacing="1"/>
              <w:rPr>
                <w:rFonts w:cs="Arial"/>
                <w:sz w:val="22"/>
                <w:szCs w:val="22"/>
              </w:rPr>
            </w:pPr>
          </w:p>
          <w:p w:rsidR="004F5F2C" w:rsidRPr="001E4066" w:rsidRDefault="004F5F2C" w:rsidP="00303ED1">
            <w:pPr>
              <w:spacing w:before="100" w:before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double" w:sz="6" w:space="0" w:color="auto"/>
            </w:tcBorders>
          </w:tcPr>
          <w:p w:rsidR="004F5F2C" w:rsidRPr="001E4066" w:rsidRDefault="004F5F2C" w:rsidP="00303ED1">
            <w:pPr>
              <w:spacing w:before="100" w:beforeAutospacing="1"/>
              <w:rPr>
                <w:rFonts w:cs="Arial"/>
                <w:sz w:val="22"/>
                <w:szCs w:val="22"/>
              </w:rPr>
            </w:pPr>
          </w:p>
          <w:p w:rsidR="004F5F2C" w:rsidRPr="001E4066" w:rsidRDefault="004F5F2C" w:rsidP="00303ED1">
            <w:pPr>
              <w:spacing w:before="100" w:beforeAutospacing="1"/>
              <w:rPr>
                <w:rFonts w:cs="Arial"/>
                <w:sz w:val="22"/>
                <w:szCs w:val="22"/>
              </w:rPr>
            </w:pPr>
          </w:p>
        </w:tc>
      </w:tr>
      <w:tr w:rsidR="004F5F2C" w:rsidRPr="007A6D7C">
        <w:tc>
          <w:tcPr>
            <w:tcW w:w="1260" w:type="dxa"/>
          </w:tcPr>
          <w:p w:rsidR="004F5F2C" w:rsidRPr="00211A6D" w:rsidRDefault="00211A6D" w:rsidP="001E4066">
            <w:pPr>
              <w:rPr>
                <w:rFonts w:cs="Arial"/>
                <w:sz w:val="22"/>
                <w:szCs w:val="22"/>
              </w:rPr>
            </w:pPr>
            <w:r w:rsidRPr="00211A6D">
              <w:rPr>
                <w:rFonts w:cs="Arial"/>
                <w:bCs/>
                <w:sz w:val="22"/>
                <w:szCs w:val="22"/>
              </w:rPr>
              <w:t xml:space="preserve">§ 35.51 </w:t>
            </w:r>
          </w:p>
        </w:tc>
        <w:tc>
          <w:tcPr>
            <w:tcW w:w="1440" w:type="dxa"/>
          </w:tcPr>
          <w:p w:rsidR="00211A6D" w:rsidRPr="00211A6D" w:rsidRDefault="00211A6D" w:rsidP="00211A6D">
            <w:pPr>
              <w:widowControl/>
              <w:rPr>
                <w:rFonts w:cs="Arial"/>
                <w:bCs/>
                <w:sz w:val="22"/>
                <w:szCs w:val="22"/>
              </w:rPr>
            </w:pPr>
            <w:r w:rsidRPr="00211A6D">
              <w:rPr>
                <w:rFonts w:cs="Arial"/>
                <w:bCs/>
                <w:sz w:val="22"/>
                <w:szCs w:val="22"/>
              </w:rPr>
              <w:t>Training for an authorized medical</w:t>
            </w:r>
          </w:p>
          <w:p w:rsidR="00211A6D" w:rsidRPr="00211A6D" w:rsidRDefault="00211A6D" w:rsidP="00211A6D">
            <w:pPr>
              <w:widowControl/>
              <w:rPr>
                <w:rFonts w:cs="Arial"/>
                <w:bCs/>
                <w:sz w:val="22"/>
                <w:szCs w:val="22"/>
              </w:rPr>
            </w:pPr>
            <w:proofErr w:type="gramStart"/>
            <w:r w:rsidRPr="00211A6D">
              <w:rPr>
                <w:rFonts w:cs="Arial"/>
                <w:bCs/>
                <w:sz w:val="22"/>
                <w:szCs w:val="22"/>
              </w:rPr>
              <w:t>physicist</w:t>
            </w:r>
            <w:proofErr w:type="gramEnd"/>
            <w:r w:rsidRPr="00211A6D">
              <w:rPr>
                <w:rFonts w:cs="Arial"/>
                <w:bCs/>
                <w:sz w:val="22"/>
                <w:szCs w:val="22"/>
              </w:rPr>
              <w:t>.</w:t>
            </w:r>
          </w:p>
          <w:p w:rsidR="004F5F2C" w:rsidRPr="001E4066" w:rsidRDefault="004F5F2C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4F5F2C" w:rsidRPr="001E4066" w:rsidRDefault="004F5F2C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4F5F2C" w:rsidRPr="001E4066" w:rsidRDefault="00211A6D" w:rsidP="001E406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3240" w:type="dxa"/>
          </w:tcPr>
          <w:p w:rsidR="00211A6D" w:rsidRPr="00211A6D" w:rsidRDefault="00211A6D" w:rsidP="00211A6D">
            <w:pPr>
              <w:widowControl/>
              <w:rPr>
                <w:rFonts w:cs="Arial"/>
                <w:b/>
                <w:sz w:val="22"/>
                <w:szCs w:val="22"/>
              </w:rPr>
            </w:pPr>
            <w:r w:rsidRPr="00211A6D">
              <w:rPr>
                <w:rFonts w:cs="Arial"/>
                <w:b/>
                <w:sz w:val="22"/>
                <w:szCs w:val="22"/>
              </w:rPr>
              <w:t>In § 35.51, paragraphs (a)(2)(ii) and (b)(2) are revised to read as follows:</w:t>
            </w:r>
          </w:p>
          <w:p w:rsidR="00B4050A" w:rsidRDefault="00B4050A" w:rsidP="00211A6D">
            <w:pPr>
              <w:widowControl/>
              <w:rPr>
                <w:rFonts w:cs="Arial"/>
                <w:sz w:val="22"/>
                <w:szCs w:val="22"/>
              </w:rPr>
            </w:pPr>
          </w:p>
          <w:p w:rsidR="00211A6D" w:rsidRPr="00211A6D" w:rsidRDefault="00211A6D" w:rsidP="00211A6D">
            <w:pPr>
              <w:widowControl/>
              <w:rPr>
                <w:rFonts w:cs="Arial"/>
                <w:sz w:val="22"/>
                <w:szCs w:val="22"/>
              </w:rPr>
            </w:pPr>
            <w:r w:rsidRPr="00211A6D">
              <w:rPr>
                <w:rFonts w:cs="Arial"/>
                <w:sz w:val="22"/>
                <w:szCs w:val="22"/>
              </w:rPr>
              <w:t>(a) * * *</w:t>
            </w:r>
          </w:p>
          <w:p w:rsidR="00211A6D" w:rsidRPr="00211A6D" w:rsidRDefault="00211A6D" w:rsidP="00211A6D">
            <w:pPr>
              <w:widowControl/>
              <w:rPr>
                <w:rFonts w:cs="Arial"/>
                <w:sz w:val="22"/>
                <w:szCs w:val="22"/>
              </w:rPr>
            </w:pPr>
            <w:r w:rsidRPr="00211A6D">
              <w:rPr>
                <w:rFonts w:cs="Arial"/>
                <w:sz w:val="22"/>
                <w:szCs w:val="22"/>
              </w:rPr>
              <w:t>(2) * * *</w:t>
            </w:r>
          </w:p>
          <w:p w:rsidR="00211A6D" w:rsidRPr="00211A6D" w:rsidRDefault="00211A6D" w:rsidP="00211A6D">
            <w:pPr>
              <w:widowControl/>
              <w:rPr>
                <w:rFonts w:cs="Arial"/>
                <w:sz w:val="22"/>
                <w:szCs w:val="22"/>
              </w:rPr>
            </w:pPr>
            <w:r w:rsidRPr="00211A6D">
              <w:rPr>
                <w:rFonts w:cs="Arial"/>
                <w:sz w:val="22"/>
                <w:szCs w:val="22"/>
              </w:rPr>
              <w:t>(ii) In clinical radiation facilities</w:t>
            </w:r>
          </w:p>
          <w:p w:rsidR="00211A6D" w:rsidRPr="00211A6D" w:rsidRDefault="00211A6D" w:rsidP="00211A6D">
            <w:pPr>
              <w:widowControl/>
              <w:rPr>
                <w:rFonts w:cs="Arial"/>
                <w:sz w:val="22"/>
                <w:szCs w:val="22"/>
              </w:rPr>
            </w:pPr>
            <w:r w:rsidRPr="00211A6D">
              <w:rPr>
                <w:rFonts w:cs="Arial"/>
                <w:sz w:val="22"/>
                <w:szCs w:val="22"/>
              </w:rPr>
              <w:t xml:space="preserve">providing high-energy, external </w:t>
            </w:r>
            <w:r w:rsidRPr="00211A6D">
              <w:rPr>
                <w:rFonts w:cs="Arial"/>
                <w:sz w:val="22"/>
                <w:szCs w:val="22"/>
              </w:rPr>
              <w:lastRenderedPageBreak/>
              <w:t>beam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11A6D">
              <w:rPr>
                <w:rFonts w:cs="Arial"/>
                <w:sz w:val="22"/>
                <w:szCs w:val="22"/>
              </w:rPr>
              <w:t>therapy (photons and electrons with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11A6D">
              <w:rPr>
                <w:rFonts w:cs="Arial"/>
                <w:sz w:val="22"/>
                <w:szCs w:val="22"/>
              </w:rPr>
              <w:t>energies greater than or equal to 1 million electron volts) and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11A6D">
              <w:rPr>
                <w:rFonts w:cs="Arial"/>
                <w:sz w:val="22"/>
                <w:szCs w:val="22"/>
              </w:rPr>
              <w:t>brachytherapy services under the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11A6D">
              <w:rPr>
                <w:rFonts w:cs="Arial"/>
                <w:sz w:val="22"/>
                <w:szCs w:val="22"/>
              </w:rPr>
              <w:t>direction of physicians who meet the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11A6D">
              <w:rPr>
                <w:rFonts w:cs="Arial"/>
                <w:sz w:val="22"/>
                <w:szCs w:val="22"/>
              </w:rPr>
              <w:t>requirements in § 35.57, 35.490, or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11A6D">
              <w:rPr>
                <w:rFonts w:cs="Arial"/>
                <w:sz w:val="22"/>
                <w:szCs w:val="22"/>
              </w:rPr>
              <w:t>35.690; and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11A6D">
              <w:rPr>
                <w:rFonts w:cs="Arial"/>
                <w:sz w:val="22"/>
                <w:szCs w:val="22"/>
              </w:rPr>
              <w:t>* * * * *</w:t>
            </w:r>
          </w:p>
          <w:p w:rsidR="00211A6D" w:rsidRPr="00211A6D" w:rsidRDefault="00211A6D" w:rsidP="00211A6D">
            <w:pPr>
              <w:widowControl/>
              <w:rPr>
                <w:rFonts w:cs="Arial"/>
                <w:sz w:val="22"/>
                <w:szCs w:val="22"/>
              </w:rPr>
            </w:pPr>
            <w:r w:rsidRPr="00211A6D">
              <w:rPr>
                <w:rFonts w:cs="Arial"/>
                <w:sz w:val="22"/>
                <w:szCs w:val="22"/>
              </w:rPr>
              <w:t>(b) * * *</w:t>
            </w:r>
          </w:p>
          <w:p w:rsidR="00211A6D" w:rsidRPr="00211A6D" w:rsidRDefault="00211A6D" w:rsidP="00211A6D">
            <w:pPr>
              <w:widowControl/>
              <w:rPr>
                <w:rFonts w:cs="Arial"/>
                <w:sz w:val="22"/>
                <w:szCs w:val="22"/>
              </w:rPr>
            </w:pPr>
            <w:r w:rsidRPr="00211A6D">
              <w:rPr>
                <w:rFonts w:cs="Arial"/>
                <w:sz w:val="22"/>
                <w:szCs w:val="22"/>
              </w:rPr>
              <w:t>(2) Has obtained written attestation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11A6D">
              <w:rPr>
                <w:rFonts w:cs="Arial"/>
                <w:sz w:val="22"/>
                <w:szCs w:val="22"/>
              </w:rPr>
              <w:t>that the individual has satisfactorily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11A6D">
              <w:rPr>
                <w:rFonts w:cs="Arial"/>
                <w:sz w:val="22"/>
                <w:szCs w:val="22"/>
              </w:rPr>
              <w:t>completed the requirements in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11A6D">
              <w:rPr>
                <w:rFonts w:cs="Arial"/>
                <w:sz w:val="22"/>
                <w:szCs w:val="22"/>
              </w:rPr>
              <w:t>paragraphs (c) and (a</w:t>
            </w:r>
            <w:proofErr w:type="gramStart"/>
            <w:r w:rsidRPr="00211A6D">
              <w:rPr>
                <w:rFonts w:cs="Arial"/>
                <w:sz w:val="22"/>
                <w:szCs w:val="22"/>
              </w:rPr>
              <w:t>)(</w:t>
            </w:r>
            <w:proofErr w:type="gramEnd"/>
            <w:r w:rsidRPr="00211A6D">
              <w:rPr>
                <w:rFonts w:cs="Arial"/>
                <w:sz w:val="22"/>
                <w:szCs w:val="22"/>
              </w:rPr>
              <w:t>1) and (a)(2), or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11A6D">
              <w:rPr>
                <w:rFonts w:cs="Arial"/>
                <w:sz w:val="22"/>
                <w:szCs w:val="22"/>
              </w:rPr>
              <w:t>(b)(1) and (c) of this section, and has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11A6D">
              <w:rPr>
                <w:rFonts w:cs="Arial"/>
                <w:sz w:val="22"/>
                <w:szCs w:val="22"/>
              </w:rPr>
              <w:t>achieved a level of competency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11A6D">
              <w:rPr>
                <w:rFonts w:cs="Arial"/>
                <w:sz w:val="22"/>
                <w:szCs w:val="22"/>
              </w:rPr>
              <w:t>sufficient to function independently as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11A6D">
              <w:rPr>
                <w:rFonts w:cs="Arial"/>
                <w:sz w:val="22"/>
                <w:szCs w:val="22"/>
              </w:rPr>
              <w:t>an authorized medical physicist for each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11A6D">
              <w:rPr>
                <w:rFonts w:cs="Arial"/>
                <w:sz w:val="22"/>
                <w:szCs w:val="22"/>
              </w:rPr>
              <w:t>type of therapeutic medical unit for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11A6D">
              <w:rPr>
                <w:rFonts w:cs="Arial"/>
                <w:sz w:val="22"/>
                <w:szCs w:val="22"/>
              </w:rPr>
              <w:t>which the individual is requesting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11A6D">
              <w:rPr>
                <w:rFonts w:cs="Arial"/>
                <w:sz w:val="22"/>
                <w:szCs w:val="22"/>
              </w:rPr>
              <w:t>authorized medical physicist status. The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11A6D">
              <w:rPr>
                <w:rFonts w:cs="Arial"/>
                <w:sz w:val="22"/>
                <w:szCs w:val="22"/>
              </w:rPr>
              <w:t>written attestation must be signed by 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11A6D">
              <w:rPr>
                <w:rFonts w:cs="Arial"/>
                <w:sz w:val="22"/>
                <w:szCs w:val="22"/>
              </w:rPr>
              <w:t>preceptor authorized medical physicist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11A6D">
              <w:rPr>
                <w:rFonts w:cs="Arial"/>
                <w:sz w:val="22"/>
                <w:szCs w:val="22"/>
              </w:rPr>
              <w:t>who meets the requirements in §§ 35.51,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11A6D">
              <w:rPr>
                <w:rFonts w:cs="Arial"/>
                <w:sz w:val="22"/>
                <w:szCs w:val="22"/>
              </w:rPr>
              <w:t>35.57, or equivalent Agreement State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11A6D">
              <w:rPr>
                <w:rFonts w:cs="Arial"/>
                <w:sz w:val="22"/>
                <w:szCs w:val="22"/>
              </w:rPr>
              <w:t>requirements for an authorized medical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11A6D">
              <w:rPr>
                <w:rFonts w:cs="Arial"/>
                <w:sz w:val="22"/>
                <w:szCs w:val="22"/>
              </w:rPr>
              <w:t xml:space="preserve">physicist for each type of </w:t>
            </w:r>
            <w:r w:rsidRPr="00211A6D">
              <w:rPr>
                <w:rFonts w:cs="Arial"/>
                <w:sz w:val="22"/>
                <w:szCs w:val="22"/>
              </w:rPr>
              <w:lastRenderedPageBreak/>
              <w:t>therapeutic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11A6D">
              <w:rPr>
                <w:rFonts w:cs="Arial"/>
                <w:sz w:val="22"/>
                <w:szCs w:val="22"/>
              </w:rPr>
              <w:t>medical unit for which the individual is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11A6D">
              <w:rPr>
                <w:rFonts w:cs="Arial"/>
                <w:sz w:val="22"/>
                <w:szCs w:val="22"/>
              </w:rPr>
              <w:t>requesting authorized medical physicist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211A6D">
              <w:rPr>
                <w:rFonts w:cs="Arial"/>
                <w:sz w:val="22"/>
                <w:szCs w:val="22"/>
              </w:rPr>
              <w:t>status; and</w:t>
            </w:r>
          </w:p>
          <w:p w:rsidR="009B248D" w:rsidRPr="00211A6D" w:rsidRDefault="00211A6D" w:rsidP="00211A6D">
            <w:pPr>
              <w:widowControl/>
              <w:rPr>
                <w:rFonts w:cs="Arial"/>
                <w:sz w:val="22"/>
                <w:szCs w:val="22"/>
              </w:rPr>
            </w:pPr>
            <w:r w:rsidRPr="00211A6D">
              <w:rPr>
                <w:rFonts w:cs="Arial"/>
                <w:sz w:val="22"/>
                <w:szCs w:val="22"/>
              </w:rPr>
              <w:t>* * * * *</w:t>
            </w:r>
          </w:p>
          <w:p w:rsidR="009B248D" w:rsidRPr="001E4066" w:rsidRDefault="009B248D" w:rsidP="001E4066">
            <w:pPr>
              <w:widowControl/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4F5F2C" w:rsidRPr="001E4066" w:rsidRDefault="004F5F2C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4F5F2C" w:rsidRPr="001E4066" w:rsidRDefault="004F5F2C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4F5F2C" w:rsidRPr="001E4066" w:rsidRDefault="004F5F2C" w:rsidP="001E4066">
            <w:pPr>
              <w:rPr>
                <w:rFonts w:cs="Arial"/>
                <w:sz w:val="22"/>
                <w:szCs w:val="22"/>
              </w:rPr>
            </w:pPr>
          </w:p>
        </w:tc>
      </w:tr>
      <w:tr w:rsidR="004F5F2C" w:rsidRPr="007A6D7C">
        <w:tc>
          <w:tcPr>
            <w:tcW w:w="1260" w:type="dxa"/>
          </w:tcPr>
          <w:p w:rsidR="004F5F2C" w:rsidRPr="00B4050A" w:rsidRDefault="00254E58" w:rsidP="001E4066">
            <w:pPr>
              <w:rPr>
                <w:rFonts w:cs="Arial"/>
                <w:sz w:val="22"/>
                <w:szCs w:val="22"/>
              </w:rPr>
            </w:pPr>
            <w:r w:rsidRPr="00B4050A">
              <w:rPr>
                <w:rFonts w:cs="Helvetica-Bold"/>
                <w:bCs/>
                <w:sz w:val="22"/>
                <w:szCs w:val="22"/>
              </w:rPr>
              <w:lastRenderedPageBreak/>
              <w:t>§ 35.57</w:t>
            </w:r>
          </w:p>
        </w:tc>
        <w:tc>
          <w:tcPr>
            <w:tcW w:w="1440" w:type="dxa"/>
          </w:tcPr>
          <w:p w:rsidR="00254E58" w:rsidRPr="00C44FE6" w:rsidRDefault="00254E58" w:rsidP="00254E58">
            <w:pPr>
              <w:widowControl/>
              <w:rPr>
                <w:rFonts w:cs="Helvetica-Bold"/>
                <w:bCs/>
                <w:sz w:val="22"/>
                <w:szCs w:val="22"/>
              </w:rPr>
            </w:pPr>
            <w:r w:rsidRPr="00C44FE6">
              <w:rPr>
                <w:rFonts w:cs="Helvetica-Bold"/>
                <w:bCs/>
                <w:sz w:val="22"/>
                <w:szCs w:val="22"/>
              </w:rPr>
              <w:t>Training for experienced Radiation</w:t>
            </w:r>
            <w:r w:rsidR="00C44FE6">
              <w:rPr>
                <w:rFonts w:cs="Helvetica-Bold"/>
                <w:bCs/>
                <w:sz w:val="22"/>
                <w:szCs w:val="22"/>
              </w:rPr>
              <w:t xml:space="preserve"> </w:t>
            </w:r>
            <w:r w:rsidRPr="00C44FE6">
              <w:rPr>
                <w:rFonts w:cs="Helvetica-Bold"/>
                <w:bCs/>
                <w:sz w:val="22"/>
                <w:szCs w:val="22"/>
              </w:rPr>
              <w:t>Safety Officer, teletherapy or medical</w:t>
            </w:r>
          </w:p>
          <w:p w:rsidR="00254E58" w:rsidRPr="00C44FE6" w:rsidRDefault="00254E58" w:rsidP="00254E58">
            <w:pPr>
              <w:widowControl/>
              <w:rPr>
                <w:rFonts w:cs="Helvetica-Bold"/>
                <w:bCs/>
                <w:sz w:val="22"/>
                <w:szCs w:val="22"/>
              </w:rPr>
            </w:pPr>
            <w:r w:rsidRPr="00C44FE6">
              <w:rPr>
                <w:rFonts w:cs="Helvetica-Bold"/>
                <w:bCs/>
                <w:sz w:val="22"/>
                <w:szCs w:val="22"/>
              </w:rPr>
              <w:t>physicist, authorized medical physicist,</w:t>
            </w:r>
          </w:p>
          <w:p w:rsidR="00254E58" w:rsidRPr="00C44FE6" w:rsidRDefault="00254E58" w:rsidP="00254E58">
            <w:pPr>
              <w:widowControl/>
              <w:rPr>
                <w:rFonts w:cs="Helvetica-Bold"/>
                <w:bCs/>
                <w:sz w:val="22"/>
                <w:szCs w:val="22"/>
              </w:rPr>
            </w:pPr>
            <w:r w:rsidRPr="00C44FE6">
              <w:rPr>
                <w:rFonts w:cs="Helvetica-Bold"/>
                <w:bCs/>
                <w:sz w:val="22"/>
                <w:szCs w:val="22"/>
              </w:rPr>
              <w:t>authorized user, nuclear pharmacist, and</w:t>
            </w:r>
          </w:p>
          <w:p w:rsidR="004F5F2C" w:rsidRPr="001E4066" w:rsidRDefault="00254E58" w:rsidP="00254E58">
            <w:pPr>
              <w:rPr>
                <w:rFonts w:cs="Arial"/>
                <w:sz w:val="22"/>
                <w:szCs w:val="22"/>
              </w:rPr>
            </w:pPr>
            <w:proofErr w:type="gramStart"/>
            <w:r w:rsidRPr="00C44FE6">
              <w:rPr>
                <w:rFonts w:cs="Helvetica-Bold"/>
                <w:bCs/>
                <w:sz w:val="22"/>
                <w:szCs w:val="22"/>
              </w:rPr>
              <w:t>authorized</w:t>
            </w:r>
            <w:proofErr w:type="gramEnd"/>
            <w:r w:rsidRPr="00C44FE6">
              <w:rPr>
                <w:rFonts w:cs="Helvetica-Bold"/>
                <w:bCs/>
                <w:sz w:val="22"/>
                <w:szCs w:val="22"/>
              </w:rPr>
              <w:t xml:space="preserve"> nuclear pharmacist</w:t>
            </w:r>
            <w:r w:rsidRPr="00593B45">
              <w:rPr>
                <w:rFonts w:cs="Helvetica-Bold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80" w:type="dxa"/>
          </w:tcPr>
          <w:p w:rsidR="004F5F2C" w:rsidRPr="001E4066" w:rsidRDefault="004F5F2C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4F5F2C" w:rsidRPr="001E4066" w:rsidRDefault="00C44FE6" w:rsidP="001E406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3240" w:type="dxa"/>
          </w:tcPr>
          <w:p w:rsidR="009B248D" w:rsidRPr="00C44FE6" w:rsidRDefault="00C44FE6" w:rsidP="00C44FE6">
            <w:pPr>
              <w:widowControl/>
              <w:rPr>
                <w:rFonts w:cs="Melior"/>
                <w:b/>
                <w:sz w:val="22"/>
                <w:szCs w:val="22"/>
              </w:rPr>
            </w:pPr>
            <w:r w:rsidRPr="00C44FE6">
              <w:rPr>
                <w:rFonts w:cs="Melior"/>
                <w:b/>
                <w:sz w:val="22"/>
                <w:szCs w:val="22"/>
              </w:rPr>
              <w:t>In § 35.57, a new paragraph (c) is</w:t>
            </w:r>
            <w:r>
              <w:rPr>
                <w:rFonts w:cs="Melior"/>
                <w:b/>
                <w:sz w:val="22"/>
                <w:szCs w:val="22"/>
              </w:rPr>
              <w:t xml:space="preserve"> </w:t>
            </w:r>
            <w:r w:rsidRPr="00C44FE6">
              <w:rPr>
                <w:rFonts w:cs="Melior"/>
                <w:b/>
                <w:sz w:val="22"/>
                <w:szCs w:val="22"/>
              </w:rPr>
              <w:t>added to read as follows:</w:t>
            </w:r>
          </w:p>
          <w:p w:rsidR="00C44FE6" w:rsidRPr="00C44FE6" w:rsidRDefault="00C44FE6" w:rsidP="00C44FE6">
            <w:pPr>
              <w:widowControl/>
              <w:rPr>
                <w:rFonts w:cs="Melior"/>
                <w:b/>
                <w:sz w:val="22"/>
                <w:szCs w:val="22"/>
              </w:rPr>
            </w:pPr>
          </w:p>
          <w:p w:rsidR="00C44FE6" w:rsidRPr="00C44FE6" w:rsidRDefault="00C44FE6" w:rsidP="00C44FE6">
            <w:pPr>
              <w:widowControl/>
              <w:rPr>
                <w:rFonts w:cs="Arial"/>
                <w:b/>
                <w:sz w:val="22"/>
                <w:szCs w:val="22"/>
              </w:rPr>
            </w:pPr>
          </w:p>
          <w:p w:rsidR="001E4066" w:rsidRPr="001E4066" w:rsidRDefault="00C44FE6" w:rsidP="00C44FE6">
            <w:pPr>
              <w:widowControl/>
              <w:rPr>
                <w:rFonts w:cs="Arial"/>
                <w:sz w:val="22"/>
                <w:szCs w:val="22"/>
              </w:rPr>
            </w:pPr>
            <w:r w:rsidRPr="00C44FE6">
              <w:rPr>
                <w:rFonts w:cs="Melior"/>
                <w:sz w:val="22"/>
                <w:szCs w:val="22"/>
              </w:rPr>
              <w:t>(c) Individuals who need not comply</w:t>
            </w:r>
            <w:r>
              <w:rPr>
                <w:rFonts w:cs="Melior"/>
                <w:sz w:val="22"/>
                <w:szCs w:val="22"/>
              </w:rPr>
              <w:t xml:space="preserve"> </w:t>
            </w:r>
            <w:r w:rsidRPr="00C44FE6">
              <w:rPr>
                <w:rFonts w:cs="Melior"/>
                <w:sz w:val="22"/>
                <w:szCs w:val="22"/>
              </w:rPr>
              <w:t>with training requirements as described</w:t>
            </w:r>
            <w:r>
              <w:rPr>
                <w:rFonts w:cs="Melior"/>
                <w:sz w:val="22"/>
                <w:szCs w:val="22"/>
              </w:rPr>
              <w:t xml:space="preserve"> </w:t>
            </w:r>
            <w:r w:rsidRPr="00C44FE6">
              <w:rPr>
                <w:rFonts w:cs="Melior"/>
                <w:sz w:val="22"/>
                <w:szCs w:val="22"/>
              </w:rPr>
              <w:t>in this section may serve as preceptors</w:t>
            </w:r>
            <w:r>
              <w:rPr>
                <w:rFonts w:cs="Melior"/>
                <w:sz w:val="22"/>
                <w:szCs w:val="22"/>
              </w:rPr>
              <w:t xml:space="preserve"> </w:t>
            </w:r>
            <w:r w:rsidRPr="00C44FE6">
              <w:rPr>
                <w:rFonts w:cs="Melior"/>
                <w:sz w:val="22"/>
                <w:szCs w:val="22"/>
              </w:rPr>
              <w:t>for, and supervisors of, applicants</w:t>
            </w:r>
            <w:r>
              <w:rPr>
                <w:rFonts w:cs="Melior"/>
                <w:sz w:val="22"/>
                <w:szCs w:val="22"/>
              </w:rPr>
              <w:t xml:space="preserve"> </w:t>
            </w:r>
            <w:r w:rsidRPr="00C44FE6">
              <w:rPr>
                <w:rFonts w:cs="Melior"/>
                <w:sz w:val="22"/>
                <w:szCs w:val="22"/>
              </w:rPr>
              <w:t>seeking authorization on NRC licenses</w:t>
            </w:r>
            <w:r>
              <w:rPr>
                <w:rFonts w:cs="Melior"/>
                <w:sz w:val="22"/>
                <w:szCs w:val="22"/>
              </w:rPr>
              <w:t xml:space="preserve"> </w:t>
            </w:r>
            <w:r w:rsidRPr="00C44FE6">
              <w:rPr>
                <w:rFonts w:cs="Melior"/>
                <w:sz w:val="22"/>
                <w:szCs w:val="22"/>
              </w:rPr>
              <w:t>for the same uses for which these</w:t>
            </w:r>
            <w:r>
              <w:rPr>
                <w:rFonts w:cs="Melior"/>
                <w:sz w:val="22"/>
                <w:szCs w:val="22"/>
              </w:rPr>
              <w:t xml:space="preserve"> </w:t>
            </w:r>
            <w:r w:rsidRPr="00C44FE6">
              <w:rPr>
                <w:rFonts w:cs="Melior"/>
                <w:sz w:val="22"/>
                <w:szCs w:val="22"/>
              </w:rPr>
              <w:t>individuals are authorized.</w:t>
            </w:r>
          </w:p>
        </w:tc>
        <w:tc>
          <w:tcPr>
            <w:tcW w:w="1440" w:type="dxa"/>
          </w:tcPr>
          <w:p w:rsidR="004F5F2C" w:rsidRPr="001E4066" w:rsidRDefault="004F5F2C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4F5F2C" w:rsidRPr="001E4066" w:rsidRDefault="004F5F2C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4F5F2C" w:rsidRPr="001E4066" w:rsidRDefault="004F5F2C" w:rsidP="001E4066">
            <w:pPr>
              <w:rPr>
                <w:rFonts w:cs="Arial"/>
                <w:sz w:val="22"/>
                <w:szCs w:val="22"/>
              </w:rPr>
            </w:pPr>
          </w:p>
        </w:tc>
      </w:tr>
      <w:tr w:rsidR="004F5F2C" w:rsidRPr="007A6D7C">
        <w:tc>
          <w:tcPr>
            <w:tcW w:w="1260" w:type="dxa"/>
          </w:tcPr>
          <w:p w:rsidR="004F5F2C" w:rsidRPr="00C44FE6" w:rsidRDefault="00C44FE6" w:rsidP="001E4066">
            <w:pPr>
              <w:rPr>
                <w:rFonts w:cs="Arial"/>
                <w:sz w:val="22"/>
                <w:szCs w:val="22"/>
              </w:rPr>
            </w:pPr>
            <w:r w:rsidRPr="00C44FE6">
              <w:rPr>
                <w:rFonts w:cs="Helvetica-Bold"/>
                <w:bCs/>
                <w:sz w:val="22"/>
                <w:szCs w:val="22"/>
              </w:rPr>
              <w:t>§ 35.190</w:t>
            </w:r>
          </w:p>
        </w:tc>
        <w:tc>
          <w:tcPr>
            <w:tcW w:w="1440" w:type="dxa"/>
          </w:tcPr>
          <w:p w:rsidR="00C44FE6" w:rsidRPr="00C44FE6" w:rsidRDefault="00C44FE6" w:rsidP="00C44FE6">
            <w:pPr>
              <w:widowControl/>
              <w:rPr>
                <w:rFonts w:cs="Helvetica-Bold"/>
                <w:bCs/>
                <w:sz w:val="22"/>
                <w:szCs w:val="22"/>
              </w:rPr>
            </w:pPr>
            <w:r w:rsidRPr="00C44FE6">
              <w:rPr>
                <w:rFonts w:cs="Helvetica-Bold"/>
                <w:bCs/>
                <w:sz w:val="22"/>
                <w:szCs w:val="22"/>
              </w:rPr>
              <w:t>Training for uptake, dilution, and</w:t>
            </w:r>
            <w:r>
              <w:rPr>
                <w:rFonts w:cs="Helvetica-Bold"/>
                <w:bCs/>
                <w:sz w:val="22"/>
                <w:szCs w:val="22"/>
              </w:rPr>
              <w:t xml:space="preserve"> </w:t>
            </w:r>
            <w:r w:rsidRPr="00C44FE6">
              <w:rPr>
                <w:rFonts w:cs="Helvetica-Bold"/>
                <w:bCs/>
                <w:sz w:val="22"/>
                <w:szCs w:val="22"/>
              </w:rPr>
              <w:t>excretion studies.</w:t>
            </w:r>
          </w:p>
          <w:p w:rsidR="004F5F2C" w:rsidRPr="00C44FE6" w:rsidRDefault="004F5F2C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4F5F2C" w:rsidRPr="001E4066" w:rsidRDefault="004F5F2C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4749ED" w:rsidRPr="00C44FE6" w:rsidRDefault="00C44FE6" w:rsidP="001E4066">
            <w:pPr>
              <w:jc w:val="center"/>
              <w:rPr>
                <w:rFonts w:cs="Arial"/>
                <w:sz w:val="22"/>
                <w:szCs w:val="22"/>
              </w:rPr>
            </w:pPr>
            <w:r w:rsidRPr="00C44FE6"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3240" w:type="dxa"/>
          </w:tcPr>
          <w:p w:rsidR="00C44FE6" w:rsidRPr="00C44FE6" w:rsidRDefault="00C44FE6" w:rsidP="00C44FE6">
            <w:pPr>
              <w:widowControl/>
              <w:rPr>
                <w:rFonts w:cs="Melior"/>
                <w:b/>
                <w:sz w:val="22"/>
                <w:szCs w:val="22"/>
              </w:rPr>
            </w:pPr>
            <w:r w:rsidRPr="00C44FE6">
              <w:rPr>
                <w:rFonts w:cs="Melior"/>
                <w:b/>
                <w:sz w:val="22"/>
                <w:szCs w:val="22"/>
              </w:rPr>
              <w:t>In § 35.190, the introductory text of</w:t>
            </w:r>
            <w:r>
              <w:rPr>
                <w:rFonts w:cs="Melior"/>
                <w:b/>
                <w:sz w:val="22"/>
                <w:szCs w:val="22"/>
              </w:rPr>
              <w:t xml:space="preserve"> </w:t>
            </w:r>
            <w:r w:rsidRPr="00C44FE6">
              <w:rPr>
                <w:rFonts w:cs="Melior"/>
                <w:b/>
                <w:sz w:val="22"/>
                <w:szCs w:val="22"/>
              </w:rPr>
              <w:t>paragraph (c)(1)(ii) and paragraph (c)(2)</w:t>
            </w:r>
            <w:r>
              <w:rPr>
                <w:rFonts w:cs="Melior"/>
                <w:b/>
                <w:sz w:val="22"/>
                <w:szCs w:val="22"/>
              </w:rPr>
              <w:t xml:space="preserve"> </w:t>
            </w:r>
            <w:r w:rsidRPr="00C44FE6">
              <w:rPr>
                <w:rFonts w:cs="Melior"/>
                <w:b/>
                <w:sz w:val="22"/>
                <w:szCs w:val="22"/>
              </w:rPr>
              <w:t>are revised to read as follows:</w:t>
            </w:r>
          </w:p>
          <w:p w:rsidR="00B4050A" w:rsidRDefault="00B4050A" w:rsidP="00C44FE6">
            <w:pPr>
              <w:widowControl/>
              <w:rPr>
                <w:rFonts w:cs="Melior"/>
                <w:sz w:val="22"/>
                <w:szCs w:val="22"/>
              </w:rPr>
            </w:pPr>
          </w:p>
          <w:p w:rsidR="00C44FE6" w:rsidRPr="00C44FE6" w:rsidRDefault="00C44FE6" w:rsidP="00C44FE6">
            <w:pPr>
              <w:widowControl/>
              <w:rPr>
                <w:rFonts w:cs="Melior"/>
                <w:sz w:val="22"/>
                <w:szCs w:val="22"/>
              </w:rPr>
            </w:pPr>
            <w:r w:rsidRPr="00C44FE6">
              <w:rPr>
                <w:rFonts w:cs="Melior"/>
                <w:sz w:val="22"/>
                <w:szCs w:val="22"/>
              </w:rPr>
              <w:t>(c)(1) * * *</w:t>
            </w:r>
          </w:p>
          <w:p w:rsidR="00C44FE6" w:rsidRPr="00C44FE6" w:rsidRDefault="00C44FE6" w:rsidP="00C44FE6">
            <w:pPr>
              <w:widowControl/>
              <w:rPr>
                <w:rFonts w:cs="Melior"/>
                <w:sz w:val="22"/>
                <w:szCs w:val="22"/>
              </w:rPr>
            </w:pPr>
            <w:r w:rsidRPr="00C44FE6">
              <w:rPr>
                <w:rFonts w:cs="Melior"/>
                <w:sz w:val="22"/>
                <w:szCs w:val="22"/>
              </w:rPr>
              <w:t>(ii) Work experience, under the</w:t>
            </w:r>
            <w:r>
              <w:rPr>
                <w:rFonts w:cs="Melior"/>
                <w:sz w:val="22"/>
                <w:szCs w:val="22"/>
              </w:rPr>
              <w:t xml:space="preserve"> </w:t>
            </w:r>
            <w:r w:rsidRPr="00C44FE6">
              <w:rPr>
                <w:rFonts w:cs="Melior"/>
                <w:sz w:val="22"/>
                <w:szCs w:val="22"/>
              </w:rPr>
              <w:t xml:space="preserve">supervision of an authorized </w:t>
            </w:r>
            <w:r w:rsidRPr="00C44FE6">
              <w:rPr>
                <w:rFonts w:cs="Melior"/>
                <w:sz w:val="22"/>
                <w:szCs w:val="22"/>
              </w:rPr>
              <w:lastRenderedPageBreak/>
              <w:t>user who</w:t>
            </w:r>
            <w:r>
              <w:rPr>
                <w:rFonts w:cs="Melior"/>
                <w:sz w:val="22"/>
                <w:szCs w:val="22"/>
              </w:rPr>
              <w:t xml:space="preserve"> </w:t>
            </w:r>
            <w:r w:rsidRPr="00C44FE6">
              <w:rPr>
                <w:rFonts w:cs="Melior"/>
                <w:sz w:val="22"/>
                <w:szCs w:val="22"/>
              </w:rPr>
              <w:t>meets the requirements in §§ 35.57,</w:t>
            </w:r>
            <w:r>
              <w:rPr>
                <w:rFonts w:cs="Melior"/>
                <w:sz w:val="22"/>
                <w:szCs w:val="22"/>
              </w:rPr>
              <w:t xml:space="preserve"> </w:t>
            </w:r>
            <w:r w:rsidRPr="00C44FE6">
              <w:rPr>
                <w:rFonts w:cs="Melior"/>
                <w:sz w:val="22"/>
                <w:szCs w:val="22"/>
              </w:rPr>
              <w:t>35.190, 35.290, 35.390, or equivalent</w:t>
            </w:r>
            <w:r>
              <w:rPr>
                <w:rFonts w:cs="Melior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C44FE6">
                  <w:rPr>
                    <w:rFonts w:cs="Melior"/>
                    <w:sz w:val="22"/>
                    <w:szCs w:val="22"/>
                  </w:rPr>
                  <w:t>Agreement</w:t>
                </w:r>
              </w:smartTag>
              <w:r w:rsidRPr="00C44FE6">
                <w:rPr>
                  <w:rFonts w:cs="Melior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C44FE6">
                  <w:rPr>
                    <w:rFonts w:cs="Melior"/>
                    <w:sz w:val="22"/>
                    <w:szCs w:val="22"/>
                  </w:rPr>
                  <w:t>State</w:t>
                </w:r>
              </w:smartTag>
            </w:smartTag>
            <w:r w:rsidRPr="00C44FE6">
              <w:rPr>
                <w:rFonts w:cs="Melior"/>
                <w:sz w:val="22"/>
                <w:szCs w:val="22"/>
              </w:rPr>
              <w:t xml:space="preserve"> requirements,</w:t>
            </w:r>
            <w:r>
              <w:rPr>
                <w:rFonts w:cs="Melior"/>
                <w:sz w:val="22"/>
                <w:szCs w:val="22"/>
              </w:rPr>
              <w:t xml:space="preserve"> </w:t>
            </w:r>
            <w:r w:rsidRPr="00C44FE6">
              <w:rPr>
                <w:rFonts w:cs="Melior"/>
                <w:sz w:val="22"/>
                <w:szCs w:val="22"/>
              </w:rPr>
              <w:t>involving—</w:t>
            </w:r>
          </w:p>
          <w:p w:rsidR="00C44FE6" w:rsidRPr="00C44FE6" w:rsidRDefault="00C44FE6" w:rsidP="00C44FE6">
            <w:pPr>
              <w:widowControl/>
              <w:rPr>
                <w:rFonts w:cs="Melior"/>
                <w:sz w:val="22"/>
                <w:szCs w:val="22"/>
              </w:rPr>
            </w:pPr>
            <w:r w:rsidRPr="00C44FE6">
              <w:rPr>
                <w:rFonts w:cs="Melior"/>
                <w:sz w:val="22"/>
                <w:szCs w:val="22"/>
              </w:rPr>
              <w:t>* * * * *</w:t>
            </w:r>
          </w:p>
          <w:p w:rsidR="00B4050A" w:rsidRDefault="00C44FE6" w:rsidP="00C44FE6">
            <w:pPr>
              <w:widowControl/>
              <w:rPr>
                <w:rFonts w:cs="Melior"/>
                <w:sz w:val="22"/>
                <w:szCs w:val="22"/>
              </w:rPr>
            </w:pPr>
            <w:r w:rsidRPr="00C44FE6">
              <w:rPr>
                <w:rFonts w:cs="Melior"/>
                <w:sz w:val="22"/>
                <w:szCs w:val="22"/>
              </w:rPr>
              <w:t>(2) Has obtained written attestation,</w:t>
            </w:r>
            <w:r>
              <w:rPr>
                <w:rFonts w:cs="Melior"/>
                <w:sz w:val="22"/>
                <w:szCs w:val="22"/>
              </w:rPr>
              <w:t xml:space="preserve"> </w:t>
            </w:r>
            <w:r w:rsidRPr="00C44FE6">
              <w:rPr>
                <w:rFonts w:cs="Melior"/>
                <w:sz w:val="22"/>
                <w:szCs w:val="22"/>
              </w:rPr>
              <w:t>signed by a preceptor authorized user</w:t>
            </w:r>
            <w:r>
              <w:rPr>
                <w:rFonts w:cs="Melior"/>
                <w:sz w:val="22"/>
                <w:szCs w:val="22"/>
              </w:rPr>
              <w:t xml:space="preserve"> </w:t>
            </w:r>
            <w:r w:rsidRPr="00C44FE6">
              <w:rPr>
                <w:rFonts w:cs="Melior"/>
                <w:sz w:val="22"/>
                <w:szCs w:val="22"/>
              </w:rPr>
              <w:t>who meets the requirements in §§ 35.57,</w:t>
            </w:r>
            <w:r>
              <w:rPr>
                <w:rFonts w:cs="Melior"/>
                <w:sz w:val="22"/>
                <w:szCs w:val="22"/>
              </w:rPr>
              <w:t xml:space="preserve"> </w:t>
            </w:r>
            <w:r w:rsidRPr="00C44FE6">
              <w:rPr>
                <w:rFonts w:cs="Melior"/>
                <w:sz w:val="22"/>
                <w:szCs w:val="22"/>
              </w:rPr>
              <w:t>35.190, 35.290, or 35.390, or equivalent</w:t>
            </w:r>
            <w:r>
              <w:rPr>
                <w:rFonts w:cs="Melior"/>
                <w:sz w:val="22"/>
                <w:szCs w:val="22"/>
              </w:rPr>
              <w:t xml:space="preserve"> </w:t>
            </w:r>
            <w:r w:rsidRPr="00C44FE6">
              <w:rPr>
                <w:rFonts w:cs="Melior"/>
                <w:sz w:val="22"/>
                <w:szCs w:val="22"/>
              </w:rPr>
              <w:t>Agreement State requirements, that the</w:t>
            </w:r>
            <w:r>
              <w:rPr>
                <w:rFonts w:cs="Melior"/>
                <w:sz w:val="22"/>
                <w:szCs w:val="22"/>
              </w:rPr>
              <w:t xml:space="preserve"> </w:t>
            </w:r>
            <w:r w:rsidRPr="00C44FE6">
              <w:rPr>
                <w:rFonts w:cs="Melior"/>
                <w:sz w:val="22"/>
                <w:szCs w:val="22"/>
              </w:rPr>
              <w:t>individual has satisfactorily completed</w:t>
            </w:r>
            <w:r>
              <w:rPr>
                <w:rFonts w:cs="Melior"/>
                <w:sz w:val="22"/>
                <w:szCs w:val="22"/>
              </w:rPr>
              <w:t xml:space="preserve"> </w:t>
            </w:r>
            <w:r w:rsidRPr="00C44FE6">
              <w:rPr>
                <w:rFonts w:cs="Melior"/>
                <w:sz w:val="22"/>
                <w:szCs w:val="22"/>
              </w:rPr>
              <w:t>the requirements in paragraph (a)(1) or</w:t>
            </w:r>
            <w:r>
              <w:rPr>
                <w:rFonts w:cs="Melior"/>
                <w:sz w:val="22"/>
                <w:szCs w:val="22"/>
              </w:rPr>
              <w:t xml:space="preserve"> </w:t>
            </w:r>
            <w:r w:rsidRPr="00C44FE6">
              <w:rPr>
                <w:rFonts w:cs="Melior"/>
                <w:sz w:val="22"/>
                <w:szCs w:val="22"/>
              </w:rPr>
              <w:t>(c)(1) of this section and has achieved a</w:t>
            </w:r>
            <w:r>
              <w:rPr>
                <w:rFonts w:cs="Melior"/>
                <w:sz w:val="22"/>
                <w:szCs w:val="22"/>
              </w:rPr>
              <w:t xml:space="preserve"> </w:t>
            </w:r>
            <w:r w:rsidRPr="00C44FE6">
              <w:rPr>
                <w:rFonts w:cs="Melior"/>
                <w:sz w:val="22"/>
                <w:szCs w:val="22"/>
              </w:rPr>
              <w:t>level of competency sufficient to</w:t>
            </w:r>
            <w:r>
              <w:rPr>
                <w:rFonts w:cs="Melior"/>
                <w:sz w:val="22"/>
                <w:szCs w:val="22"/>
              </w:rPr>
              <w:t xml:space="preserve"> </w:t>
            </w:r>
            <w:r w:rsidRPr="00C44FE6">
              <w:rPr>
                <w:rFonts w:cs="Melior"/>
                <w:sz w:val="22"/>
                <w:szCs w:val="22"/>
              </w:rPr>
              <w:t>function independently as an</w:t>
            </w:r>
            <w:r>
              <w:rPr>
                <w:rFonts w:cs="Melior"/>
                <w:sz w:val="22"/>
                <w:szCs w:val="22"/>
              </w:rPr>
              <w:t xml:space="preserve"> </w:t>
            </w:r>
            <w:r w:rsidRPr="00C44FE6">
              <w:rPr>
                <w:rFonts w:cs="Melior"/>
                <w:sz w:val="22"/>
                <w:szCs w:val="22"/>
              </w:rPr>
              <w:t>authorized user for the medical uses</w:t>
            </w:r>
            <w:r>
              <w:rPr>
                <w:rFonts w:cs="Melior"/>
                <w:sz w:val="22"/>
                <w:szCs w:val="22"/>
              </w:rPr>
              <w:t xml:space="preserve"> </w:t>
            </w:r>
            <w:r w:rsidRPr="00C44FE6">
              <w:rPr>
                <w:rFonts w:cs="Melior"/>
                <w:sz w:val="22"/>
                <w:szCs w:val="22"/>
              </w:rPr>
              <w:t>authorized under</w:t>
            </w:r>
          </w:p>
          <w:p w:rsidR="002D5A53" w:rsidRPr="001E4066" w:rsidRDefault="00C44FE6" w:rsidP="00C44FE6">
            <w:pPr>
              <w:widowControl/>
              <w:rPr>
                <w:rFonts w:cs="Arial"/>
                <w:sz w:val="22"/>
                <w:szCs w:val="22"/>
              </w:rPr>
            </w:pPr>
            <w:r w:rsidRPr="00C44FE6">
              <w:rPr>
                <w:rFonts w:cs="Melior"/>
                <w:sz w:val="22"/>
                <w:szCs w:val="22"/>
              </w:rPr>
              <w:t>§ 35.100.</w:t>
            </w:r>
          </w:p>
        </w:tc>
        <w:tc>
          <w:tcPr>
            <w:tcW w:w="1440" w:type="dxa"/>
          </w:tcPr>
          <w:p w:rsidR="004F5F2C" w:rsidRPr="001E4066" w:rsidRDefault="004F5F2C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4F5F2C" w:rsidRPr="001E4066" w:rsidRDefault="004F5F2C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4F5F2C" w:rsidRPr="001E4066" w:rsidRDefault="004F5F2C" w:rsidP="001E4066">
            <w:pPr>
              <w:rPr>
                <w:rFonts w:cs="Arial"/>
                <w:sz w:val="22"/>
                <w:szCs w:val="22"/>
              </w:rPr>
            </w:pPr>
          </w:p>
        </w:tc>
      </w:tr>
      <w:tr w:rsidR="004F5F2C" w:rsidRPr="007A6D7C">
        <w:tc>
          <w:tcPr>
            <w:tcW w:w="1260" w:type="dxa"/>
          </w:tcPr>
          <w:p w:rsidR="004F5F2C" w:rsidRPr="00B4050A" w:rsidRDefault="00B4050A" w:rsidP="001E4066">
            <w:pPr>
              <w:rPr>
                <w:rFonts w:cs="Arial"/>
                <w:sz w:val="22"/>
                <w:szCs w:val="22"/>
              </w:rPr>
            </w:pPr>
            <w:r w:rsidRPr="00B4050A">
              <w:rPr>
                <w:rFonts w:cs="Helvetica-Bold"/>
                <w:bCs/>
                <w:sz w:val="22"/>
                <w:szCs w:val="22"/>
              </w:rPr>
              <w:lastRenderedPageBreak/>
              <w:t>§ 35.290</w:t>
            </w:r>
          </w:p>
        </w:tc>
        <w:tc>
          <w:tcPr>
            <w:tcW w:w="1440" w:type="dxa"/>
          </w:tcPr>
          <w:p w:rsidR="00502C13" w:rsidRPr="00B4050A" w:rsidRDefault="00502C13" w:rsidP="00502C13">
            <w:pPr>
              <w:widowControl/>
              <w:rPr>
                <w:rFonts w:cs="Helvetica-Bold"/>
                <w:bCs/>
                <w:sz w:val="22"/>
                <w:szCs w:val="22"/>
              </w:rPr>
            </w:pPr>
            <w:r w:rsidRPr="00B4050A">
              <w:rPr>
                <w:rFonts w:cs="Helvetica-Bold"/>
                <w:bCs/>
                <w:sz w:val="22"/>
                <w:szCs w:val="22"/>
              </w:rPr>
              <w:t>Training for imaging and</w:t>
            </w:r>
          </w:p>
          <w:p w:rsidR="00502C13" w:rsidRPr="00B4050A" w:rsidRDefault="00502C13" w:rsidP="00502C13">
            <w:pPr>
              <w:widowControl/>
              <w:rPr>
                <w:rFonts w:cs="Helvetica-Bold"/>
                <w:bCs/>
                <w:sz w:val="22"/>
                <w:szCs w:val="22"/>
              </w:rPr>
            </w:pPr>
            <w:proofErr w:type="gramStart"/>
            <w:r w:rsidRPr="00B4050A">
              <w:rPr>
                <w:rFonts w:cs="Helvetica-Bold"/>
                <w:bCs/>
                <w:sz w:val="22"/>
                <w:szCs w:val="22"/>
              </w:rPr>
              <w:t>localization</w:t>
            </w:r>
            <w:proofErr w:type="gramEnd"/>
            <w:r w:rsidRPr="00B4050A">
              <w:rPr>
                <w:rFonts w:cs="Helvetica-Bold"/>
                <w:bCs/>
                <w:sz w:val="22"/>
                <w:szCs w:val="22"/>
              </w:rPr>
              <w:t xml:space="preserve"> studies.</w:t>
            </w:r>
          </w:p>
          <w:p w:rsidR="004F5F2C" w:rsidRPr="00B4050A" w:rsidRDefault="004F5F2C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4F5F2C" w:rsidRPr="00B4050A" w:rsidRDefault="004F5F2C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4F5F2C" w:rsidRPr="00B4050A" w:rsidRDefault="00B4050A" w:rsidP="001E406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3240" w:type="dxa"/>
          </w:tcPr>
          <w:p w:rsidR="00502C13" w:rsidRPr="00B4050A" w:rsidRDefault="00502C13" w:rsidP="00502C13">
            <w:pPr>
              <w:widowControl/>
              <w:rPr>
                <w:rFonts w:cs="Melior"/>
                <w:b/>
                <w:sz w:val="22"/>
                <w:szCs w:val="22"/>
              </w:rPr>
            </w:pPr>
            <w:r w:rsidRPr="00B4050A">
              <w:rPr>
                <w:rFonts w:cs="Melior"/>
                <w:b/>
                <w:sz w:val="22"/>
                <w:szCs w:val="22"/>
              </w:rPr>
              <w:t>In § 35.290, the introductory text of</w:t>
            </w:r>
            <w:r w:rsidR="00B4050A" w:rsidRPr="00B4050A">
              <w:rPr>
                <w:rFonts w:cs="Melior"/>
                <w:b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b/>
                <w:sz w:val="22"/>
                <w:szCs w:val="22"/>
              </w:rPr>
              <w:t>paragraph (c)(1)(ii) and paragraph (c)(2)</w:t>
            </w:r>
          </w:p>
          <w:p w:rsidR="00502C13" w:rsidRPr="00B4050A" w:rsidRDefault="00502C13" w:rsidP="00502C13">
            <w:pPr>
              <w:widowControl/>
              <w:rPr>
                <w:rFonts w:cs="Melior"/>
                <w:b/>
                <w:sz w:val="22"/>
                <w:szCs w:val="22"/>
              </w:rPr>
            </w:pPr>
            <w:r w:rsidRPr="00B4050A">
              <w:rPr>
                <w:rFonts w:cs="Melior"/>
                <w:b/>
                <w:sz w:val="22"/>
                <w:szCs w:val="22"/>
              </w:rPr>
              <w:t>are revised to read as follows: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 xml:space="preserve"> (c)(1) * * *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(ii) Work experience, under the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 xml:space="preserve">supervision of an authorized </w:t>
            </w:r>
            <w:r w:rsidRPr="00B4050A">
              <w:rPr>
                <w:rFonts w:cs="Melior"/>
                <w:sz w:val="22"/>
                <w:szCs w:val="22"/>
              </w:rPr>
              <w:lastRenderedPageBreak/>
              <w:t>user who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meets the requirements in §§ 35.57,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35.290, or 35.390 and 35.290(c)(1)(ii)(G),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or equivalent Agreement State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requirements, involving—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* * * * *</w:t>
            </w:r>
          </w:p>
          <w:p w:rsidR="004F5F2C" w:rsidRPr="00B4050A" w:rsidRDefault="00502C13" w:rsidP="00502C13">
            <w:pPr>
              <w:rPr>
                <w:rFonts w:cs="Arial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(2) Has obtained written attestation,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signed by a preceptor authorized user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who meets the requirements in §§ 35.57,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35.290, or 35.390 and 35.290(c)(1)(ii)(G),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or equivalent Agreement State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requirements, that the individual has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satisfactorily completed the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requirements in paragraph (a)(1) or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(c)(1) of this section and has achieved a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level of competency sufficient to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function independently as an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authorized user for the medical uses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authorized under §§ 35.100 and 35.200.</w:t>
            </w:r>
          </w:p>
        </w:tc>
        <w:tc>
          <w:tcPr>
            <w:tcW w:w="1440" w:type="dxa"/>
          </w:tcPr>
          <w:p w:rsidR="004F5F2C" w:rsidRPr="001E4066" w:rsidRDefault="004F5F2C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4F5F2C" w:rsidRPr="001E4066" w:rsidRDefault="004F5F2C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4F5F2C" w:rsidRPr="001E4066" w:rsidRDefault="004F5F2C" w:rsidP="001E4066">
            <w:pPr>
              <w:rPr>
                <w:rFonts w:cs="Arial"/>
                <w:sz w:val="22"/>
                <w:szCs w:val="22"/>
              </w:rPr>
            </w:pPr>
          </w:p>
        </w:tc>
      </w:tr>
      <w:tr w:rsidR="00C44FE6" w:rsidRPr="007A6D7C">
        <w:tc>
          <w:tcPr>
            <w:tcW w:w="1260" w:type="dxa"/>
          </w:tcPr>
          <w:p w:rsidR="00C44FE6" w:rsidRPr="00B4050A" w:rsidRDefault="00B4050A" w:rsidP="001E4066">
            <w:pPr>
              <w:rPr>
                <w:rFonts w:cs="Arial"/>
                <w:sz w:val="22"/>
                <w:szCs w:val="22"/>
              </w:rPr>
            </w:pPr>
            <w:r w:rsidRPr="00B4050A">
              <w:rPr>
                <w:rFonts w:cs="Helvetica-Bold"/>
                <w:bCs/>
                <w:sz w:val="22"/>
                <w:szCs w:val="22"/>
              </w:rPr>
              <w:lastRenderedPageBreak/>
              <w:t>§ 35.390</w:t>
            </w:r>
          </w:p>
        </w:tc>
        <w:tc>
          <w:tcPr>
            <w:tcW w:w="1440" w:type="dxa"/>
          </w:tcPr>
          <w:p w:rsidR="00B4050A" w:rsidRPr="00B4050A" w:rsidRDefault="00B4050A" w:rsidP="00B4050A">
            <w:pPr>
              <w:widowControl/>
              <w:rPr>
                <w:rFonts w:cs="Helvetica-Bold"/>
                <w:bCs/>
                <w:sz w:val="22"/>
                <w:szCs w:val="22"/>
              </w:rPr>
            </w:pPr>
            <w:r w:rsidRPr="00B4050A">
              <w:rPr>
                <w:rFonts w:cs="Helvetica-Bold"/>
                <w:bCs/>
                <w:sz w:val="22"/>
                <w:szCs w:val="22"/>
              </w:rPr>
              <w:t>Training for use of unsealed</w:t>
            </w:r>
          </w:p>
          <w:p w:rsidR="00B4050A" w:rsidRPr="00B4050A" w:rsidRDefault="00B4050A" w:rsidP="00B4050A">
            <w:pPr>
              <w:widowControl/>
              <w:rPr>
                <w:rFonts w:cs="Helvetica-Bold"/>
                <w:bCs/>
                <w:sz w:val="22"/>
                <w:szCs w:val="22"/>
              </w:rPr>
            </w:pPr>
            <w:r w:rsidRPr="00B4050A">
              <w:rPr>
                <w:rFonts w:cs="Helvetica-Bold"/>
                <w:bCs/>
                <w:sz w:val="22"/>
                <w:szCs w:val="22"/>
              </w:rPr>
              <w:t>byproduct material for which a written</w:t>
            </w:r>
          </w:p>
          <w:p w:rsidR="00B4050A" w:rsidRPr="00B4050A" w:rsidRDefault="00B4050A" w:rsidP="00B4050A">
            <w:pPr>
              <w:widowControl/>
              <w:rPr>
                <w:rFonts w:cs="Helvetica-Bold"/>
                <w:bCs/>
                <w:sz w:val="22"/>
                <w:szCs w:val="22"/>
              </w:rPr>
            </w:pPr>
            <w:proofErr w:type="gramStart"/>
            <w:r w:rsidRPr="00B4050A">
              <w:rPr>
                <w:rFonts w:cs="Helvetica-Bold"/>
                <w:bCs/>
                <w:sz w:val="22"/>
                <w:szCs w:val="22"/>
              </w:rPr>
              <w:t>directive</w:t>
            </w:r>
            <w:proofErr w:type="gramEnd"/>
            <w:r w:rsidRPr="00B4050A">
              <w:rPr>
                <w:rFonts w:cs="Helvetica-Bold"/>
                <w:bCs/>
                <w:sz w:val="22"/>
                <w:szCs w:val="22"/>
              </w:rPr>
              <w:t xml:space="preserve"> is </w:t>
            </w:r>
            <w:r w:rsidRPr="00B4050A">
              <w:rPr>
                <w:rFonts w:cs="Helvetica-Bold"/>
                <w:bCs/>
                <w:sz w:val="22"/>
                <w:szCs w:val="22"/>
              </w:rPr>
              <w:lastRenderedPageBreak/>
              <w:t>required.</w:t>
            </w:r>
          </w:p>
          <w:p w:rsidR="00C44FE6" w:rsidRPr="00B4050A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C44FE6" w:rsidRPr="00B4050A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C44FE6" w:rsidRPr="00B4050A" w:rsidRDefault="00B4050A" w:rsidP="001E406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3240" w:type="dxa"/>
          </w:tcPr>
          <w:p w:rsidR="00502C13" w:rsidRPr="00B4050A" w:rsidRDefault="00502C13" w:rsidP="00502C13">
            <w:pPr>
              <w:widowControl/>
              <w:rPr>
                <w:rFonts w:cs="Melior"/>
                <w:b/>
                <w:sz w:val="22"/>
                <w:szCs w:val="22"/>
              </w:rPr>
            </w:pPr>
            <w:r w:rsidRPr="00B4050A">
              <w:rPr>
                <w:rFonts w:cs="Melior"/>
                <w:b/>
                <w:sz w:val="22"/>
                <w:szCs w:val="22"/>
              </w:rPr>
              <w:t>In § 35.390, the introductory text of</w:t>
            </w:r>
            <w:r w:rsidR="00B4050A" w:rsidRPr="00B4050A">
              <w:rPr>
                <w:rFonts w:cs="Melior"/>
                <w:b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b/>
                <w:sz w:val="22"/>
                <w:szCs w:val="22"/>
              </w:rPr>
              <w:t>paragraph (b)(1)(ii) and paragraph (b)(2)</w:t>
            </w:r>
            <w:r w:rsidR="00B4050A" w:rsidRPr="00B4050A">
              <w:rPr>
                <w:rFonts w:cs="Melior"/>
                <w:b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b/>
                <w:sz w:val="22"/>
                <w:szCs w:val="22"/>
              </w:rPr>
              <w:t>are revised to read as follows: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(b)(1) * * *</w:t>
            </w:r>
          </w:p>
          <w:p w:rsid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(ii) Work experience, under the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 xml:space="preserve">supervision of an authorized </w:t>
            </w:r>
            <w:r w:rsidRPr="00B4050A">
              <w:rPr>
                <w:rFonts w:cs="Melior"/>
                <w:sz w:val="22"/>
                <w:szCs w:val="22"/>
              </w:rPr>
              <w:lastRenderedPageBreak/>
              <w:t>user who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meets the requirements in §§ 35.57,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 xml:space="preserve">35.390, or equivalent </w:t>
            </w:r>
            <w:smartTag w:uri="urn:schemas-microsoft-com:office:smarttags" w:element="place">
              <w:smartTag w:uri="urn:schemas-microsoft-com:office:smarttags" w:element="PlaceName">
                <w:r w:rsidRPr="00B4050A">
                  <w:rPr>
                    <w:rFonts w:cs="Melior"/>
                    <w:sz w:val="22"/>
                    <w:szCs w:val="22"/>
                  </w:rPr>
                  <w:t>Agreement</w:t>
                </w:r>
              </w:smartTag>
              <w:r w:rsidRPr="00B4050A">
                <w:rPr>
                  <w:rFonts w:cs="Melior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B4050A">
                  <w:rPr>
                    <w:rFonts w:cs="Melior"/>
                    <w:sz w:val="22"/>
                    <w:szCs w:val="22"/>
                  </w:rPr>
                  <w:t>State</w:t>
                </w:r>
              </w:smartTag>
            </w:smartTag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requirements. A supervising authorized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user, who meets the requirements in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§ 35.390(b), must also have experience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in administering dosages in the same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dosage category or categories (</w:t>
            </w:r>
            <w:r w:rsidRPr="00B4050A">
              <w:rPr>
                <w:rFonts w:cs="Melior-Italic"/>
                <w:iCs/>
                <w:sz w:val="22"/>
                <w:szCs w:val="22"/>
              </w:rPr>
              <w:t>i.e.</w:t>
            </w:r>
            <w:r w:rsidRPr="00B4050A">
              <w:rPr>
                <w:rFonts w:cs="Melior"/>
                <w:sz w:val="22"/>
                <w:szCs w:val="22"/>
              </w:rPr>
              <w:t>,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§ 35.390(b</w:t>
            </w:r>
            <w:proofErr w:type="gramStart"/>
            <w:r w:rsidRPr="00B4050A">
              <w:rPr>
                <w:rFonts w:cs="Melior"/>
                <w:sz w:val="22"/>
                <w:szCs w:val="22"/>
              </w:rPr>
              <w:t>)(</w:t>
            </w:r>
            <w:proofErr w:type="gramEnd"/>
            <w:r w:rsidRPr="00B4050A">
              <w:rPr>
                <w:rFonts w:cs="Melior"/>
                <w:sz w:val="22"/>
                <w:szCs w:val="22"/>
              </w:rPr>
              <w:t>1)(ii)(G)) as the individual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requesting authorized user status. The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work experience must involve—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* * * * *</w:t>
            </w:r>
          </w:p>
          <w:p w:rsid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(2) Has obtained written attestation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that the individual has satisfactorily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completed the requirements in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paragraphs (a</w:t>
            </w:r>
            <w:proofErr w:type="gramStart"/>
            <w:r w:rsidRPr="00B4050A">
              <w:rPr>
                <w:rFonts w:cs="Melior"/>
                <w:sz w:val="22"/>
                <w:szCs w:val="22"/>
              </w:rPr>
              <w:t>)(</w:t>
            </w:r>
            <w:proofErr w:type="gramEnd"/>
            <w:r w:rsidRPr="00B4050A">
              <w:rPr>
                <w:rFonts w:cs="Melior"/>
                <w:sz w:val="22"/>
                <w:szCs w:val="22"/>
              </w:rPr>
              <w:t>1) and (b)(1)(ii)(G) or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(b)(1) of this section, and has achieved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a level of competency sufficient to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function independently as an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authorized user for the medical uses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authorized under § 35.300. The written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attestation must be signed by a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preceptor authorized user who meets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the requirements in §§ 35.57, 35.390, or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 xml:space="preserve">equivalent </w:t>
            </w:r>
            <w:smartTag w:uri="urn:schemas-microsoft-com:office:smarttags" w:element="place">
              <w:smartTag w:uri="urn:schemas-microsoft-com:office:smarttags" w:element="PlaceName">
                <w:r w:rsidRPr="00B4050A">
                  <w:rPr>
                    <w:rFonts w:cs="Melior"/>
                    <w:sz w:val="22"/>
                    <w:szCs w:val="22"/>
                  </w:rPr>
                  <w:lastRenderedPageBreak/>
                  <w:t>Agreement</w:t>
                </w:r>
              </w:smartTag>
              <w:r w:rsidRPr="00B4050A">
                <w:rPr>
                  <w:rFonts w:cs="Melior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B4050A">
                  <w:rPr>
                    <w:rFonts w:cs="Melior"/>
                    <w:sz w:val="22"/>
                    <w:szCs w:val="22"/>
                  </w:rPr>
                  <w:t>State</w:t>
                </w:r>
              </w:smartTag>
            </w:smartTag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requirements. The preceptor authorized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user, who meets the requirements in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§ 35.390(b) must have experience in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administering dosages in the same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dosage category or categories (</w:t>
            </w:r>
            <w:r w:rsidRPr="00B4050A">
              <w:rPr>
                <w:rFonts w:cs="Melior-Italic"/>
                <w:iCs/>
                <w:sz w:val="22"/>
                <w:szCs w:val="22"/>
              </w:rPr>
              <w:t>i.e.</w:t>
            </w:r>
            <w:r w:rsidRPr="00B4050A">
              <w:rPr>
                <w:rFonts w:cs="Melior"/>
                <w:sz w:val="22"/>
                <w:szCs w:val="22"/>
              </w:rPr>
              <w:t>,</w:t>
            </w:r>
          </w:p>
          <w:p w:rsidR="00C44FE6" w:rsidRPr="00B4050A" w:rsidRDefault="00502C13" w:rsidP="00502C13">
            <w:pPr>
              <w:rPr>
                <w:rFonts w:cs="Arial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§ 35.390(b</w:t>
            </w:r>
            <w:proofErr w:type="gramStart"/>
            <w:r w:rsidRPr="00B4050A">
              <w:rPr>
                <w:rFonts w:cs="Melior"/>
                <w:sz w:val="22"/>
                <w:szCs w:val="22"/>
              </w:rPr>
              <w:t>)(</w:t>
            </w:r>
            <w:proofErr w:type="gramEnd"/>
            <w:r w:rsidRPr="00B4050A">
              <w:rPr>
                <w:rFonts w:cs="Melior"/>
                <w:sz w:val="22"/>
                <w:szCs w:val="22"/>
              </w:rPr>
              <w:t>1)(ii)(G)) as the individual</w:t>
            </w:r>
            <w:r w:rsid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requesting authorized user status.</w:t>
            </w:r>
          </w:p>
        </w:tc>
        <w:tc>
          <w:tcPr>
            <w:tcW w:w="1440" w:type="dxa"/>
          </w:tcPr>
          <w:p w:rsidR="00C44FE6" w:rsidRPr="001E4066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C44FE6" w:rsidRPr="001E4066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C44FE6" w:rsidRPr="001E4066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</w:tr>
      <w:tr w:rsidR="00C44FE6" w:rsidRPr="007A6D7C">
        <w:tc>
          <w:tcPr>
            <w:tcW w:w="1260" w:type="dxa"/>
          </w:tcPr>
          <w:p w:rsidR="00C44FE6" w:rsidRPr="00B4050A" w:rsidRDefault="00B4050A" w:rsidP="001E4066">
            <w:pPr>
              <w:rPr>
                <w:rFonts w:cs="Arial"/>
                <w:sz w:val="22"/>
                <w:szCs w:val="22"/>
              </w:rPr>
            </w:pPr>
            <w:r w:rsidRPr="00B4050A">
              <w:rPr>
                <w:rFonts w:cs="Helvetica-Bold"/>
                <w:bCs/>
                <w:sz w:val="22"/>
                <w:szCs w:val="22"/>
              </w:rPr>
              <w:lastRenderedPageBreak/>
              <w:t>§ 35.392</w:t>
            </w:r>
          </w:p>
        </w:tc>
        <w:tc>
          <w:tcPr>
            <w:tcW w:w="1440" w:type="dxa"/>
          </w:tcPr>
          <w:p w:rsidR="00B4050A" w:rsidRPr="00B4050A" w:rsidRDefault="00B4050A" w:rsidP="00B4050A">
            <w:pPr>
              <w:widowControl/>
              <w:rPr>
                <w:rFonts w:cs="Helvetica-Bold"/>
                <w:bCs/>
                <w:sz w:val="22"/>
                <w:szCs w:val="22"/>
              </w:rPr>
            </w:pPr>
            <w:r w:rsidRPr="00B4050A">
              <w:rPr>
                <w:rFonts w:cs="Helvetica-Bold"/>
                <w:bCs/>
                <w:sz w:val="22"/>
                <w:szCs w:val="22"/>
              </w:rPr>
              <w:t>Training for the oral</w:t>
            </w:r>
          </w:p>
          <w:p w:rsidR="00B4050A" w:rsidRPr="00B4050A" w:rsidRDefault="00B4050A" w:rsidP="00B4050A">
            <w:pPr>
              <w:widowControl/>
              <w:rPr>
                <w:rFonts w:cs="Helvetica-Bold"/>
                <w:bCs/>
                <w:sz w:val="22"/>
                <w:szCs w:val="22"/>
              </w:rPr>
            </w:pPr>
            <w:r w:rsidRPr="00B4050A">
              <w:rPr>
                <w:rFonts w:cs="Helvetica-Bold"/>
                <w:bCs/>
                <w:sz w:val="22"/>
                <w:szCs w:val="22"/>
              </w:rPr>
              <w:t>administration of sodium iodide I-131</w:t>
            </w:r>
          </w:p>
          <w:p w:rsidR="00B4050A" w:rsidRPr="00B4050A" w:rsidRDefault="00B4050A" w:rsidP="00B4050A">
            <w:pPr>
              <w:widowControl/>
              <w:rPr>
                <w:rFonts w:cs="Helvetica-Bold"/>
                <w:bCs/>
                <w:sz w:val="22"/>
                <w:szCs w:val="22"/>
              </w:rPr>
            </w:pPr>
            <w:r w:rsidRPr="00B4050A">
              <w:rPr>
                <w:rFonts w:cs="Helvetica-Bold"/>
                <w:bCs/>
                <w:sz w:val="22"/>
                <w:szCs w:val="22"/>
              </w:rPr>
              <w:t>requiring a written directive in quantities</w:t>
            </w:r>
          </w:p>
          <w:p w:rsidR="00B4050A" w:rsidRPr="00B4050A" w:rsidRDefault="00B4050A" w:rsidP="00B4050A">
            <w:pPr>
              <w:widowControl/>
              <w:rPr>
                <w:rFonts w:cs="Helvetica-Bold"/>
                <w:bCs/>
                <w:sz w:val="22"/>
                <w:szCs w:val="22"/>
              </w:rPr>
            </w:pPr>
            <w:r w:rsidRPr="00B4050A">
              <w:rPr>
                <w:rFonts w:cs="Helvetica-Bold"/>
                <w:bCs/>
                <w:sz w:val="22"/>
                <w:szCs w:val="22"/>
              </w:rPr>
              <w:t>less than or equal to 1.22 gigabecquerels</w:t>
            </w:r>
          </w:p>
          <w:p w:rsidR="00B4050A" w:rsidRPr="00B4050A" w:rsidRDefault="00B4050A" w:rsidP="00B4050A">
            <w:pPr>
              <w:widowControl/>
              <w:rPr>
                <w:rFonts w:cs="Helvetica-Bold"/>
                <w:bCs/>
                <w:sz w:val="22"/>
                <w:szCs w:val="22"/>
              </w:rPr>
            </w:pPr>
            <w:r w:rsidRPr="00B4050A">
              <w:rPr>
                <w:rFonts w:cs="Helvetica-Bold"/>
                <w:bCs/>
                <w:sz w:val="22"/>
                <w:szCs w:val="22"/>
              </w:rPr>
              <w:t>(33 millicuries).</w:t>
            </w:r>
          </w:p>
          <w:p w:rsidR="00C44FE6" w:rsidRPr="00B4050A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C44FE6" w:rsidRPr="00B4050A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C44FE6" w:rsidRPr="00B4050A" w:rsidRDefault="00B4050A" w:rsidP="001E406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3240" w:type="dxa"/>
          </w:tcPr>
          <w:p w:rsidR="00502C13" w:rsidRPr="00C0504F" w:rsidRDefault="00502C13" w:rsidP="00502C13">
            <w:pPr>
              <w:widowControl/>
              <w:rPr>
                <w:rFonts w:cs="Melior"/>
                <w:b/>
                <w:sz w:val="22"/>
                <w:szCs w:val="22"/>
              </w:rPr>
            </w:pPr>
            <w:r w:rsidRPr="00C0504F">
              <w:rPr>
                <w:rFonts w:cs="Melior"/>
                <w:b/>
                <w:sz w:val="22"/>
                <w:szCs w:val="22"/>
              </w:rPr>
              <w:t>In § 35.392, the introductory text of</w:t>
            </w:r>
            <w:r w:rsidR="00B4050A" w:rsidRPr="00C0504F">
              <w:rPr>
                <w:rFonts w:cs="Melior"/>
                <w:b/>
                <w:sz w:val="22"/>
                <w:szCs w:val="22"/>
              </w:rPr>
              <w:t xml:space="preserve"> </w:t>
            </w:r>
            <w:r w:rsidRPr="00C0504F">
              <w:rPr>
                <w:rFonts w:cs="Melior"/>
                <w:b/>
                <w:sz w:val="22"/>
                <w:szCs w:val="22"/>
              </w:rPr>
              <w:t>paragraph (c)(2) and paragraph (c)(3) are</w:t>
            </w:r>
            <w:r w:rsidR="00B4050A" w:rsidRPr="00C0504F">
              <w:rPr>
                <w:rFonts w:cs="Melior"/>
                <w:b/>
                <w:sz w:val="22"/>
                <w:szCs w:val="22"/>
              </w:rPr>
              <w:t xml:space="preserve"> </w:t>
            </w:r>
            <w:r w:rsidRPr="00C0504F">
              <w:rPr>
                <w:rFonts w:cs="Melior"/>
                <w:b/>
                <w:sz w:val="22"/>
                <w:szCs w:val="22"/>
              </w:rPr>
              <w:t>revised to read as follows: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(c) * * *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(2) Has work experience, under the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supervision of an authorized user who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meets the requirements in §§ 35.57,</w:t>
            </w:r>
          </w:p>
          <w:p w:rsidR="00C0504F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35.390, 35.392, 35.394, or equivalent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B4050A">
                  <w:rPr>
                    <w:rFonts w:cs="Melior"/>
                    <w:sz w:val="22"/>
                    <w:szCs w:val="22"/>
                  </w:rPr>
                  <w:t>Agreement</w:t>
                </w:r>
              </w:smartTag>
              <w:r w:rsidRPr="00B4050A">
                <w:rPr>
                  <w:rFonts w:cs="Melior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B4050A">
                  <w:rPr>
                    <w:rFonts w:cs="Melior"/>
                    <w:sz w:val="22"/>
                    <w:szCs w:val="22"/>
                  </w:rPr>
                  <w:t>State</w:t>
                </w:r>
              </w:smartTag>
            </w:smartTag>
            <w:r w:rsidRPr="00B4050A">
              <w:rPr>
                <w:rFonts w:cs="Melior"/>
                <w:sz w:val="22"/>
                <w:szCs w:val="22"/>
              </w:rPr>
              <w:t xml:space="preserve"> requirements. A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supervising authorized user who meets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the requirements in § 35.390(b) must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also have experience in administering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dosages as specified in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§§ 35.390(b)(1)(ii)(G)(1) or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35.390(b</w:t>
            </w:r>
            <w:proofErr w:type="gramStart"/>
            <w:r w:rsidRPr="00B4050A">
              <w:rPr>
                <w:rFonts w:cs="Melior"/>
                <w:sz w:val="22"/>
                <w:szCs w:val="22"/>
              </w:rPr>
              <w:t>)(</w:t>
            </w:r>
            <w:proofErr w:type="gramEnd"/>
            <w:r w:rsidRPr="00B4050A">
              <w:rPr>
                <w:rFonts w:cs="Melior"/>
                <w:sz w:val="22"/>
                <w:szCs w:val="22"/>
              </w:rPr>
              <w:t>1)(ii)(G)(2). The work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experience must involve—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lastRenderedPageBreak/>
              <w:t>* * * * *</w:t>
            </w:r>
          </w:p>
          <w:p w:rsidR="00C0504F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(3) Has obtained written attestation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that the individual has satisfactorily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completed the requirements in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paragraphs (c)(1) and (c)(2) of this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section, and has achieved a level of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competency sufficient to function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independently as an authorized user for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 xml:space="preserve">medical uses authorized under </w:t>
            </w:r>
          </w:p>
          <w:p w:rsidR="00C0504F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§ 35.300.</w:t>
            </w:r>
            <w:r w:rsidR="00C0504F">
              <w:rPr>
                <w:rFonts w:cs="Melior"/>
                <w:sz w:val="22"/>
                <w:szCs w:val="22"/>
              </w:rPr>
              <w:t xml:space="preserve">  </w:t>
            </w:r>
            <w:r w:rsidRPr="00B4050A">
              <w:rPr>
                <w:rFonts w:cs="Melior"/>
                <w:sz w:val="22"/>
                <w:szCs w:val="22"/>
              </w:rPr>
              <w:t>The written attestation must be signed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by a preceptor authorized user who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meets the requirements in §§ 35.57,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35.390, 35.392, 35.394, or equivalent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B4050A">
                  <w:rPr>
                    <w:rFonts w:cs="Melior"/>
                    <w:sz w:val="22"/>
                    <w:szCs w:val="22"/>
                  </w:rPr>
                  <w:t>Agreement</w:t>
                </w:r>
              </w:smartTag>
              <w:r w:rsidRPr="00B4050A">
                <w:rPr>
                  <w:rFonts w:cs="Melior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B4050A">
                  <w:rPr>
                    <w:rFonts w:cs="Melior"/>
                    <w:sz w:val="22"/>
                    <w:szCs w:val="22"/>
                  </w:rPr>
                  <w:t>State</w:t>
                </w:r>
              </w:smartTag>
            </w:smartTag>
            <w:r w:rsidRPr="00B4050A">
              <w:rPr>
                <w:rFonts w:cs="Melior"/>
                <w:sz w:val="22"/>
                <w:szCs w:val="22"/>
              </w:rPr>
              <w:t xml:space="preserve"> requirements. A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preceptor authorized user, who meets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the requirement in § 35.390(b), must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also have experience in administering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dosages as specified in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§§ 35.390(b)(1)(ii)(G)(1) or</w:t>
            </w:r>
          </w:p>
          <w:p w:rsidR="00C44FE6" w:rsidRPr="00B4050A" w:rsidRDefault="00502C13" w:rsidP="00502C13">
            <w:pPr>
              <w:rPr>
                <w:rFonts w:cs="Arial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35.390(b</w:t>
            </w:r>
            <w:proofErr w:type="gramStart"/>
            <w:r w:rsidRPr="00B4050A">
              <w:rPr>
                <w:rFonts w:cs="Melior"/>
                <w:sz w:val="22"/>
                <w:szCs w:val="22"/>
              </w:rPr>
              <w:t>)(</w:t>
            </w:r>
            <w:proofErr w:type="gramEnd"/>
            <w:r w:rsidRPr="00B4050A">
              <w:rPr>
                <w:rFonts w:cs="Melior"/>
                <w:sz w:val="22"/>
                <w:szCs w:val="22"/>
              </w:rPr>
              <w:t>1)(ii)(G)(</w:t>
            </w:r>
            <w:r w:rsidRPr="00B4050A">
              <w:rPr>
                <w:rFonts w:cs="Melior-Italic"/>
                <w:iCs/>
                <w:sz w:val="22"/>
                <w:szCs w:val="22"/>
              </w:rPr>
              <w:t>2</w:t>
            </w:r>
            <w:r w:rsidRPr="00B4050A">
              <w:rPr>
                <w:rFonts w:cs="Melior"/>
                <w:sz w:val="22"/>
                <w:szCs w:val="22"/>
              </w:rPr>
              <w:t>).</w:t>
            </w:r>
          </w:p>
        </w:tc>
        <w:tc>
          <w:tcPr>
            <w:tcW w:w="1440" w:type="dxa"/>
          </w:tcPr>
          <w:p w:rsidR="00C44FE6" w:rsidRPr="001E4066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C44FE6" w:rsidRPr="001E4066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C44FE6" w:rsidRPr="001E4066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</w:tr>
      <w:tr w:rsidR="00C44FE6" w:rsidRPr="007A6D7C">
        <w:tc>
          <w:tcPr>
            <w:tcW w:w="1260" w:type="dxa"/>
          </w:tcPr>
          <w:p w:rsidR="00C44FE6" w:rsidRPr="00B4050A" w:rsidRDefault="00C0504F" w:rsidP="001E4066">
            <w:pPr>
              <w:rPr>
                <w:rFonts w:cs="Arial"/>
                <w:sz w:val="22"/>
                <w:szCs w:val="22"/>
              </w:rPr>
            </w:pPr>
            <w:r w:rsidRPr="00B4050A">
              <w:rPr>
                <w:rFonts w:cs="Helvetica-Bold"/>
                <w:bCs/>
                <w:sz w:val="22"/>
                <w:szCs w:val="22"/>
              </w:rPr>
              <w:lastRenderedPageBreak/>
              <w:t>§ 35.394</w:t>
            </w:r>
          </w:p>
        </w:tc>
        <w:tc>
          <w:tcPr>
            <w:tcW w:w="1440" w:type="dxa"/>
          </w:tcPr>
          <w:p w:rsidR="00C0504F" w:rsidRPr="00B4050A" w:rsidRDefault="00C0504F" w:rsidP="00C0504F">
            <w:pPr>
              <w:widowControl/>
              <w:rPr>
                <w:rFonts w:cs="Helvetica-Bold"/>
                <w:bCs/>
                <w:sz w:val="22"/>
                <w:szCs w:val="22"/>
              </w:rPr>
            </w:pPr>
            <w:r w:rsidRPr="00B4050A">
              <w:rPr>
                <w:rFonts w:cs="Helvetica-Bold"/>
                <w:bCs/>
                <w:sz w:val="22"/>
                <w:szCs w:val="22"/>
              </w:rPr>
              <w:t>Training for the oral</w:t>
            </w:r>
          </w:p>
          <w:p w:rsidR="00C0504F" w:rsidRPr="00B4050A" w:rsidRDefault="00C0504F" w:rsidP="00C0504F">
            <w:pPr>
              <w:widowControl/>
              <w:rPr>
                <w:rFonts w:cs="Helvetica-Bold"/>
                <w:bCs/>
                <w:sz w:val="22"/>
                <w:szCs w:val="22"/>
              </w:rPr>
            </w:pPr>
            <w:r w:rsidRPr="00B4050A">
              <w:rPr>
                <w:rFonts w:cs="Helvetica-Bold"/>
                <w:bCs/>
                <w:sz w:val="22"/>
                <w:szCs w:val="22"/>
              </w:rPr>
              <w:t>administration of sodium iodide I-131</w:t>
            </w:r>
          </w:p>
          <w:p w:rsidR="00C0504F" w:rsidRPr="00B4050A" w:rsidRDefault="00C0504F" w:rsidP="00C0504F">
            <w:pPr>
              <w:widowControl/>
              <w:rPr>
                <w:rFonts w:cs="Helvetica-Bold"/>
                <w:bCs/>
                <w:sz w:val="22"/>
                <w:szCs w:val="22"/>
              </w:rPr>
            </w:pPr>
            <w:r w:rsidRPr="00B4050A">
              <w:rPr>
                <w:rFonts w:cs="Helvetica-Bold"/>
                <w:bCs/>
                <w:sz w:val="22"/>
                <w:szCs w:val="22"/>
              </w:rPr>
              <w:lastRenderedPageBreak/>
              <w:t>requiring a written directive in quantities</w:t>
            </w:r>
          </w:p>
          <w:p w:rsidR="00C0504F" w:rsidRPr="00B4050A" w:rsidRDefault="00C0504F" w:rsidP="00C0504F">
            <w:pPr>
              <w:widowControl/>
              <w:rPr>
                <w:rFonts w:cs="Helvetica-Bold"/>
                <w:bCs/>
                <w:sz w:val="22"/>
                <w:szCs w:val="22"/>
              </w:rPr>
            </w:pPr>
            <w:r w:rsidRPr="00B4050A">
              <w:rPr>
                <w:rFonts w:cs="Helvetica-Bold"/>
                <w:bCs/>
                <w:sz w:val="22"/>
                <w:szCs w:val="22"/>
              </w:rPr>
              <w:t>greater than 1.22 gigabecquerels (33</w:t>
            </w:r>
          </w:p>
          <w:p w:rsidR="00C0504F" w:rsidRPr="00B4050A" w:rsidRDefault="00C0504F" w:rsidP="00C0504F">
            <w:pPr>
              <w:widowControl/>
              <w:rPr>
                <w:rFonts w:cs="Helvetica-Bold"/>
                <w:bCs/>
                <w:sz w:val="22"/>
                <w:szCs w:val="22"/>
              </w:rPr>
            </w:pPr>
            <w:proofErr w:type="gramStart"/>
            <w:r w:rsidRPr="00B4050A">
              <w:rPr>
                <w:rFonts w:cs="Helvetica-Bold"/>
                <w:bCs/>
                <w:sz w:val="22"/>
                <w:szCs w:val="22"/>
              </w:rPr>
              <w:t>millicuries</w:t>
            </w:r>
            <w:proofErr w:type="gramEnd"/>
            <w:r w:rsidRPr="00B4050A">
              <w:rPr>
                <w:rFonts w:cs="Helvetica-Bold"/>
                <w:bCs/>
                <w:sz w:val="22"/>
                <w:szCs w:val="22"/>
              </w:rPr>
              <w:t>).</w:t>
            </w:r>
          </w:p>
          <w:p w:rsidR="00C44FE6" w:rsidRPr="00B4050A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C44FE6" w:rsidRPr="00B4050A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C44FE6" w:rsidRPr="00B4050A" w:rsidRDefault="00AD2122" w:rsidP="001E406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3240" w:type="dxa"/>
          </w:tcPr>
          <w:p w:rsidR="00502C13" w:rsidRPr="00C0504F" w:rsidRDefault="00502C13" w:rsidP="00502C13">
            <w:pPr>
              <w:widowControl/>
              <w:rPr>
                <w:rFonts w:cs="Melior"/>
                <w:b/>
                <w:sz w:val="22"/>
                <w:szCs w:val="22"/>
              </w:rPr>
            </w:pPr>
            <w:r w:rsidRPr="00C0504F">
              <w:rPr>
                <w:rFonts w:cs="Melior"/>
                <w:b/>
                <w:sz w:val="22"/>
                <w:szCs w:val="22"/>
              </w:rPr>
              <w:t>In § 35.394, the introductory text of</w:t>
            </w:r>
            <w:r w:rsidR="00C0504F" w:rsidRPr="00C0504F">
              <w:rPr>
                <w:rFonts w:cs="Melior"/>
                <w:b/>
                <w:sz w:val="22"/>
                <w:szCs w:val="22"/>
              </w:rPr>
              <w:t xml:space="preserve"> </w:t>
            </w:r>
            <w:r w:rsidRPr="00C0504F">
              <w:rPr>
                <w:rFonts w:cs="Melior"/>
                <w:b/>
                <w:sz w:val="22"/>
                <w:szCs w:val="22"/>
              </w:rPr>
              <w:t>paragraph (c)(2) and paragraph (c)(3) are</w:t>
            </w:r>
          </w:p>
          <w:p w:rsidR="00502C13" w:rsidRPr="00C0504F" w:rsidRDefault="00502C13" w:rsidP="00502C13">
            <w:pPr>
              <w:widowControl/>
              <w:rPr>
                <w:rFonts w:cs="Melior"/>
                <w:b/>
                <w:sz w:val="22"/>
                <w:szCs w:val="22"/>
              </w:rPr>
            </w:pPr>
            <w:r w:rsidRPr="00C0504F">
              <w:rPr>
                <w:rFonts w:cs="Melior"/>
                <w:b/>
                <w:sz w:val="22"/>
                <w:szCs w:val="22"/>
              </w:rPr>
              <w:t>revised to read as follows:</w:t>
            </w:r>
          </w:p>
          <w:p w:rsidR="00C0504F" w:rsidRPr="00B4050A" w:rsidRDefault="00C0504F" w:rsidP="00502C13">
            <w:pPr>
              <w:widowControl/>
              <w:rPr>
                <w:rFonts w:cs="Melior"/>
                <w:sz w:val="22"/>
                <w:szCs w:val="22"/>
              </w:rPr>
            </w:pP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(c) * * *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lastRenderedPageBreak/>
              <w:t>(2) Has work experience, under the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supervision of an authorized user who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meets the requirements in §§ 35.57,</w:t>
            </w:r>
          </w:p>
          <w:p w:rsidR="00C0504F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 xml:space="preserve">35.390, 35.394, or equivalent </w:t>
            </w:r>
            <w:smartTag w:uri="urn:schemas-microsoft-com:office:smarttags" w:element="place">
              <w:smartTag w:uri="urn:schemas-microsoft-com:office:smarttags" w:element="PlaceName">
                <w:r w:rsidRPr="00B4050A">
                  <w:rPr>
                    <w:rFonts w:cs="Melior"/>
                    <w:sz w:val="22"/>
                    <w:szCs w:val="22"/>
                  </w:rPr>
                  <w:t>Agreement</w:t>
                </w:r>
              </w:smartTag>
              <w:r w:rsidR="00C0504F">
                <w:rPr>
                  <w:rFonts w:cs="Melior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B4050A">
                  <w:rPr>
                    <w:rFonts w:cs="Melior"/>
                    <w:sz w:val="22"/>
                    <w:szCs w:val="22"/>
                  </w:rPr>
                  <w:t>State</w:t>
                </w:r>
              </w:smartTag>
            </w:smartTag>
            <w:r w:rsidRPr="00B4050A">
              <w:rPr>
                <w:rFonts w:cs="Melior"/>
                <w:sz w:val="22"/>
                <w:szCs w:val="22"/>
              </w:rPr>
              <w:t xml:space="preserve"> requirements. A supervising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authorized user, who meets the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 xml:space="preserve">requirements in 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§ 35.390(b), must also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have experience in administering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dosages as specified in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§ 35.390(b</w:t>
            </w:r>
            <w:proofErr w:type="gramStart"/>
            <w:r w:rsidRPr="00B4050A">
              <w:rPr>
                <w:rFonts w:cs="Melior"/>
                <w:sz w:val="22"/>
                <w:szCs w:val="22"/>
              </w:rPr>
              <w:t>)(</w:t>
            </w:r>
            <w:proofErr w:type="gramEnd"/>
            <w:r w:rsidRPr="00B4050A">
              <w:rPr>
                <w:rFonts w:cs="Melior"/>
                <w:sz w:val="22"/>
                <w:szCs w:val="22"/>
              </w:rPr>
              <w:t>1)(ii)(G)(2). The work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experience must involve—</w:t>
            </w:r>
          </w:p>
          <w:p w:rsidR="00C44FE6" w:rsidRPr="00B4050A" w:rsidRDefault="00502C13" w:rsidP="00502C13">
            <w:pPr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* * * * *</w:t>
            </w:r>
          </w:p>
          <w:p w:rsidR="00C0504F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(3) Has obtained written attestation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that the individual has satisfactorily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completed the requirements in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paragraphs (c)(1) and (c)(2) of this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section, and has achieved a level of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competency sufficient to function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independently as an authorized user for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 xml:space="preserve">medical uses authorized under 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§ 35.300.</w:t>
            </w:r>
            <w:r w:rsidR="00C0504F">
              <w:rPr>
                <w:rFonts w:cs="Melior"/>
                <w:sz w:val="22"/>
                <w:szCs w:val="22"/>
              </w:rPr>
              <w:t xml:space="preserve">  </w:t>
            </w:r>
            <w:r w:rsidRPr="00B4050A">
              <w:rPr>
                <w:rFonts w:cs="Melior"/>
                <w:sz w:val="22"/>
                <w:szCs w:val="22"/>
              </w:rPr>
              <w:t>The written attestation must be signed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by a preceptor authorized user who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meets the requirements in §§ 35.57,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 xml:space="preserve">35.390, 35.394, or equivalent </w:t>
            </w:r>
            <w:smartTag w:uri="urn:schemas-microsoft-com:office:smarttags" w:element="place">
              <w:smartTag w:uri="urn:schemas-microsoft-com:office:smarttags" w:element="PlaceName">
                <w:r w:rsidRPr="00B4050A">
                  <w:rPr>
                    <w:rFonts w:cs="Melior"/>
                    <w:sz w:val="22"/>
                    <w:szCs w:val="22"/>
                  </w:rPr>
                  <w:t>Agreement</w:t>
                </w:r>
              </w:smartTag>
              <w:r w:rsidR="00C0504F">
                <w:rPr>
                  <w:rFonts w:cs="Melior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B4050A">
                  <w:rPr>
                    <w:rFonts w:cs="Melior"/>
                    <w:sz w:val="22"/>
                    <w:szCs w:val="22"/>
                  </w:rPr>
                  <w:t>State</w:t>
                </w:r>
              </w:smartTag>
            </w:smartTag>
            <w:r w:rsidRPr="00B4050A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lastRenderedPageBreak/>
              <w:t>requirements. A preceptor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authorized user, who meets the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requirements in § 35.390(b), must also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have experience in administering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osages as specified in</w:t>
            </w:r>
          </w:p>
          <w:p w:rsidR="00502C13" w:rsidRPr="00B4050A" w:rsidRDefault="00502C13" w:rsidP="00502C13">
            <w:pPr>
              <w:rPr>
                <w:rFonts w:cs="Arial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§ 35.390(b</w:t>
            </w:r>
            <w:proofErr w:type="gramStart"/>
            <w:r w:rsidRPr="00B4050A">
              <w:rPr>
                <w:rFonts w:cs="Melior"/>
                <w:sz w:val="22"/>
                <w:szCs w:val="22"/>
              </w:rPr>
              <w:t>)(</w:t>
            </w:r>
            <w:proofErr w:type="gramEnd"/>
            <w:r w:rsidRPr="00B4050A">
              <w:rPr>
                <w:rFonts w:cs="Melior"/>
                <w:sz w:val="22"/>
                <w:szCs w:val="22"/>
              </w:rPr>
              <w:t>1)(ii)(G)(</w:t>
            </w:r>
            <w:r w:rsidRPr="00B4050A">
              <w:rPr>
                <w:rFonts w:cs="Melior-Italic"/>
                <w:iCs/>
                <w:sz w:val="22"/>
                <w:szCs w:val="22"/>
              </w:rPr>
              <w:t>2</w:t>
            </w:r>
            <w:r w:rsidRPr="00B4050A">
              <w:rPr>
                <w:rFonts w:cs="Melior"/>
                <w:sz w:val="22"/>
                <w:szCs w:val="22"/>
              </w:rPr>
              <w:t>).</w:t>
            </w:r>
          </w:p>
        </w:tc>
        <w:tc>
          <w:tcPr>
            <w:tcW w:w="1440" w:type="dxa"/>
          </w:tcPr>
          <w:p w:rsidR="00C44FE6" w:rsidRPr="001E4066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C44FE6" w:rsidRPr="001E4066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C44FE6" w:rsidRPr="001E4066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</w:tr>
      <w:tr w:rsidR="00C44FE6" w:rsidRPr="007A6D7C">
        <w:tc>
          <w:tcPr>
            <w:tcW w:w="1260" w:type="dxa"/>
          </w:tcPr>
          <w:p w:rsidR="00C44FE6" w:rsidRPr="00B4050A" w:rsidRDefault="00C0504F" w:rsidP="001E4066">
            <w:pPr>
              <w:rPr>
                <w:rFonts w:cs="Arial"/>
                <w:sz w:val="22"/>
                <w:szCs w:val="22"/>
              </w:rPr>
            </w:pPr>
            <w:r w:rsidRPr="00B4050A">
              <w:rPr>
                <w:rFonts w:cs="Helvetica-Bold"/>
                <w:bCs/>
                <w:sz w:val="22"/>
                <w:szCs w:val="22"/>
              </w:rPr>
              <w:lastRenderedPageBreak/>
              <w:t>§ 35.396</w:t>
            </w:r>
          </w:p>
        </w:tc>
        <w:tc>
          <w:tcPr>
            <w:tcW w:w="1440" w:type="dxa"/>
          </w:tcPr>
          <w:p w:rsidR="00C0504F" w:rsidRPr="00B4050A" w:rsidRDefault="00C0504F" w:rsidP="00C0504F">
            <w:pPr>
              <w:widowControl/>
              <w:rPr>
                <w:rFonts w:cs="Helvetica-Bold"/>
                <w:bCs/>
                <w:sz w:val="22"/>
                <w:szCs w:val="22"/>
              </w:rPr>
            </w:pPr>
            <w:r w:rsidRPr="00B4050A">
              <w:rPr>
                <w:rFonts w:cs="Helvetica-Bold"/>
                <w:bCs/>
                <w:sz w:val="22"/>
                <w:szCs w:val="22"/>
              </w:rPr>
              <w:t>Training for the parenteral</w:t>
            </w:r>
          </w:p>
          <w:p w:rsidR="00C0504F" w:rsidRPr="00B4050A" w:rsidRDefault="00C0504F" w:rsidP="00C0504F">
            <w:pPr>
              <w:widowControl/>
              <w:rPr>
                <w:rFonts w:cs="Helvetica-Bold"/>
                <w:bCs/>
                <w:sz w:val="22"/>
                <w:szCs w:val="22"/>
              </w:rPr>
            </w:pPr>
            <w:r w:rsidRPr="00B4050A">
              <w:rPr>
                <w:rFonts w:cs="Helvetica-Bold"/>
                <w:bCs/>
                <w:sz w:val="22"/>
                <w:szCs w:val="22"/>
              </w:rPr>
              <w:t>administration of unsealed byproduct</w:t>
            </w:r>
          </w:p>
          <w:p w:rsidR="00C0504F" w:rsidRPr="00B4050A" w:rsidRDefault="00C0504F" w:rsidP="00C0504F">
            <w:pPr>
              <w:widowControl/>
              <w:rPr>
                <w:rFonts w:cs="Helvetica-Bold"/>
                <w:bCs/>
                <w:sz w:val="22"/>
                <w:szCs w:val="22"/>
              </w:rPr>
            </w:pPr>
            <w:proofErr w:type="gramStart"/>
            <w:r w:rsidRPr="00B4050A">
              <w:rPr>
                <w:rFonts w:cs="Helvetica-Bold"/>
                <w:bCs/>
                <w:sz w:val="22"/>
                <w:szCs w:val="22"/>
              </w:rPr>
              <w:t>material</w:t>
            </w:r>
            <w:proofErr w:type="gramEnd"/>
            <w:r w:rsidRPr="00B4050A">
              <w:rPr>
                <w:rFonts w:cs="Helvetica-Bold"/>
                <w:bCs/>
                <w:sz w:val="22"/>
                <w:szCs w:val="22"/>
              </w:rPr>
              <w:t xml:space="preserve"> requiring a written directive.</w:t>
            </w:r>
          </w:p>
          <w:p w:rsidR="00C44FE6" w:rsidRPr="00B4050A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C44FE6" w:rsidRPr="00B4050A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C44FE6" w:rsidRPr="00B4050A" w:rsidRDefault="00AD2122" w:rsidP="001E406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3240" w:type="dxa"/>
          </w:tcPr>
          <w:p w:rsidR="00502C13" w:rsidRPr="00C0504F" w:rsidRDefault="00502C13" w:rsidP="00502C13">
            <w:pPr>
              <w:widowControl/>
              <w:rPr>
                <w:rFonts w:cs="Melior"/>
                <w:b/>
                <w:sz w:val="22"/>
                <w:szCs w:val="22"/>
              </w:rPr>
            </w:pPr>
            <w:r w:rsidRPr="00C0504F">
              <w:rPr>
                <w:rFonts w:cs="Melior"/>
                <w:b/>
                <w:sz w:val="22"/>
                <w:szCs w:val="22"/>
              </w:rPr>
              <w:t>In § 35.396, the introductory text</w:t>
            </w:r>
            <w:r w:rsidR="00C0504F" w:rsidRPr="00C0504F">
              <w:rPr>
                <w:rFonts w:cs="Melior"/>
                <w:b/>
                <w:sz w:val="22"/>
                <w:szCs w:val="22"/>
              </w:rPr>
              <w:t xml:space="preserve"> </w:t>
            </w:r>
            <w:r w:rsidRPr="00C0504F">
              <w:rPr>
                <w:rFonts w:cs="Melior"/>
                <w:b/>
                <w:sz w:val="22"/>
                <w:szCs w:val="22"/>
              </w:rPr>
              <w:t>of paragraph (d)(2) and paragraph (d)(3)</w:t>
            </w:r>
            <w:r w:rsidR="00C0504F" w:rsidRPr="00C0504F">
              <w:rPr>
                <w:rFonts w:cs="Melior"/>
                <w:b/>
                <w:sz w:val="22"/>
                <w:szCs w:val="22"/>
              </w:rPr>
              <w:t xml:space="preserve"> </w:t>
            </w:r>
            <w:r w:rsidRPr="00C0504F">
              <w:rPr>
                <w:rFonts w:cs="Melior"/>
                <w:b/>
                <w:sz w:val="22"/>
                <w:szCs w:val="22"/>
              </w:rPr>
              <w:t>are revised to read as follows: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(d) * * *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(2) Has work experience, under the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supervision of an authorized user who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meets the requirements in §§ 35.57,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35.390, 35.396, or equivalent Agreement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State requirements, in the parenteral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administration, for which a written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directive is required, of any beta emitter,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or any photon-emitting radionuclide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with a photon energy less than 150 keV,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and/or parenteral administration of any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other radionuclide for which a written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directive is required. A supervising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authorized user who meets the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requirements in § 35.390 must have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 xml:space="preserve">experience in administering </w:t>
            </w:r>
            <w:r w:rsidRPr="00B4050A">
              <w:rPr>
                <w:rFonts w:cs="Melior"/>
                <w:sz w:val="22"/>
                <w:szCs w:val="22"/>
              </w:rPr>
              <w:lastRenderedPageBreak/>
              <w:t>dosages as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specified in §§ 35.390(b</w:t>
            </w:r>
            <w:proofErr w:type="gramStart"/>
            <w:r w:rsidRPr="00B4050A">
              <w:rPr>
                <w:rFonts w:cs="Melior"/>
                <w:sz w:val="22"/>
                <w:szCs w:val="22"/>
              </w:rPr>
              <w:t>)(</w:t>
            </w:r>
            <w:proofErr w:type="gramEnd"/>
            <w:r w:rsidRPr="00B4050A">
              <w:rPr>
                <w:rFonts w:cs="Melior"/>
                <w:sz w:val="22"/>
                <w:szCs w:val="22"/>
              </w:rPr>
              <w:t>1)(ii)(G)(3)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and/or 35.390(b)(1)(ii)(G)(4). The work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experience must involve—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* * * * *</w:t>
            </w:r>
          </w:p>
          <w:p w:rsidR="00C0504F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(3) Has obtained written attestation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that the individual has satisfactorily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completed the requirements in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paragraph (b) or (c) of this section, and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has achieved a level of competency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sufficient to function independently as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an authorized user for the parenteral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administration of unsealed byproduct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material requiring a written directive.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The written attestation must be signed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by a preceptor authorized user who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meets the requirements in §§ 35.57,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 xml:space="preserve">35.390, 35.396, or equivalent </w:t>
            </w:r>
            <w:smartTag w:uri="urn:schemas-microsoft-com:office:smarttags" w:element="place">
              <w:smartTag w:uri="urn:schemas-microsoft-com:office:smarttags" w:element="PlaceName">
                <w:r w:rsidRPr="00B4050A">
                  <w:rPr>
                    <w:rFonts w:cs="Melior"/>
                    <w:sz w:val="22"/>
                    <w:szCs w:val="22"/>
                  </w:rPr>
                  <w:t>Agreement</w:t>
                </w:r>
              </w:smartTag>
              <w:r w:rsidR="00C0504F">
                <w:rPr>
                  <w:rFonts w:cs="Melior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B4050A">
                  <w:rPr>
                    <w:rFonts w:cs="Melior"/>
                    <w:sz w:val="22"/>
                    <w:szCs w:val="22"/>
                  </w:rPr>
                  <w:t>State</w:t>
                </w:r>
              </w:smartTag>
            </w:smartTag>
            <w:r w:rsidRPr="00B4050A">
              <w:rPr>
                <w:rFonts w:cs="Melior"/>
                <w:sz w:val="22"/>
                <w:szCs w:val="22"/>
              </w:rPr>
              <w:t xml:space="preserve"> requirements. A preceptor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authorized user, who meets the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requirements in § 35.390, must have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experience in administering dosages as</w:t>
            </w:r>
            <w:r w:rsidR="00C0504F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 xml:space="preserve">specified in 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§§ 35.390(b)(1)(ii)(G)(3)</w:t>
            </w:r>
          </w:p>
          <w:p w:rsidR="00C44FE6" w:rsidRPr="00B4050A" w:rsidRDefault="00502C13" w:rsidP="00502C13">
            <w:pPr>
              <w:rPr>
                <w:rFonts w:cs="Arial"/>
                <w:sz w:val="22"/>
                <w:szCs w:val="22"/>
              </w:rPr>
            </w:pPr>
            <w:proofErr w:type="gramStart"/>
            <w:r w:rsidRPr="00B4050A">
              <w:rPr>
                <w:rFonts w:cs="Melior"/>
                <w:sz w:val="22"/>
                <w:szCs w:val="22"/>
              </w:rPr>
              <w:t>and/or</w:t>
            </w:r>
            <w:proofErr w:type="gramEnd"/>
            <w:r w:rsidRPr="00B4050A">
              <w:rPr>
                <w:rFonts w:cs="Melior"/>
                <w:sz w:val="22"/>
                <w:szCs w:val="22"/>
              </w:rPr>
              <w:t xml:space="preserve"> 35.390(b)(1)(ii)(G)(</w:t>
            </w:r>
            <w:r w:rsidRPr="00B4050A">
              <w:rPr>
                <w:rFonts w:cs="Melior-Italic"/>
                <w:iCs/>
                <w:sz w:val="22"/>
                <w:szCs w:val="22"/>
              </w:rPr>
              <w:t>4</w:t>
            </w:r>
            <w:r w:rsidRPr="00B4050A">
              <w:rPr>
                <w:rFonts w:cs="Melior"/>
                <w:sz w:val="22"/>
                <w:szCs w:val="22"/>
              </w:rPr>
              <w:t>).</w:t>
            </w:r>
          </w:p>
        </w:tc>
        <w:tc>
          <w:tcPr>
            <w:tcW w:w="1440" w:type="dxa"/>
          </w:tcPr>
          <w:p w:rsidR="00C44FE6" w:rsidRPr="001E4066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C44FE6" w:rsidRPr="001E4066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C44FE6" w:rsidRPr="001E4066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</w:tr>
      <w:tr w:rsidR="00C44FE6" w:rsidRPr="007A6D7C">
        <w:tc>
          <w:tcPr>
            <w:tcW w:w="1260" w:type="dxa"/>
          </w:tcPr>
          <w:p w:rsidR="00ED5DCB" w:rsidRDefault="00ED5DCB" w:rsidP="001E4066">
            <w:pPr>
              <w:rPr>
                <w:rFonts w:cs="Helvetica-Bold"/>
                <w:bCs/>
                <w:sz w:val="22"/>
                <w:szCs w:val="22"/>
              </w:rPr>
            </w:pPr>
          </w:p>
          <w:p w:rsidR="00C44FE6" w:rsidRPr="00B4050A" w:rsidRDefault="00ED5DCB" w:rsidP="001E4066">
            <w:pPr>
              <w:rPr>
                <w:rFonts w:cs="Arial"/>
                <w:sz w:val="22"/>
                <w:szCs w:val="22"/>
              </w:rPr>
            </w:pPr>
            <w:r w:rsidRPr="00B4050A">
              <w:rPr>
                <w:rFonts w:cs="Helvetica-Bold"/>
                <w:bCs/>
                <w:sz w:val="22"/>
                <w:szCs w:val="22"/>
              </w:rPr>
              <w:lastRenderedPageBreak/>
              <w:t>§ 35.490</w:t>
            </w:r>
          </w:p>
        </w:tc>
        <w:tc>
          <w:tcPr>
            <w:tcW w:w="1440" w:type="dxa"/>
          </w:tcPr>
          <w:p w:rsidR="00ED5DCB" w:rsidRDefault="00ED5DCB" w:rsidP="00ED5DCB">
            <w:pPr>
              <w:widowControl/>
              <w:rPr>
                <w:rFonts w:cs="Helvetica-Bold"/>
                <w:bCs/>
                <w:sz w:val="22"/>
                <w:szCs w:val="22"/>
              </w:rPr>
            </w:pPr>
          </w:p>
          <w:p w:rsidR="00ED5DCB" w:rsidRPr="00B4050A" w:rsidRDefault="00ED5DCB" w:rsidP="00ED5DCB">
            <w:pPr>
              <w:widowControl/>
              <w:rPr>
                <w:rFonts w:cs="Helvetica-Bold"/>
                <w:bCs/>
                <w:sz w:val="22"/>
                <w:szCs w:val="22"/>
              </w:rPr>
            </w:pPr>
            <w:r w:rsidRPr="00B4050A">
              <w:rPr>
                <w:rFonts w:cs="Helvetica-Bold"/>
                <w:bCs/>
                <w:sz w:val="22"/>
                <w:szCs w:val="22"/>
              </w:rPr>
              <w:lastRenderedPageBreak/>
              <w:t>Training for use of manual</w:t>
            </w:r>
          </w:p>
          <w:p w:rsidR="00ED5DCB" w:rsidRPr="00B4050A" w:rsidRDefault="00ED5DCB" w:rsidP="00ED5DCB">
            <w:pPr>
              <w:widowControl/>
              <w:rPr>
                <w:rFonts w:cs="Helvetica-Bold"/>
                <w:bCs/>
                <w:sz w:val="22"/>
                <w:szCs w:val="22"/>
              </w:rPr>
            </w:pPr>
            <w:proofErr w:type="gramStart"/>
            <w:r w:rsidRPr="00B4050A">
              <w:rPr>
                <w:rFonts w:cs="Helvetica-Bold"/>
                <w:bCs/>
                <w:sz w:val="22"/>
                <w:szCs w:val="22"/>
              </w:rPr>
              <w:t>brachytherapy</w:t>
            </w:r>
            <w:proofErr w:type="gramEnd"/>
            <w:r w:rsidRPr="00B4050A">
              <w:rPr>
                <w:rFonts w:cs="Helvetica-Bold"/>
                <w:bCs/>
                <w:sz w:val="22"/>
                <w:szCs w:val="22"/>
              </w:rPr>
              <w:t xml:space="preserve"> sources.</w:t>
            </w:r>
          </w:p>
          <w:p w:rsidR="00C44FE6" w:rsidRPr="00B4050A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C44FE6" w:rsidRPr="00B4050A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C44FE6" w:rsidRDefault="00C44FE6" w:rsidP="001E4066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ED5DCB" w:rsidRPr="00B4050A" w:rsidRDefault="00ED5DCB" w:rsidP="001E406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B</w:t>
            </w:r>
          </w:p>
        </w:tc>
        <w:tc>
          <w:tcPr>
            <w:tcW w:w="3240" w:type="dxa"/>
          </w:tcPr>
          <w:p w:rsidR="00ED5DCB" w:rsidRDefault="00ED5DCB" w:rsidP="00502C13">
            <w:pPr>
              <w:widowControl/>
              <w:rPr>
                <w:rFonts w:cs="Melior"/>
                <w:sz w:val="22"/>
                <w:szCs w:val="22"/>
              </w:rPr>
            </w:pP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ED5DCB">
              <w:rPr>
                <w:rFonts w:cs="Melior"/>
                <w:b/>
                <w:sz w:val="22"/>
                <w:szCs w:val="22"/>
              </w:rPr>
              <w:lastRenderedPageBreak/>
              <w:t>In § 35.490, the introductory text</w:t>
            </w:r>
            <w:r w:rsidR="00ED5DCB" w:rsidRPr="00ED5DCB">
              <w:rPr>
                <w:rFonts w:cs="Melior"/>
                <w:b/>
                <w:sz w:val="22"/>
                <w:szCs w:val="22"/>
              </w:rPr>
              <w:t xml:space="preserve"> </w:t>
            </w:r>
            <w:r w:rsidRPr="00ED5DCB">
              <w:rPr>
                <w:rFonts w:cs="Melior"/>
                <w:b/>
                <w:sz w:val="22"/>
                <w:szCs w:val="22"/>
              </w:rPr>
              <w:t>of paragraph (b)(1)(ii) and paragraphs</w:t>
            </w:r>
            <w:r w:rsidR="00ED5DCB" w:rsidRPr="00ED5DCB">
              <w:rPr>
                <w:rFonts w:cs="Melior"/>
                <w:b/>
                <w:sz w:val="22"/>
                <w:szCs w:val="22"/>
              </w:rPr>
              <w:t xml:space="preserve"> </w:t>
            </w:r>
            <w:r w:rsidRPr="00ED5DCB">
              <w:rPr>
                <w:rFonts w:cs="Melior"/>
                <w:b/>
                <w:sz w:val="22"/>
                <w:szCs w:val="22"/>
              </w:rPr>
              <w:t>(b)(2) and (b)(3) are revised to read as</w:t>
            </w:r>
            <w:r w:rsidR="00ED5DCB" w:rsidRPr="00ED5DCB">
              <w:rPr>
                <w:rFonts w:cs="Melior"/>
                <w:b/>
                <w:sz w:val="22"/>
                <w:szCs w:val="22"/>
              </w:rPr>
              <w:t xml:space="preserve"> </w:t>
            </w:r>
            <w:r w:rsidRPr="00ED5DCB">
              <w:rPr>
                <w:rFonts w:cs="Melior"/>
                <w:b/>
                <w:sz w:val="22"/>
                <w:szCs w:val="22"/>
              </w:rPr>
              <w:t>follows</w:t>
            </w:r>
            <w:r w:rsidRPr="00B4050A">
              <w:rPr>
                <w:rFonts w:cs="Melior"/>
                <w:sz w:val="22"/>
                <w:szCs w:val="22"/>
              </w:rPr>
              <w:t>: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(b)(1) * * *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(ii) 500 hours of work experience,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under the supervision of an authorized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user who meets the requirements in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§§ 35.57, 35.490, or equivalent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B4050A">
                  <w:rPr>
                    <w:rFonts w:cs="Melior"/>
                    <w:sz w:val="22"/>
                    <w:szCs w:val="22"/>
                  </w:rPr>
                  <w:t>Agreement</w:t>
                </w:r>
              </w:smartTag>
              <w:r w:rsidRPr="00B4050A">
                <w:rPr>
                  <w:rFonts w:cs="Melior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B4050A">
                  <w:rPr>
                    <w:rFonts w:cs="Melior"/>
                    <w:sz w:val="22"/>
                    <w:szCs w:val="22"/>
                  </w:rPr>
                  <w:t>State</w:t>
                </w:r>
              </w:smartTag>
            </w:smartTag>
            <w:r w:rsidRPr="00B4050A">
              <w:rPr>
                <w:rFonts w:cs="Melior"/>
                <w:sz w:val="22"/>
                <w:szCs w:val="22"/>
              </w:rPr>
              <w:t xml:space="preserve"> requirements at a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medical institution, involving—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* * * * *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(2) Has completed 3 years of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supervised clinical experience in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radiation oncology, under an authorized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user who meets the requirements in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§§ 35.57, 35.490, or equivalent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Agreement State requirements, as part of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a formal training program approved by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the Residency Review Committee for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Radiation Oncology of the Accreditation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Council for Graduate Medical Education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proofErr w:type="gramStart"/>
            <w:r w:rsidRPr="00B4050A">
              <w:rPr>
                <w:rFonts w:cs="Melior"/>
                <w:sz w:val="22"/>
                <w:szCs w:val="22"/>
              </w:rPr>
              <w:t>or</w:t>
            </w:r>
            <w:proofErr w:type="gramEnd"/>
            <w:r w:rsidRPr="00B4050A">
              <w:rPr>
                <w:rFonts w:cs="Melior"/>
                <w:sz w:val="22"/>
                <w:szCs w:val="22"/>
              </w:rPr>
              <w:t xml:space="preserve"> the </w:t>
            </w:r>
            <w:smartTag w:uri="urn:schemas-microsoft-com:office:smarttags" w:element="PlaceName">
              <w:r w:rsidRPr="00B4050A">
                <w:rPr>
                  <w:rFonts w:cs="Melior"/>
                  <w:sz w:val="22"/>
                  <w:szCs w:val="22"/>
                </w:rPr>
                <w:t>Royal</w:t>
              </w:r>
            </w:smartTag>
            <w:r w:rsidRPr="00B4050A">
              <w:rPr>
                <w:rFonts w:cs="Melior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B4050A">
                <w:rPr>
                  <w:rFonts w:cs="Melior"/>
                  <w:sz w:val="22"/>
                  <w:szCs w:val="22"/>
                </w:rPr>
                <w:t>College</w:t>
              </w:r>
            </w:smartTag>
            <w:r w:rsidRPr="00B4050A">
              <w:rPr>
                <w:rFonts w:cs="Melior"/>
                <w:sz w:val="22"/>
                <w:szCs w:val="22"/>
              </w:rPr>
              <w:t xml:space="preserve"> of Physicians and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 xml:space="preserve">Surgeons of </w:t>
            </w:r>
            <w:smartTag w:uri="urn:schemas-microsoft-com:office:smarttags" w:element="place">
              <w:smartTag w:uri="urn:schemas-microsoft-com:office:smarttags" w:element="country-region">
                <w:r w:rsidRPr="00B4050A">
                  <w:rPr>
                    <w:rFonts w:cs="Melior"/>
                    <w:sz w:val="22"/>
                    <w:szCs w:val="22"/>
                  </w:rPr>
                  <w:lastRenderedPageBreak/>
                  <w:t>Canada</w:t>
                </w:r>
              </w:smartTag>
            </w:smartTag>
            <w:r w:rsidRPr="00B4050A">
              <w:rPr>
                <w:rFonts w:cs="Melior"/>
                <w:sz w:val="22"/>
                <w:szCs w:val="22"/>
              </w:rPr>
              <w:t xml:space="preserve"> or the Committee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on Postdoctoral Training of the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American Osteopathic Association. This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experience may be obtained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concurrently with the supervised work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experience required by paragraph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(b)(1)(ii) of this section; and</w:t>
            </w:r>
          </w:p>
          <w:p w:rsidR="00ED5DCB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(3) Has obtained written attestation,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signed by a preceptor authorized user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who meets the requirements in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</w:p>
          <w:p w:rsidR="00C44FE6" w:rsidRPr="00B4050A" w:rsidRDefault="00502C13" w:rsidP="00502C13">
            <w:pPr>
              <w:rPr>
                <w:rFonts w:cs="Arial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§§ 35.57,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35.490, or equivalent Agreement State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requirements, that the individual has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satisfactorily completed the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requirements in paragraph (a)(1), or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paragraphs (b)(1) and (b)(2), of this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section and has achieved a level of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competency sufficient to function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independently as an authorized user of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manual brachytherapy sources for the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medical uses authorized under § 35.400.</w:t>
            </w:r>
          </w:p>
        </w:tc>
        <w:tc>
          <w:tcPr>
            <w:tcW w:w="1440" w:type="dxa"/>
          </w:tcPr>
          <w:p w:rsidR="00C44FE6" w:rsidRPr="001E4066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C44FE6" w:rsidRPr="001E4066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C44FE6" w:rsidRPr="001E4066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</w:tr>
      <w:tr w:rsidR="00C44FE6" w:rsidRPr="007A6D7C">
        <w:tc>
          <w:tcPr>
            <w:tcW w:w="1260" w:type="dxa"/>
          </w:tcPr>
          <w:p w:rsidR="00C44FE6" w:rsidRPr="00B4050A" w:rsidRDefault="00ED5DCB" w:rsidP="001E4066">
            <w:pPr>
              <w:rPr>
                <w:rFonts w:cs="Arial"/>
                <w:sz w:val="22"/>
                <w:szCs w:val="22"/>
              </w:rPr>
            </w:pPr>
            <w:r w:rsidRPr="00B4050A">
              <w:rPr>
                <w:rFonts w:cs="Helvetica-Bold"/>
                <w:bCs/>
                <w:sz w:val="22"/>
                <w:szCs w:val="22"/>
              </w:rPr>
              <w:lastRenderedPageBreak/>
              <w:t>§ 35.491</w:t>
            </w:r>
          </w:p>
        </w:tc>
        <w:tc>
          <w:tcPr>
            <w:tcW w:w="1440" w:type="dxa"/>
          </w:tcPr>
          <w:p w:rsidR="00ED5DCB" w:rsidRPr="00B4050A" w:rsidRDefault="00ED5DCB" w:rsidP="00ED5DCB">
            <w:pPr>
              <w:widowControl/>
              <w:rPr>
                <w:rFonts w:cs="Helvetica-Bold"/>
                <w:bCs/>
                <w:sz w:val="22"/>
                <w:szCs w:val="22"/>
              </w:rPr>
            </w:pPr>
            <w:r w:rsidRPr="00B4050A">
              <w:rPr>
                <w:rFonts w:cs="Helvetica-Bold"/>
                <w:bCs/>
                <w:sz w:val="22"/>
                <w:szCs w:val="22"/>
              </w:rPr>
              <w:t>Training for ophthalmic use of</w:t>
            </w:r>
          </w:p>
          <w:p w:rsidR="00ED5DCB" w:rsidRPr="00B4050A" w:rsidRDefault="00ED5DCB" w:rsidP="00ED5DCB">
            <w:pPr>
              <w:widowControl/>
              <w:rPr>
                <w:rFonts w:cs="Helvetica-Bold"/>
                <w:bCs/>
                <w:sz w:val="22"/>
                <w:szCs w:val="22"/>
              </w:rPr>
            </w:pPr>
            <w:proofErr w:type="gramStart"/>
            <w:r w:rsidRPr="00B4050A">
              <w:rPr>
                <w:rFonts w:cs="Helvetica-Bold"/>
                <w:bCs/>
                <w:sz w:val="22"/>
                <w:szCs w:val="22"/>
              </w:rPr>
              <w:t>strontium-90</w:t>
            </w:r>
            <w:proofErr w:type="gramEnd"/>
            <w:r w:rsidRPr="00B4050A">
              <w:rPr>
                <w:rFonts w:cs="Helvetica-Bold"/>
                <w:bCs/>
                <w:sz w:val="22"/>
                <w:szCs w:val="22"/>
              </w:rPr>
              <w:t>.</w:t>
            </w:r>
          </w:p>
          <w:p w:rsidR="00C44FE6" w:rsidRPr="00B4050A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C44FE6" w:rsidRPr="00B4050A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C44FE6" w:rsidRPr="00B4050A" w:rsidRDefault="00AD2122" w:rsidP="001E406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3240" w:type="dxa"/>
          </w:tcPr>
          <w:p w:rsidR="00502C13" w:rsidRPr="00ED5DCB" w:rsidRDefault="00502C13" w:rsidP="00502C13">
            <w:pPr>
              <w:widowControl/>
              <w:rPr>
                <w:rFonts w:cs="Melior"/>
                <w:b/>
                <w:sz w:val="22"/>
                <w:szCs w:val="22"/>
              </w:rPr>
            </w:pPr>
            <w:r w:rsidRPr="00ED5DCB">
              <w:rPr>
                <w:rFonts w:cs="Melior"/>
                <w:b/>
                <w:sz w:val="22"/>
                <w:szCs w:val="22"/>
              </w:rPr>
              <w:t>In § 35.491, paragraph (b)(3) is</w:t>
            </w:r>
            <w:r w:rsidR="00ED5DCB" w:rsidRPr="00ED5DCB">
              <w:rPr>
                <w:rFonts w:cs="Melior"/>
                <w:b/>
                <w:sz w:val="22"/>
                <w:szCs w:val="22"/>
              </w:rPr>
              <w:t xml:space="preserve"> </w:t>
            </w:r>
            <w:r w:rsidRPr="00ED5DCB">
              <w:rPr>
                <w:rFonts w:cs="Melior"/>
                <w:b/>
                <w:sz w:val="22"/>
                <w:szCs w:val="22"/>
              </w:rPr>
              <w:t>revised to read as follows: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(b) * * *</w:t>
            </w:r>
          </w:p>
          <w:p w:rsidR="00ED5DCB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 xml:space="preserve">(3) Has obtained written </w:t>
            </w:r>
            <w:r w:rsidRPr="00B4050A">
              <w:rPr>
                <w:rFonts w:cs="Melior"/>
                <w:sz w:val="22"/>
                <w:szCs w:val="22"/>
              </w:rPr>
              <w:lastRenderedPageBreak/>
              <w:t>attestation,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signed by a preceptor authorized user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 xml:space="preserve">who meets the requirements in </w:t>
            </w:r>
          </w:p>
          <w:p w:rsidR="00C44FE6" w:rsidRPr="00B4050A" w:rsidRDefault="00502C13" w:rsidP="00502C13">
            <w:pPr>
              <w:rPr>
                <w:rFonts w:cs="Arial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§§ 35.57,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35.490, 35.491, or equivalent Agreement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State requirements, that the individual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has satisfactorily completed the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requirements in paragraph (b) of this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section and has achieved a level of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competency sufficient to function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independently as an authorized user of</w:t>
            </w:r>
            <w:r w:rsidR="00ED5DCB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strontium-90 for ophthalmic use.</w:t>
            </w:r>
          </w:p>
        </w:tc>
        <w:tc>
          <w:tcPr>
            <w:tcW w:w="1440" w:type="dxa"/>
          </w:tcPr>
          <w:p w:rsidR="00C44FE6" w:rsidRPr="001E4066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C44FE6" w:rsidRPr="001E4066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C44FE6" w:rsidRPr="001E4066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</w:tr>
      <w:tr w:rsidR="00C44FE6" w:rsidRPr="007A6D7C">
        <w:tc>
          <w:tcPr>
            <w:tcW w:w="1260" w:type="dxa"/>
          </w:tcPr>
          <w:p w:rsidR="00C44FE6" w:rsidRPr="00B4050A" w:rsidRDefault="00E833A9" w:rsidP="001E4066">
            <w:pPr>
              <w:rPr>
                <w:rFonts w:cs="Arial"/>
                <w:sz w:val="22"/>
                <w:szCs w:val="22"/>
              </w:rPr>
            </w:pPr>
            <w:r w:rsidRPr="00B4050A">
              <w:rPr>
                <w:rFonts w:cs="Helvetica-Bold"/>
                <w:bCs/>
                <w:sz w:val="22"/>
                <w:szCs w:val="22"/>
              </w:rPr>
              <w:lastRenderedPageBreak/>
              <w:t>§ 35.690</w:t>
            </w:r>
          </w:p>
        </w:tc>
        <w:tc>
          <w:tcPr>
            <w:tcW w:w="1440" w:type="dxa"/>
          </w:tcPr>
          <w:p w:rsidR="00E833A9" w:rsidRPr="00B4050A" w:rsidRDefault="00E833A9" w:rsidP="00E833A9">
            <w:pPr>
              <w:widowControl/>
              <w:rPr>
                <w:rFonts w:cs="Helvetica-Bold"/>
                <w:bCs/>
                <w:sz w:val="22"/>
                <w:szCs w:val="22"/>
              </w:rPr>
            </w:pPr>
            <w:r w:rsidRPr="00B4050A">
              <w:rPr>
                <w:rFonts w:cs="Helvetica-Bold"/>
                <w:bCs/>
                <w:sz w:val="22"/>
                <w:szCs w:val="22"/>
              </w:rPr>
              <w:t>Training for use of remote</w:t>
            </w:r>
          </w:p>
          <w:p w:rsidR="00E833A9" w:rsidRPr="00B4050A" w:rsidRDefault="00E833A9" w:rsidP="00E833A9">
            <w:pPr>
              <w:widowControl/>
              <w:rPr>
                <w:rFonts w:cs="Helvetica-Bold"/>
                <w:bCs/>
                <w:sz w:val="22"/>
                <w:szCs w:val="22"/>
              </w:rPr>
            </w:pPr>
            <w:r w:rsidRPr="00B4050A">
              <w:rPr>
                <w:rFonts w:cs="Helvetica-Bold"/>
                <w:bCs/>
                <w:sz w:val="22"/>
                <w:szCs w:val="22"/>
              </w:rPr>
              <w:t>afterloader units, teletherapy units, and</w:t>
            </w:r>
          </w:p>
          <w:p w:rsidR="00E833A9" w:rsidRPr="00B4050A" w:rsidRDefault="00E833A9" w:rsidP="00E833A9">
            <w:pPr>
              <w:widowControl/>
              <w:rPr>
                <w:rFonts w:cs="Helvetica-Bold"/>
                <w:bCs/>
                <w:sz w:val="22"/>
                <w:szCs w:val="22"/>
              </w:rPr>
            </w:pPr>
            <w:proofErr w:type="gramStart"/>
            <w:r w:rsidRPr="00B4050A">
              <w:rPr>
                <w:rFonts w:cs="Helvetica-Bold"/>
                <w:bCs/>
                <w:sz w:val="22"/>
                <w:szCs w:val="22"/>
              </w:rPr>
              <w:t>gamma</w:t>
            </w:r>
            <w:proofErr w:type="gramEnd"/>
            <w:r w:rsidRPr="00B4050A">
              <w:rPr>
                <w:rFonts w:cs="Helvetica-Bold"/>
                <w:bCs/>
                <w:sz w:val="22"/>
                <w:szCs w:val="22"/>
              </w:rPr>
              <w:t xml:space="preserve"> stereotactic radiosurgery units.</w:t>
            </w:r>
          </w:p>
          <w:p w:rsidR="00C44FE6" w:rsidRPr="00B4050A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C44FE6" w:rsidRPr="00B4050A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C44FE6" w:rsidRPr="00B4050A" w:rsidRDefault="00AD2122" w:rsidP="001E4066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3240" w:type="dxa"/>
          </w:tcPr>
          <w:p w:rsidR="00502C13" w:rsidRPr="00E833A9" w:rsidRDefault="00502C13" w:rsidP="00502C13">
            <w:pPr>
              <w:widowControl/>
              <w:rPr>
                <w:rFonts w:cs="Melior"/>
                <w:b/>
                <w:sz w:val="22"/>
                <w:szCs w:val="22"/>
              </w:rPr>
            </w:pPr>
            <w:r w:rsidRPr="00E833A9">
              <w:rPr>
                <w:rFonts w:cs="Melior"/>
                <w:b/>
                <w:sz w:val="22"/>
                <w:szCs w:val="22"/>
              </w:rPr>
              <w:t>In § 35.690, the introductory text</w:t>
            </w:r>
            <w:r w:rsidR="00E833A9" w:rsidRPr="00E833A9">
              <w:rPr>
                <w:rFonts w:cs="Melior"/>
                <w:b/>
                <w:sz w:val="22"/>
                <w:szCs w:val="22"/>
              </w:rPr>
              <w:t xml:space="preserve"> </w:t>
            </w:r>
            <w:r w:rsidRPr="00E833A9">
              <w:rPr>
                <w:rFonts w:cs="Melior"/>
                <w:b/>
                <w:sz w:val="22"/>
                <w:szCs w:val="22"/>
              </w:rPr>
              <w:t>of paragraph (b)(1)(ii) and paragraphs</w:t>
            </w:r>
            <w:r w:rsidR="00E833A9" w:rsidRPr="00E833A9">
              <w:rPr>
                <w:rFonts w:cs="Melior"/>
                <w:b/>
                <w:sz w:val="22"/>
                <w:szCs w:val="22"/>
              </w:rPr>
              <w:t xml:space="preserve"> </w:t>
            </w:r>
            <w:r w:rsidRPr="00E833A9">
              <w:rPr>
                <w:rFonts w:cs="Melior"/>
                <w:b/>
                <w:sz w:val="22"/>
                <w:szCs w:val="22"/>
              </w:rPr>
              <w:t>(b)(2) and (b)(3) are revised to read as</w:t>
            </w:r>
            <w:r w:rsidR="00E833A9" w:rsidRPr="00E833A9">
              <w:rPr>
                <w:rFonts w:cs="Melior"/>
                <w:b/>
                <w:sz w:val="22"/>
                <w:szCs w:val="22"/>
              </w:rPr>
              <w:t xml:space="preserve"> </w:t>
            </w:r>
            <w:r w:rsidRPr="00E833A9">
              <w:rPr>
                <w:rFonts w:cs="Melior"/>
                <w:b/>
                <w:sz w:val="22"/>
                <w:szCs w:val="22"/>
              </w:rPr>
              <w:t>follows:</w:t>
            </w:r>
          </w:p>
          <w:p w:rsidR="00502C13" w:rsidRPr="00E833A9" w:rsidRDefault="00502C13" w:rsidP="00502C13">
            <w:pPr>
              <w:widowControl/>
              <w:rPr>
                <w:rFonts w:cs="Melior"/>
                <w:b/>
                <w:sz w:val="22"/>
                <w:szCs w:val="22"/>
              </w:rPr>
            </w:pP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(b)(1) * * *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(ii) 500 hours of work experience,</w:t>
            </w:r>
            <w:r w:rsidR="00E833A9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under the supervision of an authorized</w:t>
            </w:r>
            <w:r w:rsidR="00E833A9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user who meets the requirements in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§§ 35.57, 35.690, or equivalent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B4050A">
                  <w:rPr>
                    <w:rFonts w:cs="Melior"/>
                    <w:sz w:val="22"/>
                    <w:szCs w:val="22"/>
                  </w:rPr>
                  <w:t>Agreement</w:t>
                </w:r>
              </w:smartTag>
              <w:r w:rsidRPr="00B4050A">
                <w:rPr>
                  <w:rFonts w:cs="Melior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B4050A">
                  <w:rPr>
                    <w:rFonts w:cs="Melior"/>
                    <w:sz w:val="22"/>
                    <w:szCs w:val="22"/>
                  </w:rPr>
                  <w:t>State</w:t>
                </w:r>
              </w:smartTag>
            </w:smartTag>
            <w:r w:rsidRPr="00B4050A">
              <w:rPr>
                <w:rFonts w:cs="Melior"/>
                <w:sz w:val="22"/>
                <w:szCs w:val="22"/>
              </w:rPr>
              <w:t xml:space="preserve"> requirements at a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medical institution, involving—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* * * * *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(2) Has completed 3 years of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 xml:space="preserve">supervised clinical experience </w:t>
            </w:r>
            <w:r w:rsidRPr="00B4050A">
              <w:rPr>
                <w:rFonts w:cs="Melior"/>
                <w:sz w:val="22"/>
                <w:szCs w:val="22"/>
              </w:rPr>
              <w:lastRenderedPageBreak/>
              <w:t>in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radiation therapy, under an authorized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user who meets the requirements in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§§ 35.57, 35.690, or equivalent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Agreement State requirements, as part of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a formal training program approved by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the Residency Review Committee for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Radiation Oncology of the Accreditation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Council for Graduate Medical Education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or the Royal College of Physicians and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Surgeons of Canada or the Committee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on Postdoctoral Training of the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American Osteopathic Association. This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experience may be obtained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concurrently with the supervised work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experience required by paragraph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(b)(1)(ii) of this section; and</w:t>
            </w:r>
          </w:p>
          <w:p w:rsidR="00502C13" w:rsidRPr="00B4050A" w:rsidRDefault="00502C13" w:rsidP="00502C13">
            <w:pPr>
              <w:widowControl/>
              <w:rPr>
                <w:rFonts w:cs="Melior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(3) Has obtained written attestation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that the individual has satisfactorily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completed the requirements in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paragraph (a)(1) or paragraphs (b)(1) and</w:t>
            </w:r>
          </w:p>
          <w:p w:rsidR="00C44FE6" w:rsidRPr="00B4050A" w:rsidRDefault="00502C13" w:rsidP="00502C13">
            <w:pPr>
              <w:rPr>
                <w:rFonts w:cs="Arial"/>
                <w:sz w:val="22"/>
                <w:szCs w:val="22"/>
              </w:rPr>
            </w:pPr>
            <w:r w:rsidRPr="00B4050A">
              <w:rPr>
                <w:rFonts w:cs="Melior"/>
                <w:sz w:val="22"/>
                <w:szCs w:val="22"/>
              </w:rPr>
              <w:t>(b)(2), and paragraph (c), of this section,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and has achieved a level of competency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sufficient to function independently as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 xml:space="preserve">an </w:t>
            </w:r>
            <w:r w:rsidRPr="00B4050A">
              <w:rPr>
                <w:rFonts w:cs="Melior"/>
                <w:sz w:val="22"/>
                <w:szCs w:val="22"/>
              </w:rPr>
              <w:lastRenderedPageBreak/>
              <w:t>authorized user of each type of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therapeutic medical unit for which the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individual is requesting authorized user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status. The written attestation must be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signed by a preceptor authorized user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who meets the requirements in §§ 35.57,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35.690, or equivalent Agreement State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requirements for an authorized user for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each type of therapeutic medical unit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for which the individual is requesting</w:t>
            </w:r>
            <w:r w:rsidR="007A21F6">
              <w:rPr>
                <w:rFonts w:cs="Melior"/>
                <w:sz w:val="22"/>
                <w:szCs w:val="22"/>
              </w:rPr>
              <w:t xml:space="preserve"> </w:t>
            </w:r>
            <w:r w:rsidRPr="00B4050A">
              <w:rPr>
                <w:rFonts w:cs="Melior"/>
                <w:sz w:val="22"/>
                <w:szCs w:val="22"/>
              </w:rPr>
              <w:t>authorized user status; and</w:t>
            </w:r>
          </w:p>
        </w:tc>
        <w:tc>
          <w:tcPr>
            <w:tcW w:w="1440" w:type="dxa"/>
          </w:tcPr>
          <w:p w:rsidR="00C44FE6" w:rsidRPr="001E4066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C44FE6" w:rsidRPr="001E4066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880" w:type="dxa"/>
          </w:tcPr>
          <w:p w:rsidR="00C44FE6" w:rsidRPr="001E4066" w:rsidRDefault="00C44FE6" w:rsidP="001E4066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1A7CBF" w:rsidRPr="004749ED" w:rsidRDefault="001A7CBF" w:rsidP="004749ED">
      <w:pPr>
        <w:sectPr w:rsidR="001A7CBF" w:rsidRPr="004749ED" w:rsidSect="002D5A53">
          <w:headerReference w:type="default" r:id="rId7"/>
          <w:footerReference w:type="default" r:id="rId8"/>
          <w:pgSz w:w="15838" w:h="12240" w:orient="landscape"/>
          <w:pgMar w:top="1080" w:right="907" w:bottom="792" w:left="1440" w:header="1080" w:footer="792" w:gutter="0"/>
          <w:pgNumType w:start="1"/>
          <w:cols w:space="720"/>
          <w:noEndnote/>
        </w:sectPr>
      </w:pPr>
    </w:p>
    <w:p w:rsidR="00C3153E" w:rsidRDefault="00C3153E" w:rsidP="00C3153E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Shruti" w:hAnsi="Shruti" w:cs="Shruti"/>
          <w:sz w:val="22"/>
          <w:szCs w:val="22"/>
        </w:rPr>
      </w:pPr>
    </w:p>
    <w:sectPr w:rsidR="00C3153E" w:rsidSect="00164974">
      <w:type w:val="continuous"/>
      <w:pgSz w:w="15838" w:h="12240" w:orient="landscape"/>
      <w:pgMar w:top="1080" w:right="720" w:bottom="576" w:left="1296" w:header="1080" w:footer="792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90F" w:rsidRDefault="0087290F">
      <w:r>
        <w:separator/>
      </w:r>
    </w:p>
  </w:endnote>
  <w:endnote w:type="continuationSeparator" w:id="0">
    <w:p w:rsidR="0087290F" w:rsidRDefault="00872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lio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lior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22" w:rsidRDefault="00AD2122">
    <w:pPr>
      <w:spacing w:line="240" w:lineRule="exact"/>
    </w:pPr>
  </w:p>
  <w:p w:rsidR="00AD2122" w:rsidRDefault="00AD2122" w:rsidP="002D5A53">
    <w:pPr>
      <w:framePr w:wrap="around" w:vAnchor="text" w:hAnchor="margin" w:xAlign="center" w:y="1"/>
      <w:rPr>
        <w:rFonts w:cs="Arial"/>
        <w:sz w:val="22"/>
        <w:szCs w:val="22"/>
      </w:rPr>
    </w:pPr>
    <w:r>
      <w:rPr>
        <w:rFonts w:cs="Arial"/>
        <w:sz w:val="22"/>
        <w:szCs w:val="22"/>
      </w:rPr>
      <w:fldChar w:fldCharType="begin"/>
    </w:r>
    <w:r>
      <w:rPr>
        <w:rFonts w:cs="Arial"/>
        <w:sz w:val="22"/>
        <w:szCs w:val="22"/>
      </w:rPr>
      <w:instrText xml:space="preserve">PAGE </w:instrText>
    </w:r>
    <w:r>
      <w:rPr>
        <w:rFonts w:cs="Arial"/>
        <w:sz w:val="22"/>
        <w:szCs w:val="22"/>
      </w:rPr>
      <w:fldChar w:fldCharType="separate"/>
    </w:r>
    <w:r w:rsidR="00DC46DE">
      <w:rPr>
        <w:rFonts w:cs="Arial"/>
        <w:noProof/>
        <w:sz w:val="22"/>
        <w:szCs w:val="22"/>
      </w:rPr>
      <w:t>1</w:t>
    </w:r>
    <w:r>
      <w:rPr>
        <w:rFonts w:cs="Arial"/>
        <w:sz w:val="22"/>
        <w:szCs w:val="22"/>
      </w:rPr>
      <w:fldChar w:fldCharType="end"/>
    </w:r>
  </w:p>
  <w:p w:rsidR="00AD2122" w:rsidRDefault="00AD2122">
    <w:pPr>
      <w:ind w:left="630" w:right="540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90F" w:rsidRDefault="0087290F">
      <w:r>
        <w:separator/>
      </w:r>
    </w:p>
  </w:footnote>
  <w:footnote w:type="continuationSeparator" w:id="0">
    <w:p w:rsidR="0087290F" w:rsidRDefault="008729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122" w:rsidRDefault="00AD21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38E54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38C3285"/>
    <w:multiLevelType w:val="hybridMultilevel"/>
    <w:tmpl w:val="D0E0D2C6"/>
    <w:lvl w:ilvl="0" w:tplc="24148B2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embedSystemFonts/>
  <w:bordersDoNotSurroundHeader/>
  <w:bordersDoNotSurroundFooter/>
  <w:proofState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A7CBF"/>
    <w:rsid w:val="00040E97"/>
    <w:rsid w:val="00041E35"/>
    <w:rsid w:val="00045AA8"/>
    <w:rsid w:val="00067E00"/>
    <w:rsid w:val="000950D3"/>
    <w:rsid w:val="000972AB"/>
    <w:rsid w:val="000C637E"/>
    <w:rsid w:val="000C6545"/>
    <w:rsid w:val="000D5AD9"/>
    <w:rsid w:val="000E2332"/>
    <w:rsid w:val="000F0CC4"/>
    <w:rsid w:val="000F59B6"/>
    <w:rsid w:val="00125EA3"/>
    <w:rsid w:val="00136953"/>
    <w:rsid w:val="00152E11"/>
    <w:rsid w:val="00164974"/>
    <w:rsid w:val="00183A85"/>
    <w:rsid w:val="001A7CBF"/>
    <w:rsid w:val="001E4066"/>
    <w:rsid w:val="001E48A1"/>
    <w:rsid w:val="001F2158"/>
    <w:rsid w:val="001F6ACE"/>
    <w:rsid w:val="002057B1"/>
    <w:rsid w:val="00211A6D"/>
    <w:rsid w:val="00254E58"/>
    <w:rsid w:val="0025694A"/>
    <w:rsid w:val="0025728D"/>
    <w:rsid w:val="00286BDC"/>
    <w:rsid w:val="00295A99"/>
    <w:rsid w:val="00295C0C"/>
    <w:rsid w:val="002A05FE"/>
    <w:rsid w:val="002A0E5F"/>
    <w:rsid w:val="002C6E8D"/>
    <w:rsid w:val="002C71FF"/>
    <w:rsid w:val="002D5A53"/>
    <w:rsid w:val="00303ED1"/>
    <w:rsid w:val="00322BDB"/>
    <w:rsid w:val="00340C2E"/>
    <w:rsid w:val="00346F5E"/>
    <w:rsid w:val="003576F5"/>
    <w:rsid w:val="003664DD"/>
    <w:rsid w:val="0038557C"/>
    <w:rsid w:val="00385D75"/>
    <w:rsid w:val="003B2C98"/>
    <w:rsid w:val="003C560C"/>
    <w:rsid w:val="003D4E6E"/>
    <w:rsid w:val="004022BE"/>
    <w:rsid w:val="00432C7B"/>
    <w:rsid w:val="00435207"/>
    <w:rsid w:val="00437D8F"/>
    <w:rsid w:val="00452A8D"/>
    <w:rsid w:val="00470A8F"/>
    <w:rsid w:val="00470E0F"/>
    <w:rsid w:val="004747A3"/>
    <w:rsid w:val="004749ED"/>
    <w:rsid w:val="00486C7C"/>
    <w:rsid w:val="00496AE5"/>
    <w:rsid w:val="00497114"/>
    <w:rsid w:val="004A5FCC"/>
    <w:rsid w:val="004C2C4D"/>
    <w:rsid w:val="004F5F2C"/>
    <w:rsid w:val="00502C13"/>
    <w:rsid w:val="00503F19"/>
    <w:rsid w:val="005205F0"/>
    <w:rsid w:val="00524690"/>
    <w:rsid w:val="00526973"/>
    <w:rsid w:val="005516BE"/>
    <w:rsid w:val="0057741C"/>
    <w:rsid w:val="00593B45"/>
    <w:rsid w:val="00596DB8"/>
    <w:rsid w:val="005A50AE"/>
    <w:rsid w:val="005D39FC"/>
    <w:rsid w:val="005E4BFF"/>
    <w:rsid w:val="005F2938"/>
    <w:rsid w:val="00641492"/>
    <w:rsid w:val="0065739E"/>
    <w:rsid w:val="00663FD4"/>
    <w:rsid w:val="0068138F"/>
    <w:rsid w:val="00697C39"/>
    <w:rsid w:val="006A4001"/>
    <w:rsid w:val="006B4ADD"/>
    <w:rsid w:val="006D37D2"/>
    <w:rsid w:val="006F3848"/>
    <w:rsid w:val="007315B0"/>
    <w:rsid w:val="00731991"/>
    <w:rsid w:val="007A1CA6"/>
    <w:rsid w:val="007A21F6"/>
    <w:rsid w:val="007A6D7C"/>
    <w:rsid w:val="007A7653"/>
    <w:rsid w:val="007B4872"/>
    <w:rsid w:val="007B5828"/>
    <w:rsid w:val="007E3622"/>
    <w:rsid w:val="007E3F83"/>
    <w:rsid w:val="007F2939"/>
    <w:rsid w:val="008002D8"/>
    <w:rsid w:val="00812ABA"/>
    <w:rsid w:val="00844BEF"/>
    <w:rsid w:val="0085489D"/>
    <w:rsid w:val="008668BA"/>
    <w:rsid w:val="0087290F"/>
    <w:rsid w:val="00873B3F"/>
    <w:rsid w:val="008A4BFF"/>
    <w:rsid w:val="008C131A"/>
    <w:rsid w:val="008D4AD4"/>
    <w:rsid w:val="008E1CCB"/>
    <w:rsid w:val="008F3411"/>
    <w:rsid w:val="00921A9E"/>
    <w:rsid w:val="00926D79"/>
    <w:rsid w:val="00932F4E"/>
    <w:rsid w:val="00934189"/>
    <w:rsid w:val="00941E02"/>
    <w:rsid w:val="009421A9"/>
    <w:rsid w:val="00961936"/>
    <w:rsid w:val="009772A4"/>
    <w:rsid w:val="0099064D"/>
    <w:rsid w:val="00994064"/>
    <w:rsid w:val="009A6636"/>
    <w:rsid w:val="009B248D"/>
    <w:rsid w:val="009D50EF"/>
    <w:rsid w:val="009D57FE"/>
    <w:rsid w:val="009E0D2A"/>
    <w:rsid w:val="009E0F6E"/>
    <w:rsid w:val="009E1A44"/>
    <w:rsid w:val="00A207A4"/>
    <w:rsid w:val="00A243DE"/>
    <w:rsid w:val="00A360CF"/>
    <w:rsid w:val="00A3700A"/>
    <w:rsid w:val="00A427F0"/>
    <w:rsid w:val="00A72584"/>
    <w:rsid w:val="00A92A9B"/>
    <w:rsid w:val="00A975E6"/>
    <w:rsid w:val="00AD2122"/>
    <w:rsid w:val="00AD23F0"/>
    <w:rsid w:val="00AF530A"/>
    <w:rsid w:val="00B00A15"/>
    <w:rsid w:val="00B01ADF"/>
    <w:rsid w:val="00B2458B"/>
    <w:rsid w:val="00B4050A"/>
    <w:rsid w:val="00B4573A"/>
    <w:rsid w:val="00B55D15"/>
    <w:rsid w:val="00B61611"/>
    <w:rsid w:val="00BB0358"/>
    <w:rsid w:val="00BC69C1"/>
    <w:rsid w:val="00BD45D6"/>
    <w:rsid w:val="00BF3B8A"/>
    <w:rsid w:val="00C0168C"/>
    <w:rsid w:val="00C0504F"/>
    <w:rsid w:val="00C1001E"/>
    <w:rsid w:val="00C3153E"/>
    <w:rsid w:val="00C35396"/>
    <w:rsid w:val="00C36569"/>
    <w:rsid w:val="00C44FE6"/>
    <w:rsid w:val="00C46855"/>
    <w:rsid w:val="00C53B3E"/>
    <w:rsid w:val="00C73382"/>
    <w:rsid w:val="00CA3735"/>
    <w:rsid w:val="00CA63BD"/>
    <w:rsid w:val="00CF1826"/>
    <w:rsid w:val="00D1293D"/>
    <w:rsid w:val="00D12F5D"/>
    <w:rsid w:val="00D24B6C"/>
    <w:rsid w:val="00D30BBC"/>
    <w:rsid w:val="00D468B7"/>
    <w:rsid w:val="00D8073C"/>
    <w:rsid w:val="00DA700A"/>
    <w:rsid w:val="00DC112C"/>
    <w:rsid w:val="00DC46DE"/>
    <w:rsid w:val="00DE09B6"/>
    <w:rsid w:val="00DF5769"/>
    <w:rsid w:val="00E43203"/>
    <w:rsid w:val="00E52D3A"/>
    <w:rsid w:val="00E605D1"/>
    <w:rsid w:val="00E833A9"/>
    <w:rsid w:val="00EB40AD"/>
    <w:rsid w:val="00ED5DCB"/>
    <w:rsid w:val="00EE3D60"/>
    <w:rsid w:val="00F32AB1"/>
    <w:rsid w:val="00F4544B"/>
    <w:rsid w:val="00F55339"/>
    <w:rsid w:val="00F64DDD"/>
    <w:rsid w:val="00F6771D"/>
    <w:rsid w:val="00F7656A"/>
    <w:rsid w:val="00F85F39"/>
    <w:rsid w:val="00F905C1"/>
    <w:rsid w:val="00FA0134"/>
    <w:rsid w:val="00FA67B1"/>
    <w:rsid w:val="00FA6D8E"/>
    <w:rsid w:val="00FC1045"/>
    <w:rsid w:val="00FE493C"/>
    <w:rsid w:val="00FF110A"/>
    <w:rsid w:val="00FF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DF576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F576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</w:style>
  <w:style w:type="character" w:customStyle="1" w:styleId="Hypertext">
    <w:name w:val="Hypertext"/>
    <w:rPr>
      <w:color w:val="0000FF"/>
      <w:u w:val="single"/>
    </w:rPr>
  </w:style>
  <w:style w:type="table" w:styleId="TableGrid">
    <w:name w:val="Table Grid"/>
    <w:basedOn w:val="TableNormal"/>
    <w:rsid w:val="00C31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C315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rsid w:val="002057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57B1"/>
  </w:style>
  <w:style w:type="paragraph" w:styleId="BalloonText">
    <w:name w:val="Balloon Text"/>
    <w:basedOn w:val="Normal"/>
    <w:semiHidden/>
    <w:rsid w:val="000D5AD9"/>
    <w:rPr>
      <w:rFonts w:ascii="Tahoma" w:hAnsi="Tahoma" w:cs="Tahoma"/>
      <w:sz w:val="16"/>
      <w:szCs w:val="16"/>
    </w:rPr>
  </w:style>
  <w:style w:type="paragraph" w:styleId="List2">
    <w:name w:val="List 2"/>
    <w:basedOn w:val="Normal"/>
    <w:rsid w:val="00DF5769"/>
    <w:pPr>
      <w:ind w:left="720" w:hanging="360"/>
    </w:pPr>
  </w:style>
  <w:style w:type="paragraph" w:styleId="ListBullet2">
    <w:name w:val="List Bullet 2"/>
    <w:basedOn w:val="Normal"/>
    <w:rsid w:val="00DF5769"/>
    <w:pPr>
      <w:numPr>
        <w:numId w:val="2"/>
      </w:numPr>
    </w:pPr>
  </w:style>
  <w:style w:type="paragraph" w:styleId="Title">
    <w:name w:val="Title"/>
    <w:basedOn w:val="Normal"/>
    <w:qFormat/>
    <w:rsid w:val="00DF576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DF5769"/>
    <w:pPr>
      <w:spacing w:after="120"/>
    </w:pPr>
  </w:style>
  <w:style w:type="character" w:styleId="Hyperlink">
    <w:name w:val="Hyperlink"/>
    <w:basedOn w:val="DefaultParagraphFont"/>
    <w:rsid w:val="00DF5769"/>
    <w:rPr>
      <w:color w:val="0000FF"/>
      <w:u w:val="single"/>
    </w:rPr>
  </w:style>
  <w:style w:type="paragraph" w:styleId="BodyTextFirstIndent">
    <w:name w:val="Body Text First Indent"/>
    <w:basedOn w:val="BodyText"/>
    <w:rsid w:val="00DF5769"/>
    <w:pPr>
      <w:ind w:firstLine="210"/>
    </w:pPr>
  </w:style>
  <w:style w:type="paragraph" w:styleId="Header">
    <w:name w:val="header"/>
    <w:basedOn w:val="Normal"/>
    <w:rsid w:val="002D5A53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AGREEMENT STATES, MICHIGAN, NEW JERSEY, PENNSYLVANIA, VIRGINIA</vt:lpstr>
    </vt:vector>
  </TitlesOfParts>
  <Company/>
  <LinksUpToDate>false</LinksUpToDate>
  <CharactersWithSpaces>13764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AGREEMENT STATES, MICHIGAN, NEW JERSEY, PENNSYLVANIA, VIRGINIA</dc:title>
  <dc:subject/>
  <dc:creator>MLO1</dc:creator>
  <cp:keywords/>
  <dc:description/>
  <cp:lastModifiedBy>KNM1</cp:lastModifiedBy>
  <cp:revision>2</cp:revision>
  <cp:lastPrinted>2007-12-26T14:58:00Z</cp:lastPrinted>
  <dcterms:created xsi:type="dcterms:W3CDTF">2011-05-02T15:29:00Z</dcterms:created>
  <dcterms:modified xsi:type="dcterms:W3CDTF">2011-05-02T15:29:00Z</dcterms:modified>
</cp:coreProperties>
</file>