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7D0E6" w14:textId="77777777" w:rsidR="007D2B26" w:rsidRDefault="007D2B26">
      <w:pPr>
        <w:widowControl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 CFR PART 61</w:t>
      </w:r>
    </w:p>
    <w:p w14:paraId="3135D435" w14:textId="77777777" w:rsidR="007D2B26" w:rsidRDefault="007D2B26">
      <w:pPr>
        <w:widowControl/>
        <w:jc w:val="center"/>
        <w:rPr>
          <w:rFonts w:ascii="Arial" w:hAnsi="Arial" w:cs="Arial"/>
          <w:sz w:val="22"/>
          <w:szCs w:val="22"/>
        </w:rPr>
      </w:pPr>
    </w:p>
    <w:p w14:paraId="791AC81F" w14:textId="77777777" w:rsidR="007D2B26" w:rsidRDefault="007D2B26">
      <w:pPr>
        <w:widowControl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0"/>
          <w:szCs w:val="20"/>
        </w:rPr>
        <w:t xml:space="preserve">Please Note: The bracket </w:t>
      </w:r>
      <w:r>
        <w:rPr>
          <w:rFonts w:ascii="Arial" w:hAnsi="Arial" w:cs="Arial"/>
          <w:sz w:val="20"/>
          <w:szCs w:val="20"/>
        </w:rPr>
        <w:sym w:font="WP TypographicSymbols" w:char="0041"/>
      </w:r>
      <w:r>
        <w:rPr>
          <w:rFonts w:ascii="Arial" w:hAnsi="Arial" w:cs="Arial"/>
          <w:sz w:val="20"/>
          <w:szCs w:val="20"/>
        </w:rPr>
        <w:t xml:space="preserve"> [ ] </w:t>
      </w:r>
      <w:r>
        <w:rPr>
          <w:rFonts w:ascii="Arial" w:hAnsi="Arial" w:cs="Arial"/>
          <w:sz w:val="20"/>
          <w:szCs w:val="20"/>
        </w:rPr>
        <w:sym w:font="WP TypographicSymbols" w:char="0041"/>
      </w:r>
      <w:r>
        <w:rPr>
          <w:rFonts w:ascii="Arial" w:hAnsi="Arial" w:cs="Arial"/>
          <w:sz w:val="20"/>
          <w:szCs w:val="20"/>
        </w:rPr>
        <w:t xml:space="preserve"> around a compatibility category designation means that the Section may have been adopted elsewhere in a State rules and it is not necessary to adopt it again. </w:t>
      </w:r>
    </w:p>
    <w:p w14:paraId="137C496C" w14:textId="77777777" w:rsidR="007D2B26" w:rsidRDefault="007D2B26">
      <w:pPr>
        <w:widowControl/>
        <w:jc w:val="center"/>
        <w:rPr>
          <w:rFonts w:ascii="Arial" w:hAnsi="Arial" w:cs="Arial"/>
          <w:sz w:val="26"/>
          <w:szCs w:val="26"/>
        </w:rPr>
      </w:pPr>
    </w:p>
    <w:tbl>
      <w:tblPr>
        <w:tblW w:w="13230" w:type="dxa"/>
        <w:tblInd w:w="-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148" w:type="dxa"/>
          <w:right w:w="148" w:type="dxa"/>
        </w:tblCellMar>
        <w:tblLook w:val="0000" w:firstRow="0" w:lastRow="0" w:firstColumn="0" w:lastColumn="0" w:noHBand="0" w:noVBand="0"/>
      </w:tblPr>
      <w:tblGrid>
        <w:gridCol w:w="1440"/>
        <w:gridCol w:w="2070"/>
        <w:gridCol w:w="1170"/>
        <w:gridCol w:w="1710"/>
        <w:gridCol w:w="1530"/>
        <w:gridCol w:w="1440"/>
        <w:gridCol w:w="3870"/>
      </w:tblGrid>
      <w:tr w:rsidR="007D2B26" w14:paraId="45278829" w14:textId="77777777" w:rsidTr="00216AC0">
        <w:trPr>
          <w:tblHeader/>
        </w:trPr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14:paraId="221966F7" w14:textId="77777777" w:rsidR="007D2B26" w:rsidRPr="00216AC0" w:rsidRDefault="007D2B26" w:rsidP="00216A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8FC415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6AC0">
              <w:rPr>
                <w:rFonts w:ascii="Arial" w:hAnsi="Arial" w:cs="Arial"/>
                <w:b/>
                <w:bCs/>
                <w:sz w:val="22"/>
                <w:szCs w:val="22"/>
              </w:rPr>
              <w:t>NRC</w:t>
            </w:r>
          </w:p>
          <w:p w14:paraId="7D6235DD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6AC0">
              <w:rPr>
                <w:rFonts w:ascii="Arial" w:hAnsi="Arial" w:cs="Arial"/>
                <w:b/>
                <w:bCs/>
                <w:sz w:val="22"/>
                <w:szCs w:val="22"/>
              </w:rPr>
              <w:t>Regulation</w:t>
            </w:r>
          </w:p>
          <w:p w14:paraId="3BB95021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AC0">
              <w:rPr>
                <w:rFonts w:ascii="Arial" w:hAnsi="Arial"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2070" w:type="dxa"/>
            <w:tcBorders>
              <w:top w:val="double" w:sz="4" w:space="0" w:color="auto"/>
              <w:bottom w:val="double" w:sz="4" w:space="0" w:color="auto"/>
            </w:tcBorders>
          </w:tcPr>
          <w:p w14:paraId="4F43CABE" w14:textId="77777777" w:rsidR="007D2B26" w:rsidRPr="00216AC0" w:rsidRDefault="007D2B26" w:rsidP="00216A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C5C32C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AC0">
              <w:rPr>
                <w:rFonts w:ascii="Arial" w:hAnsi="Arial" w:cs="Arial"/>
                <w:b/>
                <w:bCs/>
                <w:sz w:val="22"/>
                <w:szCs w:val="22"/>
              </w:rPr>
              <w:t>Section Title</w:t>
            </w:r>
          </w:p>
          <w:p w14:paraId="1BDD5B42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1602B896" w14:textId="77777777" w:rsidR="007D2B26" w:rsidRPr="00216AC0" w:rsidRDefault="007D2B26" w:rsidP="00216A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702285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AC0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  <w:p w14:paraId="45E8FB7E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AC0">
              <w:rPr>
                <w:rFonts w:ascii="Arial" w:hAnsi="Arial" w:cs="Arial"/>
                <w:b/>
                <w:sz w:val="22"/>
                <w:szCs w:val="22"/>
              </w:rPr>
              <w:t>Section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14:paraId="1604ECF0" w14:textId="77777777" w:rsidR="007D2B26" w:rsidRPr="00216AC0" w:rsidRDefault="007D2B26" w:rsidP="00216A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028229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AC0">
              <w:rPr>
                <w:rFonts w:ascii="Arial" w:hAnsi="Arial" w:cs="Arial"/>
                <w:b/>
                <w:bCs/>
                <w:sz w:val="22"/>
                <w:szCs w:val="22"/>
              </w:rPr>
              <w:t>Compatibility Category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</w:tcPr>
          <w:p w14:paraId="394849F8" w14:textId="77777777" w:rsidR="007D2B26" w:rsidRPr="00216AC0" w:rsidRDefault="007D2B26" w:rsidP="00216A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4A783A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AC0">
              <w:rPr>
                <w:rFonts w:ascii="Arial" w:hAnsi="Arial" w:cs="Arial"/>
                <w:b/>
                <w:sz w:val="22"/>
                <w:szCs w:val="22"/>
              </w:rPr>
              <w:t>Difference</w:t>
            </w:r>
          </w:p>
          <w:p w14:paraId="34F30756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AC0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14:paraId="6A6D45E8" w14:textId="77777777" w:rsidR="007D2B26" w:rsidRPr="00216AC0" w:rsidRDefault="007D2B26" w:rsidP="00216A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1FC30C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AC0">
              <w:rPr>
                <w:rFonts w:ascii="Arial" w:hAnsi="Arial" w:cs="Arial"/>
                <w:b/>
                <w:sz w:val="22"/>
                <w:szCs w:val="22"/>
              </w:rPr>
              <w:t>Significant</w:t>
            </w:r>
          </w:p>
          <w:p w14:paraId="468AA788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AC0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</w:tc>
        <w:tc>
          <w:tcPr>
            <w:tcW w:w="3870" w:type="dxa"/>
            <w:tcBorders>
              <w:top w:val="double" w:sz="4" w:space="0" w:color="auto"/>
              <w:bottom w:val="double" w:sz="4" w:space="0" w:color="auto"/>
            </w:tcBorders>
          </w:tcPr>
          <w:p w14:paraId="5049F621" w14:textId="77777777" w:rsidR="007D2B26" w:rsidRPr="00216AC0" w:rsidRDefault="007D2B26" w:rsidP="00216A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743524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AC0">
              <w:rPr>
                <w:rFonts w:ascii="Arial" w:hAnsi="Arial" w:cs="Arial"/>
                <w:b/>
                <w:sz w:val="22"/>
                <w:szCs w:val="22"/>
              </w:rPr>
              <w:t>If Difference, Why or Why Not was a Comment Generated</w:t>
            </w:r>
          </w:p>
        </w:tc>
      </w:tr>
      <w:tr w:rsidR="007D2B26" w14:paraId="02CD272E" w14:textId="77777777" w:rsidTr="00216AC0">
        <w:tc>
          <w:tcPr>
            <w:tcW w:w="1440" w:type="dxa"/>
            <w:tcBorders>
              <w:top w:val="double" w:sz="4" w:space="0" w:color="auto"/>
            </w:tcBorders>
          </w:tcPr>
          <w:p w14:paraId="189F5DD2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DEFB5C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61.1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14:paraId="695DC97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07D524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Purpose &amp; Scope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14:paraId="1D88B546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9F0730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</w:tcPr>
          <w:p w14:paraId="0FE37E3A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6E3CFB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  <w:tcBorders>
              <w:top w:val="double" w:sz="4" w:space="0" w:color="auto"/>
            </w:tcBorders>
          </w:tcPr>
          <w:p w14:paraId="11262EB8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DB11E7" w14:textId="77777777" w:rsidR="007D2B26" w:rsidRPr="00216AC0" w:rsidRDefault="007D2B26" w:rsidP="00216AC0">
            <w:pPr>
              <w:widowControl/>
              <w:tabs>
                <w:tab w:val="center" w:pos="527"/>
              </w:tabs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  <w:r w:rsidRPr="00216AC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6F4A8236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7253C6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double" w:sz="4" w:space="0" w:color="auto"/>
            </w:tcBorders>
          </w:tcPr>
          <w:p w14:paraId="75047F36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9121DE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199C1E16" w14:textId="77777777" w:rsidTr="00216AC0">
        <w:tc>
          <w:tcPr>
            <w:tcW w:w="1440" w:type="dxa"/>
          </w:tcPr>
          <w:p w14:paraId="1364C7E9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55F1F7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61.2</w:t>
            </w:r>
          </w:p>
        </w:tc>
        <w:tc>
          <w:tcPr>
            <w:tcW w:w="2070" w:type="dxa"/>
          </w:tcPr>
          <w:p w14:paraId="283063A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6CC09B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Definitions</w:t>
            </w:r>
          </w:p>
        </w:tc>
        <w:tc>
          <w:tcPr>
            <w:tcW w:w="1170" w:type="dxa"/>
          </w:tcPr>
          <w:p w14:paraId="5E25F590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4A8DCB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542EA7F2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EDCADB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98BE229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703E59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B14B50D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726999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2449DD10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B2776B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6FBBA3A4" w14:textId="77777777" w:rsidTr="00216AC0">
        <w:tc>
          <w:tcPr>
            <w:tcW w:w="1440" w:type="dxa"/>
          </w:tcPr>
          <w:p w14:paraId="153B002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81503B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2EF912B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A0FF22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Active maintenance</w:t>
            </w:r>
          </w:p>
        </w:tc>
        <w:tc>
          <w:tcPr>
            <w:tcW w:w="1170" w:type="dxa"/>
          </w:tcPr>
          <w:p w14:paraId="0A686D08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2B8FCA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93827F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6180E1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530" w:type="dxa"/>
          </w:tcPr>
          <w:p w14:paraId="2999E4EC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EFF985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444173F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3C7AA4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0239CC9C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6B26C7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775E4C57" w14:textId="77777777" w:rsidTr="00216AC0">
        <w:tc>
          <w:tcPr>
            <w:tcW w:w="1440" w:type="dxa"/>
          </w:tcPr>
          <w:p w14:paraId="0C81CB62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642B5E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FE09AE7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A35D06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Buffer zone</w:t>
            </w:r>
          </w:p>
        </w:tc>
        <w:tc>
          <w:tcPr>
            <w:tcW w:w="1170" w:type="dxa"/>
          </w:tcPr>
          <w:p w14:paraId="44345F22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327EC8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43699EC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BBAF5A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1442E78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B861EE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6D91E36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CD5DCE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31945FA9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26963C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67C460DA" w14:textId="77777777" w:rsidTr="00216AC0">
        <w:tc>
          <w:tcPr>
            <w:tcW w:w="1440" w:type="dxa"/>
          </w:tcPr>
          <w:p w14:paraId="77A3AFEC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A0D68F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E54267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542FAA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Chelating Agent</w:t>
            </w:r>
          </w:p>
        </w:tc>
        <w:tc>
          <w:tcPr>
            <w:tcW w:w="1170" w:type="dxa"/>
          </w:tcPr>
          <w:p w14:paraId="21B592F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D380C4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5FFCF2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BAA685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7092FB41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BDDCA2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7BC61288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C1E9E2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42367452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1932F3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354BBB28" w14:textId="77777777" w:rsidTr="00216AC0">
        <w:tc>
          <w:tcPr>
            <w:tcW w:w="1440" w:type="dxa"/>
          </w:tcPr>
          <w:p w14:paraId="73C47D7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0DF1C8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6015E4C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8B5EE0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Commencement of construction</w:t>
            </w:r>
          </w:p>
        </w:tc>
        <w:tc>
          <w:tcPr>
            <w:tcW w:w="1170" w:type="dxa"/>
          </w:tcPr>
          <w:p w14:paraId="16C3AC57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B74DE9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234C858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F6DCF7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3287D97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AE1C5F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52832B32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1D1055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2F084753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A508B3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53590154" w14:textId="77777777" w:rsidTr="00216AC0">
        <w:tc>
          <w:tcPr>
            <w:tcW w:w="1440" w:type="dxa"/>
          </w:tcPr>
          <w:p w14:paraId="3557B863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49730E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9CF7F5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54AFE8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Commission</w:t>
            </w:r>
          </w:p>
        </w:tc>
        <w:tc>
          <w:tcPr>
            <w:tcW w:w="1170" w:type="dxa"/>
          </w:tcPr>
          <w:p w14:paraId="53ED15FF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71B2C0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29E344CC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D2FFCF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4FAC566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7C9693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43A94C5C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E33FC9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3912DE1B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DF94B7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46DEADC0" w14:textId="77777777" w:rsidTr="00216AC0">
        <w:tc>
          <w:tcPr>
            <w:tcW w:w="1440" w:type="dxa"/>
          </w:tcPr>
          <w:p w14:paraId="1894CCFC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888E61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54CAE6D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07C55E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Custodial Agency</w:t>
            </w:r>
          </w:p>
        </w:tc>
        <w:tc>
          <w:tcPr>
            <w:tcW w:w="1170" w:type="dxa"/>
          </w:tcPr>
          <w:p w14:paraId="502B5E2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C797B8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614455C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B5BA42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60B735AA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92A3BB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67A02921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56BBEC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4873F38C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531F26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6992228F" w14:textId="77777777" w:rsidTr="00216AC0">
        <w:tc>
          <w:tcPr>
            <w:tcW w:w="1440" w:type="dxa"/>
          </w:tcPr>
          <w:p w14:paraId="67BC7A63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B0076C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019A3CF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AE136A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Director</w:t>
            </w:r>
          </w:p>
        </w:tc>
        <w:tc>
          <w:tcPr>
            <w:tcW w:w="1170" w:type="dxa"/>
          </w:tcPr>
          <w:p w14:paraId="4B2BB3D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9EC28D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39A82B2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94E0F3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2F868E8A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1709D1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6E06DEC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E5A5C9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071612EC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E0A7CC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2ACFF5F4" w14:textId="77777777" w:rsidTr="00216AC0">
        <w:tc>
          <w:tcPr>
            <w:tcW w:w="1440" w:type="dxa"/>
          </w:tcPr>
          <w:p w14:paraId="2644C60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6ED576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1FFE98F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AFD6AF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Disposal</w:t>
            </w:r>
          </w:p>
        </w:tc>
        <w:tc>
          <w:tcPr>
            <w:tcW w:w="1170" w:type="dxa"/>
          </w:tcPr>
          <w:p w14:paraId="11CBD93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5893BB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5283FBA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21B7C2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530" w:type="dxa"/>
          </w:tcPr>
          <w:p w14:paraId="2C936A9D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6DDA69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760ABA9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A6511A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21824311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5396E1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67C3DCD4" w14:textId="77777777" w:rsidTr="00216AC0">
        <w:tc>
          <w:tcPr>
            <w:tcW w:w="1440" w:type="dxa"/>
          </w:tcPr>
          <w:p w14:paraId="071B5EAC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0B9578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7720426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15DA55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Disposal site</w:t>
            </w:r>
          </w:p>
        </w:tc>
        <w:tc>
          <w:tcPr>
            <w:tcW w:w="1170" w:type="dxa"/>
          </w:tcPr>
          <w:p w14:paraId="3D65AF0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F818E1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8DF1CD8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6271A6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530" w:type="dxa"/>
          </w:tcPr>
          <w:p w14:paraId="05AEB0D2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C20EA8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4B8F682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D5AAE7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4E0A12F2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859C23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25786674" w14:textId="77777777" w:rsidTr="00216AC0">
        <w:tc>
          <w:tcPr>
            <w:tcW w:w="1440" w:type="dxa"/>
          </w:tcPr>
          <w:p w14:paraId="5FFBA36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B99AD0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274EDF7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D9CC63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Disposal unit</w:t>
            </w:r>
          </w:p>
        </w:tc>
        <w:tc>
          <w:tcPr>
            <w:tcW w:w="1170" w:type="dxa"/>
          </w:tcPr>
          <w:p w14:paraId="0082B987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140F11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692BA4C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01C0A7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0C4889F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E133D3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3B8E0BDB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69A11B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16566CC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975A85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21400D1F" w14:textId="77777777" w:rsidTr="00216AC0">
        <w:tc>
          <w:tcPr>
            <w:tcW w:w="1440" w:type="dxa"/>
          </w:tcPr>
          <w:p w14:paraId="16FF2438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1D3509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5C88790D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98DF4E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Engineered barrier</w:t>
            </w:r>
          </w:p>
        </w:tc>
        <w:tc>
          <w:tcPr>
            <w:tcW w:w="1170" w:type="dxa"/>
          </w:tcPr>
          <w:p w14:paraId="55BBAFA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4E0D9B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6CC3C7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9FACA4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74AEF973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A4A3DD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22F557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EF6E28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3861D4E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311003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3878C5BF" w14:textId="77777777" w:rsidTr="00216AC0">
        <w:tc>
          <w:tcPr>
            <w:tcW w:w="1440" w:type="dxa"/>
          </w:tcPr>
          <w:p w14:paraId="3144236C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0FB2D0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5B4BA177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7E2C24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Explosive material</w:t>
            </w:r>
          </w:p>
        </w:tc>
        <w:tc>
          <w:tcPr>
            <w:tcW w:w="1170" w:type="dxa"/>
          </w:tcPr>
          <w:p w14:paraId="2670601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22DAF9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4375807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38C8A8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5F768CC7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038D86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3D5948B6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4751B3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3C1602DD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78B306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4F438608" w14:textId="77777777" w:rsidTr="00216AC0">
        <w:tc>
          <w:tcPr>
            <w:tcW w:w="1440" w:type="dxa"/>
          </w:tcPr>
          <w:p w14:paraId="0C46FEB1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A578A9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5912B340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737F82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Government agency</w:t>
            </w:r>
          </w:p>
        </w:tc>
        <w:tc>
          <w:tcPr>
            <w:tcW w:w="1170" w:type="dxa"/>
          </w:tcPr>
          <w:p w14:paraId="12EF6F3A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8AC51D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4B89020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DE402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03A0E60A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A5C1C8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4807FFA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E890DF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760AB2F8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80CCF5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71559C2C" w14:textId="77777777" w:rsidTr="00216AC0">
        <w:tc>
          <w:tcPr>
            <w:tcW w:w="1440" w:type="dxa"/>
          </w:tcPr>
          <w:p w14:paraId="6C79AF21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40771B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2B2612DD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AE69C5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Hazardous waste</w:t>
            </w:r>
          </w:p>
        </w:tc>
        <w:tc>
          <w:tcPr>
            <w:tcW w:w="1170" w:type="dxa"/>
          </w:tcPr>
          <w:p w14:paraId="341CA15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65E99C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5BFD432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3C69CB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530" w:type="dxa"/>
          </w:tcPr>
          <w:p w14:paraId="27B34C3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80A28B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5E874ED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DA9E68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6AFBF4CA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EAD0B5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2DC1565D" w14:textId="77777777" w:rsidTr="00216AC0">
        <w:tc>
          <w:tcPr>
            <w:tcW w:w="1440" w:type="dxa"/>
          </w:tcPr>
          <w:p w14:paraId="7C553DD0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316240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A931DAD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E62308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Hydrogeologic unit</w:t>
            </w:r>
          </w:p>
        </w:tc>
        <w:tc>
          <w:tcPr>
            <w:tcW w:w="1170" w:type="dxa"/>
          </w:tcPr>
          <w:p w14:paraId="4FDAB1B0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DF873B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1539131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F5C576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58A536B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307FEA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40A81CC2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6415C6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76A3F17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746131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5930D16C" w14:textId="77777777" w:rsidTr="00216AC0">
        <w:tc>
          <w:tcPr>
            <w:tcW w:w="1440" w:type="dxa"/>
          </w:tcPr>
          <w:p w14:paraId="6D1B0526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A17B11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DFB032F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B5EAE7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Inadvertent intruder</w:t>
            </w:r>
          </w:p>
        </w:tc>
        <w:tc>
          <w:tcPr>
            <w:tcW w:w="1170" w:type="dxa"/>
          </w:tcPr>
          <w:p w14:paraId="6B018F09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D9347F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8BFB916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2C6FBD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530" w:type="dxa"/>
          </w:tcPr>
          <w:p w14:paraId="29C76AF8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5F869B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5BBD256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80E18C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18596319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3B6224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52765C41" w14:textId="77777777" w:rsidTr="00216AC0">
        <w:tc>
          <w:tcPr>
            <w:tcW w:w="1440" w:type="dxa"/>
          </w:tcPr>
          <w:p w14:paraId="40DF0DFA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27FF52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417ABBEA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87D2A8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Indian Tribe</w:t>
            </w:r>
          </w:p>
        </w:tc>
        <w:tc>
          <w:tcPr>
            <w:tcW w:w="1170" w:type="dxa"/>
          </w:tcPr>
          <w:p w14:paraId="21A937EC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D317BF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442F160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32B470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0F40E7E2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0C8F9C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24EE2A97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E4B14E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6372DDF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BB3F40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6C9EA004" w14:textId="77777777" w:rsidTr="00216AC0">
        <w:tc>
          <w:tcPr>
            <w:tcW w:w="1440" w:type="dxa"/>
          </w:tcPr>
          <w:p w14:paraId="21BE19EF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F5A405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2EA1FE27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9FE9B3" w14:textId="77777777" w:rsidR="007D2B26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Intruder barrier</w:t>
            </w:r>
          </w:p>
          <w:p w14:paraId="6CD52F19" w14:textId="77777777" w:rsidR="00216AC0" w:rsidRDefault="00216AC0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497CBF54" w14:textId="77777777" w:rsidR="00216AC0" w:rsidRPr="00216AC0" w:rsidRDefault="00216AC0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1C4CD0F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BA699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2232EF82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1B2359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530" w:type="dxa"/>
          </w:tcPr>
          <w:p w14:paraId="0727CE00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16801D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33D8F29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A9DB54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6E5011A3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C18F2E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63DE6297" w14:textId="77777777" w:rsidTr="00216AC0">
        <w:tc>
          <w:tcPr>
            <w:tcW w:w="1440" w:type="dxa"/>
          </w:tcPr>
          <w:p w14:paraId="1C6D9E29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59432B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5F728BE8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6E2177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Land disposal facility</w:t>
            </w:r>
          </w:p>
        </w:tc>
        <w:tc>
          <w:tcPr>
            <w:tcW w:w="1170" w:type="dxa"/>
          </w:tcPr>
          <w:p w14:paraId="4406B86F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DE4ADF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AEB30F6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C25969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14:paraId="59ECD75A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0E7919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C48B961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FC9D79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1231FFA1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2880B5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55838347" w14:textId="77777777" w:rsidTr="00216AC0">
        <w:tc>
          <w:tcPr>
            <w:tcW w:w="1440" w:type="dxa"/>
          </w:tcPr>
          <w:p w14:paraId="65791597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3E40C8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C482D51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FF7595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License</w:t>
            </w:r>
          </w:p>
        </w:tc>
        <w:tc>
          <w:tcPr>
            <w:tcW w:w="1170" w:type="dxa"/>
          </w:tcPr>
          <w:p w14:paraId="1E4ECA6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B74282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47F4972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317A8C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[D]</w:t>
            </w:r>
          </w:p>
        </w:tc>
        <w:tc>
          <w:tcPr>
            <w:tcW w:w="1530" w:type="dxa"/>
          </w:tcPr>
          <w:p w14:paraId="1F37286D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168FBA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569499E7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E109C3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5D404552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B03F92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7E8DFE26" w14:textId="77777777" w:rsidTr="00216AC0">
        <w:tc>
          <w:tcPr>
            <w:tcW w:w="1440" w:type="dxa"/>
          </w:tcPr>
          <w:p w14:paraId="31502052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F4C859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EB6E103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E31265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Monitoring</w:t>
            </w:r>
          </w:p>
        </w:tc>
        <w:tc>
          <w:tcPr>
            <w:tcW w:w="1170" w:type="dxa"/>
          </w:tcPr>
          <w:p w14:paraId="3A45928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12CC77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5E3AA408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B3A698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530" w:type="dxa"/>
          </w:tcPr>
          <w:p w14:paraId="290AC6F9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800950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3F2072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09026B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7FAE6C87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8676F2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49A694BB" w14:textId="77777777" w:rsidTr="00216AC0">
        <w:tc>
          <w:tcPr>
            <w:tcW w:w="1440" w:type="dxa"/>
          </w:tcPr>
          <w:p w14:paraId="285BE8A6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F8F10F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144B49A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D13DDB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Near-surface disposal facility</w:t>
            </w:r>
          </w:p>
        </w:tc>
        <w:tc>
          <w:tcPr>
            <w:tcW w:w="1170" w:type="dxa"/>
          </w:tcPr>
          <w:p w14:paraId="7D3EC017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C21C6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88886AA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A30A97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61DA0CBC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2765E3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537C63EB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121FE3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605E286C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4192BA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4619FFA2" w14:textId="77777777" w:rsidTr="00216AC0">
        <w:tc>
          <w:tcPr>
            <w:tcW w:w="1440" w:type="dxa"/>
          </w:tcPr>
          <w:p w14:paraId="16A4956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03CD6F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3ECE65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4CF78A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Person</w:t>
            </w:r>
          </w:p>
        </w:tc>
        <w:tc>
          <w:tcPr>
            <w:tcW w:w="1170" w:type="dxa"/>
          </w:tcPr>
          <w:p w14:paraId="4DC12680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EECD47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45C8ED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3A0569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[C]</w:t>
            </w:r>
          </w:p>
        </w:tc>
        <w:tc>
          <w:tcPr>
            <w:tcW w:w="1530" w:type="dxa"/>
          </w:tcPr>
          <w:p w14:paraId="39EE7AC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E88115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EACA7D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B0D40D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2AC3DFD9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6F5B9A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79BCE4FD" w14:textId="77777777" w:rsidTr="00216AC0">
        <w:tc>
          <w:tcPr>
            <w:tcW w:w="1440" w:type="dxa"/>
          </w:tcPr>
          <w:p w14:paraId="6E70B7C6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472388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452B1B4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C365C4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Pyrophoric liquid</w:t>
            </w:r>
          </w:p>
        </w:tc>
        <w:tc>
          <w:tcPr>
            <w:tcW w:w="1170" w:type="dxa"/>
          </w:tcPr>
          <w:p w14:paraId="6023CF4B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D447D6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2D4C38B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5E8D6E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216477F3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5A6797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7544DC2D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BF9FC2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6B60C797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D5DE45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7E593A98" w14:textId="77777777" w:rsidTr="00216AC0">
        <w:tc>
          <w:tcPr>
            <w:tcW w:w="1440" w:type="dxa"/>
          </w:tcPr>
          <w:p w14:paraId="5EA9BBB7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93346C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A4EDE0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A7FD91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Site closure and stabilization</w:t>
            </w:r>
          </w:p>
        </w:tc>
        <w:tc>
          <w:tcPr>
            <w:tcW w:w="1170" w:type="dxa"/>
          </w:tcPr>
          <w:p w14:paraId="6DB793C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ACBC37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BBD671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29BB45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780229F1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1007A1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30014F61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4F164D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1E176E8D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F8E441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04B5856D" w14:textId="77777777" w:rsidTr="00216AC0">
        <w:tc>
          <w:tcPr>
            <w:tcW w:w="1440" w:type="dxa"/>
          </w:tcPr>
          <w:p w14:paraId="4029E722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94DE64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44247067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F90399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State</w:t>
            </w:r>
          </w:p>
        </w:tc>
        <w:tc>
          <w:tcPr>
            <w:tcW w:w="1170" w:type="dxa"/>
          </w:tcPr>
          <w:p w14:paraId="200BD8C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89109C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24EE5E0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D57481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42E34BB2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DBBA27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C813B18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C4C1CA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2B4B337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01D782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60E9460E" w14:textId="77777777" w:rsidTr="00216AC0">
        <w:tc>
          <w:tcPr>
            <w:tcW w:w="1440" w:type="dxa"/>
          </w:tcPr>
          <w:p w14:paraId="42CC48FD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18FA10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33DFDBA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3B67BD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Stability</w:t>
            </w:r>
          </w:p>
        </w:tc>
        <w:tc>
          <w:tcPr>
            <w:tcW w:w="1170" w:type="dxa"/>
          </w:tcPr>
          <w:p w14:paraId="0E07AD16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87CCEE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FCD992F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7A67EE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3BF1F6B8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92C1D7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35233C82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D5142E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4073F118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F4EB07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7BA5D3FB" w14:textId="77777777" w:rsidTr="00216AC0">
        <w:tc>
          <w:tcPr>
            <w:tcW w:w="1440" w:type="dxa"/>
          </w:tcPr>
          <w:p w14:paraId="7031711B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CD19D6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5E64F87D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9DB3C4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Surveillance</w:t>
            </w:r>
          </w:p>
        </w:tc>
        <w:tc>
          <w:tcPr>
            <w:tcW w:w="1170" w:type="dxa"/>
          </w:tcPr>
          <w:p w14:paraId="570656AB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37D09D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5D4ADF7D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6CB10E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10D1161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4A40EF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7BA9E7F6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34D216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456C6A70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3C195C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561DA8AA" w14:textId="77777777" w:rsidTr="00216AC0">
        <w:tc>
          <w:tcPr>
            <w:tcW w:w="1440" w:type="dxa"/>
          </w:tcPr>
          <w:p w14:paraId="23C2443D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C09BF8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E2C61B1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ACB305" w14:textId="77777777" w:rsidR="007D2B26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Tribal governing body</w:t>
            </w:r>
          </w:p>
          <w:p w14:paraId="775C9A0F" w14:textId="77777777" w:rsidR="00216AC0" w:rsidRPr="00216AC0" w:rsidRDefault="00216AC0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68F2A16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4E528E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0C1CCC8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D9DB2B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 xml:space="preserve">          D</w:t>
            </w:r>
          </w:p>
        </w:tc>
        <w:tc>
          <w:tcPr>
            <w:tcW w:w="1530" w:type="dxa"/>
          </w:tcPr>
          <w:p w14:paraId="61B9B12C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CED9CD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398647C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7C102E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058596B9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F3DACC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75C2E766" w14:textId="77777777" w:rsidTr="00216AC0">
        <w:tc>
          <w:tcPr>
            <w:tcW w:w="1440" w:type="dxa"/>
          </w:tcPr>
          <w:p w14:paraId="4ADC529B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59DDC7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F9DCA1F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5FF543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Waste</w:t>
            </w:r>
          </w:p>
        </w:tc>
        <w:tc>
          <w:tcPr>
            <w:tcW w:w="1170" w:type="dxa"/>
          </w:tcPr>
          <w:p w14:paraId="6350BCD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6A6CF6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2CE2EAD1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57186A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14:paraId="60504EBB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E94CEE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838F6A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5AC38D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310CC720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3FD45D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39966627" w14:textId="77777777" w:rsidTr="00216AC0">
        <w:tc>
          <w:tcPr>
            <w:tcW w:w="1440" w:type="dxa"/>
          </w:tcPr>
          <w:p w14:paraId="5134184F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956A09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61.3</w:t>
            </w:r>
          </w:p>
        </w:tc>
        <w:tc>
          <w:tcPr>
            <w:tcW w:w="2070" w:type="dxa"/>
          </w:tcPr>
          <w:p w14:paraId="3D11C538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C7C909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License required</w:t>
            </w:r>
          </w:p>
        </w:tc>
        <w:tc>
          <w:tcPr>
            <w:tcW w:w="1170" w:type="dxa"/>
          </w:tcPr>
          <w:p w14:paraId="24785A5A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2F00BE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E3C4EE3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AB60CF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530" w:type="dxa"/>
          </w:tcPr>
          <w:p w14:paraId="4BADD943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74C70A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604B376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656DC3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3730BF03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1CA297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39CC5204" w14:textId="77777777" w:rsidTr="00216AC0">
        <w:tc>
          <w:tcPr>
            <w:tcW w:w="1440" w:type="dxa"/>
          </w:tcPr>
          <w:p w14:paraId="59D9C43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48D729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61.4</w:t>
            </w:r>
          </w:p>
        </w:tc>
        <w:tc>
          <w:tcPr>
            <w:tcW w:w="2070" w:type="dxa"/>
          </w:tcPr>
          <w:p w14:paraId="0F72F253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C716FE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Communications</w:t>
            </w:r>
          </w:p>
        </w:tc>
        <w:tc>
          <w:tcPr>
            <w:tcW w:w="1170" w:type="dxa"/>
          </w:tcPr>
          <w:p w14:paraId="3BC9FAFF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AED19E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23AC7118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7B5F44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7D027A5B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1D0046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6AA06A26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152326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70F23F7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7ACB0C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6073F8D9" w14:textId="77777777" w:rsidTr="00216AC0">
        <w:tc>
          <w:tcPr>
            <w:tcW w:w="1440" w:type="dxa"/>
          </w:tcPr>
          <w:p w14:paraId="6E73484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A9C4E8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61.5</w:t>
            </w:r>
          </w:p>
        </w:tc>
        <w:tc>
          <w:tcPr>
            <w:tcW w:w="2070" w:type="dxa"/>
          </w:tcPr>
          <w:p w14:paraId="26F3D9C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F5F3BD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Interpretations</w:t>
            </w:r>
          </w:p>
        </w:tc>
        <w:tc>
          <w:tcPr>
            <w:tcW w:w="1170" w:type="dxa"/>
          </w:tcPr>
          <w:p w14:paraId="3D949B10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0D82F7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6660283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7B520C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00079D3C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27B87A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71DCE43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2B9C19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1E1032A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7382F6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22E4BA10" w14:textId="77777777" w:rsidTr="00216AC0">
        <w:tc>
          <w:tcPr>
            <w:tcW w:w="1440" w:type="dxa"/>
          </w:tcPr>
          <w:p w14:paraId="5C1E82CF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8D2135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61.6</w:t>
            </w:r>
          </w:p>
        </w:tc>
        <w:tc>
          <w:tcPr>
            <w:tcW w:w="2070" w:type="dxa"/>
          </w:tcPr>
          <w:p w14:paraId="563FB83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8AADCE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Exemptions</w:t>
            </w:r>
          </w:p>
        </w:tc>
        <w:tc>
          <w:tcPr>
            <w:tcW w:w="1170" w:type="dxa"/>
          </w:tcPr>
          <w:p w14:paraId="143AAEE6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547916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5B5F812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FA6B0F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11E9F1D9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EFCBAD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48658E61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13F39B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47756F61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3EAFA1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5BBF1021" w14:textId="77777777" w:rsidTr="00216AC0">
        <w:tc>
          <w:tcPr>
            <w:tcW w:w="1440" w:type="dxa"/>
          </w:tcPr>
          <w:p w14:paraId="3BC2B3FB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7F788E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 xml:space="preserve">61.7 </w:t>
            </w:r>
          </w:p>
        </w:tc>
        <w:tc>
          <w:tcPr>
            <w:tcW w:w="2070" w:type="dxa"/>
          </w:tcPr>
          <w:p w14:paraId="3040A74B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5EBB91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Concepts</w:t>
            </w:r>
          </w:p>
        </w:tc>
        <w:tc>
          <w:tcPr>
            <w:tcW w:w="1170" w:type="dxa"/>
          </w:tcPr>
          <w:p w14:paraId="3C4E82EA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0131A9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7DAF463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DE6B8E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530" w:type="dxa"/>
          </w:tcPr>
          <w:p w14:paraId="50D10E83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268EF4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5471EE8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794BED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0C628BE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9EF238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797A3C15" w14:textId="77777777" w:rsidTr="00216AC0">
        <w:tc>
          <w:tcPr>
            <w:tcW w:w="1440" w:type="dxa"/>
          </w:tcPr>
          <w:p w14:paraId="4BDAAE42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5C05E0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61.8</w:t>
            </w:r>
          </w:p>
        </w:tc>
        <w:tc>
          <w:tcPr>
            <w:tcW w:w="2070" w:type="dxa"/>
          </w:tcPr>
          <w:p w14:paraId="285A2B6F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40F8A0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Information collection requirements:  OMB approval</w:t>
            </w:r>
          </w:p>
        </w:tc>
        <w:tc>
          <w:tcPr>
            <w:tcW w:w="1170" w:type="dxa"/>
          </w:tcPr>
          <w:p w14:paraId="258EC78D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8A3341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5DDD25F2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058CF5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57FD56E3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FB3209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3BBB4881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D95069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1DEE93E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ADC562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63904383" w14:textId="77777777" w:rsidTr="00216AC0">
        <w:tc>
          <w:tcPr>
            <w:tcW w:w="1440" w:type="dxa"/>
          </w:tcPr>
          <w:p w14:paraId="615FD8A7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077595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61.9</w:t>
            </w:r>
          </w:p>
        </w:tc>
        <w:tc>
          <w:tcPr>
            <w:tcW w:w="2070" w:type="dxa"/>
          </w:tcPr>
          <w:p w14:paraId="7A3692B7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A78286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Employee protection</w:t>
            </w:r>
          </w:p>
        </w:tc>
        <w:tc>
          <w:tcPr>
            <w:tcW w:w="1170" w:type="dxa"/>
          </w:tcPr>
          <w:p w14:paraId="274714E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F929DF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2DC82EF3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BDD925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55405B79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0214B0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67E074B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EA3C9D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3D242C5A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C63FF4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37948CEE" w14:textId="77777777" w:rsidTr="00216AC0">
        <w:tc>
          <w:tcPr>
            <w:tcW w:w="1440" w:type="dxa"/>
          </w:tcPr>
          <w:p w14:paraId="307AEA8F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852DFD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61.9a</w:t>
            </w:r>
          </w:p>
        </w:tc>
        <w:tc>
          <w:tcPr>
            <w:tcW w:w="2070" w:type="dxa"/>
          </w:tcPr>
          <w:p w14:paraId="6E422C08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A0291C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Completeness and accuracy of information</w:t>
            </w:r>
          </w:p>
        </w:tc>
        <w:tc>
          <w:tcPr>
            <w:tcW w:w="1170" w:type="dxa"/>
          </w:tcPr>
          <w:p w14:paraId="4A56214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46FE8C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FA040AF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DE7521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7E40610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D84FD9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337BF1C1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F63C40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6572337F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2E7D94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6A5BF11F" w14:textId="77777777" w:rsidTr="00216AC0">
        <w:tc>
          <w:tcPr>
            <w:tcW w:w="1440" w:type="dxa"/>
          </w:tcPr>
          <w:p w14:paraId="58EF4B18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20C03E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61.9b</w:t>
            </w:r>
          </w:p>
        </w:tc>
        <w:tc>
          <w:tcPr>
            <w:tcW w:w="2070" w:type="dxa"/>
          </w:tcPr>
          <w:p w14:paraId="567BF346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309BDE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Deliberate misconduct</w:t>
            </w:r>
          </w:p>
        </w:tc>
        <w:tc>
          <w:tcPr>
            <w:tcW w:w="1170" w:type="dxa"/>
          </w:tcPr>
          <w:p w14:paraId="1FD892E1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8785B3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420F43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453000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530" w:type="dxa"/>
          </w:tcPr>
          <w:p w14:paraId="4C4F6A48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AD36C8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91B5C58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B24C99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58315F00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165F89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483FAA70" w14:textId="77777777" w:rsidTr="00216AC0">
        <w:tc>
          <w:tcPr>
            <w:tcW w:w="1440" w:type="dxa"/>
          </w:tcPr>
          <w:p w14:paraId="643E10E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1B0AD7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61.10</w:t>
            </w:r>
          </w:p>
        </w:tc>
        <w:tc>
          <w:tcPr>
            <w:tcW w:w="2070" w:type="dxa"/>
          </w:tcPr>
          <w:p w14:paraId="747BB84A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59D516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Content of application</w:t>
            </w:r>
          </w:p>
        </w:tc>
        <w:tc>
          <w:tcPr>
            <w:tcW w:w="1170" w:type="dxa"/>
          </w:tcPr>
          <w:p w14:paraId="16507D8B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ECFB17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266960AC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AE6C9E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4589C3D6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2ACBCC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71D92FE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0F356A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4680F973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EE97BA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2F957B36" w14:textId="77777777" w:rsidTr="00216AC0">
        <w:tc>
          <w:tcPr>
            <w:tcW w:w="1440" w:type="dxa"/>
          </w:tcPr>
          <w:p w14:paraId="4D7A6BCB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86342B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61.11</w:t>
            </w:r>
          </w:p>
        </w:tc>
        <w:tc>
          <w:tcPr>
            <w:tcW w:w="2070" w:type="dxa"/>
          </w:tcPr>
          <w:p w14:paraId="738C4543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4A0E0E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General information</w:t>
            </w:r>
          </w:p>
        </w:tc>
        <w:tc>
          <w:tcPr>
            <w:tcW w:w="1170" w:type="dxa"/>
          </w:tcPr>
          <w:p w14:paraId="1F0A0C86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8F378F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45362B6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FE99F6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 xml:space="preserve">          D</w:t>
            </w:r>
          </w:p>
        </w:tc>
        <w:tc>
          <w:tcPr>
            <w:tcW w:w="1530" w:type="dxa"/>
          </w:tcPr>
          <w:p w14:paraId="0B6554E7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76CFEC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6E137ECD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F47827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49B26FC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76BF4B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55D66115" w14:textId="77777777" w:rsidTr="00216AC0">
        <w:tc>
          <w:tcPr>
            <w:tcW w:w="1440" w:type="dxa"/>
          </w:tcPr>
          <w:p w14:paraId="14A48DBA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DDDA83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61.12</w:t>
            </w:r>
          </w:p>
        </w:tc>
        <w:tc>
          <w:tcPr>
            <w:tcW w:w="2070" w:type="dxa"/>
          </w:tcPr>
          <w:p w14:paraId="65148112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A87331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Specific technical information</w:t>
            </w:r>
          </w:p>
        </w:tc>
        <w:tc>
          <w:tcPr>
            <w:tcW w:w="1170" w:type="dxa"/>
          </w:tcPr>
          <w:p w14:paraId="7F580EF7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4316B5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58CB1D0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26934E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79EDDC6B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2DE0D9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3C17A57F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34C99B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6E2742A8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3510E7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1D80D132" w14:textId="77777777" w:rsidTr="00216AC0">
        <w:tc>
          <w:tcPr>
            <w:tcW w:w="1440" w:type="dxa"/>
          </w:tcPr>
          <w:p w14:paraId="1C57438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C5CD1C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61.13</w:t>
            </w:r>
          </w:p>
        </w:tc>
        <w:tc>
          <w:tcPr>
            <w:tcW w:w="2070" w:type="dxa"/>
          </w:tcPr>
          <w:p w14:paraId="715A80D0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0C9D01" w14:textId="77777777" w:rsidR="007D2B26" w:rsidRPr="00216AC0" w:rsidRDefault="00216AC0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Technical analyse</w:t>
            </w:r>
            <w:r w:rsidR="007D2B26" w:rsidRPr="00216AC0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170" w:type="dxa"/>
          </w:tcPr>
          <w:p w14:paraId="56F00980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A9610B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9FCD243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1B4A6E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530" w:type="dxa"/>
          </w:tcPr>
          <w:p w14:paraId="69031BA0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47B5C6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5152EF1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B6AE5E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034C0553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74E4F9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47CBBAE4" w14:textId="77777777" w:rsidTr="00216AC0">
        <w:tc>
          <w:tcPr>
            <w:tcW w:w="1440" w:type="dxa"/>
          </w:tcPr>
          <w:p w14:paraId="71E62023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6BC8AA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61.14</w:t>
            </w:r>
          </w:p>
        </w:tc>
        <w:tc>
          <w:tcPr>
            <w:tcW w:w="2070" w:type="dxa"/>
          </w:tcPr>
          <w:p w14:paraId="55FDF59A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C3F89A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Institutional information</w:t>
            </w:r>
          </w:p>
        </w:tc>
        <w:tc>
          <w:tcPr>
            <w:tcW w:w="1170" w:type="dxa"/>
          </w:tcPr>
          <w:p w14:paraId="1B24F5C1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F49D5D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A45F818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4B5536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530" w:type="dxa"/>
          </w:tcPr>
          <w:p w14:paraId="1A10BDB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4A6801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4849806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C8F7B8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01D42A02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5C523D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5A4BA5AB" w14:textId="77777777" w:rsidTr="00216AC0">
        <w:tc>
          <w:tcPr>
            <w:tcW w:w="1440" w:type="dxa"/>
          </w:tcPr>
          <w:p w14:paraId="6DCD874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CCAA4F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61.15</w:t>
            </w:r>
          </w:p>
        </w:tc>
        <w:tc>
          <w:tcPr>
            <w:tcW w:w="2070" w:type="dxa"/>
          </w:tcPr>
          <w:p w14:paraId="46AE4CA0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BE6B3F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Financial information</w:t>
            </w:r>
          </w:p>
        </w:tc>
        <w:tc>
          <w:tcPr>
            <w:tcW w:w="1170" w:type="dxa"/>
          </w:tcPr>
          <w:p w14:paraId="4F251C03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B08DE8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5940EFEC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410721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78BB410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BA5A52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227DF39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AB429B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1B27174B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B560B4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1674DA76" w14:textId="77777777" w:rsidTr="00216AC0">
        <w:tc>
          <w:tcPr>
            <w:tcW w:w="1440" w:type="dxa"/>
          </w:tcPr>
          <w:p w14:paraId="231F678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D2F6FE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61.16</w:t>
            </w:r>
          </w:p>
        </w:tc>
        <w:tc>
          <w:tcPr>
            <w:tcW w:w="2070" w:type="dxa"/>
          </w:tcPr>
          <w:p w14:paraId="665A1F0D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661914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Other information</w:t>
            </w:r>
          </w:p>
        </w:tc>
        <w:tc>
          <w:tcPr>
            <w:tcW w:w="1170" w:type="dxa"/>
          </w:tcPr>
          <w:p w14:paraId="29DCE890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D29D0E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CDFD32B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B4CB1F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530" w:type="dxa"/>
          </w:tcPr>
          <w:p w14:paraId="1FE14E70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8AE0ED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7E3AD73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820E50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2C6BDE5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3E84AE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7ACB9075" w14:textId="77777777" w:rsidTr="00216AC0">
        <w:tc>
          <w:tcPr>
            <w:tcW w:w="1440" w:type="dxa"/>
          </w:tcPr>
          <w:p w14:paraId="1BED8CC7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3E72B5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61.20</w:t>
            </w:r>
          </w:p>
        </w:tc>
        <w:tc>
          <w:tcPr>
            <w:tcW w:w="2070" w:type="dxa"/>
          </w:tcPr>
          <w:p w14:paraId="0DC3370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223CD8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Filing and distribution of application</w:t>
            </w:r>
          </w:p>
        </w:tc>
        <w:tc>
          <w:tcPr>
            <w:tcW w:w="1170" w:type="dxa"/>
          </w:tcPr>
          <w:p w14:paraId="5D84F146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28FD38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F8731AC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8975A5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0472EC79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E693E8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73C4FCBA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20566A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5EA0219C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36363D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76102440" w14:textId="77777777" w:rsidTr="00216AC0">
        <w:tc>
          <w:tcPr>
            <w:tcW w:w="1440" w:type="dxa"/>
          </w:tcPr>
          <w:p w14:paraId="6E71D196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8255B7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61.21</w:t>
            </w:r>
          </w:p>
        </w:tc>
        <w:tc>
          <w:tcPr>
            <w:tcW w:w="2070" w:type="dxa"/>
          </w:tcPr>
          <w:p w14:paraId="661F0872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93FBBE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Elimination of repetition</w:t>
            </w:r>
          </w:p>
        </w:tc>
        <w:tc>
          <w:tcPr>
            <w:tcW w:w="1170" w:type="dxa"/>
          </w:tcPr>
          <w:p w14:paraId="7B2D8B4D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45FCAA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20FACA9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3BE677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25053F9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6668D0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54CFDA4A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F623D9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31CA02F1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DF997D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7F82F5ED" w14:textId="77777777" w:rsidTr="00216AC0">
        <w:tc>
          <w:tcPr>
            <w:tcW w:w="1440" w:type="dxa"/>
          </w:tcPr>
          <w:p w14:paraId="644BB54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75E205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61.22</w:t>
            </w:r>
          </w:p>
        </w:tc>
        <w:tc>
          <w:tcPr>
            <w:tcW w:w="2070" w:type="dxa"/>
          </w:tcPr>
          <w:p w14:paraId="106CBE60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D01336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Updating of application</w:t>
            </w:r>
          </w:p>
        </w:tc>
        <w:tc>
          <w:tcPr>
            <w:tcW w:w="1170" w:type="dxa"/>
          </w:tcPr>
          <w:p w14:paraId="677DCA2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C0CAE0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233E0A0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3D0729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0F4869BF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0D7131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66BC5677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E021F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65B458D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C23548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272E0620" w14:textId="77777777" w:rsidTr="00216AC0">
        <w:tc>
          <w:tcPr>
            <w:tcW w:w="1440" w:type="dxa"/>
          </w:tcPr>
          <w:p w14:paraId="5E217F1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151761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61.23</w:t>
            </w:r>
          </w:p>
          <w:p w14:paraId="322EBA68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(a)-(h)</w:t>
            </w:r>
          </w:p>
        </w:tc>
        <w:tc>
          <w:tcPr>
            <w:tcW w:w="2070" w:type="dxa"/>
          </w:tcPr>
          <w:p w14:paraId="45B1FD46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4E49EF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Standards for issuance of a license</w:t>
            </w:r>
          </w:p>
        </w:tc>
        <w:tc>
          <w:tcPr>
            <w:tcW w:w="1170" w:type="dxa"/>
          </w:tcPr>
          <w:p w14:paraId="4E77380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AE4FF2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03DCF1C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3F10A2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530" w:type="dxa"/>
          </w:tcPr>
          <w:p w14:paraId="446DD7D0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FD32E9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096E126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4833BC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27F5B7B2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950002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49B83232" w14:textId="77777777" w:rsidTr="00216AC0">
        <w:tc>
          <w:tcPr>
            <w:tcW w:w="1440" w:type="dxa"/>
          </w:tcPr>
          <w:p w14:paraId="2BADB259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9FC711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61.23</w:t>
            </w:r>
          </w:p>
          <w:p w14:paraId="29A49CA3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(i)(j)</w:t>
            </w:r>
          </w:p>
        </w:tc>
        <w:tc>
          <w:tcPr>
            <w:tcW w:w="2070" w:type="dxa"/>
          </w:tcPr>
          <w:p w14:paraId="2B19DB4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FEFAC2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Standards for issuance of a license</w:t>
            </w:r>
          </w:p>
        </w:tc>
        <w:tc>
          <w:tcPr>
            <w:tcW w:w="1170" w:type="dxa"/>
          </w:tcPr>
          <w:p w14:paraId="65E69986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9C9A98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4E3AF28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C3679F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530" w:type="dxa"/>
          </w:tcPr>
          <w:p w14:paraId="7C6B33A6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A94EEE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545E26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0AFFAE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61FF78AC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C53CBF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5A2CA388" w14:textId="77777777" w:rsidTr="00216AC0">
        <w:tc>
          <w:tcPr>
            <w:tcW w:w="1440" w:type="dxa"/>
          </w:tcPr>
          <w:p w14:paraId="3A6A7497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07A930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61.23</w:t>
            </w:r>
          </w:p>
          <w:p w14:paraId="3DF2523B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(k)(l)</w:t>
            </w:r>
          </w:p>
        </w:tc>
        <w:tc>
          <w:tcPr>
            <w:tcW w:w="2070" w:type="dxa"/>
          </w:tcPr>
          <w:p w14:paraId="1449795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C04176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Standards for issuance of a license</w:t>
            </w:r>
          </w:p>
        </w:tc>
        <w:tc>
          <w:tcPr>
            <w:tcW w:w="1170" w:type="dxa"/>
          </w:tcPr>
          <w:p w14:paraId="279C43A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DD2EB2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0553D41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1BB13E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2E6B6E11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6A5425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C2B04B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60517E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2F23426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B6B437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4731C4D1" w14:textId="77777777" w:rsidTr="00216AC0">
        <w:tc>
          <w:tcPr>
            <w:tcW w:w="1440" w:type="dxa"/>
          </w:tcPr>
          <w:p w14:paraId="7D8A747D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A3E8AE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61.24</w:t>
            </w:r>
          </w:p>
        </w:tc>
        <w:tc>
          <w:tcPr>
            <w:tcW w:w="2070" w:type="dxa"/>
          </w:tcPr>
          <w:p w14:paraId="02222C10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0114E9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Conditions of licenses</w:t>
            </w:r>
          </w:p>
        </w:tc>
        <w:tc>
          <w:tcPr>
            <w:tcW w:w="1170" w:type="dxa"/>
          </w:tcPr>
          <w:p w14:paraId="688C2A3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3BEB86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9C75D5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543DB4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5ACFE23A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26C1FB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DEC9E2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7B8A8B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237ECA91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2DEEDF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508E6E4A" w14:textId="77777777" w:rsidTr="00216AC0">
        <w:tc>
          <w:tcPr>
            <w:tcW w:w="1440" w:type="dxa"/>
          </w:tcPr>
          <w:p w14:paraId="5B585DAA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0E377E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61.25</w:t>
            </w:r>
          </w:p>
        </w:tc>
        <w:tc>
          <w:tcPr>
            <w:tcW w:w="2070" w:type="dxa"/>
          </w:tcPr>
          <w:p w14:paraId="0473DCD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EB74C0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Changes</w:t>
            </w:r>
          </w:p>
        </w:tc>
        <w:tc>
          <w:tcPr>
            <w:tcW w:w="1170" w:type="dxa"/>
          </w:tcPr>
          <w:p w14:paraId="42EACB62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893C27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5FD57DE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4D0488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51B38C8D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23F16F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2DF224F7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80D21A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1208F608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D3486D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2E789C29" w14:textId="77777777" w:rsidTr="00216AC0">
        <w:tc>
          <w:tcPr>
            <w:tcW w:w="1440" w:type="dxa"/>
          </w:tcPr>
          <w:p w14:paraId="0329EDEB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990C76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61.26</w:t>
            </w:r>
          </w:p>
        </w:tc>
        <w:tc>
          <w:tcPr>
            <w:tcW w:w="2070" w:type="dxa"/>
          </w:tcPr>
          <w:p w14:paraId="5C7FFEA2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586FAF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Amendment of license</w:t>
            </w:r>
          </w:p>
        </w:tc>
        <w:tc>
          <w:tcPr>
            <w:tcW w:w="1170" w:type="dxa"/>
          </w:tcPr>
          <w:p w14:paraId="1CC1567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1E7DBA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CCA1D63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D6507C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58DA5FB7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96D1F0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5100B196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A9B9AF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6445418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EF6814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22785B7F" w14:textId="77777777" w:rsidTr="00216AC0">
        <w:tc>
          <w:tcPr>
            <w:tcW w:w="1440" w:type="dxa"/>
          </w:tcPr>
          <w:p w14:paraId="640BA30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79AD4A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61.27</w:t>
            </w:r>
          </w:p>
        </w:tc>
        <w:tc>
          <w:tcPr>
            <w:tcW w:w="2070" w:type="dxa"/>
          </w:tcPr>
          <w:p w14:paraId="2FF9CBBF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0A2C64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Application for renewal or closure</w:t>
            </w:r>
          </w:p>
        </w:tc>
        <w:tc>
          <w:tcPr>
            <w:tcW w:w="1170" w:type="dxa"/>
          </w:tcPr>
          <w:p w14:paraId="2A55AF2D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2E29B0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A0224B2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469FBF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036B4F7D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D50D81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7673F64F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BD3CD8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4BD405F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F55987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7C23AF48" w14:textId="77777777" w:rsidTr="00216AC0">
        <w:tc>
          <w:tcPr>
            <w:tcW w:w="1440" w:type="dxa"/>
          </w:tcPr>
          <w:p w14:paraId="7E5AED9A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5A1E51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61.28</w:t>
            </w:r>
          </w:p>
        </w:tc>
        <w:tc>
          <w:tcPr>
            <w:tcW w:w="2070" w:type="dxa"/>
          </w:tcPr>
          <w:p w14:paraId="7949B628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DE073C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Contents of application for closure</w:t>
            </w:r>
          </w:p>
        </w:tc>
        <w:tc>
          <w:tcPr>
            <w:tcW w:w="1170" w:type="dxa"/>
          </w:tcPr>
          <w:p w14:paraId="2FC83AA0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7DDDF3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AB8743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503481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5CFB2BBA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C969DF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BEF47B0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9DDCD6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442DFCE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4BC079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55CDC2CF" w14:textId="77777777" w:rsidTr="00216AC0">
        <w:tc>
          <w:tcPr>
            <w:tcW w:w="1440" w:type="dxa"/>
          </w:tcPr>
          <w:p w14:paraId="00084862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CD8861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61.29</w:t>
            </w:r>
          </w:p>
        </w:tc>
        <w:tc>
          <w:tcPr>
            <w:tcW w:w="2070" w:type="dxa"/>
          </w:tcPr>
          <w:p w14:paraId="5FF5D498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E9AD26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Post-closure observation and maintenance</w:t>
            </w:r>
          </w:p>
        </w:tc>
        <w:tc>
          <w:tcPr>
            <w:tcW w:w="1170" w:type="dxa"/>
          </w:tcPr>
          <w:p w14:paraId="43A47427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08E4FF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B45C288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44C894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3FCFA231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8E1622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34F3D22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D1AD56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6EF37230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709340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76271D9C" w14:textId="77777777" w:rsidTr="00216AC0">
        <w:tc>
          <w:tcPr>
            <w:tcW w:w="1440" w:type="dxa"/>
          </w:tcPr>
          <w:p w14:paraId="51B760C1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07B8FD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61.30</w:t>
            </w:r>
          </w:p>
        </w:tc>
        <w:tc>
          <w:tcPr>
            <w:tcW w:w="2070" w:type="dxa"/>
          </w:tcPr>
          <w:p w14:paraId="5A507276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440DAE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Transfer of license</w:t>
            </w:r>
          </w:p>
        </w:tc>
        <w:tc>
          <w:tcPr>
            <w:tcW w:w="1170" w:type="dxa"/>
          </w:tcPr>
          <w:p w14:paraId="5CCDC3DF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E01EEC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D0F2691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47528E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530" w:type="dxa"/>
          </w:tcPr>
          <w:p w14:paraId="7036EF2B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823FCF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DD68CFD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EBA6DE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7D6D6E22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27063C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2C61423C" w14:textId="77777777" w:rsidTr="00216AC0">
        <w:tc>
          <w:tcPr>
            <w:tcW w:w="1440" w:type="dxa"/>
          </w:tcPr>
          <w:p w14:paraId="55A7E680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42AE05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61.31</w:t>
            </w:r>
          </w:p>
        </w:tc>
        <w:tc>
          <w:tcPr>
            <w:tcW w:w="2070" w:type="dxa"/>
          </w:tcPr>
          <w:p w14:paraId="0A1AB06A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EE87A2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Termination of license</w:t>
            </w:r>
          </w:p>
        </w:tc>
        <w:tc>
          <w:tcPr>
            <w:tcW w:w="1170" w:type="dxa"/>
          </w:tcPr>
          <w:p w14:paraId="25D62360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17E554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6C59DFB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4A978D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36A4CF3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AF6140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4232CB63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B1679D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7DE0B2EB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3CED1D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1493" w14:paraId="64F9E88D" w14:textId="77777777" w:rsidTr="00216AC0">
        <w:tc>
          <w:tcPr>
            <w:tcW w:w="1440" w:type="dxa"/>
          </w:tcPr>
          <w:p w14:paraId="2A36C354" w14:textId="77777777" w:rsidR="00DD1493" w:rsidRDefault="00DD1493" w:rsidP="00216A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1F02497" w14:textId="3B0D6481" w:rsidR="00DD1493" w:rsidRPr="00216AC0" w:rsidRDefault="00CF271C" w:rsidP="00CF27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‘</w:t>
            </w:r>
            <w:bookmarkStart w:id="0" w:name="_GoBack"/>
            <w:bookmarkEnd w:id="0"/>
            <w:r w:rsidR="00DD1493">
              <w:rPr>
                <w:rFonts w:ascii="Arial" w:hAnsi="Arial" w:cs="Arial"/>
                <w:sz w:val="22"/>
                <w:szCs w:val="22"/>
              </w:rPr>
              <w:t>61.32</w:t>
            </w:r>
          </w:p>
        </w:tc>
        <w:tc>
          <w:tcPr>
            <w:tcW w:w="2070" w:type="dxa"/>
          </w:tcPr>
          <w:p w14:paraId="44B87BBD" w14:textId="77777777" w:rsidR="00DD1493" w:rsidRDefault="00DD1493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6FD50D" w14:textId="77777777" w:rsidR="00DD1493" w:rsidRPr="00216AC0" w:rsidRDefault="00DD1493" w:rsidP="00216A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Facility information and verification</w:t>
            </w:r>
          </w:p>
        </w:tc>
        <w:tc>
          <w:tcPr>
            <w:tcW w:w="1170" w:type="dxa"/>
          </w:tcPr>
          <w:p w14:paraId="014D5A4C" w14:textId="77777777" w:rsidR="00DD1493" w:rsidRPr="00216AC0" w:rsidRDefault="00DD1493" w:rsidP="00216A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F8DD1C8" w14:textId="77777777" w:rsidR="00DD1493" w:rsidRDefault="00DD1493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B593AA" w14:textId="77777777" w:rsidR="00DD1493" w:rsidRPr="00216AC0" w:rsidRDefault="006A11D4" w:rsidP="006A1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26EEB3F8" w14:textId="77777777" w:rsidR="00DD1493" w:rsidRDefault="00DD1493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7AECBD" w14:textId="77777777" w:rsidR="006A11D4" w:rsidRPr="00216AC0" w:rsidRDefault="006A11D4" w:rsidP="00216A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3CD8D89D" w14:textId="77777777" w:rsidR="00DD1493" w:rsidRPr="00216AC0" w:rsidRDefault="00DD1493" w:rsidP="00216A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65FAE396" w14:textId="77777777" w:rsidR="00DD1493" w:rsidRPr="00216AC0" w:rsidRDefault="00DD1493" w:rsidP="00216A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57B0D28B" w14:textId="77777777" w:rsidTr="00216AC0">
        <w:tc>
          <w:tcPr>
            <w:tcW w:w="1440" w:type="dxa"/>
          </w:tcPr>
          <w:p w14:paraId="625B5B1D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C344F8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61.40</w:t>
            </w:r>
          </w:p>
        </w:tc>
        <w:tc>
          <w:tcPr>
            <w:tcW w:w="2070" w:type="dxa"/>
          </w:tcPr>
          <w:p w14:paraId="0F39CB58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3A9C00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General requirement</w:t>
            </w:r>
          </w:p>
        </w:tc>
        <w:tc>
          <w:tcPr>
            <w:tcW w:w="1170" w:type="dxa"/>
          </w:tcPr>
          <w:p w14:paraId="5E7F8C3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32AFC8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598E8663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C67209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17119698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CAF819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3D9C975F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67EB82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1CC2A57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523B10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49003830" w14:textId="77777777" w:rsidTr="00216AC0">
        <w:tc>
          <w:tcPr>
            <w:tcW w:w="1440" w:type="dxa"/>
          </w:tcPr>
          <w:p w14:paraId="3589F08B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DDDA5E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61.41</w:t>
            </w:r>
          </w:p>
        </w:tc>
        <w:tc>
          <w:tcPr>
            <w:tcW w:w="2070" w:type="dxa"/>
          </w:tcPr>
          <w:p w14:paraId="650F01C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C3B032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Protection of the general population from releases of radioactivity</w:t>
            </w:r>
          </w:p>
        </w:tc>
        <w:tc>
          <w:tcPr>
            <w:tcW w:w="1170" w:type="dxa"/>
          </w:tcPr>
          <w:p w14:paraId="6D4B2888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5ED659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C5218BC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8B9646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530" w:type="dxa"/>
          </w:tcPr>
          <w:p w14:paraId="3A10DB30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B59F86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9B59E69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8B0DF8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1CA3A52F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04B77E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7E6F8821" w14:textId="77777777" w:rsidTr="00216AC0">
        <w:tc>
          <w:tcPr>
            <w:tcW w:w="1440" w:type="dxa"/>
          </w:tcPr>
          <w:p w14:paraId="287853F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3B06D9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61.42</w:t>
            </w:r>
          </w:p>
        </w:tc>
        <w:tc>
          <w:tcPr>
            <w:tcW w:w="2070" w:type="dxa"/>
          </w:tcPr>
          <w:p w14:paraId="128288E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CBBAA0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Protection of individuals from inadvertent intrusion</w:t>
            </w:r>
          </w:p>
        </w:tc>
        <w:tc>
          <w:tcPr>
            <w:tcW w:w="1170" w:type="dxa"/>
          </w:tcPr>
          <w:p w14:paraId="06C34D6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7CB0D3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3984AAD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756EEC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530" w:type="dxa"/>
          </w:tcPr>
          <w:p w14:paraId="282CFD52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055C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27D7AB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D934E5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31CEDF1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50CA58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365F7051" w14:textId="77777777" w:rsidTr="00216AC0">
        <w:tc>
          <w:tcPr>
            <w:tcW w:w="1440" w:type="dxa"/>
          </w:tcPr>
          <w:p w14:paraId="17C644FD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516013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61.43</w:t>
            </w:r>
          </w:p>
        </w:tc>
        <w:tc>
          <w:tcPr>
            <w:tcW w:w="2070" w:type="dxa"/>
          </w:tcPr>
          <w:p w14:paraId="48DF7B4A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899D2D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Protection of individuals during operations</w:t>
            </w:r>
          </w:p>
        </w:tc>
        <w:tc>
          <w:tcPr>
            <w:tcW w:w="1170" w:type="dxa"/>
          </w:tcPr>
          <w:p w14:paraId="7A5F9246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7B79D8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EFE3B6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39690E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530" w:type="dxa"/>
          </w:tcPr>
          <w:p w14:paraId="07803680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B77C14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61FF239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9C17DA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094BC0F1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35A09D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24AC07F5" w14:textId="77777777" w:rsidTr="00216AC0">
        <w:tc>
          <w:tcPr>
            <w:tcW w:w="1440" w:type="dxa"/>
          </w:tcPr>
          <w:p w14:paraId="06649FA2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4CB2E9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61.44</w:t>
            </w:r>
          </w:p>
        </w:tc>
        <w:tc>
          <w:tcPr>
            <w:tcW w:w="2070" w:type="dxa"/>
          </w:tcPr>
          <w:p w14:paraId="62788329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4CB906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Stability of the disposal site after closure</w:t>
            </w:r>
          </w:p>
        </w:tc>
        <w:tc>
          <w:tcPr>
            <w:tcW w:w="1170" w:type="dxa"/>
          </w:tcPr>
          <w:p w14:paraId="4E63020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52BBFC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C0297C6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856FFB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530" w:type="dxa"/>
          </w:tcPr>
          <w:p w14:paraId="0C25BCFD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CFF05B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A44A09C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D25A70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11E4456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46EAD6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4E95903A" w14:textId="77777777" w:rsidTr="00216AC0">
        <w:tc>
          <w:tcPr>
            <w:tcW w:w="1440" w:type="dxa"/>
          </w:tcPr>
          <w:p w14:paraId="76BA115A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38913F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 xml:space="preserve">61.50 </w:t>
            </w:r>
          </w:p>
        </w:tc>
        <w:tc>
          <w:tcPr>
            <w:tcW w:w="2070" w:type="dxa"/>
          </w:tcPr>
          <w:p w14:paraId="2428F8ED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E26A2C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Disposal site suitability requirements for land disposal</w:t>
            </w:r>
          </w:p>
        </w:tc>
        <w:tc>
          <w:tcPr>
            <w:tcW w:w="1170" w:type="dxa"/>
          </w:tcPr>
          <w:p w14:paraId="530FFE2A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96657B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FBFD97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0612B5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530" w:type="dxa"/>
          </w:tcPr>
          <w:p w14:paraId="1A085BE2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B9B46F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84BDD2A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70821A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143C043A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7AE44F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7696E9D2" w14:textId="77777777" w:rsidTr="00216AC0">
        <w:tc>
          <w:tcPr>
            <w:tcW w:w="1440" w:type="dxa"/>
          </w:tcPr>
          <w:p w14:paraId="5ACADFA1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F2062B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61.51</w:t>
            </w:r>
          </w:p>
        </w:tc>
        <w:tc>
          <w:tcPr>
            <w:tcW w:w="2070" w:type="dxa"/>
          </w:tcPr>
          <w:p w14:paraId="66E381ED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FC46ED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Disposal site design for land disposal</w:t>
            </w:r>
          </w:p>
        </w:tc>
        <w:tc>
          <w:tcPr>
            <w:tcW w:w="1170" w:type="dxa"/>
          </w:tcPr>
          <w:p w14:paraId="2939C62B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7431D2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CA802BC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7D97AD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530" w:type="dxa"/>
          </w:tcPr>
          <w:p w14:paraId="0130963A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FFE266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69D26CA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E6007A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43AD342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B63187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3236DC94" w14:textId="77777777" w:rsidTr="00216AC0">
        <w:tc>
          <w:tcPr>
            <w:tcW w:w="1440" w:type="dxa"/>
          </w:tcPr>
          <w:p w14:paraId="16951F11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D599BA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61.52</w:t>
            </w:r>
          </w:p>
        </w:tc>
        <w:tc>
          <w:tcPr>
            <w:tcW w:w="2070" w:type="dxa"/>
          </w:tcPr>
          <w:p w14:paraId="2A776A82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3DD378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Land disposal facility operation and disposal site closure</w:t>
            </w:r>
          </w:p>
        </w:tc>
        <w:tc>
          <w:tcPr>
            <w:tcW w:w="1170" w:type="dxa"/>
          </w:tcPr>
          <w:p w14:paraId="58E67F0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A51B79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21BAD33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D058DD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530" w:type="dxa"/>
          </w:tcPr>
          <w:p w14:paraId="05EE003D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8BD17F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CF0A47F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E347D3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58471928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9CF384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22D8CC1D" w14:textId="77777777" w:rsidTr="00216AC0">
        <w:tc>
          <w:tcPr>
            <w:tcW w:w="1440" w:type="dxa"/>
          </w:tcPr>
          <w:p w14:paraId="7DB8FA7F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6EC715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61.53</w:t>
            </w:r>
          </w:p>
        </w:tc>
        <w:tc>
          <w:tcPr>
            <w:tcW w:w="2070" w:type="dxa"/>
          </w:tcPr>
          <w:p w14:paraId="00D84EAB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4EA807" w14:textId="77777777" w:rsidR="007D2B26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Environmental monitoring</w:t>
            </w:r>
          </w:p>
          <w:p w14:paraId="3590C6F9" w14:textId="77777777" w:rsidR="00216AC0" w:rsidRDefault="00216AC0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0E2E06CD" w14:textId="77777777" w:rsidR="00216AC0" w:rsidRDefault="00216AC0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16C78D83" w14:textId="77777777" w:rsidR="00216AC0" w:rsidRPr="00216AC0" w:rsidRDefault="00216AC0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08CA66C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D929D1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5C2613B0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CE2755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530" w:type="dxa"/>
          </w:tcPr>
          <w:p w14:paraId="6EC7C8AF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6AD57E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A8CF63F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CFC6ED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1A0F30AA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CAB6EF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55D74BB2" w14:textId="77777777" w:rsidTr="00216AC0">
        <w:tc>
          <w:tcPr>
            <w:tcW w:w="1440" w:type="dxa"/>
          </w:tcPr>
          <w:p w14:paraId="721B2D7A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ACA353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61.54</w:t>
            </w:r>
          </w:p>
        </w:tc>
        <w:tc>
          <w:tcPr>
            <w:tcW w:w="2070" w:type="dxa"/>
          </w:tcPr>
          <w:p w14:paraId="55026052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361A55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Alternative requirements for design and operations</w:t>
            </w:r>
          </w:p>
        </w:tc>
        <w:tc>
          <w:tcPr>
            <w:tcW w:w="1170" w:type="dxa"/>
          </w:tcPr>
          <w:p w14:paraId="519D01F9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619829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2E17032F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E1F4F2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530" w:type="dxa"/>
          </w:tcPr>
          <w:p w14:paraId="4E7EBDB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40A1C4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D8AD451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FFE17E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007A9637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E15DC5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5A95EA74" w14:textId="77777777" w:rsidTr="00216AC0">
        <w:tc>
          <w:tcPr>
            <w:tcW w:w="1440" w:type="dxa"/>
          </w:tcPr>
          <w:p w14:paraId="3F7FDE1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778D1E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61.55</w:t>
            </w:r>
          </w:p>
        </w:tc>
        <w:tc>
          <w:tcPr>
            <w:tcW w:w="2070" w:type="dxa"/>
          </w:tcPr>
          <w:p w14:paraId="306D884C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12A1A0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Waste classification</w:t>
            </w:r>
          </w:p>
        </w:tc>
        <w:tc>
          <w:tcPr>
            <w:tcW w:w="1170" w:type="dxa"/>
          </w:tcPr>
          <w:p w14:paraId="66CF650B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6442D2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A643460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3A28A9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14:paraId="2F369072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502FF8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E4D182C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A50E53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7D2364C9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DE5CAB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7A7CCE52" w14:textId="77777777" w:rsidTr="00216AC0">
        <w:tc>
          <w:tcPr>
            <w:tcW w:w="1440" w:type="dxa"/>
          </w:tcPr>
          <w:p w14:paraId="44505848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578A76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61.56</w:t>
            </w:r>
          </w:p>
        </w:tc>
        <w:tc>
          <w:tcPr>
            <w:tcW w:w="2070" w:type="dxa"/>
          </w:tcPr>
          <w:p w14:paraId="0E67B593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AD80AD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Waste characteristics</w:t>
            </w:r>
          </w:p>
        </w:tc>
        <w:tc>
          <w:tcPr>
            <w:tcW w:w="1170" w:type="dxa"/>
          </w:tcPr>
          <w:p w14:paraId="0A2E3023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F9668A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2DF7BFA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A3D001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530" w:type="dxa"/>
          </w:tcPr>
          <w:p w14:paraId="716F9A51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80121B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943793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8EF46B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1343B638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B233E0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09A55552" w14:textId="77777777" w:rsidTr="00216AC0">
        <w:tc>
          <w:tcPr>
            <w:tcW w:w="1440" w:type="dxa"/>
          </w:tcPr>
          <w:p w14:paraId="2104179A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0A3381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61.57</w:t>
            </w:r>
          </w:p>
        </w:tc>
        <w:tc>
          <w:tcPr>
            <w:tcW w:w="2070" w:type="dxa"/>
          </w:tcPr>
          <w:p w14:paraId="6366BD6B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7D9EBD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Labeling</w:t>
            </w:r>
          </w:p>
        </w:tc>
        <w:tc>
          <w:tcPr>
            <w:tcW w:w="1170" w:type="dxa"/>
          </w:tcPr>
          <w:p w14:paraId="293FB5F1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33AD01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80B9A9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5F4803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530" w:type="dxa"/>
          </w:tcPr>
          <w:p w14:paraId="305A56BC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BE3441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FE75FCD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533289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74C67D4B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C1AA0B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7E83B08D" w14:textId="77777777" w:rsidTr="00216AC0">
        <w:tc>
          <w:tcPr>
            <w:tcW w:w="1440" w:type="dxa"/>
          </w:tcPr>
          <w:p w14:paraId="26C6DED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60A757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61.58</w:t>
            </w:r>
          </w:p>
        </w:tc>
        <w:tc>
          <w:tcPr>
            <w:tcW w:w="2070" w:type="dxa"/>
          </w:tcPr>
          <w:p w14:paraId="3500936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23348C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Alternative requirements for waste classification and characteristics</w:t>
            </w:r>
          </w:p>
        </w:tc>
        <w:tc>
          <w:tcPr>
            <w:tcW w:w="1170" w:type="dxa"/>
          </w:tcPr>
          <w:p w14:paraId="4BA3DB2A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1BC148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BD2DDFF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9B3643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647D6BC6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9C770D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1F900BAF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1D09DE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19108CED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FB1C91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202C443A" w14:textId="77777777" w:rsidTr="00216AC0">
        <w:tc>
          <w:tcPr>
            <w:tcW w:w="1440" w:type="dxa"/>
          </w:tcPr>
          <w:p w14:paraId="1D19152D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4E0DE0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61.59</w:t>
            </w:r>
          </w:p>
        </w:tc>
        <w:tc>
          <w:tcPr>
            <w:tcW w:w="2070" w:type="dxa"/>
          </w:tcPr>
          <w:p w14:paraId="5B7742DC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4CCEC3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Institutional requirements</w:t>
            </w:r>
          </w:p>
        </w:tc>
        <w:tc>
          <w:tcPr>
            <w:tcW w:w="1170" w:type="dxa"/>
          </w:tcPr>
          <w:p w14:paraId="62A4C456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0D0B9B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D831686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03C4A8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530" w:type="dxa"/>
          </w:tcPr>
          <w:p w14:paraId="309C40CA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6E6477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711165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9259F9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6A928DE8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5ADF11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0C5A6E35" w14:textId="77777777" w:rsidTr="00216AC0">
        <w:tc>
          <w:tcPr>
            <w:tcW w:w="1440" w:type="dxa"/>
          </w:tcPr>
          <w:p w14:paraId="5D422F9F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29DCB3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61.61</w:t>
            </w:r>
          </w:p>
        </w:tc>
        <w:tc>
          <w:tcPr>
            <w:tcW w:w="2070" w:type="dxa"/>
          </w:tcPr>
          <w:p w14:paraId="1404951F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D994CA" w14:textId="77777777" w:rsidR="007D2B26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Applicant qualifications and assurances</w:t>
            </w:r>
          </w:p>
          <w:p w14:paraId="4C2DCAA5" w14:textId="77777777" w:rsidR="00216AC0" w:rsidRDefault="00216AC0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13C3FDCD" w14:textId="77777777" w:rsidR="00216AC0" w:rsidRPr="00216AC0" w:rsidRDefault="00216AC0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0EC5D7D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CB7134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25C2CE3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6D7376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2AF35627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3CD94E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3D695596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052394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19328E3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862586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59D3BC3D" w14:textId="77777777" w:rsidTr="00216AC0">
        <w:tc>
          <w:tcPr>
            <w:tcW w:w="1440" w:type="dxa"/>
          </w:tcPr>
          <w:p w14:paraId="0442A9A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72CFE0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61.62</w:t>
            </w:r>
          </w:p>
        </w:tc>
        <w:tc>
          <w:tcPr>
            <w:tcW w:w="2070" w:type="dxa"/>
          </w:tcPr>
          <w:p w14:paraId="2B9D68F1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CFB19A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Funding for disposal site closure and stabilization</w:t>
            </w:r>
          </w:p>
        </w:tc>
        <w:tc>
          <w:tcPr>
            <w:tcW w:w="1170" w:type="dxa"/>
          </w:tcPr>
          <w:p w14:paraId="4ADD48CC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3E8A82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854733E" w14:textId="77777777" w:rsidR="00216AC0" w:rsidRDefault="00216AC0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6AD5FF71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530" w:type="dxa"/>
          </w:tcPr>
          <w:p w14:paraId="2EB57DCD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A7DCBF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9CC327F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BA2B4D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461BD16F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3E6C76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18916769" w14:textId="77777777" w:rsidTr="00216AC0">
        <w:tc>
          <w:tcPr>
            <w:tcW w:w="1440" w:type="dxa"/>
          </w:tcPr>
          <w:p w14:paraId="2AE9540B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49E257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61.63</w:t>
            </w:r>
          </w:p>
        </w:tc>
        <w:tc>
          <w:tcPr>
            <w:tcW w:w="2070" w:type="dxa"/>
          </w:tcPr>
          <w:p w14:paraId="317D1439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7DA8C6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Financial assurances for institutional controls</w:t>
            </w:r>
          </w:p>
        </w:tc>
        <w:tc>
          <w:tcPr>
            <w:tcW w:w="1170" w:type="dxa"/>
          </w:tcPr>
          <w:p w14:paraId="3DC0742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347C78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797D6F1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1DC31B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530" w:type="dxa"/>
          </w:tcPr>
          <w:p w14:paraId="3BD2975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047E62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C713BA8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0A95DC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54242676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E45B5B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764CB158" w14:textId="77777777" w:rsidTr="00216AC0">
        <w:tc>
          <w:tcPr>
            <w:tcW w:w="1440" w:type="dxa"/>
          </w:tcPr>
          <w:p w14:paraId="1D38E736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0AC1B5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61.70</w:t>
            </w:r>
          </w:p>
        </w:tc>
        <w:tc>
          <w:tcPr>
            <w:tcW w:w="2070" w:type="dxa"/>
          </w:tcPr>
          <w:p w14:paraId="56B61458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375AC6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Scope</w:t>
            </w:r>
          </w:p>
        </w:tc>
        <w:tc>
          <w:tcPr>
            <w:tcW w:w="1170" w:type="dxa"/>
          </w:tcPr>
          <w:p w14:paraId="40A2197F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B9067D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63AABB9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DAA887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06803876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02AC30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1944C16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37A6A3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3F0076D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DB976C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65816276" w14:textId="77777777" w:rsidTr="00216AC0">
        <w:tc>
          <w:tcPr>
            <w:tcW w:w="1440" w:type="dxa"/>
          </w:tcPr>
          <w:p w14:paraId="773C7620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8C9EE3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61.71</w:t>
            </w:r>
          </w:p>
        </w:tc>
        <w:tc>
          <w:tcPr>
            <w:tcW w:w="2070" w:type="dxa"/>
          </w:tcPr>
          <w:p w14:paraId="5EB84EA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ADE429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State and Tribal government consultation</w:t>
            </w:r>
          </w:p>
        </w:tc>
        <w:tc>
          <w:tcPr>
            <w:tcW w:w="1170" w:type="dxa"/>
          </w:tcPr>
          <w:p w14:paraId="2D16D907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90BD1B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2BB38D4D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408A4E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2106A92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951132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4CC1699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FC385F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110B53A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95F267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79B6904A" w14:textId="77777777" w:rsidTr="00216AC0">
        <w:tc>
          <w:tcPr>
            <w:tcW w:w="1440" w:type="dxa"/>
          </w:tcPr>
          <w:p w14:paraId="2FAB2B40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A6FCAF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61.72</w:t>
            </w:r>
          </w:p>
        </w:tc>
        <w:tc>
          <w:tcPr>
            <w:tcW w:w="2070" w:type="dxa"/>
          </w:tcPr>
          <w:p w14:paraId="25389586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CD0841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Filing of proposals for State and Tribal participation</w:t>
            </w:r>
          </w:p>
        </w:tc>
        <w:tc>
          <w:tcPr>
            <w:tcW w:w="1170" w:type="dxa"/>
          </w:tcPr>
          <w:p w14:paraId="02C25F89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D7CDE7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3030D87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2AF97D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26B21D9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25A98F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31E690EB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524329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6FE77A2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45E032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67C1296A" w14:textId="77777777" w:rsidTr="00216AC0">
        <w:tc>
          <w:tcPr>
            <w:tcW w:w="1440" w:type="dxa"/>
          </w:tcPr>
          <w:p w14:paraId="6BCA5493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1B889B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61.73</w:t>
            </w:r>
          </w:p>
        </w:tc>
        <w:tc>
          <w:tcPr>
            <w:tcW w:w="2070" w:type="dxa"/>
          </w:tcPr>
          <w:p w14:paraId="5754903A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2DECD1" w14:textId="77777777" w:rsidR="007D2B26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Commission approval of proposals</w:t>
            </w:r>
          </w:p>
          <w:p w14:paraId="16E2EF69" w14:textId="77777777" w:rsidR="00216AC0" w:rsidRDefault="00216AC0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1B074EB0" w14:textId="77777777" w:rsidR="00216AC0" w:rsidRDefault="00216AC0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02626A9E" w14:textId="77777777" w:rsidR="00216AC0" w:rsidRPr="00216AC0" w:rsidRDefault="00216AC0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4A0D71D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69315A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539734EB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D5F283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2CC56EF2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3E0E5C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40B9AE19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58C448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1E6ED7C6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5883B3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59BA949C" w14:textId="77777777" w:rsidTr="00216AC0">
        <w:tc>
          <w:tcPr>
            <w:tcW w:w="1440" w:type="dxa"/>
          </w:tcPr>
          <w:p w14:paraId="785EBAF8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37B8C6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61.80</w:t>
            </w:r>
          </w:p>
        </w:tc>
        <w:tc>
          <w:tcPr>
            <w:tcW w:w="2070" w:type="dxa"/>
          </w:tcPr>
          <w:p w14:paraId="25B8675D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620FB0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Maintenance of records, reports, and transfers</w:t>
            </w:r>
          </w:p>
        </w:tc>
        <w:tc>
          <w:tcPr>
            <w:tcW w:w="1170" w:type="dxa"/>
          </w:tcPr>
          <w:p w14:paraId="03008F8F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901267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D1ECEC3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EEFB6A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530" w:type="dxa"/>
          </w:tcPr>
          <w:p w14:paraId="682FCCA0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C9FC08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BD6739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1CE935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492B5412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450AC3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1F7BC7D0" w14:textId="77777777" w:rsidTr="00216AC0">
        <w:tc>
          <w:tcPr>
            <w:tcW w:w="1440" w:type="dxa"/>
          </w:tcPr>
          <w:p w14:paraId="65E4003B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E9D649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61.81</w:t>
            </w:r>
          </w:p>
        </w:tc>
        <w:tc>
          <w:tcPr>
            <w:tcW w:w="2070" w:type="dxa"/>
          </w:tcPr>
          <w:p w14:paraId="03CE9C38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4BC0D3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Tests at land disposal facilities</w:t>
            </w:r>
          </w:p>
        </w:tc>
        <w:tc>
          <w:tcPr>
            <w:tcW w:w="1170" w:type="dxa"/>
          </w:tcPr>
          <w:p w14:paraId="7D312621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90CB21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ACD96AB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19E442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 xml:space="preserve">          D</w:t>
            </w:r>
          </w:p>
        </w:tc>
        <w:tc>
          <w:tcPr>
            <w:tcW w:w="1530" w:type="dxa"/>
          </w:tcPr>
          <w:p w14:paraId="58566C0D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7C11C8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60C2DE13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CE767D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41A46F5A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50B6A5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3ED7710E" w14:textId="77777777" w:rsidTr="00216AC0">
        <w:tc>
          <w:tcPr>
            <w:tcW w:w="1440" w:type="dxa"/>
          </w:tcPr>
          <w:p w14:paraId="6AAD314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4966C3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61.82</w:t>
            </w:r>
          </w:p>
        </w:tc>
        <w:tc>
          <w:tcPr>
            <w:tcW w:w="2070" w:type="dxa"/>
          </w:tcPr>
          <w:p w14:paraId="47F8101F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F4178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Commission inspections of land disposal facilities</w:t>
            </w:r>
          </w:p>
        </w:tc>
        <w:tc>
          <w:tcPr>
            <w:tcW w:w="1170" w:type="dxa"/>
          </w:tcPr>
          <w:p w14:paraId="1CCF41A8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169230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AF31235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A0E3BC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17B71B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 xml:space="preserve">          D</w:t>
            </w:r>
          </w:p>
        </w:tc>
        <w:tc>
          <w:tcPr>
            <w:tcW w:w="1530" w:type="dxa"/>
          </w:tcPr>
          <w:p w14:paraId="3BD845AD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F5C088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58E81492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6A05EC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30720341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F3AA42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1F401CD9" w14:textId="77777777" w:rsidTr="00216AC0">
        <w:tc>
          <w:tcPr>
            <w:tcW w:w="1440" w:type="dxa"/>
          </w:tcPr>
          <w:p w14:paraId="6A190013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24B882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61.83</w:t>
            </w:r>
          </w:p>
        </w:tc>
        <w:tc>
          <w:tcPr>
            <w:tcW w:w="2070" w:type="dxa"/>
          </w:tcPr>
          <w:p w14:paraId="07C74AB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8B03A3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Violations</w:t>
            </w:r>
          </w:p>
        </w:tc>
        <w:tc>
          <w:tcPr>
            <w:tcW w:w="1170" w:type="dxa"/>
          </w:tcPr>
          <w:p w14:paraId="071748E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55753B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207F16B4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96A8B2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 xml:space="preserve">          D</w:t>
            </w:r>
          </w:p>
        </w:tc>
        <w:tc>
          <w:tcPr>
            <w:tcW w:w="1530" w:type="dxa"/>
          </w:tcPr>
          <w:p w14:paraId="1CD27C13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EE9C59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49F0EC0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9CBA3D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29A1983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5A5372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B26" w14:paraId="1A53BF86" w14:textId="77777777" w:rsidTr="00216AC0">
        <w:tc>
          <w:tcPr>
            <w:tcW w:w="1440" w:type="dxa"/>
          </w:tcPr>
          <w:p w14:paraId="799F81E7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476949" w14:textId="77777777" w:rsidR="007D2B26" w:rsidRPr="00216AC0" w:rsidRDefault="007D2B26" w:rsidP="00216AC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16AC0">
              <w:rPr>
                <w:rFonts w:ascii="Arial" w:hAnsi="Arial" w:cs="Arial"/>
                <w:sz w:val="22"/>
                <w:szCs w:val="22"/>
              </w:rPr>
              <w:t>61.84</w:t>
            </w:r>
          </w:p>
        </w:tc>
        <w:tc>
          <w:tcPr>
            <w:tcW w:w="2070" w:type="dxa"/>
          </w:tcPr>
          <w:p w14:paraId="099F04CB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87892F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Criminal penalties</w:t>
            </w:r>
          </w:p>
        </w:tc>
        <w:tc>
          <w:tcPr>
            <w:tcW w:w="1170" w:type="dxa"/>
          </w:tcPr>
          <w:p w14:paraId="4EA694B5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A3CC47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1E0A88C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AEB3C9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 xml:space="preserve">          D</w:t>
            </w:r>
          </w:p>
        </w:tc>
        <w:tc>
          <w:tcPr>
            <w:tcW w:w="1530" w:type="dxa"/>
          </w:tcPr>
          <w:p w14:paraId="33341750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6F241D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16AC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72C95462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B72A84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7DE6C79E" w14:textId="77777777" w:rsidR="007D2B26" w:rsidRPr="00216AC0" w:rsidRDefault="007D2B26" w:rsidP="00216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84E50C" w14:textId="77777777" w:rsidR="007D2B26" w:rsidRPr="00216AC0" w:rsidRDefault="007D2B26" w:rsidP="00216AC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E73A12" w14:textId="77777777" w:rsidR="007D2B26" w:rsidRDefault="007D2B26">
      <w:pPr>
        <w:widowControl/>
        <w:jc w:val="center"/>
        <w:rPr>
          <w:rFonts w:ascii="Arial" w:hAnsi="Arial" w:cs="Arial"/>
          <w:sz w:val="22"/>
          <w:szCs w:val="22"/>
        </w:rPr>
      </w:pPr>
    </w:p>
    <w:p w14:paraId="56AB7577" w14:textId="77777777" w:rsidR="007D2B26" w:rsidRDefault="007D2B26">
      <w:pPr>
        <w:widowControl/>
        <w:rPr>
          <w:rFonts w:ascii="Arial" w:hAnsi="Arial" w:cs="Arial"/>
          <w:sz w:val="22"/>
          <w:szCs w:val="22"/>
        </w:rPr>
      </w:pPr>
    </w:p>
    <w:p w14:paraId="0AC64787" w14:textId="77777777" w:rsidR="007D2B26" w:rsidRDefault="007D2B26">
      <w:pPr>
        <w:widowControl/>
        <w:rPr>
          <w:rFonts w:ascii="Arial" w:hAnsi="Arial" w:cs="Arial"/>
          <w:sz w:val="22"/>
          <w:szCs w:val="22"/>
        </w:rPr>
      </w:pPr>
    </w:p>
    <w:p w14:paraId="73B2ABBB" w14:textId="77777777" w:rsidR="007D2B26" w:rsidRDefault="007D2B26">
      <w:pPr>
        <w:widowControl/>
        <w:ind w:firstLine="5040"/>
        <w:rPr>
          <w:rFonts w:ascii="Arial" w:hAnsi="Arial" w:cs="Arial"/>
          <w:sz w:val="22"/>
          <w:szCs w:val="22"/>
        </w:rPr>
      </w:pPr>
    </w:p>
    <w:sectPr w:rsidR="007D2B26" w:rsidSect="007D2B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26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54D4B" w14:textId="77777777" w:rsidR="00656E9F" w:rsidRDefault="00656E9F">
      <w:r>
        <w:separator/>
      </w:r>
    </w:p>
  </w:endnote>
  <w:endnote w:type="continuationSeparator" w:id="0">
    <w:p w14:paraId="1A977A8B" w14:textId="77777777" w:rsidR="00656E9F" w:rsidRDefault="0065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65CC4" w14:textId="77777777" w:rsidR="004E7E38" w:rsidRDefault="004E7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387B5" w14:textId="77777777" w:rsidR="004E7E38" w:rsidRPr="004E7E38" w:rsidRDefault="004E7E38" w:rsidP="004E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11AA4" w14:textId="77777777" w:rsidR="004E7E38" w:rsidRDefault="004E7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6A586" w14:textId="77777777" w:rsidR="00656E9F" w:rsidRDefault="00656E9F">
      <w:r>
        <w:separator/>
      </w:r>
    </w:p>
  </w:footnote>
  <w:footnote w:type="continuationSeparator" w:id="0">
    <w:p w14:paraId="7FB78CF6" w14:textId="77777777" w:rsidR="00656E9F" w:rsidRDefault="0065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718CB" w14:textId="77777777" w:rsidR="004E7E38" w:rsidRDefault="004E7E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45F95" w14:textId="77777777" w:rsidR="004E7E38" w:rsidRPr="004E7E38" w:rsidRDefault="004E7E38" w:rsidP="004E7E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BDC26" w14:textId="77777777" w:rsidR="004E7E38" w:rsidRDefault="004E7E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26"/>
    <w:rsid w:val="0012086D"/>
    <w:rsid w:val="00216AC0"/>
    <w:rsid w:val="002B0659"/>
    <w:rsid w:val="00307471"/>
    <w:rsid w:val="003C792A"/>
    <w:rsid w:val="004E7E38"/>
    <w:rsid w:val="00656E9F"/>
    <w:rsid w:val="00664643"/>
    <w:rsid w:val="00683C66"/>
    <w:rsid w:val="006A11D4"/>
    <w:rsid w:val="006C5B4B"/>
    <w:rsid w:val="007D2B26"/>
    <w:rsid w:val="008506D6"/>
    <w:rsid w:val="00CF271C"/>
    <w:rsid w:val="00DD1493"/>
    <w:rsid w:val="00F6639C"/>
    <w:rsid w:val="00F7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13C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styleId="Header">
    <w:name w:val="header"/>
    <w:basedOn w:val="Normal"/>
    <w:rsid w:val="00216A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16A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86D"/>
    <w:rPr>
      <w:sz w:val="24"/>
      <w:szCs w:val="24"/>
    </w:rPr>
  </w:style>
  <w:style w:type="paragraph" w:styleId="BalloonText">
    <w:name w:val="Balloon Text"/>
    <w:basedOn w:val="Normal"/>
    <w:link w:val="BalloonTextChar"/>
    <w:rsid w:val="00664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B1702-A1A9-47A0-87D1-BA88A4CB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CFR PART 61</vt:lpstr>
    </vt:vector>
  </TitlesOfParts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CFR PART 61</dc:title>
  <dc:creator/>
  <cp:lastModifiedBy/>
  <cp:revision>1</cp:revision>
  <dcterms:created xsi:type="dcterms:W3CDTF">2020-10-19T15:56:00Z</dcterms:created>
  <dcterms:modified xsi:type="dcterms:W3CDTF">2020-10-20T12:16:00Z</dcterms:modified>
</cp:coreProperties>
</file>