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7D312C" w:rsidRDefault="007D312C" w:rsidP="007D312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IMC 0308 </w:t>
      </w:r>
      <w:proofErr w:type="spellStart"/>
      <w:r>
        <w:rPr>
          <w:rFonts w:ascii="Arial" w:hAnsi="Arial" w:cs="Arial"/>
          <w:sz w:val="22"/>
          <w:szCs w:val="22"/>
        </w:rPr>
        <w:t>Att</w:t>
      </w:r>
      <w:proofErr w:type="spellEnd"/>
      <w:r>
        <w:rPr>
          <w:rFonts w:ascii="Arial" w:hAnsi="Arial" w:cs="Arial"/>
          <w:sz w:val="22"/>
          <w:szCs w:val="22"/>
        </w:rPr>
        <w:t xml:space="preserve"> 3 App A</w:t>
      </w:r>
      <w:r>
        <w:rPr>
          <w:rFonts w:ascii="Arial" w:hAnsi="Arial" w:cs="Arial"/>
          <w:sz w:val="22"/>
          <w:szCs w:val="22"/>
        </w:rPr>
        <w:tab/>
        <w:t>11/08/07</w:t>
      </w:r>
      <w:r>
        <w:rPr>
          <w:rFonts w:ascii="Arial" w:hAnsi="Arial" w:cs="Arial"/>
          <w:sz w:val="22"/>
          <w:szCs w:val="22"/>
        </w:rPr>
        <w:tab/>
        <w:t xml:space="preserve">IMC 0308 </w:t>
      </w:r>
      <w:proofErr w:type="spellStart"/>
      <w:r>
        <w:rPr>
          <w:rFonts w:ascii="Arial" w:hAnsi="Arial" w:cs="Arial"/>
          <w:sz w:val="22"/>
          <w:szCs w:val="22"/>
        </w:rPr>
        <w:t>Att</w:t>
      </w:r>
      <w:proofErr w:type="spellEnd"/>
      <w:r>
        <w:rPr>
          <w:rFonts w:ascii="Arial" w:hAnsi="Arial" w:cs="Arial"/>
          <w:sz w:val="22"/>
          <w:szCs w:val="22"/>
        </w:rPr>
        <w:t xml:space="preserve"> 3 App A</w:t>
      </w:r>
      <w:r>
        <w:rPr>
          <w:rFonts w:ascii="Arial" w:hAnsi="Arial" w:cs="Arial"/>
          <w:sz w:val="22"/>
          <w:szCs w:val="22"/>
        </w:rPr>
        <w:tab/>
        <w:t>06/19/12</w:t>
      </w:r>
    </w:p>
    <w:p w:rsidR="007D312C" w:rsidRDefault="007D312C" w:rsidP="00F20058">
      <w:pPr>
        <w:numPr>
          <w:ilvl w:val="12"/>
          <w:numId w:val="0"/>
        </w:numPr>
        <w:tabs>
          <w:tab w:val="left" w:pos="-360"/>
          <w:tab w:val="left" w:pos="450"/>
          <w:tab w:val="left" w:pos="48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</w:p>
    <w:p w:rsidR="007D312C" w:rsidRDefault="007D312C" w:rsidP="007D312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99657B">
        <w:rPr>
          <w:rFonts w:ascii="Arial" w:hAnsi="Arial" w:cs="Arial"/>
          <w:sz w:val="22"/>
          <w:szCs w:val="22"/>
        </w:rPr>
        <w:t>.</w:t>
      </w:r>
      <w:r w:rsidRPr="0099657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IMC 0609 </w:t>
      </w:r>
      <w:proofErr w:type="spellStart"/>
      <w:r>
        <w:rPr>
          <w:rFonts w:ascii="Arial" w:hAnsi="Arial" w:cs="Arial"/>
          <w:sz w:val="22"/>
          <w:szCs w:val="22"/>
        </w:rPr>
        <w:t>Att</w:t>
      </w:r>
      <w:proofErr w:type="spellEnd"/>
      <w:r>
        <w:rPr>
          <w:rFonts w:ascii="Arial" w:hAnsi="Arial" w:cs="Arial"/>
          <w:sz w:val="22"/>
          <w:szCs w:val="22"/>
        </w:rPr>
        <w:t xml:space="preserve"> 4</w:t>
      </w:r>
      <w:r>
        <w:rPr>
          <w:rFonts w:ascii="Arial" w:hAnsi="Arial" w:cs="Arial"/>
          <w:sz w:val="22"/>
          <w:szCs w:val="22"/>
        </w:rPr>
        <w:tab/>
        <w:t>01/10/08</w:t>
      </w:r>
      <w:r>
        <w:rPr>
          <w:rFonts w:ascii="Arial" w:hAnsi="Arial" w:cs="Arial"/>
          <w:sz w:val="22"/>
          <w:szCs w:val="22"/>
        </w:rPr>
        <w:tab/>
        <w:t xml:space="preserve">IMC 0609 </w:t>
      </w:r>
      <w:proofErr w:type="spellStart"/>
      <w:r>
        <w:rPr>
          <w:rFonts w:ascii="Arial" w:hAnsi="Arial" w:cs="Arial"/>
          <w:sz w:val="22"/>
          <w:szCs w:val="22"/>
        </w:rPr>
        <w:t>Att</w:t>
      </w:r>
      <w:proofErr w:type="spellEnd"/>
      <w:r>
        <w:rPr>
          <w:rFonts w:ascii="Arial" w:hAnsi="Arial" w:cs="Arial"/>
          <w:sz w:val="22"/>
          <w:szCs w:val="22"/>
        </w:rPr>
        <w:t xml:space="preserve"> 4</w:t>
      </w:r>
      <w:r>
        <w:rPr>
          <w:rFonts w:ascii="Arial" w:hAnsi="Arial" w:cs="Arial"/>
          <w:sz w:val="22"/>
          <w:szCs w:val="22"/>
        </w:rPr>
        <w:tab/>
        <w:t>06/19/12</w:t>
      </w:r>
    </w:p>
    <w:p w:rsidR="007D312C" w:rsidRDefault="007D312C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338C7" w:rsidRDefault="007D312C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E30B0">
        <w:rPr>
          <w:rFonts w:ascii="Arial" w:hAnsi="Arial" w:cs="Arial"/>
          <w:sz w:val="22"/>
          <w:szCs w:val="22"/>
        </w:rPr>
        <w:t>.</w:t>
      </w:r>
      <w:r w:rsidR="002E30B0">
        <w:rPr>
          <w:rFonts w:ascii="Arial" w:hAnsi="Arial" w:cs="Arial"/>
          <w:sz w:val="22"/>
          <w:szCs w:val="22"/>
        </w:rPr>
        <w:tab/>
      </w:r>
      <w:r w:rsidR="00F20058">
        <w:rPr>
          <w:rFonts w:ascii="Arial" w:hAnsi="Arial" w:cs="Arial"/>
          <w:sz w:val="22"/>
          <w:szCs w:val="22"/>
        </w:rPr>
        <w:t>IMC 0609 App A</w:t>
      </w:r>
      <w:r w:rsidR="002E30B0">
        <w:rPr>
          <w:rFonts w:ascii="Arial" w:hAnsi="Arial" w:cs="Arial"/>
          <w:sz w:val="22"/>
          <w:szCs w:val="22"/>
        </w:rPr>
        <w:tab/>
      </w:r>
      <w:r w:rsidR="000A3FDD">
        <w:rPr>
          <w:rFonts w:ascii="Arial" w:hAnsi="Arial" w:cs="Arial"/>
          <w:sz w:val="22"/>
          <w:szCs w:val="22"/>
        </w:rPr>
        <w:t>01</w:t>
      </w:r>
      <w:r w:rsidR="00F20058">
        <w:rPr>
          <w:rFonts w:ascii="Arial" w:hAnsi="Arial" w:cs="Arial"/>
          <w:sz w:val="22"/>
          <w:szCs w:val="22"/>
        </w:rPr>
        <w:t>/</w:t>
      </w:r>
      <w:r w:rsidR="000A3FDD">
        <w:rPr>
          <w:rFonts w:ascii="Arial" w:hAnsi="Arial" w:cs="Arial"/>
          <w:sz w:val="22"/>
          <w:szCs w:val="22"/>
        </w:rPr>
        <w:t>10</w:t>
      </w:r>
      <w:r w:rsidR="00F20058">
        <w:rPr>
          <w:rFonts w:ascii="Arial" w:hAnsi="Arial" w:cs="Arial"/>
          <w:sz w:val="22"/>
          <w:szCs w:val="22"/>
        </w:rPr>
        <w:t>/</w:t>
      </w:r>
      <w:r w:rsidR="000A3FDD">
        <w:rPr>
          <w:rFonts w:ascii="Arial" w:hAnsi="Arial" w:cs="Arial"/>
          <w:sz w:val="22"/>
          <w:szCs w:val="22"/>
        </w:rPr>
        <w:t>08</w:t>
      </w:r>
      <w:r w:rsidR="002E30B0">
        <w:rPr>
          <w:rFonts w:ascii="Arial" w:hAnsi="Arial" w:cs="Arial"/>
          <w:sz w:val="22"/>
          <w:szCs w:val="22"/>
        </w:rPr>
        <w:tab/>
      </w:r>
      <w:r w:rsidR="00F20058">
        <w:rPr>
          <w:rFonts w:ascii="Arial" w:hAnsi="Arial" w:cs="Arial"/>
          <w:sz w:val="22"/>
          <w:szCs w:val="22"/>
        </w:rPr>
        <w:t>IMC 0609 App A</w:t>
      </w:r>
      <w:r w:rsidR="002E30B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06/19/12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7D312C" w:rsidRDefault="007D312C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B441B4" w:rsidRPr="00185632">
        <w:rPr>
          <w:rFonts w:ascii="Arial" w:hAnsi="Arial" w:cs="Arial"/>
          <w:sz w:val="22"/>
          <w:szCs w:val="22"/>
        </w:rPr>
        <w:t>Senior Reactor Analysts and headquarters staff provided detailed instructor-led training to resident inspectors, region based inspectors, and other regional staff.  June 2012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E30B0" w:rsidRPr="002E30B0" w:rsidRDefault="003C4073" w:rsidP="007D312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7D312C" w:rsidRPr="00F92E98">
        <w:rPr>
          <w:rFonts w:ascii="Arial" w:hAnsi="Arial" w:cs="Arial"/>
          <w:sz w:val="22"/>
          <w:szCs w:val="22"/>
          <w:u w:val="single"/>
        </w:rPr>
        <w:t>IMC 0308 Attachment 3 Appendix A, "Technical Basis for the At-Power Significance Determination Process (SDP)"</w:t>
      </w:r>
      <w:r w:rsidR="007D312C">
        <w:rPr>
          <w:rFonts w:ascii="Arial" w:hAnsi="Arial" w:cs="Arial"/>
          <w:sz w:val="22"/>
          <w:szCs w:val="22"/>
        </w:rPr>
        <w:t xml:space="preserve"> – </w:t>
      </w:r>
      <w:r w:rsidR="007D312C" w:rsidRPr="00185632">
        <w:rPr>
          <w:rFonts w:ascii="Arial" w:hAnsi="Arial" w:cs="Arial"/>
          <w:sz w:val="22"/>
          <w:szCs w:val="22"/>
        </w:rPr>
        <w:t xml:space="preserve">Added a technical basis for the at-power screening logic questions. </w:t>
      </w:r>
      <w:proofErr w:type="gramStart"/>
      <w:r w:rsidR="007D312C" w:rsidRPr="00185632">
        <w:rPr>
          <w:rFonts w:ascii="Arial" w:hAnsi="Arial" w:cs="Arial"/>
          <w:sz w:val="22"/>
          <w:szCs w:val="22"/>
        </w:rPr>
        <w:t>Removed the technical basis for the at-power Phase 2 process in support of the transition from the pre-solved tables and risk-informed notebooks to SAPHIRE and the plant specific SPAR models.</w:t>
      </w:r>
      <w:proofErr w:type="gramEnd"/>
      <w:r w:rsidR="007D312C" w:rsidRPr="00185632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7D312C" w:rsidRPr="00185632">
        <w:rPr>
          <w:rFonts w:ascii="Arial" w:hAnsi="Arial" w:cs="Arial"/>
          <w:sz w:val="22"/>
          <w:szCs w:val="22"/>
        </w:rPr>
        <w:t>Incorporated feedback from ROPFF 0308.3-1370.</w:t>
      </w:r>
      <w:proofErr w:type="gramEnd"/>
    </w:p>
    <w:p w:rsidR="006E2844" w:rsidRDefault="00F20058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D312C" w:rsidRPr="002E30B0" w:rsidRDefault="007D312C" w:rsidP="007D312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7D312C">
        <w:rPr>
          <w:rFonts w:ascii="Arial" w:hAnsi="Arial" w:cs="Arial"/>
          <w:sz w:val="22"/>
          <w:szCs w:val="22"/>
        </w:rPr>
        <w:tab/>
      </w:r>
      <w:r w:rsidRPr="00F92E98">
        <w:rPr>
          <w:rFonts w:ascii="Arial" w:hAnsi="Arial" w:cs="Arial"/>
          <w:sz w:val="22"/>
          <w:szCs w:val="22"/>
          <w:u w:val="single"/>
        </w:rPr>
        <w:t xml:space="preserve">IMC 0609 </w:t>
      </w:r>
      <w:proofErr w:type="spellStart"/>
      <w:r w:rsidRPr="00F92E98">
        <w:rPr>
          <w:rFonts w:ascii="Arial" w:hAnsi="Arial" w:cs="Arial"/>
          <w:sz w:val="22"/>
          <w:szCs w:val="22"/>
          <w:u w:val="single"/>
        </w:rPr>
        <w:t>Att</w:t>
      </w:r>
      <w:proofErr w:type="spellEnd"/>
      <w:r w:rsidRPr="00F92E98">
        <w:rPr>
          <w:rFonts w:ascii="Arial" w:hAnsi="Arial" w:cs="Arial"/>
          <w:sz w:val="22"/>
          <w:szCs w:val="22"/>
          <w:u w:val="single"/>
        </w:rPr>
        <w:t xml:space="preserve"> 4, "Initial </w:t>
      </w:r>
      <w:proofErr w:type="spellStart"/>
      <w:r w:rsidRPr="00F92E98">
        <w:rPr>
          <w:rFonts w:ascii="Arial" w:hAnsi="Arial" w:cs="Arial"/>
          <w:sz w:val="22"/>
          <w:szCs w:val="22"/>
          <w:u w:val="single"/>
        </w:rPr>
        <w:t>Charterization</w:t>
      </w:r>
      <w:proofErr w:type="spellEnd"/>
      <w:r w:rsidRPr="00F92E98">
        <w:rPr>
          <w:rFonts w:ascii="Arial" w:hAnsi="Arial" w:cs="Arial"/>
          <w:sz w:val="22"/>
          <w:szCs w:val="22"/>
          <w:u w:val="single"/>
        </w:rPr>
        <w:t xml:space="preserve"> of Findings"</w:t>
      </w:r>
      <w:r w:rsidRPr="00F20058">
        <w:rPr>
          <w:rFonts w:ascii="Arial" w:hAnsi="Arial" w:cs="Arial"/>
          <w:sz w:val="22"/>
          <w:szCs w:val="22"/>
        </w:rPr>
        <w:t xml:space="preserve"> </w:t>
      </w:r>
      <w:r w:rsidRPr="002E30B0">
        <w:rPr>
          <w:rFonts w:ascii="Arial" w:hAnsi="Arial" w:cs="Arial"/>
          <w:sz w:val="22"/>
          <w:szCs w:val="22"/>
        </w:rPr>
        <w:t xml:space="preserve">– </w:t>
      </w:r>
      <w:r w:rsidRPr="00737D27">
        <w:rPr>
          <w:rFonts w:ascii="Arial" w:hAnsi="Arial" w:cs="Arial"/>
          <w:sz w:val="22"/>
          <w:szCs w:val="22"/>
        </w:rPr>
        <w:t xml:space="preserve">Removed the Phase 1 screening criteria pertaining to the Initiating Events, Mitigating Systems, and Barrier Integrity cornerstones and placed the screening criteria in IMC 0609, Appendix A.  </w:t>
      </w:r>
      <w:proofErr w:type="gramStart"/>
      <w:r w:rsidRPr="00737D27">
        <w:rPr>
          <w:rFonts w:ascii="Arial" w:hAnsi="Arial" w:cs="Arial"/>
          <w:sz w:val="22"/>
          <w:szCs w:val="22"/>
        </w:rPr>
        <w:t>Revised Table 1 so it is applicable to all cornerstones.</w:t>
      </w:r>
      <w:proofErr w:type="gramEnd"/>
      <w:r w:rsidRPr="00737D27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737D27">
        <w:rPr>
          <w:rFonts w:ascii="Arial" w:hAnsi="Arial" w:cs="Arial"/>
          <w:sz w:val="22"/>
          <w:szCs w:val="22"/>
        </w:rPr>
        <w:t>Updated Table 2 to add some more items to the Reactor Safety Performance area.</w:t>
      </w:r>
      <w:proofErr w:type="gramEnd"/>
      <w:r w:rsidRPr="00737D27">
        <w:rPr>
          <w:rFonts w:ascii="Arial" w:hAnsi="Arial" w:cs="Arial"/>
          <w:sz w:val="22"/>
          <w:szCs w:val="22"/>
        </w:rPr>
        <w:t xml:space="preserve">  Revised Table 3 to clarify which SDP appendices are applicable given the cornerstones of interest and details of the finding.  </w:t>
      </w:r>
      <w:proofErr w:type="gramStart"/>
      <w:r w:rsidRPr="00737D27">
        <w:rPr>
          <w:rFonts w:ascii="Arial" w:hAnsi="Arial" w:cs="Arial"/>
          <w:sz w:val="22"/>
          <w:szCs w:val="22"/>
        </w:rPr>
        <w:t>Incorporated feedback from ROPFF 0609.04-1458, 0609.04-1372, and 0609.04-1678.</w:t>
      </w:r>
      <w:proofErr w:type="gramEnd"/>
      <w:r w:rsidRPr="00737D27">
        <w:rPr>
          <w:rFonts w:ascii="Arial" w:hAnsi="Arial" w:cs="Arial"/>
          <w:sz w:val="22"/>
          <w:szCs w:val="22"/>
        </w:rPr>
        <w:t xml:space="preserve">  This is a complete reissue no red line.</w:t>
      </w:r>
    </w:p>
    <w:p w:rsidR="007D312C" w:rsidRDefault="007D312C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7D312C" w:rsidRDefault="007D312C" w:rsidP="007D312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7D312C">
        <w:rPr>
          <w:rFonts w:ascii="Arial" w:hAnsi="Arial" w:cs="Arial"/>
          <w:sz w:val="22"/>
          <w:szCs w:val="22"/>
        </w:rPr>
        <w:tab/>
      </w:r>
      <w:r w:rsidRPr="00F92E98">
        <w:rPr>
          <w:rFonts w:ascii="Arial" w:hAnsi="Arial" w:cs="Arial"/>
          <w:sz w:val="22"/>
          <w:szCs w:val="22"/>
          <w:u w:val="single"/>
        </w:rPr>
        <w:t>IMC0609 Appendix A, "Determining the Significance of Reactor Inspection Findings for At-Power Situations"</w:t>
      </w:r>
      <w:r>
        <w:rPr>
          <w:rFonts w:ascii="Arial" w:hAnsi="Arial" w:cs="Arial"/>
          <w:sz w:val="22"/>
          <w:szCs w:val="22"/>
        </w:rPr>
        <w:t xml:space="preserve"> – </w:t>
      </w:r>
      <w:r w:rsidRPr="007F6FB1">
        <w:rPr>
          <w:rFonts w:ascii="Arial" w:hAnsi="Arial" w:cs="Arial"/>
          <w:color w:val="000000"/>
          <w:sz w:val="22"/>
          <w:szCs w:val="22"/>
        </w:rPr>
        <w:t xml:space="preserve">Updated the guidance to reflect the transition from the pre-solved tables and risk-informed notebooks to SAPHIRE and the site-specific SPAR models.  </w:t>
      </w:r>
      <w:proofErr w:type="gramStart"/>
      <w:r w:rsidRPr="007F6FB1">
        <w:rPr>
          <w:rFonts w:ascii="Arial" w:hAnsi="Arial" w:cs="Arial"/>
          <w:color w:val="000000"/>
          <w:sz w:val="22"/>
          <w:szCs w:val="22"/>
        </w:rPr>
        <w:t>Moved the Initiating Events, Mitigating Systems, and Barrier Integrity screening questions from IMC 0609, Attachment 4 to this appendix.</w:t>
      </w:r>
      <w:proofErr w:type="gramEnd"/>
      <w:r w:rsidRPr="007F6FB1">
        <w:rPr>
          <w:rFonts w:ascii="Arial" w:hAnsi="Arial" w:cs="Arial"/>
          <w:color w:val="000000"/>
          <w:sz w:val="22"/>
          <w:szCs w:val="22"/>
        </w:rPr>
        <w:t xml:space="preserve">  </w:t>
      </w:r>
      <w:proofErr w:type="gramStart"/>
      <w:r w:rsidRPr="007F6FB1">
        <w:rPr>
          <w:rFonts w:ascii="Arial" w:hAnsi="Arial" w:cs="Arial"/>
          <w:color w:val="000000"/>
          <w:sz w:val="22"/>
          <w:szCs w:val="22"/>
        </w:rPr>
        <w:t>Incorporated feedback from ROPFFs 0609.04-1458 and 0609A-1575.</w:t>
      </w:r>
      <w:proofErr w:type="gramEnd"/>
      <w:r w:rsidRPr="007F6FB1">
        <w:rPr>
          <w:rFonts w:ascii="Arial" w:hAnsi="Arial" w:cs="Arial"/>
          <w:color w:val="000000"/>
          <w:sz w:val="22"/>
          <w:szCs w:val="22"/>
        </w:rPr>
        <w:t xml:space="preserve">  This is a complete reissue.</w:t>
      </w:r>
    </w:p>
    <w:p w:rsidR="005E38CD" w:rsidRPr="0099657B" w:rsidRDefault="005E38CD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461FEE" w:rsidRDefault="00722C77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697FD2" w:rsidRPr="0099657B">
        <w:rPr>
          <w:rFonts w:ascii="Arial" w:hAnsi="Arial" w:cs="Arial"/>
          <w:sz w:val="22"/>
          <w:szCs w:val="22"/>
        </w:rPr>
        <w:t>Standard</w:t>
      </w:r>
    </w:p>
    <w:p w:rsidR="00F20058" w:rsidRDefault="00F20058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Pr="0099657B" w:rsidRDefault="00F20058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78F" w:rsidRDefault="0025278F">
      <w:r>
        <w:separator/>
      </w:r>
    </w:p>
  </w:endnote>
  <w:endnote w:type="continuationSeparator" w:id="0">
    <w:p w:rsidR="0025278F" w:rsidRDefault="00252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058" w:rsidRDefault="00F2005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591A20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591A20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591A20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F20058" w:rsidRDefault="00F2005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058" w:rsidRPr="00A31474" w:rsidRDefault="00F20058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7D312C">
      <w:rPr>
        <w:rFonts w:ascii="Arial" w:hAnsi="Arial" w:cs="Arial"/>
        <w:sz w:val="22"/>
        <w:szCs w:val="22"/>
      </w:rPr>
      <w:t>06/19/2012</w:t>
    </w:r>
    <w:r w:rsidRPr="00A31474">
      <w:rPr>
        <w:rFonts w:ascii="Arial" w:hAnsi="Arial" w:cs="Arial"/>
        <w:sz w:val="22"/>
        <w:szCs w:val="22"/>
      </w:rPr>
      <w:tab/>
    </w:r>
    <w:r w:rsidR="00591A20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591A20" w:rsidRPr="00A31474">
      <w:rPr>
        <w:rFonts w:ascii="Arial" w:hAnsi="Arial" w:cs="Arial"/>
        <w:sz w:val="22"/>
        <w:szCs w:val="22"/>
      </w:rPr>
      <w:fldChar w:fldCharType="separate"/>
    </w:r>
    <w:r w:rsidR="007D312C">
      <w:rPr>
        <w:rFonts w:ascii="Arial" w:hAnsi="Arial" w:cs="Arial"/>
        <w:noProof/>
        <w:sz w:val="22"/>
        <w:szCs w:val="22"/>
      </w:rPr>
      <w:t>1</w:t>
    </w:r>
    <w:r w:rsidR="00591A20" w:rsidRPr="00A31474">
      <w:rPr>
        <w:rFonts w:ascii="Arial" w:hAnsi="Arial" w:cs="Arial"/>
        <w:sz w:val="22"/>
        <w:szCs w:val="22"/>
      </w:rPr>
      <w:fldChar w:fldCharType="end"/>
    </w:r>
    <w:r w:rsidR="007D312C">
      <w:rPr>
        <w:rFonts w:ascii="Arial" w:hAnsi="Arial" w:cs="Arial"/>
        <w:sz w:val="22"/>
        <w:szCs w:val="22"/>
      </w:rPr>
      <w:tab/>
      <w:t>12-010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058" w:rsidRDefault="00F20058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F20058" w:rsidRPr="00A31474" w:rsidRDefault="00F20058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591A20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591A20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591A20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78F" w:rsidRDefault="0025278F">
      <w:r>
        <w:separator/>
      </w:r>
    </w:p>
  </w:footnote>
  <w:footnote w:type="continuationSeparator" w:id="0">
    <w:p w:rsidR="0025278F" w:rsidRDefault="002527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92162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2D788-701D-42A5-B3C2-A7BC59A2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2012-04-26T13:31:00Z</cp:lastPrinted>
  <dcterms:created xsi:type="dcterms:W3CDTF">2012-06-19T15:25:00Z</dcterms:created>
  <dcterms:modified xsi:type="dcterms:W3CDTF">2012-06-19T15:25:00Z</dcterms:modified>
</cp:coreProperties>
</file>