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74714B"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3C4073" w:rsidRDefault="0074714B"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74714B">
        <w:rPr>
          <w:noProof/>
        </w:rPr>
        <w:pict>
          <v:line id="_x0000_s1027" style="position:absolute;z-index:251657216;mso-position-horizontal-relative:page;mso-position-vertical-relative:page" from="1in,135pt" to="540pt,135pt" strokecolor="#020000" strokeweight=".96pt">
            <w10:wrap anchorx="page" anchory="page"/>
          </v:line>
        </w:pict>
      </w:r>
    </w:p>
    <w:p w:rsidR="003C4073" w:rsidRPr="0099657B" w:rsidRDefault="003C4073" w:rsidP="006D518B">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2"/>
          <w:szCs w:val="22"/>
        </w:rPr>
      </w:pPr>
      <w:r w:rsidRPr="0099657B">
        <w:rPr>
          <w:rFonts w:ascii="Arial" w:hAnsi="Arial" w:cs="Arial"/>
          <w:sz w:val="22"/>
          <w:szCs w:val="22"/>
        </w:rPr>
        <w:t xml:space="preserve">Change Notice </w:t>
      </w:r>
      <w:r w:rsidR="006E2844" w:rsidRPr="0099657B">
        <w:rPr>
          <w:rFonts w:ascii="Arial" w:hAnsi="Arial" w:cs="Arial"/>
          <w:sz w:val="22"/>
          <w:szCs w:val="22"/>
        </w:rPr>
        <w:t>12</w:t>
      </w:r>
      <w:r w:rsidR="00846774" w:rsidRPr="0099657B">
        <w:rPr>
          <w:rFonts w:ascii="Arial" w:hAnsi="Arial" w:cs="Arial"/>
          <w:sz w:val="22"/>
          <w:szCs w:val="22"/>
        </w:rPr>
        <w:t>-</w:t>
      </w:r>
      <w:r w:rsidR="0099657B" w:rsidRPr="0099657B">
        <w:rPr>
          <w:rFonts w:ascii="Arial" w:hAnsi="Arial" w:cs="Arial"/>
          <w:sz w:val="22"/>
          <w:szCs w:val="22"/>
        </w:rPr>
        <w:t>003</w:t>
      </w:r>
    </w:p>
    <w:p w:rsidR="003C4073" w:rsidRPr="00BB2F06" w:rsidRDefault="0074714B"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74714B">
        <w:rPr>
          <w:noProof/>
          <w:sz w:val="24"/>
          <w:szCs w:val="24"/>
        </w:rPr>
        <w:pict>
          <v:line id="_x0000_s1026" style="position:absolute;z-index:251656192;mso-position-horizontal-relative:page;mso-position-vertical-relative:page" from="1in,162pt" to="540pt,162pt" strokecolor="#020000" strokeweight=".96pt">
            <w10:wrap anchorx="page" anchory="page"/>
          </v:line>
        </w:pict>
      </w:r>
    </w:p>
    <w:p w:rsidR="00152E08" w:rsidRPr="0080633B"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E339B8">
      <w:pPr>
        <w:tabs>
          <w:tab w:val="left" w:pos="-1200"/>
          <w:tab w:val="left" w:pos="-360"/>
          <w:tab w:val="left" w:pos="480"/>
          <w:tab w:val="left" w:pos="1440"/>
          <w:tab w:val="left" w:pos="288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2"/>
          <w:szCs w:val="22"/>
        </w:rPr>
      </w:pPr>
    </w:p>
    <w:p w:rsidR="00794656" w:rsidRPr="0099657B" w:rsidRDefault="00C94196" w:rsidP="006E2844">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2"/>
          <w:szCs w:val="22"/>
        </w:rPr>
      </w:pPr>
      <w:r w:rsidRPr="0099657B">
        <w:rPr>
          <w:rFonts w:ascii="Arial" w:hAnsi="Arial" w:cs="Arial"/>
          <w:sz w:val="22"/>
          <w:szCs w:val="22"/>
        </w:rPr>
        <w:t>1.</w:t>
      </w:r>
      <w:r w:rsidRPr="0099657B">
        <w:rPr>
          <w:rFonts w:ascii="Arial" w:hAnsi="Arial" w:cs="Arial"/>
          <w:sz w:val="22"/>
          <w:szCs w:val="22"/>
        </w:rPr>
        <w:tab/>
      </w:r>
      <w:r w:rsidR="0099657B" w:rsidRPr="0099657B">
        <w:rPr>
          <w:rFonts w:ascii="Arial" w:hAnsi="Arial" w:cs="Arial"/>
          <w:sz w:val="22"/>
          <w:szCs w:val="22"/>
        </w:rPr>
        <w:t>IMC 0609 App B</w:t>
      </w:r>
      <w:r w:rsidR="006E2844" w:rsidRPr="0099657B">
        <w:rPr>
          <w:rFonts w:ascii="Arial" w:hAnsi="Arial" w:cs="Arial"/>
          <w:sz w:val="22"/>
          <w:szCs w:val="22"/>
        </w:rPr>
        <w:tab/>
      </w:r>
      <w:r w:rsidR="0099657B" w:rsidRPr="0099657B">
        <w:rPr>
          <w:rFonts w:ascii="Arial" w:hAnsi="Arial" w:cs="Arial"/>
          <w:sz w:val="22"/>
          <w:szCs w:val="22"/>
        </w:rPr>
        <w:t>03/06/03</w:t>
      </w:r>
      <w:r w:rsidR="006E2844" w:rsidRPr="0099657B">
        <w:rPr>
          <w:rFonts w:ascii="Arial" w:hAnsi="Arial" w:cs="Arial"/>
          <w:sz w:val="22"/>
          <w:szCs w:val="22"/>
        </w:rPr>
        <w:tab/>
      </w:r>
      <w:r w:rsidR="0099657B" w:rsidRPr="0099657B">
        <w:rPr>
          <w:rFonts w:ascii="Arial" w:hAnsi="Arial" w:cs="Arial"/>
          <w:sz w:val="22"/>
          <w:szCs w:val="22"/>
        </w:rPr>
        <w:t>IMC 0609 App B</w:t>
      </w:r>
      <w:r w:rsidR="0099657B" w:rsidRPr="0099657B">
        <w:rPr>
          <w:rFonts w:ascii="Arial" w:hAnsi="Arial" w:cs="Arial"/>
          <w:sz w:val="22"/>
          <w:szCs w:val="22"/>
        </w:rPr>
        <w:tab/>
        <w:t>02/24</w:t>
      </w:r>
      <w:r w:rsidR="006E2844" w:rsidRPr="0099657B">
        <w:rPr>
          <w:rFonts w:ascii="Arial" w:hAnsi="Arial" w:cs="Arial"/>
          <w:sz w:val="22"/>
          <w:szCs w:val="22"/>
        </w:rPr>
        <w:t>/12</w:t>
      </w:r>
    </w:p>
    <w:p w:rsidR="006E2844" w:rsidRPr="0099657B" w:rsidRDefault="006E2844" w:rsidP="006E2844">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2"/>
          <w:szCs w:val="22"/>
        </w:rPr>
      </w:pPr>
    </w:p>
    <w:p w:rsidR="006E2844" w:rsidRPr="0099657B" w:rsidRDefault="0099657B" w:rsidP="006E2844">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2"/>
          <w:szCs w:val="22"/>
        </w:rPr>
      </w:pPr>
      <w:r w:rsidRPr="0099657B">
        <w:rPr>
          <w:rFonts w:ascii="Arial" w:hAnsi="Arial" w:cs="Arial"/>
          <w:sz w:val="22"/>
          <w:szCs w:val="22"/>
        </w:rPr>
        <w:t>2.</w:t>
      </w:r>
      <w:r w:rsidRPr="0099657B">
        <w:rPr>
          <w:rFonts w:ascii="Arial" w:hAnsi="Arial" w:cs="Arial"/>
          <w:sz w:val="22"/>
          <w:szCs w:val="22"/>
        </w:rPr>
        <w:tab/>
        <w:t>IMC 2515 App D</w:t>
      </w:r>
      <w:r w:rsidR="006E2844" w:rsidRPr="0099657B">
        <w:rPr>
          <w:rFonts w:ascii="Arial" w:hAnsi="Arial" w:cs="Arial"/>
          <w:sz w:val="22"/>
          <w:szCs w:val="22"/>
        </w:rPr>
        <w:tab/>
      </w:r>
      <w:r w:rsidRPr="0099657B">
        <w:rPr>
          <w:rFonts w:ascii="Arial" w:hAnsi="Arial" w:cs="Arial"/>
          <w:sz w:val="22"/>
          <w:szCs w:val="22"/>
        </w:rPr>
        <w:t>02/02/10</w:t>
      </w:r>
      <w:r w:rsidRPr="0099657B">
        <w:rPr>
          <w:rFonts w:ascii="Arial" w:hAnsi="Arial" w:cs="Arial"/>
          <w:sz w:val="22"/>
          <w:szCs w:val="22"/>
        </w:rPr>
        <w:tab/>
        <w:t>IMC 2515 App D</w:t>
      </w:r>
      <w:r w:rsidRPr="0099657B">
        <w:rPr>
          <w:rFonts w:ascii="Arial" w:hAnsi="Arial" w:cs="Arial"/>
          <w:sz w:val="22"/>
          <w:szCs w:val="22"/>
        </w:rPr>
        <w:tab/>
        <w:t>02/24/12</w:t>
      </w:r>
    </w:p>
    <w:p w:rsidR="006E2844" w:rsidRPr="0099657B" w:rsidRDefault="006E2844"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2"/>
          <w:szCs w:val="22"/>
        </w:rPr>
      </w:pPr>
    </w:p>
    <w:p w:rsidR="006E2844" w:rsidRPr="0099657B" w:rsidRDefault="006E2844"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2"/>
          <w:szCs w:val="22"/>
        </w:rPr>
      </w:pPr>
    </w:p>
    <w:p w:rsidR="006E2844" w:rsidRPr="0099657B" w:rsidRDefault="006E2844"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2"/>
          <w:szCs w:val="22"/>
        </w:rPr>
      </w:pPr>
    </w:p>
    <w:p w:rsidR="00D57FCF" w:rsidRPr="0099657B" w:rsidRDefault="003C4073"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4B41A4" w:rsidRPr="0099657B">
        <w:rPr>
          <w:rFonts w:ascii="Arial" w:hAnsi="Arial" w:cs="Arial"/>
          <w:sz w:val="22"/>
          <w:szCs w:val="22"/>
        </w:rPr>
        <w:t>None</w:t>
      </w:r>
    </w:p>
    <w:p w:rsidR="0080633B" w:rsidRPr="0099657B" w:rsidRDefault="0080633B" w:rsidP="0080633B">
      <w:pPr>
        <w:tabs>
          <w:tab w:val="left" w:pos="1440"/>
        </w:tabs>
        <w:ind w:left="1440" w:hanging="1440"/>
        <w:rPr>
          <w:rFonts w:ascii="Arial" w:hAnsi="Arial" w:cs="Arial"/>
          <w:sz w:val="22"/>
          <w:szCs w:val="22"/>
        </w:rPr>
      </w:pPr>
    </w:p>
    <w:p w:rsidR="00D771F5" w:rsidRPr="0099657B" w:rsidRDefault="003C4073" w:rsidP="0099657B">
      <w:pPr>
        <w:tabs>
          <w:tab w:val="left" w:pos="1440"/>
        </w:tabs>
        <w:ind w:left="1440" w:hanging="1440"/>
        <w:rPr>
          <w:rFonts w:ascii="Arial" w:hAnsi="Arial" w:cs="Arial"/>
          <w:sz w:val="22"/>
          <w:szCs w:val="22"/>
        </w:rPr>
      </w:pPr>
      <w:r w:rsidRPr="0099657B">
        <w:rPr>
          <w:rFonts w:ascii="Arial" w:hAnsi="Arial" w:cs="Arial"/>
          <w:sz w:val="22"/>
          <w:szCs w:val="22"/>
        </w:rPr>
        <w:t>REMARKS:</w:t>
      </w:r>
      <w:r w:rsidR="00BE10A7" w:rsidRPr="0099657B">
        <w:rPr>
          <w:rFonts w:ascii="Arial" w:hAnsi="Arial" w:cs="Arial"/>
          <w:sz w:val="22"/>
          <w:szCs w:val="22"/>
        </w:rPr>
        <w:tab/>
      </w:r>
      <w:r w:rsidR="0099657B" w:rsidRPr="0099657B">
        <w:rPr>
          <w:rFonts w:ascii="Arial" w:hAnsi="Arial" w:cs="Arial"/>
          <w:sz w:val="22"/>
          <w:szCs w:val="22"/>
        </w:rPr>
        <w:t>IMC 0609, App B, “Emergency Preparedness Significance Determination Process</w:t>
      </w:r>
      <w:r w:rsidR="0099657B">
        <w:rPr>
          <w:rFonts w:ascii="Arial" w:hAnsi="Arial" w:cs="Arial"/>
          <w:sz w:val="22"/>
          <w:szCs w:val="22"/>
        </w:rPr>
        <w:t>,</w:t>
      </w:r>
      <w:r w:rsidR="0099657B" w:rsidRPr="0099657B">
        <w:rPr>
          <w:rFonts w:ascii="Arial" w:hAnsi="Arial" w:cs="Arial"/>
          <w:sz w:val="22"/>
          <w:szCs w:val="22"/>
        </w:rPr>
        <w:t>”</w:t>
      </w:r>
      <w:r w:rsidR="0099657B">
        <w:rPr>
          <w:rFonts w:ascii="Arial" w:hAnsi="Arial" w:cs="Arial"/>
          <w:sz w:val="22"/>
          <w:szCs w:val="22"/>
        </w:rPr>
        <w:t xml:space="preserve"> has been revised with a complete re-write of the ED SDP initiated to address (1) new EP rule-making, (2) incorporate lessons-learned, (3) address use of EP SDP for assessing significance for traditional enforcement violations, (4) incorporate regional comments, (5)implement a new assessment protocol for §50.47(b)(4) findings, and (6) editorial reformatting to improve usability.</w:t>
      </w:r>
    </w:p>
    <w:p w:rsidR="006E2844" w:rsidRPr="0099657B" w:rsidRDefault="006E2844" w:rsidP="00D771F5">
      <w:pPr>
        <w:tabs>
          <w:tab w:val="left" w:pos="1440"/>
        </w:tabs>
        <w:ind w:left="1440"/>
        <w:rPr>
          <w:rFonts w:ascii="Arial" w:hAnsi="Arial" w:cs="Arial"/>
          <w:sz w:val="22"/>
          <w:szCs w:val="22"/>
        </w:rPr>
      </w:pPr>
    </w:p>
    <w:p w:rsidR="006E2844" w:rsidRPr="0099657B" w:rsidRDefault="0099657B" w:rsidP="00D771F5">
      <w:pPr>
        <w:tabs>
          <w:tab w:val="left" w:pos="1440"/>
        </w:tabs>
        <w:ind w:left="1440"/>
        <w:rPr>
          <w:rFonts w:ascii="Arial" w:hAnsi="Arial" w:cs="Arial"/>
          <w:sz w:val="22"/>
          <w:szCs w:val="22"/>
        </w:rPr>
      </w:pPr>
      <w:r>
        <w:rPr>
          <w:rFonts w:ascii="Arial" w:hAnsi="Arial" w:cs="Arial"/>
          <w:sz w:val="22"/>
          <w:szCs w:val="22"/>
        </w:rPr>
        <w:t>IMC 2515, App D, “Plant Status,” has been revised to provide guidance to be sensitive to deficient equipment conditions which may have resulted from tampering by personnel.  Also, made changes to address regional comments associated with feedback forms 1308, 1423, and 1624.</w:t>
      </w: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6E2844" w:rsidRPr="0099657B" w:rsidRDefault="006E2844" w:rsidP="00D771F5">
      <w:pPr>
        <w:tabs>
          <w:tab w:val="left" w:pos="1440"/>
        </w:tabs>
        <w:ind w:left="1440"/>
        <w:rPr>
          <w:rFonts w:ascii="Arial" w:hAnsi="Arial" w:cs="Arial"/>
          <w:sz w:val="22"/>
          <w:szCs w:val="22"/>
        </w:rPr>
      </w:pPr>
    </w:p>
    <w:p w:rsidR="00461FEE" w:rsidRPr="0099657B" w:rsidRDefault="00722C77" w:rsidP="00697FD2">
      <w:pPr>
        <w:rPr>
          <w:rFonts w:ascii="Arial" w:hAnsi="Arial" w:cs="Arial"/>
          <w:sz w:val="22"/>
          <w:szCs w:val="22"/>
        </w:rPr>
      </w:pPr>
      <w:r w:rsidRPr="0099657B">
        <w:rPr>
          <w:rFonts w:ascii="Arial" w:hAnsi="Arial" w:cs="Arial"/>
          <w:sz w:val="22"/>
          <w:szCs w:val="22"/>
        </w:rPr>
        <w:t xml:space="preserve">DISTRIBUTION: </w:t>
      </w:r>
      <w:r w:rsidR="005552FC" w:rsidRPr="0099657B">
        <w:rPr>
          <w:rFonts w:ascii="Arial" w:hAnsi="Arial" w:cs="Arial"/>
          <w:sz w:val="22"/>
          <w:szCs w:val="22"/>
        </w:rPr>
        <w:t xml:space="preserve"> </w:t>
      </w:r>
      <w:r w:rsidR="00697FD2" w:rsidRPr="0099657B">
        <w:rPr>
          <w:rFonts w:ascii="Arial" w:hAnsi="Arial" w:cs="Arial"/>
          <w:sz w:val="22"/>
          <w:szCs w:val="22"/>
        </w:rPr>
        <w:t>Standard</w:t>
      </w:r>
    </w:p>
    <w:p w:rsidR="003C4073" w:rsidRPr="0099657B" w:rsidRDefault="00461FEE" w:rsidP="001F1A6A">
      <w:pPr>
        <w:jc w:val="center"/>
        <w:rPr>
          <w:rFonts w:ascii="Arial" w:hAnsi="Arial" w:cs="Arial"/>
          <w:sz w:val="22"/>
          <w:szCs w:val="22"/>
        </w:rPr>
      </w:pPr>
      <w:r w:rsidRPr="0099657B">
        <w:rPr>
          <w:rFonts w:ascii="Arial" w:hAnsi="Arial" w:cs="Arial"/>
          <w:sz w:val="22"/>
          <w:szCs w:val="22"/>
        </w:rPr>
        <w:t>END</w:t>
      </w:r>
    </w:p>
    <w:sectPr w:rsidR="003C4073" w:rsidRPr="0099657B" w:rsidSect="00D771F5">
      <w:footerReference w:type="even" r:id="rId7"/>
      <w:footerReference w:type="default" r:id="rId8"/>
      <w:footerReference w:type="first" r:id="rId9"/>
      <w:pgSz w:w="12240" w:h="15838"/>
      <w:pgMar w:top="1080" w:right="1440" w:bottom="432" w:left="1440" w:header="1080" w:footer="720" w:gutter="0"/>
      <w:pgNumType w:fmt="numberInDash"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57B" w:rsidRDefault="0099657B">
      <w:r>
        <w:separator/>
      </w:r>
    </w:p>
  </w:endnote>
  <w:endnote w:type="continuationSeparator" w:id="0">
    <w:p w:rsidR="0099657B" w:rsidRDefault="009965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Default="0099657B">
    <w:pPr>
      <w:framePr w:wrap="notBeside" w:hAnchor="text" w:xAlign="center"/>
      <w:rPr>
        <w:rFonts w:ascii="Arial" w:hAnsi="Arial" w:cs="Arial"/>
        <w:sz w:val="24"/>
        <w:szCs w:val="24"/>
      </w:rPr>
    </w:pP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 xml:space="preserve"> PAGE  </w:instrText>
    </w:r>
    <w:r>
      <w:rPr>
        <w:rFonts w:ascii="Arial" w:hAnsi="Arial" w:cs="Arial"/>
        <w:sz w:val="24"/>
        <w:szCs w:val="24"/>
      </w:rPr>
      <w:fldChar w:fldCharType="separate"/>
    </w:r>
    <w:r>
      <w:rPr>
        <w:rFonts w:ascii="Arial" w:hAnsi="Arial" w:cs="Arial"/>
        <w:noProof/>
        <w:sz w:val="24"/>
        <w:szCs w:val="24"/>
      </w:rPr>
      <w:t>1</w:t>
    </w:r>
    <w:r>
      <w:rPr>
        <w:rFonts w:ascii="Arial" w:hAnsi="Arial" w:cs="Arial"/>
        <w:sz w:val="24"/>
        <w:szCs w:val="24"/>
      </w:rPr>
      <w:fldChar w:fldCharType="end"/>
    </w:r>
    <w:r>
      <w:rPr>
        <w:rFonts w:ascii="Arial" w:hAnsi="Arial" w:cs="Arial"/>
        <w:sz w:val="24"/>
        <w:szCs w:val="24"/>
      </w:rPr>
      <w:t>-</w:t>
    </w:r>
  </w:p>
  <w:p w:rsidR="0099657B" w:rsidRDefault="0099657B">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Pr="00653E33" w:rsidRDefault="0099657B" w:rsidP="00653E33">
    <w:pPr>
      <w:pStyle w:val="Footer"/>
      <w:jc w:val="both"/>
      <w:rPr>
        <w:rFonts w:ascii="Arial" w:hAnsi="Arial" w:cs="Arial"/>
        <w:sz w:val="22"/>
        <w:szCs w:val="22"/>
      </w:rPr>
    </w:pPr>
    <w:r>
      <w:rPr>
        <w:rFonts w:ascii="Arial" w:hAnsi="Arial" w:cs="Arial"/>
        <w:sz w:val="22"/>
        <w:szCs w:val="22"/>
      </w:rPr>
      <w:t>Issue Date:  12/29/11</w:t>
    </w:r>
    <w:r>
      <w:rPr>
        <w:rFonts w:ascii="Arial" w:hAnsi="Arial" w:cs="Arial"/>
        <w:sz w:val="22"/>
        <w:szCs w:val="22"/>
      </w:rPr>
      <w:tab/>
    </w:r>
    <w:r w:rsidRPr="00653E33">
      <w:rPr>
        <w:rFonts w:ascii="Arial" w:hAnsi="Arial" w:cs="Arial"/>
        <w:sz w:val="22"/>
        <w:szCs w:val="22"/>
      </w:rPr>
      <w:fldChar w:fldCharType="begin"/>
    </w:r>
    <w:r w:rsidRPr="00653E33">
      <w:rPr>
        <w:rFonts w:ascii="Arial" w:hAnsi="Arial" w:cs="Arial"/>
        <w:sz w:val="22"/>
        <w:szCs w:val="22"/>
      </w:rPr>
      <w:instrText xml:space="preserve"> PAGE   \* MERGEFORMAT </w:instrText>
    </w:r>
    <w:r w:rsidRPr="00653E33">
      <w:rPr>
        <w:rFonts w:ascii="Arial" w:hAnsi="Arial" w:cs="Arial"/>
        <w:sz w:val="22"/>
        <w:szCs w:val="22"/>
      </w:rPr>
      <w:fldChar w:fldCharType="separate"/>
    </w:r>
    <w:r>
      <w:rPr>
        <w:rFonts w:ascii="Arial" w:hAnsi="Arial" w:cs="Arial"/>
        <w:noProof/>
        <w:sz w:val="22"/>
        <w:szCs w:val="22"/>
      </w:rPr>
      <w:t>- 2 -</w:t>
    </w:r>
    <w:r w:rsidRPr="00653E33">
      <w:rPr>
        <w:rFonts w:ascii="Arial" w:hAnsi="Arial" w:cs="Arial"/>
        <w:sz w:val="22"/>
        <w:szCs w:val="22"/>
      </w:rPr>
      <w:fldChar w:fldCharType="end"/>
    </w:r>
    <w:r>
      <w:rPr>
        <w:rFonts w:ascii="Arial" w:hAnsi="Arial" w:cs="Arial"/>
        <w:sz w:val="22"/>
        <w:szCs w:val="22"/>
      </w:rPr>
      <w:tab/>
      <w:t>11-044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7B" w:rsidRPr="00A31474" w:rsidRDefault="0099657B" w:rsidP="00653E33">
    <w:pPr>
      <w:pStyle w:val="Footer"/>
      <w:rPr>
        <w:rFonts w:ascii="Arial" w:hAnsi="Arial" w:cs="Arial"/>
        <w:sz w:val="22"/>
        <w:szCs w:val="22"/>
      </w:rPr>
    </w:pPr>
    <w:r>
      <w:rPr>
        <w:rFonts w:ascii="Arial" w:hAnsi="Arial" w:cs="Arial"/>
        <w:sz w:val="22"/>
        <w:szCs w:val="22"/>
      </w:rPr>
      <w:t>Issue Date:  02/24/2012</w:t>
    </w:r>
    <w:r w:rsidRPr="00A31474">
      <w:rPr>
        <w:rFonts w:ascii="Arial" w:hAnsi="Arial" w:cs="Arial"/>
        <w:sz w:val="22"/>
        <w:szCs w:val="22"/>
      </w:rPr>
      <w:tab/>
    </w:r>
    <w:r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Pr="00A31474">
      <w:rPr>
        <w:rFonts w:ascii="Arial" w:hAnsi="Arial" w:cs="Arial"/>
        <w:sz w:val="22"/>
        <w:szCs w:val="22"/>
      </w:rPr>
      <w:fldChar w:fldCharType="separate"/>
    </w:r>
    <w:r w:rsidR="004632C9">
      <w:rPr>
        <w:rFonts w:ascii="Arial" w:hAnsi="Arial" w:cs="Arial"/>
        <w:noProof/>
        <w:sz w:val="22"/>
        <w:szCs w:val="22"/>
      </w:rPr>
      <w:t>- 1 -</w:t>
    </w:r>
    <w:r w:rsidRPr="00A31474">
      <w:rPr>
        <w:rFonts w:ascii="Arial" w:hAnsi="Arial" w:cs="Arial"/>
        <w:sz w:val="22"/>
        <w:szCs w:val="22"/>
      </w:rPr>
      <w:fldChar w:fldCharType="end"/>
    </w:r>
    <w:r>
      <w:rPr>
        <w:rFonts w:ascii="Arial" w:hAnsi="Arial" w:cs="Arial"/>
        <w:sz w:val="22"/>
        <w:szCs w:val="22"/>
      </w:rPr>
      <w:tab/>
      <w:t>12-003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57B" w:rsidRDefault="0099657B">
      <w:r>
        <w:separator/>
      </w:r>
    </w:p>
  </w:footnote>
  <w:footnote w:type="continuationSeparator" w:id="0">
    <w:p w:rsidR="0099657B" w:rsidRDefault="00996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62424B87"/>
    <w:multiLevelType w:val="multilevel"/>
    <w:tmpl w:val="A2D078F6"/>
    <w:numStyleLink w:val="IMCNumberStructure"/>
  </w:abstractNum>
  <w:abstractNum w:abstractNumId="9">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2">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3">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4"/>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648"/>
  <w:drawingGridHorizontalSpacing w:val="100"/>
  <w:displayHorizontalDrawingGridEvery w:val="2"/>
  <w:characterSpacingControl w:val="doNotCompress"/>
  <w:hdrShapeDefaults>
    <o:shapedefaults v:ext="edit" spidmax="72705" style="mso-position-horizontal-relative:page;mso-position-vertical-relative:page" strokecolor="#020000">
      <v:stroke color="#020000" weight=".96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073"/>
    <w:rsid w:val="00011166"/>
    <w:rsid w:val="00021A21"/>
    <w:rsid w:val="00021BE8"/>
    <w:rsid w:val="0002432B"/>
    <w:rsid w:val="00024488"/>
    <w:rsid w:val="00027464"/>
    <w:rsid w:val="00031427"/>
    <w:rsid w:val="00037810"/>
    <w:rsid w:val="0004105E"/>
    <w:rsid w:val="0004275B"/>
    <w:rsid w:val="00042FA7"/>
    <w:rsid w:val="00043D20"/>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477F"/>
    <w:rsid w:val="00234F08"/>
    <w:rsid w:val="00235889"/>
    <w:rsid w:val="002412DA"/>
    <w:rsid w:val="00241B4B"/>
    <w:rsid w:val="002435F0"/>
    <w:rsid w:val="00244A8C"/>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F07"/>
    <w:rsid w:val="002D6A02"/>
    <w:rsid w:val="002E0ED4"/>
    <w:rsid w:val="002E12DF"/>
    <w:rsid w:val="002E206B"/>
    <w:rsid w:val="002E44C5"/>
    <w:rsid w:val="002E4C7C"/>
    <w:rsid w:val="002E60C5"/>
    <w:rsid w:val="002F0F3C"/>
    <w:rsid w:val="002F2870"/>
    <w:rsid w:val="002F42D2"/>
    <w:rsid w:val="002F5CAB"/>
    <w:rsid w:val="002F64A8"/>
    <w:rsid w:val="003004C4"/>
    <w:rsid w:val="00300769"/>
    <w:rsid w:val="0030130C"/>
    <w:rsid w:val="00302D74"/>
    <w:rsid w:val="003034E7"/>
    <w:rsid w:val="00305D5B"/>
    <w:rsid w:val="00307B25"/>
    <w:rsid w:val="00310B73"/>
    <w:rsid w:val="003112DC"/>
    <w:rsid w:val="0031171C"/>
    <w:rsid w:val="00314D50"/>
    <w:rsid w:val="00315327"/>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75F"/>
    <w:rsid w:val="004759F7"/>
    <w:rsid w:val="00476AEA"/>
    <w:rsid w:val="00485200"/>
    <w:rsid w:val="00485EDE"/>
    <w:rsid w:val="004871AD"/>
    <w:rsid w:val="0049006E"/>
    <w:rsid w:val="004906D4"/>
    <w:rsid w:val="00492E4D"/>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D28AE"/>
    <w:rsid w:val="005D4B10"/>
    <w:rsid w:val="005D6373"/>
    <w:rsid w:val="005D6CCC"/>
    <w:rsid w:val="005D7B6B"/>
    <w:rsid w:val="005E0064"/>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0566"/>
    <w:rsid w:val="00642000"/>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7109"/>
    <w:rsid w:val="007E17C9"/>
    <w:rsid w:val="007E65BA"/>
    <w:rsid w:val="007F0682"/>
    <w:rsid w:val="007F0CE2"/>
    <w:rsid w:val="007F24CE"/>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37DB"/>
    <w:rsid w:val="00963A29"/>
    <w:rsid w:val="00973DAA"/>
    <w:rsid w:val="009745F7"/>
    <w:rsid w:val="0097610B"/>
    <w:rsid w:val="009761B1"/>
    <w:rsid w:val="00976C93"/>
    <w:rsid w:val="00982B45"/>
    <w:rsid w:val="009830AD"/>
    <w:rsid w:val="00983868"/>
    <w:rsid w:val="00985528"/>
    <w:rsid w:val="00987F9E"/>
    <w:rsid w:val="00990106"/>
    <w:rsid w:val="0099657B"/>
    <w:rsid w:val="009A3819"/>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27053"/>
    <w:rsid w:val="00A30E98"/>
    <w:rsid w:val="00A31474"/>
    <w:rsid w:val="00A32E21"/>
    <w:rsid w:val="00A33899"/>
    <w:rsid w:val="00A35F86"/>
    <w:rsid w:val="00A369F5"/>
    <w:rsid w:val="00A3796E"/>
    <w:rsid w:val="00A42465"/>
    <w:rsid w:val="00A43ADC"/>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7B1"/>
    <w:rsid w:val="00A91DDF"/>
    <w:rsid w:val="00A91F82"/>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25F4"/>
    <w:rsid w:val="00B43DCA"/>
    <w:rsid w:val="00B44216"/>
    <w:rsid w:val="00B445F5"/>
    <w:rsid w:val="00B44A19"/>
    <w:rsid w:val="00B50E91"/>
    <w:rsid w:val="00B56178"/>
    <w:rsid w:val="00B57287"/>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12B7"/>
    <w:rsid w:val="00C42F21"/>
    <w:rsid w:val="00C43E39"/>
    <w:rsid w:val="00C44356"/>
    <w:rsid w:val="00C45F27"/>
    <w:rsid w:val="00C46EC8"/>
    <w:rsid w:val="00C50C8E"/>
    <w:rsid w:val="00C53E5B"/>
    <w:rsid w:val="00C557B5"/>
    <w:rsid w:val="00C665BC"/>
    <w:rsid w:val="00C73C93"/>
    <w:rsid w:val="00C81A42"/>
    <w:rsid w:val="00C82798"/>
    <w:rsid w:val="00C839B4"/>
    <w:rsid w:val="00C84A06"/>
    <w:rsid w:val="00C925FD"/>
    <w:rsid w:val="00C94196"/>
    <w:rsid w:val="00C9557A"/>
    <w:rsid w:val="00CA2763"/>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0B77"/>
    <w:rsid w:val="00D11D2F"/>
    <w:rsid w:val="00D14E63"/>
    <w:rsid w:val="00D1547D"/>
    <w:rsid w:val="00D17ABD"/>
    <w:rsid w:val="00D23C5F"/>
    <w:rsid w:val="00D262DB"/>
    <w:rsid w:val="00D26337"/>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3672"/>
    <w:rsid w:val="00D86248"/>
    <w:rsid w:val="00D91F8B"/>
    <w:rsid w:val="00D9342A"/>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3B3B"/>
    <w:rsid w:val="00E86A31"/>
    <w:rsid w:val="00E90E0F"/>
    <w:rsid w:val="00E94533"/>
    <w:rsid w:val="00E948CB"/>
    <w:rsid w:val="00E95494"/>
    <w:rsid w:val="00E96469"/>
    <w:rsid w:val="00EA02FC"/>
    <w:rsid w:val="00EB0503"/>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21A77"/>
    <w:rsid w:val="00F22D51"/>
    <w:rsid w:val="00F26DD0"/>
    <w:rsid w:val="00F313DD"/>
    <w:rsid w:val="00F3556D"/>
    <w:rsid w:val="00F35BC0"/>
    <w:rsid w:val="00F365BD"/>
    <w:rsid w:val="00F421FC"/>
    <w:rsid w:val="00F443D4"/>
    <w:rsid w:val="00F44F54"/>
    <w:rsid w:val="00F4507A"/>
    <w:rsid w:val="00F45955"/>
    <w:rsid w:val="00F52C3C"/>
    <w:rsid w:val="00F61209"/>
    <w:rsid w:val="00F63C57"/>
    <w:rsid w:val="00F664A7"/>
    <w:rsid w:val="00F6781F"/>
    <w:rsid w:val="00F70B24"/>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2012-02-24T12:45:00Z</cp:lastPrinted>
  <dcterms:created xsi:type="dcterms:W3CDTF">2012-02-24T12:45:00Z</dcterms:created>
  <dcterms:modified xsi:type="dcterms:W3CDTF">2012-02-24T12:46:00Z</dcterms:modified>
</cp:coreProperties>
</file>